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792677" w:rsidRPr="00C05828" w14:paraId="1F57632D" w14:textId="77777777" w:rsidTr="0073264B">
        <w:tc>
          <w:tcPr>
            <w:tcW w:w="9426" w:type="dxa"/>
            <w:gridSpan w:val="2"/>
            <w:tcBorders>
              <w:top w:val="single" w:sz="6" w:space="0" w:color="000000"/>
              <w:left w:val="single" w:sz="6" w:space="0" w:color="000000"/>
              <w:bottom w:val="nil"/>
              <w:right w:val="single" w:sz="6" w:space="0" w:color="000000"/>
            </w:tcBorders>
            <w:hideMark/>
          </w:tcPr>
          <w:p w14:paraId="01A3F640" w14:textId="77777777" w:rsidR="0073264B" w:rsidRPr="00C05828" w:rsidRDefault="0073264B">
            <w:pPr>
              <w:jc w:val="both"/>
              <w:rPr>
                <w:szCs w:val="24"/>
              </w:rPr>
            </w:pPr>
            <w:r w:rsidRPr="00C05828">
              <w:rPr>
                <w:szCs w:val="24"/>
              </w:rPr>
              <w:t>Základní škola Hýskov, příspěvková organizace</w:t>
            </w:r>
          </w:p>
          <w:p w14:paraId="0A2A99B5" w14:textId="77777777" w:rsidR="0073264B" w:rsidRPr="00C05828" w:rsidRDefault="0073264B">
            <w:pPr>
              <w:jc w:val="both"/>
              <w:rPr>
                <w:szCs w:val="24"/>
              </w:rPr>
            </w:pPr>
            <w:r w:rsidRPr="00C05828">
              <w:rPr>
                <w:szCs w:val="24"/>
              </w:rPr>
              <w:t>se sídlem Školní 112, Hýskov, 26706</w:t>
            </w:r>
          </w:p>
        </w:tc>
      </w:tr>
      <w:tr w:rsidR="00792677" w:rsidRPr="00C05828" w14:paraId="529642BA" w14:textId="77777777" w:rsidTr="0073264B">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76847555" w14:textId="77777777" w:rsidR="0073264B" w:rsidRPr="00C05828" w:rsidRDefault="0073264B">
            <w:pPr>
              <w:spacing w:before="120" w:line="240" w:lineRule="atLeast"/>
              <w:jc w:val="both"/>
              <w:rPr>
                <w:b/>
                <w:szCs w:val="24"/>
              </w:rPr>
            </w:pPr>
            <w:r w:rsidRPr="00C05828">
              <w:rPr>
                <w:b/>
                <w:caps/>
                <w:szCs w:val="24"/>
              </w:rPr>
              <w:t>ŠKOLNÍ ŘÁD</w:t>
            </w:r>
          </w:p>
        </w:tc>
      </w:tr>
      <w:tr w:rsidR="00792677" w:rsidRPr="00C05828" w14:paraId="35ADB079"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698AB55B" w14:textId="7537F7E9" w:rsidR="0073264B" w:rsidRPr="00C05828" w:rsidRDefault="0073264B">
            <w:pPr>
              <w:spacing w:before="120" w:line="240" w:lineRule="atLeast"/>
              <w:jc w:val="both"/>
              <w:rPr>
                <w:szCs w:val="24"/>
              </w:rPr>
            </w:pPr>
            <w:r w:rsidRPr="00C05828">
              <w:rPr>
                <w:szCs w:val="24"/>
              </w:rPr>
              <w:t>Č.</w:t>
            </w:r>
            <w:r w:rsidR="00BF7F30" w:rsidRPr="00C05828">
              <w:rPr>
                <w:szCs w:val="24"/>
              </w:rPr>
              <w:t xml:space="preserve"> </w:t>
            </w:r>
            <w:r w:rsidR="00EE30FA" w:rsidRPr="00C05828">
              <w:rPr>
                <w:szCs w:val="24"/>
              </w:rPr>
              <w:t>j.</w:t>
            </w:r>
            <w:r w:rsidR="004C1E6A">
              <w:rPr>
                <w:szCs w:val="24"/>
              </w:rPr>
              <w:t xml:space="preserve"> </w:t>
            </w:r>
            <w:r w:rsidRPr="00C05828">
              <w:rPr>
                <w:szCs w:val="24"/>
              </w:rPr>
              <w:t>Spisový / skartační znak</w:t>
            </w:r>
          </w:p>
        </w:tc>
        <w:tc>
          <w:tcPr>
            <w:tcW w:w="4961" w:type="dxa"/>
            <w:tcBorders>
              <w:top w:val="single" w:sz="6" w:space="0" w:color="000000"/>
              <w:left w:val="single" w:sz="6" w:space="0" w:color="000000"/>
              <w:bottom w:val="single" w:sz="6" w:space="0" w:color="000000"/>
              <w:right w:val="single" w:sz="6" w:space="0" w:color="000000"/>
            </w:tcBorders>
            <w:hideMark/>
          </w:tcPr>
          <w:p w14:paraId="095C5175" w14:textId="581AA03D" w:rsidR="0073264B" w:rsidRPr="00C05828" w:rsidRDefault="00831B20" w:rsidP="008E14BD">
            <w:pPr>
              <w:spacing w:before="120" w:line="240" w:lineRule="atLeast"/>
              <w:jc w:val="both"/>
              <w:rPr>
                <w:b/>
                <w:szCs w:val="24"/>
              </w:rPr>
            </w:pPr>
            <w:r w:rsidRPr="00C05828">
              <w:rPr>
                <w:b/>
                <w:szCs w:val="24"/>
              </w:rPr>
              <w:t>04</w:t>
            </w:r>
            <w:r w:rsidR="004C1E6A">
              <w:rPr>
                <w:b/>
                <w:szCs w:val="24"/>
              </w:rPr>
              <w:t xml:space="preserve"> </w:t>
            </w:r>
            <w:r w:rsidRPr="00C05828">
              <w:rPr>
                <w:b/>
                <w:szCs w:val="24"/>
              </w:rPr>
              <w:t>/2025</w:t>
            </w:r>
            <w:r w:rsidR="004C1E6A">
              <w:rPr>
                <w:b/>
                <w:szCs w:val="24"/>
              </w:rPr>
              <w:t xml:space="preserve"> </w:t>
            </w:r>
            <w:r w:rsidR="0073264B" w:rsidRPr="00C05828">
              <w:rPr>
                <w:b/>
                <w:szCs w:val="24"/>
              </w:rPr>
              <w:t>A.1.</w:t>
            </w:r>
            <w:r w:rsidR="004C1E6A">
              <w:rPr>
                <w:b/>
                <w:szCs w:val="24"/>
              </w:rPr>
              <w:t xml:space="preserve"> </w:t>
            </w:r>
            <w:r w:rsidR="0073264B" w:rsidRPr="00C05828">
              <w:rPr>
                <w:b/>
                <w:szCs w:val="24"/>
              </w:rPr>
              <w:t>A10</w:t>
            </w:r>
          </w:p>
        </w:tc>
      </w:tr>
      <w:tr w:rsidR="00792677" w:rsidRPr="00C05828" w14:paraId="6345F4C7"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6357E9EC" w14:textId="77777777" w:rsidR="0073264B" w:rsidRPr="00C05828" w:rsidRDefault="0073264B">
            <w:pPr>
              <w:spacing w:before="120" w:line="240" w:lineRule="atLeast"/>
              <w:jc w:val="both"/>
              <w:rPr>
                <w:szCs w:val="24"/>
              </w:rPr>
            </w:pPr>
            <w:r w:rsidRPr="00C05828">
              <w:rPr>
                <w:szCs w:val="24"/>
              </w:rPr>
              <w:t>Vydal:</w:t>
            </w:r>
          </w:p>
        </w:tc>
        <w:tc>
          <w:tcPr>
            <w:tcW w:w="4961" w:type="dxa"/>
            <w:tcBorders>
              <w:top w:val="single" w:sz="6" w:space="0" w:color="000000"/>
              <w:left w:val="single" w:sz="6" w:space="0" w:color="000000"/>
              <w:bottom w:val="single" w:sz="6" w:space="0" w:color="000000"/>
              <w:right w:val="single" w:sz="6" w:space="0" w:color="000000"/>
            </w:tcBorders>
            <w:hideMark/>
          </w:tcPr>
          <w:p w14:paraId="3EB5E604" w14:textId="77777777" w:rsidR="0073264B" w:rsidRPr="00C05828" w:rsidRDefault="0073264B">
            <w:pPr>
              <w:pStyle w:val="DefinitionTerm"/>
              <w:widowControl/>
              <w:spacing w:before="120" w:line="240" w:lineRule="atLeast"/>
              <w:jc w:val="both"/>
              <w:rPr>
                <w:szCs w:val="24"/>
              </w:rPr>
            </w:pPr>
            <w:r w:rsidRPr="00C05828">
              <w:rPr>
                <w:szCs w:val="24"/>
              </w:rPr>
              <w:t xml:space="preserve">Mgr. Lenka Štětková, ředitel školy </w:t>
            </w:r>
          </w:p>
        </w:tc>
      </w:tr>
      <w:tr w:rsidR="00792677" w:rsidRPr="00C05828" w14:paraId="65968833"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0DCC6185" w14:textId="77777777" w:rsidR="0073264B" w:rsidRPr="00C05828" w:rsidRDefault="0073264B">
            <w:pPr>
              <w:spacing w:before="120" w:line="240" w:lineRule="atLeast"/>
              <w:jc w:val="both"/>
              <w:rPr>
                <w:szCs w:val="24"/>
              </w:rPr>
            </w:pPr>
            <w:r w:rsidRPr="00C05828">
              <w:rPr>
                <w:szCs w:val="24"/>
              </w:rPr>
              <w:t>Schválil:</w:t>
            </w:r>
          </w:p>
        </w:tc>
        <w:tc>
          <w:tcPr>
            <w:tcW w:w="4961" w:type="dxa"/>
            <w:tcBorders>
              <w:top w:val="single" w:sz="6" w:space="0" w:color="000000"/>
              <w:left w:val="single" w:sz="6" w:space="0" w:color="000000"/>
              <w:bottom w:val="single" w:sz="6" w:space="0" w:color="000000"/>
              <w:right w:val="single" w:sz="6" w:space="0" w:color="000000"/>
            </w:tcBorders>
            <w:hideMark/>
          </w:tcPr>
          <w:p w14:paraId="74C5DC04" w14:textId="77777777" w:rsidR="0073264B" w:rsidRPr="00C05828" w:rsidRDefault="0073264B">
            <w:pPr>
              <w:spacing w:before="120" w:line="240" w:lineRule="atLeast"/>
              <w:jc w:val="both"/>
              <w:rPr>
                <w:szCs w:val="24"/>
              </w:rPr>
            </w:pPr>
            <w:r w:rsidRPr="00C05828">
              <w:rPr>
                <w:szCs w:val="24"/>
              </w:rPr>
              <w:t xml:space="preserve">Mgr. Lenka Štětková, ředitel školy </w:t>
            </w:r>
          </w:p>
        </w:tc>
      </w:tr>
      <w:tr w:rsidR="00792677" w:rsidRPr="00C05828" w14:paraId="526A28AA"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5AF40B61" w14:textId="77777777" w:rsidR="0073264B" w:rsidRPr="00C05828" w:rsidRDefault="00740124">
            <w:pPr>
              <w:spacing w:before="120" w:line="240" w:lineRule="atLeast"/>
              <w:jc w:val="both"/>
              <w:rPr>
                <w:szCs w:val="24"/>
              </w:rPr>
            </w:pPr>
            <w:r w:rsidRPr="00C05828">
              <w:rPr>
                <w:szCs w:val="24"/>
              </w:rPr>
              <w:t>Pedagogická rada projednala</w:t>
            </w:r>
            <w:r w:rsidR="0073264B" w:rsidRPr="00C05828">
              <w:rPr>
                <w:szCs w:val="24"/>
              </w:rPr>
              <w:t xml:space="preserve"> dne:</w:t>
            </w:r>
          </w:p>
        </w:tc>
        <w:tc>
          <w:tcPr>
            <w:tcW w:w="4961" w:type="dxa"/>
            <w:tcBorders>
              <w:top w:val="single" w:sz="6" w:space="0" w:color="000000"/>
              <w:left w:val="single" w:sz="6" w:space="0" w:color="000000"/>
              <w:bottom w:val="single" w:sz="6" w:space="0" w:color="000000"/>
              <w:right w:val="single" w:sz="6" w:space="0" w:color="000000"/>
            </w:tcBorders>
            <w:hideMark/>
          </w:tcPr>
          <w:p w14:paraId="5F6575EF" w14:textId="77777777" w:rsidR="0073264B" w:rsidRPr="00C05828" w:rsidRDefault="00831B20">
            <w:pPr>
              <w:spacing w:before="120" w:line="240" w:lineRule="atLeast"/>
              <w:jc w:val="both"/>
              <w:rPr>
                <w:szCs w:val="24"/>
              </w:rPr>
            </w:pPr>
            <w:r w:rsidRPr="00C05828">
              <w:rPr>
                <w:szCs w:val="24"/>
              </w:rPr>
              <w:t>16</w:t>
            </w:r>
            <w:r w:rsidR="0073264B" w:rsidRPr="00C05828">
              <w:rPr>
                <w:szCs w:val="24"/>
              </w:rPr>
              <w:t>. 6. 202</w:t>
            </w:r>
            <w:r w:rsidRPr="00C05828">
              <w:rPr>
                <w:szCs w:val="24"/>
              </w:rPr>
              <w:t>5</w:t>
            </w:r>
          </w:p>
        </w:tc>
      </w:tr>
      <w:tr w:rsidR="00792677" w:rsidRPr="00C05828" w14:paraId="558E5DCF"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4DA6EF9A" w14:textId="77777777" w:rsidR="0073264B" w:rsidRPr="00C05828" w:rsidRDefault="0073264B">
            <w:pPr>
              <w:spacing w:before="120" w:line="240" w:lineRule="atLeast"/>
              <w:jc w:val="both"/>
              <w:rPr>
                <w:szCs w:val="24"/>
              </w:rPr>
            </w:pPr>
            <w:r w:rsidRPr="00C05828">
              <w:rPr>
                <w:szCs w:val="24"/>
              </w:rPr>
              <w:t>Školská rada schválila dne:</w:t>
            </w:r>
          </w:p>
        </w:tc>
        <w:tc>
          <w:tcPr>
            <w:tcW w:w="4961" w:type="dxa"/>
            <w:tcBorders>
              <w:top w:val="single" w:sz="6" w:space="0" w:color="000000"/>
              <w:left w:val="single" w:sz="6" w:space="0" w:color="000000"/>
              <w:bottom w:val="single" w:sz="6" w:space="0" w:color="000000"/>
              <w:right w:val="single" w:sz="6" w:space="0" w:color="000000"/>
            </w:tcBorders>
            <w:hideMark/>
          </w:tcPr>
          <w:p w14:paraId="1842CBBA" w14:textId="77777777" w:rsidR="0073264B" w:rsidRPr="00C05828" w:rsidRDefault="00831B20" w:rsidP="008E14BD">
            <w:pPr>
              <w:spacing w:before="120" w:line="240" w:lineRule="atLeast"/>
              <w:jc w:val="both"/>
              <w:rPr>
                <w:szCs w:val="24"/>
              </w:rPr>
            </w:pPr>
            <w:r w:rsidRPr="00C05828">
              <w:rPr>
                <w:szCs w:val="24"/>
              </w:rPr>
              <w:t>19</w:t>
            </w:r>
            <w:r w:rsidR="0073264B" w:rsidRPr="00C05828">
              <w:rPr>
                <w:szCs w:val="24"/>
              </w:rPr>
              <w:t>. 6. 202</w:t>
            </w:r>
            <w:r w:rsidRPr="00C05828">
              <w:rPr>
                <w:szCs w:val="24"/>
              </w:rPr>
              <w:t>5</w:t>
            </w:r>
          </w:p>
        </w:tc>
      </w:tr>
      <w:tr w:rsidR="00792677" w:rsidRPr="00C05828" w14:paraId="67BF65AB" w14:textId="77777777" w:rsidTr="00740124">
        <w:tc>
          <w:tcPr>
            <w:tcW w:w="4465" w:type="dxa"/>
            <w:tcBorders>
              <w:top w:val="single" w:sz="6" w:space="0" w:color="000000"/>
              <w:left w:val="single" w:sz="6" w:space="0" w:color="000000"/>
              <w:bottom w:val="single" w:sz="6" w:space="0" w:color="000000"/>
              <w:right w:val="single" w:sz="6" w:space="0" w:color="000000"/>
            </w:tcBorders>
          </w:tcPr>
          <w:p w14:paraId="51B1B3BA" w14:textId="77777777" w:rsidR="0073264B" w:rsidRPr="00C05828" w:rsidRDefault="0073264B">
            <w:pPr>
              <w:spacing w:before="120" w:line="240" w:lineRule="atLeast"/>
              <w:jc w:val="both"/>
              <w:rPr>
                <w:szCs w:val="24"/>
              </w:rPr>
            </w:pPr>
          </w:p>
        </w:tc>
        <w:tc>
          <w:tcPr>
            <w:tcW w:w="4961" w:type="dxa"/>
            <w:tcBorders>
              <w:top w:val="single" w:sz="6" w:space="0" w:color="000000"/>
              <w:left w:val="single" w:sz="6" w:space="0" w:color="000000"/>
              <w:bottom w:val="single" w:sz="6" w:space="0" w:color="000000"/>
              <w:right w:val="single" w:sz="6" w:space="0" w:color="000000"/>
            </w:tcBorders>
          </w:tcPr>
          <w:p w14:paraId="2948C522" w14:textId="77777777" w:rsidR="0073264B" w:rsidRPr="00C05828" w:rsidRDefault="0073264B" w:rsidP="00B637D9">
            <w:pPr>
              <w:spacing w:before="120" w:line="240" w:lineRule="atLeast"/>
              <w:jc w:val="both"/>
              <w:rPr>
                <w:szCs w:val="24"/>
              </w:rPr>
            </w:pPr>
          </w:p>
        </w:tc>
      </w:tr>
      <w:tr w:rsidR="0073264B" w:rsidRPr="00C05828" w14:paraId="5558A3AB" w14:textId="77777777" w:rsidTr="0073264B">
        <w:tc>
          <w:tcPr>
            <w:tcW w:w="4465" w:type="dxa"/>
            <w:tcBorders>
              <w:top w:val="single" w:sz="6" w:space="0" w:color="000000"/>
              <w:left w:val="single" w:sz="6" w:space="0" w:color="000000"/>
              <w:bottom w:val="single" w:sz="6" w:space="0" w:color="000000"/>
              <w:right w:val="single" w:sz="6" w:space="0" w:color="000000"/>
            </w:tcBorders>
            <w:hideMark/>
          </w:tcPr>
          <w:p w14:paraId="34AC336E" w14:textId="77777777" w:rsidR="0073264B" w:rsidRPr="00C05828" w:rsidRDefault="0073264B">
            <w:pPr>
              <w:spacing w:before="120" w:line="240" w:lineRule="atLeast"/>
              <w:jc w:val="both"/>
              <w:rPr>
                <w:b/>
                <w:szCs w:val="24"/>
              </w:rPr>
            </w:pPr>
            <w:r w:rsidRPr="00C05828">
              <w:rPr>
                <w:b/>
                <w:szCs w:val="24"/>
              </w:rPr>
              <w:t>Směrnice nabývá platnosti, účinnosti dne:</w:t>
            </w:r>
          </w:p>
        </w:tc>
        <w:tc>
          <w:tcPr>
            <w:tcW w:w="4961" w:type="dxa"/>
            <w:tcBorders>
              <w:top w:val="single" w:sz="6" w:space="0" w:color="000000"/>
              <w:left w:val="single" w:sz="6" w:space="0" w:color="000000"/>
              <w:bottom w:val="single" w:sz="6" w:space="0" w:color="000000"/>
              <w:right w:val="single" w:sz="6" w:space="0" w:color="000000"/>
            </w:tcBorders>
            <w:hideMark/>
          </w:tcPr>
          <w:p w14:paraId="4D3DC26D" w14:textId="0D44BF5D" w:rsidR="0073264B" w:rsidRPr="00C05828" w:rsidRDefault="003343F2" w:rsidP="003343F2">
            <w:pPr>
              <w:spacing w:before="120" w:line="240" w:lineRule="atLeast"/>
              <w:jc w:val="both"/>
              <w:textAlignment w:val="auto"/>
              <w:rPr>
                <w:b/>
                <w:szCs w:val="24"/>
              </w:rPr>
            </w:pPr>
            <w:r w:rsidRPr="00C05828">
              <w:rPr>
                <w:b/>
                <w:szCs w:val="24"/>
              </w:rPr>
              <w:t xml:space="preserve">1. </w:t>
            </w:r>
            <w:r w:rsidR="00326FB4">
              <w:rPr>
                <w:b/>
                <w:szCs w:val="24"/>
              </w:rPr>
              <w:t>11</w:t>
            </w:r>
            <w:r w:rsidR="0073264B" w:rsidRPr="00C05828">
              <w:rPr>
                <w:b/>
                <w:szCs w:val="24"/>
              </w:rPr>
              <w:t>. 202</w:t>
            </w:r>
            <w:r w:rsidR="00831B20" w:rsidRPr="00C05828">
              <w:rPr>
                <w:b/>
                <w:szCs w:val="24"/>
              </w:rPr>
              <w:t>5</w:t>
            </w:r>
          </w:p>
        </w:tc>
      </w:tr>
    </w:tbl>
    <w:p w14:paraId="448BA951" w14:textId="77777777" w:rsidR="0073264B" w:rsidRPr="00C05828" w:rsidRDefault="0073264B" w:rsidP="00A84F94">
      <w:pPr>
        <w:rPr>
          <w:b/>
        </w:rPr>
      </w:pPr>
    </w:p>
    <w:p w14:paraId="3CEB6C3B" w14:textId="77777777" w:rsidR="00A84F94" w:rsidRPr="00C05828" w:rsidRDefault="0044767C" w:rsidP="00A84F94">
      <w:pPr>
        <w:rPr>
          <w:b/>
        </w:rPr>
      </w:pPr>
      <w:r w:rsidRPr="00C05828">
        <w:rPr>
          <w:b/>
        </w:rPr>
        <w:t>Obecná ustanovení</w:t>
      </w:r>
      <w:r w:rsidR="00A84F94" w:rsidRPr="00C05828">
        <w:rPr>
          <w:b/>
        </w:rPr>
        <w:t xml:space="preserve"> </w:t>
      </w:r>
    </w:p>
    <w:p w14:paraId="2EA3EB2D" w14:textId="4DCF93B8" w:rsidR="00C0667D" w:rsidRDefault="0044767C" w:rsidP="00A84F94">
      <w:r w:rsidRPr="00C05828">
        <w:t>Na základě ustanovení § 30, odst. 1) zákona č. 561/2004 Sb.</w:t>
      </w:r>
      <w:r w:rsidR="007E42DC" w:rsidRPr="00C05828">
        <w:t>,</w:t>
      </w:r>
      <w:r w:rsidRPr="00C05828">
        <w:t xml:space="preserve"> o předškolním, základním středním, vyšším odborném a jiném vzdělávání (školský zákon) v platném znění vydávám jako stat</w:t>
      </w:r>
      <w:r w:rsidR="00740124" w:rsidRPr="00C05828">
        <w:t>utární orgán školy tento školní řád</w:t>
      </w:r>
      <w:r w:rsidRPr="00C05828">
        <w:t xml:space="preserve">. </w:t>
      </w:r>
    </w:p>
    <w:p w14:paraId="2F62E7EA" w14:textId="77777777" w:rsidR="00C0667D" w:rsidRDefault="00C0667D">
      <w:pPr>
        <w:overflowPunct/>
        <w:autoSpaceDE/>
        <w:autoSpaceDN/>
        <w:adjustRightInd/>
        <w:textAlignment w:val="auto"/>
      </w:pPr>
      <w:r>
        <w:br w:type="page"/>
      </w:r>
    </w:p>
    <w:bookmarkStart w:id="0" w:name="_Toc211579181" w:displacedByCustomXml="next"/>
    <w:sdt>
      <w:sdtPr>
        <w:rPr>
          <w:b w:val="0"/>
        </w:rPr>
        <w:id w:val="-1502894352"/>
        <w:docPartObj>
          <w:docPartGallery w:val="Table of Contents"/>
          <w:docPartUnique/>
        </w:docPartObj>
      </w:sdtPr>
      <w:sdtEndPr>
        <w:rPr>
          <w:bCs/>
        </w:rPr>
      </w:sdtEndPr>
      <w:sdtContent>
        <w:p w14:paraId="5B3BAD7F" w14:textId="136FED01" w:rsidR="008C3E6E" w:rsidRPr="00C05828" w:rsidRDefault="008C3E6E" w:rsidP="00CF08C7">
          <w:pPr>
            <w:pStyle w:val="Nadpis1"/>
          </w:pPr>
          <w:r w:rsidRPr="00C05828">
            <w:t>Obsah</w:t>
          </w:r>
          <w:bookmarkEnd w:id="0"/>
        </w:p>
        <w:p w14:paraId="0B40F0BE" w14:textId="77777777" w:rsidR="00CF08C7" w:rsidRDefault="008C3E6E" w:rsidP="00CF08C7">
          <w:pPr>
            <w:pStyle w:val="Obsah1"/>
            <w:spacing w:after="0"/>
            <w:rPr>
              <w:rFonts w:asciiTheme="minorHAnsi" w:eastAsiaTheme="minorEastAsia" w:hAnsiTheme="minorHAnsi" w:cstheme="minorBidi"/>
              <w:b w:val="0"/>
              <w:bCs w:val="0"/>
              <w:sz w:val="22"/>
              <w:szCs w:val="22"/>
            </w:rPr>
          </w:pPr>
          <w:r w:rsidRPr="00C05828">
            <w:fldChar w:fldCharType="begin"/>
          </w:r>
          <w:r w:rsidRPr="00C05828">
            <w:instrText xml:space="preserve"> TOC \o "1-3" \h \z \u </w:instrText>
          </w:r>
          <w:r w:rsidRPr="00C05828">
            <w:fldChar w:fldCharType="separate"/>
          </w:r>
          <w:hyperlink w:anchor="_Toc211579181" w:history="1">
            <w:r w:rsidR="00CF08C7" w:rsidRPr="00F33C2C">
              <w:rPr>
                <w:rStyle w:val="Hypertextovodkaz"/>
              </w:rPr>
              <w:t>Obsah</w:t>
            </w:r>
            <w:r w:rsidR="00CF08C7">
              <w:rPr>
                <w:webHidden/>
              </w:rPr>
              <w:tab/>
            </w:r>
            <w:r w:rsidR="00CF08C7">
              <w:rPr>
                <w:webHidden/>
              </w:rPr>
              <w:fldChar w:fldCharType="begin"/>
            </w:r>
            <w:r w:rsidR="00CF08C7">
              <w:rPr>
                <w:webHidden/>
              </w:rPr>
              <w:instrText xml:space="preserve"> PAGEREF _Toc211579181 \h </w:instrText>
            </w:r>
            <w:r w:rsidR="00CF08C7">
              <w:rPr>
                <w:webHidden/>
              </w:rPr>
            </w:r>
            <w:r w:rsidR="00CF08C7">
              <w:rPr>
                <w:webHidden/>
              </w:rPr>
              <w:fldChar w:fldCharType="separate"/>
            </w:r>
            <w:r w:rsidR="00CF08C7">
              <w:rPr>
                <w:webHidden/>
              </w:rPr>
              <w:t>2</w:t>
            </w:r>
            <w:r w:rsidR="00CF08C7">
              <w:rPr>
                <w:webHidden/>
              </w:rPr>
              <w:fldChar w:fldCharType="end"/>
            </w:r>
          </w:hyperlink>
        </w:p>
        <w:p w14:paraId="5560542E"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182" w:history="1">
            <w:r w:rsidR="00CF08C7" w:rsidRPr="00F33C2C">
              <w:rPr>
                <w:rStyle w:val="Hypertextovodkaz"/>
              </w:rPr>
              <w:t>I. Pravidla vzájemných vztahů žáků a zákonných zástupců (ZZ) s pedagogickými pracovníky</w:t>
            </w:r>
            <w:r w:rsidR="00CF08C7">
              <w:rPr>
                <w:webHidden/>
              </w:rPr>
              <w:tab/>
            </w:r>
            <w:r w:rsidR="00CF08C7">
              <w:rPr>
                <w:webHidden/>
              </w:rPr>
              <w:fldChar w:fldCharType="begin"/>
            </w:r>
            <w:r w:rsidR="00CF08C7">
              <w:rPr>
                <w:webHidden/>
              </w:rPr>
              <w:instrText xml:space="preserve"> PAGEREF _Toc211579182 \h </w:instrText>
            </w:r>
            <w:r w:rsidR="00CF08C7">
              <w:rPr>
                <w:webHidden/>
              </w:rPr>
            </w:r>
            <w:r w:rsidR="00CF08C7">
              <w:rPr>
                <w:webHidden/>
              </w:rPr>
              <w:fldChar w:fldCharType="separate"/>
            </w:r>
            <w:r w:rsidR="00CF08C7">
              <w:rPr>
                <w:webHidden/>
              </w:rPr>
              <w:t>4</w:t>
            </w:r>
            <w:r w:rsidR="00CF08C7">
              <w:rPr>
                <w:webHidden/>
              </w:rPr>
              <w:fldChar w:fldCharType="end"/>
            </w:r>
          </w:hyperlink>
        </w:p>
        <w:p w14:paraId="6B8A5A86"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83" w:history="1">
            <w:r w:rsidR="00CF08C7" w:rsidRPr="00F33C2C">
              <w:rPr>
                <w:rStyle w:val="Hypertextovodkaz"/>
                <w:b/>
                <w:bCs/>
                <w:noProof/>
              </w:rPr>
              <w:t>A. Práva a povinnosti žáků a zákonných zástupců</w:t>
            </w:r>
            <w:r w:rsidR="00CF08C7">
              <w:rPr>
                <w:noProof/>
                <w:webHidden/>
              </w:rPr>
              <w:tab/>
            </w:r>
            <w:r w:rsidR="00CF08C7">
              <w:rPr>
                <w:noProof/>
                <w:webHidden/>
              </w:rPr>
              <w:fldChar w:fldCharType="begin"/>
            </w:r>
            <w:r w:rsidR="00CF08C7">
              <w:rPr>
                <w:noProof/>
                <w:webHidden/>
              </w:rPr>
              <w:instrText xml:space="preserve"> PAGEREF _Toc211579183 \h </w:instrText>
            </w:r>
            <w:r w:rsidR="00CF08C7">
              <w:rPr>
                <w:noProof/>
                <w:webHidden/>
              </w:rPr>
            </w:r>
            <w:r w:rsidR="00CF08C7">
              <w:rPr>
                <w:noProof/>
                <w:webHidden/>
              </w:rPr>
              <w:fldChar w:fldCharType="separate"/>
            </w:r>
            <w:r w:rsidR="00CF08C7">
              <w:rPr>
                <w:noProof/>
                <w:webHidden/>
              </w:rPr>
              <w:t>4</w:t>
            </w:r>
            <w:r w:rsidR="00CF08C7">
              <w:rPr>
                <w:noProof/>
                <w:webHidden/>
              </w:rPr>
              <w:fldChar w:fldCharType="end"/>
            </w:r>
          </w:hyperlink>
        </w:p>
        <w:p w14:paraId="35BFC383"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84" w:history="1">
            <w:r w:rsidR="00CF08C7" w:rsidRPr="00F33C2C">
              <w:rPr>
                <w:rStyle w:val="Hypertextovodkaz"/>
                <w:noProof/>
              </w:rPr>
              <w:t>1. Žáci mají práva stanovená školským zákonem:</w:t>
            </w:r>
            <w:r w:rsidR="00CF08C7">
              <w:rPr>
                <w:noProof/>
                <w:webHidden/>
              </w:rPr>
              <w:tab/>
            </w:r>
            <w:r w:rsidR="00CF08C7">
              <w:rPr>
                <w:noProof/>
                <w:webHidden/>
              </w:rPr>
              <w:fldChar w:fldCharType="begin"/>
            </w:r>
            <w:r w:rsidR="00CF08C7">
              <w:rPr>
                <w:noProof/>
                <w:webHidden/>
              </w:rPr>
              <w:instrText xml:space="preserve"> PAGEREF _Toc211579184 \h </w:instrText>
            </w:r>
            <w:r w:rsidR="00CF08C7">
              <w:rPr>
                <w:noProof/>
                <w:webHidden/>
              </w:rPr>
            </w:r>
            <w:r w:rsidR="00CF08C7">
              <w:rPr>
                <w:noProof/>
                <w:webHidden/>
              </w:rPr>
              <w:fldChar w:fldCharType="separate"/>
            </w:r>
            <w:r w:rsidR="00CF08C7">
              <w:rPr>
                <w:noProof/>
                <w:webHidden/>
              </w:rPr>
              <w:t>4</w:t>
            </w:r>
            <w:r w:rsidR="00CF08C7">
              <w:rPr>
                <w:noProof/>
                <w:webHidden/>
              </w:rPr>
              <w:fldChar w:fldCharType="end"/>
            </w:r>
          </w:hyperlink>
        </w:p>
        <w:p w14:paraId="18BC43BF"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85" w:history="1">
            <w:r w:rsidR="00CF08C7" w:rsidRPr="00F33C2C">
              <w:rPr>
                <w:rStyle w:val="Hypertextovodkaz"/>
                <w:noProof/>
              </w:rPr>
              <w:t>2. Žáci jsou povinni:</w:t>
            </w:r>
            <w:r w:rsidR="00CF08C7">
              <w:rPr>
                <w:noProof/>
                <w:webHidden/>
              </w:rPr>
              <w:tab/>
            </w:r>
            <w:r w:rsidR="00CF08C7">
              <w:rPr>
                <w:noProof/>
                <w:webHidden/>
              </w:rPr>
              <w:fldChar w:fldCharType="begin"/>
            </w:r>
            <w:r w:rsidR="00CF08C7">
              <w:rPr>
                <w:noProof/>
                <w:webHidden/>
              </w:rPr>
              <w:instrText xml:space="preserve"> PAGEREF _Toc211579185 \h </w:instrText>
            </w:r>
            <w:r w:rsidR="00CF08C7">
              <w:rPr>
                <w:noProof/>
                <w:webHidden/>
              </w:rPr>
            </w:r>
            <w:r w:rsidR="00CF08C7">
              <w:rPr>
                <w:noProof/>
                <w:webHidden/>
              </w:rPr>
              <w:fldChar w:fldCharType="separate"/>
            </w:r>
            <w:r w:rsidR="00CF08C7">
              <w:rPr>
                <w:noProof/>
                <w:webHidden/>
              </w:rPr>
              <w:t>4</w:t>
            </w:r>
            <w:r w:rsidR="00CF08C7">
              <w:rPr>
                <w:noProof/>
                <w:webHidden/>
              </w:rPr>
              <w:fldChar w:fldCharType="end"/>
            </w:r>
          </w:hyperlink>
        </w:p>
        <w:p w14:paraId="097FB0FC"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86" w:history="1">
            <w:r w:rsidR="00CF08C7" w:rsidRPr="00F33C2C">
              <w:rPr>
                <w:rStyle w:val="Hypertextovodkaz"/>
                <w:noProof/>
              </w:rPr>
              <w:t>3. Zákonní zástupci mají právo na:</w:t>
            </w:r>
            <w:r w:rsidR="00CF08C7">
              <w:rPr>
                <w:noProof/>
                <w:webHidden/>
              </w:rPr>
              <w:tab/>
            </w:r>
            <w:r w:rsidR="00CF08C7">
              <w:rPr>
                <w:noProof/>
                <w:webHidden/>
              </w:rPr>
              <w:fldChar w:fldCharType="begin"/>
            </w:r>
            <w:r w:rsidR="00CF08C7">
              <w:rPr>
                <w:noProof/>
                <w:webHidden/>
              </w:rPr>
              <w:instrText xml:space="preserve"> PAGEREF _Toc211579186 \h </w:instrText>
            </w:r>
            <w:r w:rsidR="00CF08C7">
              <w:rPr>
                <w:noProof/>
                <w:webHidden/>
              </w:rPr>
            </w:r>
            <w:r w:rsidR="00CF08C7">
              <w:rPr>
                <w:noProof/>
                <w:webHidden/>
              </w:rPr>
              <w:fldChar w:fldCharType="separate"/>
            </w:r>
            <w:r w:rsidR="00CF08C7">
              <w:rPr>
                <w:noProof/>
                <w:webHidden/>
              </w:rPr>
              <w:t>5</w:t>
            </w:r>
            <w:r w:rsidR="00CF08C7">
              <w:rPr>
                <w:noProof/>
                <w:webHidden/>
              </w:rPr>
              <w:fldChar w:fldCharType="end"/>
            </w:r>
          </w:hyperlink>
        </w:p>
        <w:p w14:paraId="02B568AD"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87" w:history="1">
            <w:r w:rsidR="00CF08C7" w:rsidRPr="00F33C2C">
              <w:rPr>
                <w:rStyle w:val="Hypertextovodkaz"/>
                <w:noProof/>
              </w:rPr>
              <w:t>4. Zákonní zástupci žáků jsou povinni</w:t>
            </w:r>
            <w:r w:rsidR="00CF08C7">
              <w:rPr>
                <w:noProof/>
                <w:webHidden/>
              </w:rPr>
              <w:tab/>
            </w:r>
            <w:r w:rsidR="00CF08C7">
              <w:rPr>
                <w:noProof/>
                <w:webHidden/>
              </w:rPr>
              <w:fldChar w:fldCharType="begin"/>
            </w:r>
            <w:r w:rsidR="00CF08C7">
              <w:rPr>
                <w:noProof/>
                <w:webHidden/>
              </w:rPr>
              <w:instrText xml:space="preserve"> PAGEREF _Toc211579187 \h </w:instrText>
            </w:r>
            <w:r w:rsidR="00CF08C7">
              <w:rPr>
                <w:noProof/>
                <w:webHidden/>
              </w:rPr>
            </w:r>
            <w:r w:rsidR="00CF08C7">
              <w:rPr>
                <w:noProof/>
                <w:webHidden/>
              </w:rPr>
              <w:fldChar w:fldCharType="separate"/>
            </w:r>
            <w:r w:rsidR="00CF08C7">
              <w:rPr>
                <w:noProof/>
                <w:webHidden/>
              </w:rPr>
              <w:t>5</w:t>
            </w:r>
            <w:r w:rsidR="00CF08C7">
              <w:rPr>
                <w:noProof/>
                <w:webHidden/>
              </w:rPr>
              <w:fldChar w:fldCharType="end"/>
            </w:r>
          </w:hyperlink>
        </w:p>
        <w:p w14:paraId="047D6003"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88" w:history="1">
            <w:r w:rsidR="00CF08C7" w:rsidRPr="00F33C2C">
              <w:rPr>
                <w:rStyle w:val="Hypertextovodkaz"/>
                <w:b/>
                <w:bCs/>
                <w:noProof/>
              </w:rPr>
              <w:t>B. Práva a povinnosti zaměstnanců školy</w:t>
            </w:r>
            <w:r w:rsidR="00CF08C7">
              <w:rPr>
                <w:noProof/>
                <w:webHidden/>
              </w:rPr>
              <w:tab/>
            </w:r>
            <w:r w:rsidR="00CF08C7">
              <w:rPr>
                <w:noProof/>
                <w:webHidden/>
              </w:rPr>
              <w:fldChar w:fldCharType="begin"/>
            </w:r>
            <w:r w:rsidR="00CF08C7">
              <w:rPr>
                <w:noProof/>
                <w:webHidden/>
              </w:rPr>
              <w:instrText xml:space="preserve"> PAGEREF _Toc211579188 \h </w:instrText>
            </w:r>
            <w:r w:rsidR="00CF08C7">
              <w:rPr>
                <w:noProof/>
                <w:webHidden/>
              </w:rPr>
            </w:r>
            <w:r w:rsidR="00CF08C7">
              <w:rPr>
                <w:noProof/>
                <w:webHidden/>
              </w:rPr>
              <w:fldChar w:fldCharType="separate"/>
            </w:r>
            <w:r w:rsidR="00CF08C7">
              <w:rPr>
                <w:noProof/>
                <w:webHidden/>
              </w:rPr>
              <w:t>6</w:t>
            </w:r>
            <w:r w:rsidR="00CF08C7">
              <w:rPr>
                <w:noProof/>
                <w:webHidden/>
              </w:rPr>
              <w:fldChar w:fldCharType="end"/>
            </w:r>
          </w:hyperlink>
        </w:p>
        <w:p w14:paraId="58D8F82E"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89" w:history="1">
            <w:r w:rsidR="00CF08C7" w:rsidRPr="00F33C2C">
              <w:rPr>
                <w:rStyle w:val="Hypertextovodkaz"/>
                <w:noProof/>
              </w:rPr>
              <w:t>1. Práva pedagogických pracovníků</w:t>
            </w:r>
            <w:r w:rsidR="00CF08C7">
              <w:rPr>
                <w:noProof/>
                <w:webHidden/>
              </w:rPr>
              <w:tab/>
            </w:r>
            <w:r w:rsidR="00CF08C7">
              <w:rPr>
                <w:noProof/>
                <w:webHidden/>
              </w:rPr>
              <w:fldChar w:fldCharType="begin"/>
            </w:r>
            <w:r w:rsidR="00CF08C7">
              <w:rPr>
                <w:noProof/>
                <w:webHidden/>
              </w:rPr>
              <w:instrText xml:space="preserve"> PAGEREF _Toc211579189 \h </w:instrText>
            </w:r>
            <w:r w:rsidR="00CF08C7">
              <w:rPr>
                <w:noProof/>
                <w:webHidden/>
              </w:rPr>
            </w:r>
            <w:r w:rsidR="00CF08C7">
              <w:rPr>
                <w:noProof/>
                <w:webHidden/>
              </w:rPr>
              <w:fldChar w:fldCharType="separate"/>
            </w:r>
            <w:r w:rsidR="00CF08C7">
              <w:rPr>
                <w:noProof/>
                <w:webHidden/>
              </w:rPr>
              <w:t>6</w:t>
            </w:r>
            <w:r w:rsidR="00CF08C7">
              <w:rPr>
                <w:noProof/>
                <w:webHidden/>
              </w:rPr>
              <w:fldChar w:fldCharType="end"/>
            </w:r>
          </w:hyperlink>
        </w:p>
        <w:p w14:paraId="16B5EA2D"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190" w:history="1">
            <w:r w:rsidR="00CF08C7" w:rsidRPr="00F33C2C">
              <w:rPr>
                <w:rStyle w:val="Hypertextovodkaz"/>
                <w:noProof/>
              </w:rPr>
              <w:t>2. Povinnosti pedagogických pracovníků</w:t>
            </w:r>
            <w:r w:rsidR="00CF08C7">
              <w:rPr>
                <w:noProof/>
                <w:webHidden/>
              </w:rPr>
              <w:tab/>
            </w:r>
            <w:r w:rsidR="00CF08C7">
              <w:rPr>
                <w:noProof/>
                <w:webHidden/>
              </w:rPr>
              <w:fldChar w:fldCharType="begin"/>
            </w:r>
            <w:r w:rsidR="00CF08C7">
              <w:rPr>
                <w:noProof/>
                <w:webHidden/>
              </w:rPr>
              <w:instrText xml:space="preserve"> PAGEREF _Toc211579190 \h </w:instrText>
            </w:r>
            <w:r w:rsidR="00CF08C7">
              <w:rPr>
                <w:noProof/>
                <w:webHidden/>
              </w:rPr>
            </w:r>
            <w:r w:rsidR="00CF08C7">
              <w:rPr>
                <w:noProof/>
                <w:webHidden/>
              </w:rPr>
              <w:fldChar w:fldCharType="separate"/>
            </w:r>
            <w:r w:rsidR="00CF08C7">
              <w:rPr>
                <w:noProof/>
                <w:webHidden/>
              </w:rPr>
              <w:t>6</w:t>
            </w:r>
            <w:r w:rsidR="00CF08C7">
              <w:rPr>
                <w:noProof/>
                <w:webHidden/>
              </w:rPr>
              <w:fldChar w:fldCharType="end"/>
            </w:r>
          </w:hyperlink>
        </w:p>
        <w:p w14:paraId="5BE572FF"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191" w:history="1">
            <w:r w:rsidR="00CF08C7" w:rsidRPr="00F33C2C">
              <w:rPr>
                <w:rStyle w:val="Hypertextovodkaz"/>
              </w:rPr>
              <w:t>II. Provoz a vnitřní režim školy</w:t>
            </w:r>
            <w:r w:rsidR="00CF08C7">
              <w:rPr>
                <w:webHidden/>
              </w:rPr>
              <w:tab/>
            </w:r>
            <w:r w:rsidR="00CF08C7">
              <w:rPr>
                <w:webHidden/>
              </w:rPr>
              <w:fldChar w:fldCharType="begin"/>
            </w:r>
            <w:r w:rsidR="00CF08C7">
              <w:rPr>
                <w:webHidden/>
              </w:rPr>
              <w:instrText xml:space="preserve"> PAGEREF _Toc211579191 \h </w:instrText>
            </w:r>
            <w:r w:rsidR="00CF08C7">
              <w:rPr>
                <w:webHidden/>
              </w:rPr>
            </w:r>
            <w:r w:rsidR="00CF08C7">
              <w:rPr>
                <w:webHidden/>
              </w:rPr>
              <w:fldChar w:fldCharType="separate"/>
            </w:r>
            <w:r w:rsidR="00CF08C7">
              <w:rPr>
                <w:webHidden/>
              </w:rPr>
              <w:t>7</w:t>
            </w:r>
            <w:r w:rsidR="00CF08C7">
              <w:rPr>
                <w:webHidden/>
              </w:rPr>
              <w:fldChar w:fldCharType="end"/>
            </w:r>
          </w:hyperlink>
        </w:p>
        <w:p w14:paraId="0C7998C0"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92" w:history="1">
            <w:r w:rsidR="00CF08C7" w:rsidRPr="00F33C2C">
              <w:rPr>
                <w:rStyle w:val="Hypertextovodkaz"/>
                <w:b/>
                <w:bCs/>
                <w:noProof/>
              </w:rPr>
              <w:t>A. Režim činnosti ve škole</w:t>
            </w:r>
            <w:r w:rsidR="00CF08C7">
              <w:rPr>
                <w:noProof/>
                <w:webHidden/>
              </w:rPr>
              <w:tab/>
            </w:r>
            <w:r w:rsidR="00CF08C7">
              <w:rPr>
                <w:noProof/>
                <w:webHidden/>
              </w:rPr>
              <w:fldChar w:fldCharType="begin"/>
            </w:r>
            <w:r w:rsidR="00CF08C7">
              <w:rPr>
                <w:noProof/>
                <w:webHidden/>
              </w:rPr>
              <w:instrText xml:space="preserve"> PAGEREF _Toc211579192 \h </w:instrText>
            </w:r>
            <w:r w:rsidR="00CF08C7">
              <w:rPr>
                <w:noProof/>
                <w:webHidden/>
              </w:rPr>
            </w:r>
            <w:r w:rsidR="00CF08C7">
              <w:rPr>
                <w:noProof/>
                <w:webHidden/>
              </w:rPr>
              <w:fldChar w:fldCharType="separate"/>
            </w:r>
            <w:r w:rsidR="00CF08C7">
              <w:rPr>
                <w:noProof/>
                <w:webHidden/>
              </w:rPr>
              <w:t>7</w:t>
            </w:r>
            <w:r w:rsidR="00CF08C7">
              <w:rPr>
                <w:noProof/>
                <w:webHidden/>
              </w:rPr>
              <w:fldChar w:fldCharType="end"/>
            </w:r>
          </w:hyperlink>
        </w:p>
        <w:p w14:paraId="2FE5B7BF"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93" w:history="1">
            <w:r w:rsidR="00CF08C7" w:rsidRPr="00F33C2C">
              <w:rPr>
                <w:rStyle w:val="Hypertextovodkaz"/>
                <w:b/>
                <w:bCs/>
                <w:noProof/>
              </w:rPr>
              <w:t>B. Režim při akcích mimo školu</w:t>
            </w:r>
            <w:r w:rsidR="00CF08C7">
              <w:rPr>
                <w:noProof/>
                <w:webHidden/>
              </w:rPr>
              <w:tab/>
            </w:r>
            <w:r w:rsidR="00CF08C7">
              <w:rPr>
                <w:noProof/>
                <w:webHidden/>
              </w:rPr>
              <w:fldChar w:fldCharType="begin"/>
            </w:r>
            <w:r w:rsidR="00CF08C7">
              <w:rPr>
                <w:noProof/>
                <w:webHidden/>
              </w:rPr>
              <w:instrText xml:space="preserve"> PAGEREF _Toc211579193 \h </w:instrText>
            </w:r>
            <w:r w:rsidR="00CF08C7">
              <w:rPr>
                <w:noProof/>
                <w:webHidden/>
              </w:rPr>
            </w:r>
            <w:r w:rsidR="00CF08C7">
              <w:rPr>
                <w:noProof/>
                <w:webHidden/>
              </w:rPr>
              <w:fldChar w:fldCharType="separate"/>
            </w:r>
            <w:r w:rsidR="00CF08C7">
              <w:rPr>
                <w:noProof/>
                <w:webHidden/>
              </w:rPr>
              <w:t>8</w:t>
            </w:r>
            <w:r w:rsidR="00CF08C7">
              <w:rPr>
                <w:noProof/>
                <w:webHidden/>
              </w:rPr>
              <w:fldChar w:fldCharType="end"/>
            </w:r>
          </w:hyperlink>
        </w:p>
        <w:p w14:paraId="1AC6E47E"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94" w:history="1">
            <w:r w:rsidR="00CF08C7" w:rsidRPr="00F33C2C">
              <w:rPr>
                <w:rStyle w:val="Hypertextovodkaz"/>
                <w:b/>
                <w:bCs/>
                <w:noProof/>
              </w:rPr>
              <w:t>C. Docházka do školy</w:t>
            </w:r>
            <w:r w:rsidR="00CF08C7">
              <w:rPr>
                <w:noProof/>
                <w:webHidden/>
              </w:rPr>
              <w:tab/>
            </w:r>
            <w:r w:rsidR="00CF08C7">
              <w:rPr>
                <w:noProof/>
                <w:webHidden/>
              </w:rPr>
              <w:fldChar w:fldCharType="begin"/>
            </w:r>
            <w:r w:rsidR="00CF08C7">
              <w:rPr>
                <w:noProof/>
                <w:webHidden/>
              </w:rPr>
              <w:instrText xml:space="preserve"> PAGEREF _Toc211579194 \h </w:instrText>
            </w:r>
            <w:r w:rsidR="00CF08C7">
              <w:rPr>
                <w:noProof/>
                <w:webHidden/>
              </w:rPr>
            </w:r>
            <w:r w:rsidR="00CF08C7">
              <w:rPr>
                <w:noProof/>
                <w:webHidden/>
              </w:rPr>
              <w:fldChar w:fldCharType="separate"/>
            </w:r>
            <w:r w:rsidR="00CF08C7">
              <w:rPr>
                <w:noProof/>
                <w:webHidden/>
              </w:rPr>
              <w:t>9</w:t>
            </w:r>
            <w:r w:rsidR="00CF08C7">
              <w:rPr>
                <w:noProof/>
                <w:webHidden/>
              </w:rPr>
              <w:fldChar w:fldCharType="end"/>
            </w:r>
          </w:hyperlink>
        </w:p>
        <w:p w14:paraId="5B3881E6"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195" w:history="1">
            <w:r w:rsidR="00CF08C7" w:rsidRPr="00F33C2C">
              <w:rPr>
                <w:rStyle w:val="Hypertextovodkaz"/>
              </w:rPr>
              <w:t>III. Podmínky zajištění bezpečnosti a ochrany zdraví dětí a jejich ochrany před sociálně patologickými jevy a před projevy diskriminace, nepřátelství nebo násilí,</w:t>
            </w:r>
            <w:r w:rsidR="00CF08C7">
              <w:rPr>
                <w:webHidden/>
              </w:rPr>
              <w:tab/>
            </w:r>
            <w:r w:rsidR="00CF08C7">
              <w:rPr>
                <w:webHidden/>
              </w:rPr>
              <w:fldChar w:fldCharType="begin"/>
            </w:r>
            <w:r w:rsidR="00CF08C7">
              <w:rPr>
                <w:webHidden/>
              </w:rPr>
              <w:instrText xml:space="preserve"> PAGEREF _Toc211579195 \h </w:instrText>
            </w:r>
            <w:r w:rsidR="00CF08C7">
              <w:rPr>
                <w:webHidden/>
              </w:rPr>
            </w:r>
            <w:r w:rsidR="00CF08C7">
              <w:rPr>
                <w:webHidden/>
              </w:rPr>
              <w:fldChar w:fldCharType="separate"/>
            </w:r>
            <w:r w:rsidR="00CF08C7">
              <w:rPr>
                <w:webHidden/>
              </w:rPr>
              <w:t>9</w:t>
            </w:r>
            <w:r w:rsidR="00CF08C7">
              <w:rPr>
                <w:webHidden/>
              </w:rPr>
              <w:fldChar w:fldCharType="end"/>
            </w:r>
          </w:hyperlink>
        </w:p>
        <w:p w14:paraId="21DC4360"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96" w:history="1">
            <w:r w:rsidR="00CF08C7" w:rsidRPr="00F33C2C">
              <w:rPr>
                <w:rStyle w:val="Hypertextovodkaz"/>
                <w:b/>
                <w:bCs/>
                <w:noProof/>
              </w:rPr>
              <w:t>Evidence úrazů.</w:t>
            </w:r>
            <w:r w:rsidR="00CF08C7">
              <w:rPr>
                <w:noProof/>
                <w:webHidden/>
              </w:rPr>
              <w:tab/>
            </w:r>
            <w:r w:rsidR="00CF08C7">
              <w:rPr>
                <w:noProof/>
                <w:webHidden/>
              </w:rPr>
              <w:fldChar w:fldCharType="begin"/>
            </w:r>
            <w:r w:rsidR="00CF08C7">
              <w:rPr>
                <w:noProof/>
                <w:webHidden/>
              </w:rPr>
              <w:instrText xml:space="preserve"> PAGEREF _Toc211579196 \h </w:instrText>
            </w:r>
            <w:r w:rsidR="00CF08C7">
              <w:rPr>
                <w:noProof/>
                <w:webHidden/>
              </w:rPr>
            </w:r>
            <w:r w:rsidR="00CF08C7">
              <w:rPr>
                <w:noProof/>
                <w:webHidden/>
              </w:rPr>
              <w:fldChar w:fldCharType="separate"/>
            </w:r>
            <w:r w:rsidR="00CF08C7">
              <w:rPr>
                <w:noProof/>
                <w:webHidden/>
              </w:rPr>
              <w:t>11</w:t>
            </w:r>
            <w:r w:rsidR="00CF08C7">
              <w:rPr>
                <w:noProof/>
                <w:webHidden/>
              </w:rPr>
              <w:fldChar w:fldCharType="end"/>
            </w:r>
          </w:hyperlink>
        </w:p>
        <w:p w14:paraId="1A118628"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197" w:history="1">
            <w:r w:rsidR="00CF08C7" w:rsidRPr="00F33C2C">
              <w:rPr>
                <w:rStyle w:val="Hypertextovodkaz"/>
              </w:rPr>
              <w:t>IV. Podmínky zacházení s majetkem školy nebo školského zařízení ze strany dětí a žáků</w:t>
            </w:r>
            <w:r w:rsidR="00CF08C7">
              <w:rPr>
                <w:webHidden/>
              </w:rPr>
              <w:tab/>
            </w:r>
            <w:r w:rsidR="00CF08C7">
              <w:rPr>
                <w:webHidden/>
              </w:rPr>
              <w:fldChar w:fldCharType="begin"/>
            </w:r>
            <w:r w:rsidR="00CF08C7">
              <w:rPr>
                <w:webHidden/>
              </w:rPr>
              <w:instrText xml:space="preserve"> PAGEREF _Toc211579197 \h </w:instrText>
            </w:r>
            <w:r w:rsidR="00CF08C7">
              <w:rPr>
                <w:webHidden/>
              </w:rPr>
            </w:r>
            <w:r w:rsidR="00CF08C7">
              <w:rPr>
                <w:webHidden/>
              </w:rPr>
              <w:fldChar w:fldCharType="separate"/>
            </w:r>
            <w:r w:rsidR="00CF08C7">
              <w:rPr>
                <w:webHidden/>
              </w:rPr>
              <w:t>11</w:t>
            </w:r>
            <w:r w:rsidR="00CF08C7">
              <w:rPr>
                <w:webHidden/>
              </w:rPr>
              <w:fldChar w:fldCharType="end"/>
            </w:r>
          </w:hyperlink>
        </w:p>
        <w:p w14:paraId="2D545C90"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198" w:history="1">
            <w:r w:rsidR="00CF08C7" w:rsidRPr="00F33C2C">
              <w:rPr>
                <w:rStyle w:val="Hypertextovodkaz"/>
                <w:caps/>
              </w:rPr>
              <w:t xml:space="preserve">V. </w:t>
            </w:r>
            <w:r w:rsidR="00CF08C7" w:rsidRPr="00F33C2C">
              <w:rPr>
                <w:rStyle w:val="Hypertextovodkaz"/>
              </w:rPr>
              <w:t>Pravidla pro hodnocení výsledků vzdělávání žáků</w:t>
            </w:r>
            <w:r w:rsidR="00CF08C7">
              <w:rPr>
                <w:webHidden/>
              </w:rPr>
              <w:tab/>
            </w:r>
            <w:r w:rsidR="00CF08C7">
              <w:rPr>
                <w:webHidden/>
              </w:rPr>
              <w:fldChar w:fldCharType="begin"/>
            </w:r>
            <w:r w:rsidR="00CF08C7">
              <w:rPr>
                <w:webHidden/>
              </w:rPr>
              <w:instrText xml:space="preserve"> PAGEREF _Toc211579198 \h </w:instrText>
            </w:r>
            <w:r w:rsidR="00CF08C7">
              <w:rPr>
                <w:webHidden/>
              </w:rPr>
            </w:r>
            <w:r w:rsidR="00CF08C7">
              <w:rPr>
                <w:webHidden/>
              </w:rPr>
              <w:fldChar w:fldCharType="separate"/>
            </w:r>
            <w:r w:rsidR="00CF08C7">
              <w:rPr>
                <w:webHidden/>
              </w:rPr>
              <w:t>12</w:t>
            </w:r>
            <w:r w:rsidR="00CF08C7">
              <w:rPr>
                <w:webHidden/>
              </w:rPr>
              <w:fldChar w:fldCharType="end"/>
            </w:r>
          </w:hyperlink>
        </w:p>
        <w:p w14:paraId="186FC45A"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199" w:history="1">
            <w:r w:rsidR="00CF08C7" w:rsidRPr="00F33C2C">
              <w:rPr>
                <w:rStyle w:val="Hypertextovodkaz"/>
                <w:b/>
                <w:bCs/>
                <w:noProof/>
              </w:rPr>
              <w:t>A. Zásady hodnocení průběhu a výsledků vzdělávání a chování ve škole a na akcích pořádaných školou</w:t>
            </w:r>
            <w:r w:rsidR="00CF08C7">
              <w:rPr>
                <w:noProof/>
                <w:webHidden/>
              </w:rPr>
              <w:tab/>
            </w:r>
            <w:r w:rsidR="00CF08C7">
              <w:rPr>
                <w:noProof/>
                <w:webHidden/>
              </w:rPr>
              <w:fldChar w:fldCharType="begin"/>
            </w:r>
            <w:r w:rsidR="00CF08C7">
              <w:rPr>
                <w:noProof/>
                <w:webHidden/>
              </w:rPr>
              <w:instrText xml:space="preserve"> PAGEREF _Toc211579199 \h </w:instrText>
            </w:r>
            <w:r w:rsidR="00CF08C7">
              <w:rPr>
                <w:noProof/>
                <w:webHidden/>
              </w:rPr>
            </w:r>
            <w:r w:rsidR="00CF08C7">
              <w:rPr>
                <w:noProof/>
                <w:webHidden/>
              </w:rPr>
              <w:fldChar w:fldCharType="separate"/>
            </w:r>
            <w:r w:rsidR="00CF08C7">
              <w:rPr>
                <w:noProof/>
                <w:webHidden/>
              </w:rPr>
              <w:t>12</w:t>
            </w:r>
            <w:r w:rsidR="00CF08C7">
              <w:rPr>
                <w:noProof/>
                <w:webHidden/>
              </w:rPr>
              <w:fldChar w:fldCharType="end"/>
            </w:r>
          </w:hyperlink>
        </w:p>
        <w:p w14:paraId="12CC617A"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0" w:history="1">
            <w:r w:rsidR="00CF08C7" w:rsidRPr="00F33C2C">
              <w:rPr>
                <w:rStyle w:val="Hypertextovodkaz"/>
                <w:b/>
                <w:bCs/>
                <w:noProof/>
              </w:rPr>
              <w:t>B. Pravidla pro sebehodnocení žáků</w:t>
            </w:r>
            <w:r w:rsidR="00CF08C7">
              <w:rPr>
                <w:noProof/>
                <w:webHidden/>
              </w:rPr>
              <w:tab/>
            </w:r>
            <w:r w:rsidR="00CF08C7">
              <w:rPr>
                <w:noProof/>
                <w:webHidden/>
              </w:rPr>
              <w:fldChar w:fldCharType="begin"/>
            </w:r>
            <w:r w:rsidR="00CF08C7">
              <w:rPr>
                <w:noProof/>
                <w:webHidden/>
              </w:rPr>
              <w:instrText xml:space="preserve"> PAGEREF _Toc211579200 \h </w:instrText>
            </w:r>
            <w:r w:rsidR="00CF08C7">
              <w:rPr>
                <w:noProof/>
                <w:webHidden/>
              </w:rPr>
            </w:r>
            <w:r w:rsidR="00CF08C7">
              <w:rPr>
                <w:noProof/>
                <w:webHidden/>
              </w:rPr>
              <w:fldChar w:fldCharType="separate"/>
            </w:r>
            <w:r w:rsidR="00CF08C7">
              <w:rPr>
                <w:noProof/>
                <w:webHidden/>
              </w:rPr>
              <w:t>13</w:t>
            </w:r>
            <w:r w:rsidR="00CF08C7">
              <w:rPr>
                <w:noProof/>
                <w:webHidden/>
              </w:rPr>
              <w:fldChar w:fldCharType="end"/>
            </w:r>
          </w:hyperlink>
        </w:p>
        <w:p w14:paraId="45C44250"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1" w:history="1">
            <w:r w:rsidR="00CF08C7" w:rsidRPr="00F33C2C">
              <w:rPr>
                <w:rStyle w:val="Hypertextovodkaz"/>
                <w:b/>
                <w:bCs/>
                <w:noProof/>
              </w:rPr>
              <w:t>C. Stupně hodnocení prospěchu a chování v případě použití klasifikace, zásady pro používání slovního hodnocení,</w:t>
            </w:r>
            <w:r w:rsidR="00CF08C7">
              <w:rPr>
                <w:noProof/>
                <w:webHidden/>
              </w:rPr>
              <w:tab/>
            </w:r>
            <w:r w:rsidR="00CF08C7">
              <w:rPr>
                <w:noProof/>
                <w:webHidden/>
              </w:rPr>
              <w:fldChar w:fldCharType="begin"/>
            </w:r>
            <w:r w:rsidR="00CF08C7">
              <w:rPr>
                <w:noProof/>
                <w:webHidden/>
              </w:rPr>
              <w:instrText xml:space="preserve"> PAGEREF _Toc211579201 \h </w:instrText>
            </w:r>
            <w:r w:rsidR="00CF08C7">
              <w:rPr>
                <w:noProof/>
                <w:webHidden/>
              </w:rPr>
            </w:r>
            <w:r w:rsidR="00CF08C7">
              <w:rPr>
                <w:noProof/>
                <w:webHidden/>
              </w:rPr>
              <w:fldChar w:fldCharType="separate"/>
            </w:r>
            <w:r w:rsidR="00CF08C7">
              <w:rPr>
                <w:noProof/>
                <w:webHidden/>
              </w:rPr>
              <w:t>14</w:t>
            </w:r>
            <w:r w:rsidR="00CF08C7">
              <w:rPr>
                <w:noProof/>
                <w:webHidden/>
              </w:rPr>
              <w:fldChar w:fldCharType="end"/>
            </w:r>
          </w:hyperlink>
        </w:p>
        <w:p w14:paraId="1530CB5C"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202" w:history="1">
            <w:r w:rsidR="00CF08C7" w:rsidRPr="00F33C2C">
              <w:rPr>
                <w:rStyle w:val="Hypertextovodkaz"/>
                <w:noProof/>
              </w:rPr>
              <w:t>1. Stupně hodnocení chování v případě použití klasifikace a jejich charakteristika, včetně předem stanovených kritérií</w:t>
            </w:r>
            <w:r w:rsidR="00CF08C7">
              <w:rPr>
                <w:noProof/>
                <w:webHidden/>
              </w:rPr>
              <w:tab/>
            </w:r>
            <w:r w:rsidR="00CF08C7">
              <w:rPr>
                <w:noProof/>
                <w:webHidden/>
              </w:rPr>
              <w:fldChar w:fldCharType="begin"/>
            </w:r>
            <w:r w:rsidR="00CF08C7">
              <w:rPr>
                <w:noProof/>
                <w:webHidden/>
              </w:rPr>
              <w:instrText xml:space="preserve"> PAGEREF _Toc211579202 \h </w:instrText>
            </w:r>
            <w:r w:rsidR="00CF08C7">
              <w:rPr>
                <w:noProof/>
                <w:webHidden/>
              </w:rPr>
            </w:r>
            <w:r w:rsidR="00CF08C7">
              <w:rPr>
                <w:noProof/>
                <w:webHidden/>
              </w:rPr>
              <w:fldChar w:fldCharType="separate"/>
            </w:r>
            <w:r w:rsidR="00CF08C7">
              <w:rPr>
                <w:noProof/>
                <w:webHidden/>
              </w:rPr>
              <w:t>14</w:t>
            </w:r>
            <w:r w:rsidR="00CF08C7">
              <w:rPr>
                <w:noProof/>
                <w:webHidden/>
              </w:rPr>
              <w:fldChar w:fldCharType="end"/>
            </w:r>
          </w:hyperlink>
        </w:p>
        <w:p w14:paraId="0BF6492A"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203" w:history="1">
            <w:r w:rsidR="00CF08C7" w:rsidRPr="00F33C2C">
              <w:rPr>
                <w:rStyle w:val="Hypertextovodkaz"/>
                <w:noProof/>
              </w:rPr>
              <w:t>2. Stupně hodnocení prospěchu v případě použití klasifikace a jejich charakteristika, včetně předem stanovených kritérií</w:t>
            </w:r>
            <w:r w:rsidR="00CF08C7">
              <w:rPr>
                <w:noProof/>
                <w:webHidden/>
              </w:rPr>
              <w:tab/>
            </w:r>
            <w:r w:rsidR="00CF08C7">
              <w:rPr>
                <w:noProof/>
                <w:webHidden/>
              </w:rPr>
              <w:fldChar w:fldCharType="begin"/>
            </w:r>
            <w:r w:rsidR="00CF08C7">
              <w:rPr>
                <w:noProof/>
                <w:webHidden/>
              </w:rPr>
              <w:instrText xml:space="preserve"> PAGEREF _Toc211579203 \h </w:instrText>
            </w:r>
            <w:r w:rsidR="00CF08C7">
              <w:rPr>
                <w:noProof/>
                <w:webHidden/>
              </w:rPr>
            </w:r>
            <w:r w:rsidR="00CF08C7">
              <w:rPr>
                <w:noProof/>
                <w:webHidden/>
              </w:rPr>
              <w:fldChar w:fldCharType="separate"/>
            </w:r>
            <w:r w:rsidR="00CF08C7">
              <w:rPr>
                <w:noProof/>
                <w:webHidden/>
              </w:rPr>
              <w:t>14</w:t>
            </w:r>
            <w:r w:rsidR="00CF08C7">
              <w:rPr>
                <w:noProof/>
                <w:webHidden/>
              </w:rPr>
              <w:fldChar w:fldCharType="end"/>
            </w:r>
          </w:hyperlink>
        </w:p>
        <w:p w14:paraId="02618157" w14:textId="77777777" w:rsidR="00CF08C7" w:rsidRDefault="00326FB4" w:rsidP="00CF08C7">
          <w:pPr>
            <w:pStyle w:val="Obsah3"/>
            <w:tabs>
              <w:tab w:val="right" w:leader="dot" w:pos="9345"/>
            </w:tabs>
            <w:spacing w:after="0"/>
            <w:rPr>
              <w:rFonts w:asciiTheme="minorHAnsi" w:eastAsiaTheme="minorEastAsia" w:hAnsiTheme="minorHAnsi" w:cstheme="minorBidi"/>
              <w:noProof/>
              <w:sz w:val="22"/>
              <w:szCs w:val="22"/>
            </w:rPr>
          </w:pPr>
          <w:hyperlink w:anchor="_Toc211579204" w:history="1">
            <w:r w:rsidR="00CF08C7" w:rsidRPr="00F33C2C">
              <w:rPr>
                <w:rStyle w:val="Hypertextovodkaz"/>
                <w:noProof/>
              </w:rPr>
              <w:t>3. Klasifikace ve vyučovacích předmětech s převahou teoretického zaměření</w:t>
            </w:r>
            <w:r w:rsidR="00CF08C7">
              <w:rPr>
                <w:noProof/>
                <w:webHidden/>
              </w:rPr>
              <w:tab/>
            </w:r>
            <w:r w:rsidR="00CF08C7">
              <w:rPr>
                <w:noProof/>
                <w:webHidden/>
              </w:rPr>
              <w:fldChar w:fldCharType="begin"/>
            </w:r>
            <w:r w:rsidR="00CF08C7">
              <w:rPr>
                <w:noProof/>
                <w:webHidden/>
              </w:rPr>
              <w:instrText xml:space="preserve"> PAGEREF _Toc211579204 \h </w:instrText>
            </w:r>
            <w:r w:rsidR="00CF08C7">
              <w:rPr>
                <w:noProof/>
                <w:webHidden/>
              </w:rPr>
            </w:r>
            <w:r w:rsidR="00CF08C7">
              <w:rPr>
                <w:noProof/>
                <w:webHidden/>
              </w:rPr>
              <w:fldChar w:fldCharType="separate"/>
            </w:r>
            <w:r w:rsidR="00CF08C7">
              <w:rPr>
                <w:noProof/>
                <w:webHidden/>
              </w:rPr>
              <w:t>15</w:t>
            </w:r>
            <w:r w:rsidR="00CF08C7">
              <w:rPr>
                <w:noProof/>
                <w:webHidden/>
              </w:rPr>
              <w:fldChar w:fldCharType="end"/>
            </w:r>
          </w:hyperlink>
        </w:p>
        <w:p w14:paraId="71AB991B"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5" w:history="1">
            <w:r w:rsidR="00CF08C7" w:rsidRPr="00F33C2C">
              <w:rPr>
                <w:rStyle w:val="Hypertextovodkaz"/>
                <w:b/>
                <w:bCs/>
                <w:noProof/>
              </w:rPr>
              <w:t>Klasifikace ve vyučovacích předmětech s převahou praktického zaměření.</w:t>
            </w:r>
            <w:r w:rsidR="00CF08C7">
              <w:rPr>
                <w:noProof/>
                <w:webHidden/>
              </w:rPr>
              <w:tab/>
            </w:r>
            <w:r w:rsidR="00CF08C7">
              <w:rPr>
                <w:noProof/>
                <w:webHidden/>
              </w:rPr>
              <w:fldChar w:fldCharType="begin"/>
            </w:r>
            <w:r w:rsidR="00CF08C7">
              <w:rPr>
                <w:noProof/>
                <w:webHidden/>
              </w:rPr>
              <w:instrText xml:space="preserve"> PAGEREF _Toc211579205 \h </w:instrText>
            </w:r>
            <w:r w:rsidR="00CF08C7">
              <w:rPr>
                <w:noProof/>
                <w:webHidden/>
              </w:rPr>
            </w:r>
            <w:r w:rsidR="00CF08C7">
              <w:rPr>
                <w:noProof/>
                <w:webHidden/>
              </w:rPr>
              <w:fldChar w:fldCharType="separate"/>
            </w:r>
            <w:r w:rsidR="00CF08C7">
              <w:rPr>
                <w:noProof/>
                <w:webHidden/>
              </w:rPr>
              <w:t>17</w:t>
            </w:r>
            <w:r w:rsidR="00CF08C7">
              <w:rPr>
                <w:noProof/>
                <w:webHidden/>
              </w:rPr>
              <w:fldChar w:fldCharType="end"/>
            </w:r>
          </w:hyperlink>
        </w:p>
        <w:p w14:paraId="5F1D8AFC"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6" w:history="1">
            <w:r w:rsidR="00CF08C7" w:rsidRPr="00F33C2C">
              <w:rPr>
                <w:rStyle w:val="Hypertextovodkaz"/>
                <w:b/>
                <w:bCs/>
                <w:noProof/>
              </w:rPr>
              <w:t>Klasifikace ve vyučovacích předmětech s převahou výchovného zaměření</w:t>
            </w:r>
            <w:r w:rsidR="00CF08C7">
              <w:rPr>
                <w:noProof/>
                <w:webHidden/>
              </w:rPr>
              <w:tab/>
            </w:r>
            <w:r w:rsidR="00CF08C7">
              <w:rPr>
                <w:noProof/>
                <w:webHidden/>
              </w:rPr>
              <w:fldChar w:fldCharType="begin"/>
            </w:r>
            <w:r w:rsidR="00CF08C7">
              <w:rPr>
                <w:noProof/>
                <w:webHidden/>
              </w:rPr>
              <w:instrText xml:space="preserve"> PAGEREF _Toc211579206 \h </w:instrText>
            </w:r>
            <w:r w:rsidR="00CF08C7">
              <w:rPr>
                <w:noProof/>
                <w:webHidden/>
              </w:rPr>
            </w:r>
            <w:r w:rsidR="00CF08C7">
              <w:rPr>
                <w:noProof/>
                <w:webHidden/>
              </w:rPr>
              <w:fldChar w:fldCharType="separate"/>
            </w:r>
            <w:r w:rsidR="00CF08C7">
              <w:rPr>
                <w:noProof/>
                <w:webHidden/>
              </w:rPr>
              <w:t>18</w:t>
            </w:r>
            <w:r w:rsidR="00CF08C7">
              <w:rPr>
                <w:noProof/>
                <w:webHidden/>
              </w:rPr>
              <w:fldChar w:fldCharType="end"/>
            </w:r>
          </w:hyperlink>
        </w:p>
        <w:p w14:paraId="0B69BECA"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7" w:history="1">
            <w:r w:rsidR="00CF08C7" w:rsidRPr="00F33C2C">
              <w:rPr>
                <w:rStyle w:val="Hypertextovodkaz"/>
                <w:b/>
                <w:bCs/>
                <w:noProof/>
              </w:rPr>
              <w:t>Zásady pro používání slovního hodnocení včetně předem stanovených kritérií</w:t>
            </w:r>
            <w:r w:rsidR="00CF08C7">
              <w:rPr>
                <w:noProof/>
                <w:webHidden/>
              </w:rPr>
              <w:tab/>
            </w:r>
            <w:r w:rsidR="00CF08C7">
              <w:rPr>
                <w:noProof/>
                <w:webHidden/>
              </w:rPr>
              <w:fldChar w:fldCharType="begin"/>
            </w:r>
            <w:r w:rsidR="00CF08C7">
              <w:rPr>
                <w:noProof/>
                <w:webHidden/>
              </w:rPr>
              <w:instrText xml:space="preserve"> PAGEREF _Toc211579207 \h </w:instrText>
            </w:r>
            <w:r w:rsidR="00CF08C7">
              <w:rPr>
                <w:noProof/>
                <w:webHidden/>
              </w:rPr>
            </w:r>
            <w:r w:rsidR="00CF08C7">
              <w:rPr>
                <w:noProof/>
                <w:webHidden/>
              </w:rPr>
              <w:fldChar w:fldCharType="separate"/>
            </w:r>
            <w:r w:rsidR="00CF08C7">
              <w:rPr>
                <w:noProof/>
                <w:webHidden/>
              </w:rPr>
              <w:t>19</w:t>
            </w:r>
            <w:r w:rsidR="00CF08C7">
              <w:rPr>
                <w:noProof/>
                <w:webHidden/>
              </w:rPr>
              <w:fldChar w:fldCharType="end"/>
            </w:r>
          </w:hyperlink>
        </w:p>
        <w:p w14:paraId="72C90BAB"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8" w:history="1">
            <w:r w:rsidR="00CF08C7" w:rsidRPr="00F33C2C">
              <w:rPr>
                <w:rStyle w:val="Hypertextovodkaz"/>
                <w:b/>
                <w:bCs/>
                <w:noProof/>
              </w:rPr>
              <w:t>Zásady pro vzájemné převedení klasifikace a slovního hodnocení</w:t>
            </w:r>
            <w:r w:rsidR="00CF08C7">
              <w:rPr>
                <w:noProof/>
                <w:webHidden/>
              </w:rPr>
              <w:tab/>
            </w:r>
            <w:r w:rsidR="00CF08C7">
              <w:rPr>
                <w:noProof/>
                <w:webHidden/>
              </w:rPr>
              <w:fldChar w:fldCharType="begin"/>
            </w:r>
            <w:r w:rsidR="00CF08C7">
              <w:rPr>
                <w:noProof/>
                <w:webHidden/>
              </w:rPr>
              <w:instrText xml:space="preserve"> PAGEREF _Toc211579208 \h </w:instrText>
            </w:r>
            <w:r w:rsidR="00CF08C7">
              <w:rPr>
                <w:noProof/>
                <w:webHidden/>
              </w:rPr>
            </w:r>
            <w:r w:rsidR="00CF08C7">
              <w:rPr>
                <w:noProof/>
                <w:webHidden/>
              </w:rPr>
              <w:fldChar w:fldCharType="separate"/>
            </w:r>
            <w:r w:rsidR="00CF08C7">
              <w:rPr>
                <w:noProof/>
                <w:webHidden/>
              </w:rPr>
              <w:t>19</w:t>
            </w:r>
            <w:r w:rsidR="00CF08C7">
              <w:rPr>
                <w:noProof/>
                <w:webHidden/>
              </w:rPr>
              <w:fldChar w:fldCharType="end"/>
            </w:r>
          </w:hyperlink>
        </w:p>
        <w:p w14:paraId="25D1997B"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09" w:history="1">
            <w:r w:rsidR="00CF08C7" w:rsidRPr="00F33C2C">
              <w:rPr>
                <w:rStyle w:val="Hypertextovodkaz"/>
                <w:b/>
                <w:bCs/>
                <w:noProof/>
              </w:rPr>
              <w:t>Způsob hodnocení žáků se speciálními vzdělávacími potřebami, žáků nadaných a mimořádně nadaných</w:t>
            </w:r>
            <w:r w:rsidR="00CF08C7">
              <w:rPr>
                <w:noProof/>
                <w:webHidden/>
              </w:rPr>
              <w:tab/>
            </w:r>
            <w:r w:rsidR="00CF08C7">
              <w:rPr>
                <w:noProof/>
                <w:webHidden/>
              </w:rPr>
              <w:fldChar w:fldCharType="begin"/>
            </w:r>
            <w:r w:rsidR="00CF08C7">
              <w:rPr>
                <w:noProof/>
                <w:webHidden/>
              </w:rPr>
              <w:instrText xml:space="preserve"> PAGEREF _Toc211579209 \h </w:instrText>
            </w:r>
            <w:r w:rsidR="00CF08C7">
              <w:rPr>
                <w:noProof/>
                <w:webHidden/>
              </w:rPr>
            </w:r>
            <w:r w:rsidR="00CF08C7">
              <w:rPr>
                <w:noProof/>
                <w:webHidden/>
              </w:rPr>
              <w:fldChar w:fldCharType="separate"/>
            </w:r>
            <w:r w:rsidR="00CF08C7">
              <w:rPr>
                <w:noProof/>
                <w:webHidden/>
              </w:rPr>
              <w:t>21</w:t>
            </w:r>
            <w:r w:rsidR="00CF08C7">
              <w:rPr>
                <w:noProof/>
                <w:webHidden/>
              </w:rPr>
              <w:fldChar w:fldCharType="end"/>
            </w:r>
          </w:hyperlink>
        </w:p>
        <w:p w14:paraId="74F9CEFC"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10" w:history="1">
            <w:r w:rsidR="00CF08C7" w:rsidRPr="00F33C2C">
              <w:rPr>
                <w:rStyle w:val="Hypertextovodkaz"/>
                <w:b/>
                <w:bCs/>
                <w:noProof/>
              </w:rPr>
              <w:t>D. Podrobnosti o komisionálních a opravných zkouškách,</w:t>
            </w:r>
            <w:r w:rsidR="00CF08C7">
              <w:rPr>
                <w:noProof/>
                <w:webHidden/>
              </w:rPr>
              <w:tab/>
            </w:r>
            <w:r w:rsidR="00CF08C7">
              <w:rPr>
                <w:noProof/>
                <w:webHidden/>
              </w:rPr>
              <w:fldChar w:fldCharType="begin"/>
            </w:r>
            <w:r w:rsidR="00CF08C7">
              <w:rPr>
                <w:noProof/>
                <w:webHidden/>
              </w:rPr>
              <w:instrText xml:space="preserve"> PAGEREF _Toc211579210 \h </w:instrText>
            </w:r>
            <w:r w:rsidR="00CF08C7">
              <w:rPr>
                <w:noProof/>
                <w:webHidden/>
              </w:rPr>
            </w:r>
            <w:r w:rsidR="00CF08C7">
              <w:rPr>
                <w:noProof/>
                <w:webHidden/>
              </w:rPr>
              <w:fldChar w:fldCharType="separate"/>
            </w:r>
            <w:r w:rsidR="00CF08C7">
              <w:rPr>
                <w:noProof/>
                <w:webHidden/>
              </w:rPr>
              <w:t>22</w:t>
            </w:r>
            <w:r w:rsidR="00CF08C7">
              <w:rPr>
                <w:noProof/>
                <w:webHidden/>
              </w:rPr>
              <w:fldChar w:fldCharType="end"/>
            </w:r>
          </w:hyperlink>
        </w:p>
        <w:p w14:paraId="2E868871"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11" w:history="1">
            <w:r w:rsidR="00CF08C7" w:rsidRPr="00F33C2C">
              <w:rPr>
                <w:rStyle w:val="Hypertextovodkaz"/>
                <w:b/>
                <w:bCs/>
                <w:noProof/>
              </w:rPr>
              <w:t>E. Způsob získávání podkladů pro hodnocení</w:t>
            </w:r>
            <w:r w:rsidR="00CF08C7">
              <w:rPr>
                <w:noProof/>
                <w:webHidden/>
              </w:rPr>
              <w:tab/>
            </w:r>
            <w:r w:rsidR="00CF08C7">
              <w:rPr>
                <w:noProof/>
                <w:webHidden/>
              </w:rPr>
              <w:fldChar w:fldCharType="begin"/>
            </w:r>
            <w:r w:rsidR="00CF08C7">
              <w:rPr>
                <w:noProof/>
                <w:webHidden/>
              </w:rPr>
              <w:instrText xml:space="preserve"> PAGEREF _Toc211579211 \h </w:instrText>
            </w:r>
            <w:r w:rsidR="00CF08C7">
              <w:rPr>
                <w:noProof/>
                <w:webHidden/>
              </w:rPr>
            </w:r>
            <w:r w:rsidR="00CF08C7">
              <w:rPr>
                <w:noProof/>
                <w:webHidden/>
              </w:rPr>
              <w:fldChar w:fldCharType="separate"/>
            </w:r>
            <w:r w:rsidR="00CF08C7">
              <w:rPr>
                <w:noProof/>
                <w:webHidden/>
              </w:rPr>
              <w:t>22</w:t>
            </w:r>
            <w:r w:rsidR="00CF08C7">
              <w:rPr>
                <w:noProof/>
                <w:webHidden/>
              </w:rPr>
              <w:fldChar w:fldCharType="end"/>
            </w:r>
          </w:hyperlink>
        </w:p>
        <w:p w14:paraId="7A2D2A4B"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12" w:history="1">
            <w:r w:rsidR="00CF08C7" w:rsidRPr="00F33C2C">
              <w:rPr>
                <w:rStyle w:val="Hypertextovodkaz"/>
                <w:b/>
                <w:bCs/>
                <w:noProof/>
              </w:rPr>
              <w:t>F. Pravidla chování žáků</w:t>
            </w:r>
            <w:r w:rsidR="00CF08C7">
              <w:rPr>
                <w:noProof/>
                <w:webHidden/>
              </w:rPr>
              <w:tab/>
            </w:r>
            <w:r w:rsidR="00CF08C7">
              <w:rPr>
                <w:noProof/>
                <w:webHidden/>
              </w:rPr>
              <w:fldChar w:fldCharType="begin"/>
            </w:r>
            <w:r w:rsidR="00CF08C7">
              <w:rPr>
                <w:noProof/>
                <w:webHidden/>
              </w:rPr>
              <w:instrText xml:space="preserve"> PAGEREF _Toc211579212 \h </w:instrText>
            </w:r>
            <w:r w:rsidR="00CF08C7">
              <w:rPr>
                <w:noProof/>
                <w:webHidden/>
              </w:rPr>
            </w:r>
            <w:r w:rsidR="00CF08C7">
              <w:rPr>
                <w:noProof/>
                <w:webHidden/>
              </w:rPr>
              <w:fldChar w:fldCharType="separate"/>
            </w:r>
            <w:r w:rsidR="00CF08C7">
              <w:rPr>
                <w:noProof/>
                <w:webHidden/>
              </w:rPr>
              <w:t>24</w:t>
            </w:r>
            <w:r w:rsidR="00CF08C7">
              <w:rPr>
                <w:noProof/>
                <w:webHidden/>
              </w:rPr>
              <w:fldChar w:fldCharType="end"/>
            </w:r>
          </w:hyperlink>
        </w:p>
        <w:p w14:paraId="31BC77E2" w14:textId="77777777" w:rsidR="00CF08C7" w:rsidRDefault="00326FB4" w:rsidP="00CF08C7">
          <w:pPr>
            <w:pStyle w:val="Obsah2"/>
            <w:tabs>
              <w:tab w:val="right" w:leader="dot" w:pos="9345"/>
            </w:tabs>
            <w:spacing w:after="0"/>
            <w:rPr>
              <w:rFonts w:asciiTheme="minorHAnsi" w:eastAsiaTheme="minorEastAsia" w:hAnsiTheme="minorHAnsi" w:cstheme="minorBidi"/>
              <w:noProof/>
              <w:sz w:val="22"/>
              <w:szCs w:val="22"/>
            </w:rPr>
          </w:pPr>
          <w:hyperlink w:anchor="_Toc211579213" w:history="1">
            <w:r w:rsidR="00CF08C7" w:rsidRPr="00F33C2C">
              <w:rPr>
                <w:rStyle w:val="Hypertextovodkaz"/>
                <w:b/>
                <w:bCs/>
                <w:noProof/>
              </w:rPr>
              <w:t>G. Způsob hodnocení žáků se speciálními vzdělávacími potřebami.</w:t>
            </w:r>
            <w:r w:rsidR="00CF08C7">
              <w:rPr>
                <w:noProof/>
                <w:webHidden/>
              </w:rPr>
              <w:tab/>
            </w:r>
            <w:r w:rsidR="00CF08C7">
              <w:rPr>
                <w:noProof/>
                <w:webHidden/>
              </w:rPr>
              <w:fldChar w:fldCharType="begin"/>
            </w:r>
            <w:r w:rsidR="00CF08C7">
              <w:rPr>
                <w:noProof/>
                <w:webHidden/>
              </w:rPr>
              <w:instrText xml:space="preserve"> PAGEREF _Toc211579213 \h </w:instrText>
            </w:r>
            <w:r w:rsidR="00CF08C7">
              <w:rPr>
                <w:noProof/>
                <w:webHidden/>
              </w:rPr>
            </w:r>
            <w:r w:rsidR="00CF08C7">
              <w:rPr>
                <w:noProof/>
                <w:webHidden/>
              </w:rPr>
              <w:fldChar w:fldCharType="separate"/>
            </w:r>
            <w:r w:rsidR="00CF08C7">
              <w:rPr>
                <w:noProof/>
                <w:webHidden/>
              </w:rPr>
              <w:t>24</w:t>
            </w:r>
            <w:r w:rsidR="00CF08C7">
              <w:rPr>
                <w:noProof/>
                <w:webHidden/>
              </w:rPr>
              <w:fldChar w:fldCharType="end"/>
            </w:r>
          </w:hyperlink>
        </w:p>
        <w:p w14:paraId="264FDDAA" w14:textId="77777777" w:rsidR="00CF08C7" w:rsidRDefault="00326FB4" w:rsidP="00CF08C7">
          <w:pPr>
            <w:pStyle w:val="Obsah1"/>
            <w:spacing w:after="0"/>
            <w:rPr>
              <w:rFonts w:asciiTheme="minorHAnsi" w:eastAsiaTheme="minorEastAsia" w:hAnsiTheme="minorHAnsi" w:cstheme="minorBidi"/>
              <w:b w:val="0"/>
              <w:bCs w:val="0"/>
              <w:sz w:val="22"/>
              <w:szCs w:val="22"/>
            </w:rPr>
          </w:pPr>
          <w:hyperlink w:anchor="_Toc211579214" w:history="1">
            <w:r w:rsidR="00CF08C7" w:rsidRPr="00F33C2C">
              <w:rPr>
                <w:rStyle w:val="Hypertextovodkaz"/>
              </w:rPr>
              <w:t>VI. Závěrečná ustanovení</w:t>
            </w:r>
            <w:r w:rsidR="00CF08C7">
              <w:rPr>
                <w:webHidden/>
              </w:rPr>
              <w:tab/>
            </w:r>
            <w:r w:rsidR="00CF08C7">
              <w:rPr>
                <w:webHidden/>
              </w:rPr>
              <w:fldChar w:fldCharType="begin"/>
            </w:r>
            <w:r w:rsidR="00CF08C7">
              <w:rPr>
                <w:webHidden/>
              </w:rPr>
              <w:instrText xml:space="preserve"> PAGEREF _Toc211579214 \h </w:instrText>
            </w:r>
            <w:r w:rsidR="00CF08C7">
              <w:rPr>
                <w:webHidden/>
              </w:rPr>
            </w:r>
            <w:r w:rsidR="00CF08C7">
              <w:rPr>
                <w:webHidden/>
              </w:rPr>
              <w:fldChar w:fldCharType="separate"/>
            </w:r>
            <w:r w:rsidR="00CF08C7">
              <w:rPr>
                <w:webHidden/>
              </w:rPr>
              <w:t>25</w:t>
            </w:r>
            <w:r w:rsidR="00CF08C7">
              <w:rPr>
                <w:webHidden/>
              </w:rPr>
              <w:fldChar w:fldCharType="end"/>
            </w:r>
          </w:hyperlink>
        </w:p>
        <w:p w14:paraId="1B7BCA43" w14:textId="548113A7" w:rsidR="008C3E6E" w:rsidRPr="00C05828" w:rsidRDefault="008C3E6E" w:rsidP="00CF08C7">
          <w:r w:rsidRPr="00C05828">
            <w:rPr>
              <w:b/>
              <w:bCs/>
            </w:rPr>
            <w:fldChar w:fldCharType="end"/>
          </w:r>
        </w:p>
      </w:sdtContent>
    </w:sdt>
    <w:p w14:paraId="6BD5103D" w14:textId="77777777" w:rsidR="00D64AAE" w:rsidRPr="00C05828" w:rsidRDefault="00D64AAE">
      <w:pPr>
        <w:pStyle w:val="Prosttext1"/>
        <w:rPr>
          <w:rFonts w:ascii="Times New Roman" w:hAnsi="Times New Roman"/>
          <w:color w:val="auto"/>
        </w:rPr>
      </w:pPr>
    </w:p>
    <w:p w14:paraId="66D2D6EE" w14:textId="77777777" w:rsidR="00A11132" w:rsidRPr="00C05828" w:rsidRDefault="00A11132">
      <w:pPr>
        <w:pStyle w:val="Prosttext1"/>
        <w:rPr>
          <w:rFonts w:ascii="Times New Roman" w:hAnsi="Times New Roman"/>
          <w:color w:val="auto"/>
        </w:rPr>
      </w:pPr>
    </w:p>
    <w:p w14:paraId="6082EB1C" w14:textId="3DC9FB5B" w:rsidR="00D628DD" w:rsidRDefault="00D628DD">
      <w:pPr>
        <w:overflowPunct/>
        <w:autoSpaceDE/>
        <w:autoSpaceDN/>
        <w:adjustRightInd/>
        <w:textAlignment w:val="auto"/>
        <w:rPr>
          <w:sz w:val="20"/>
        </w:rPr>
      </w:pPr>
      <w:r>
        <w:br w:type="page"/>
      </w:r>
    </w:p>
    <w:p w14:paraId="1982798D" w14:textId="3873E155" w:rsidR="00106CA3" w:rsidRPr="00C05828" w:rsidRDefault="003343F2" w:rsidP="0026637F">
      <w:pPr>
        <w:pStyle w:val="Nadpis1"/>
      </w:pPr>
      <w:bookmarkStart w:id="1" w:name="_Toc211579182"/>
      <w:r w:rsidRPr="00C05828">
        <w:lastRenderedPageBreak/>
        <w:t xml:space="preserve">I. </w:t>
      </w:r>
      <w:r w:rsidR="00106CA3" w:rsidRPr="00C05828">
        <w:t xml:space="preserve">Pravidla vzájemných vztahů </w:t>
      </w:r>
      <w:r w:rsidR="001242F5" w:rsidRPr="00C05828">
        <w:t xml:space="preserve">žáků a </w:t>
      </w:r>
      <w:r w:rsidR="003E3447" w:rsidRPr="00C05828">
        <w:t>zákonných zástupců (</w:t>
      </w:r>
      <w:r w:rsidR="001242F5" w:rsidRPr="00C05828">
        <w:t>ZZ</w:t>
      </w:r>
      <w:r w:rsidR="003E3447" w:rsidRPr="00C05828">
        <w:t>)</w:t>
      </w:r>
      <w:r w:rsidR="001242F5" w:rsidRPr="00C05828">
        <w:t xml:space="preserve"> </w:t>
      </w:r>
      <w:r w:rsidR="00106CA3" w:rsidRPr="00C05828">
        <w:t>s pedagogickými pracovníky</w:t>
      </w:r>
      <w:bookmarkEnd w:id="1"/>
    </w:p>
    <w:p w14:paraId="3D7DCAAC" w14:textId="77777777" w:rsidR="00106CA3" w:rsidRPr="00C05828" w:rsidRDefault="00106CA3" w:rsidP="00106CA3">
      <w:pPr>
        <w:jc w:val="both"/>
        <w:rPr>
          <w:b/>
          <w:u w:val="single"/>
        </w:rPr>
      </w:pPr>
    </w:p>
    <w:p w14:paraId="1DD50805" w14:textId="28B5DC62" w:rsidR="0044767C" w:rsidRPr="00C05828" w:rsidRDefault="0044767C" w:rsidP="00A11132">
      <w:pPr>
        <w:pStyle w:val="Nadpis2"/>
        <w:ind w:left="0"/>
        <w:rPr>
          <w:rFonts w:ascii="Times New Roman" w:hAnsi="Times New Roman"/>
          <w:b/>
          <w:bCs/>
        </w:rPr>
      </w:pPr>
      <w:bookmarkStart w:id="2" w:name="_Toc211579183"/>
      <w:r w:rsidRPr="00C05828">
        <w:rPr>
          <w:rFonts w:ascii="Times New Roman" w:hAnsi="Times New Roman"/>
          <w:b/>
          <w:bCs/>
        </w:rPr>
        <w:t>A. P</w:t>
      </w:r>
      <w:r w:rsidR="00C02865" w:rsidRPr="00C05828">
        <w:rPr>
          <w:rFonts w:ascii="Times New Roman" w:hAnsi="Times New Roman"/>
          <w:b/>
          <w:bCs/>
        </w:rPr>
        <w:t xml:space="preserve">ráva a povinnosti </w:t>
      </w:r>
      <w:r w:rsidR="002B40E6" w:rsidRPr="00C05828">
        <w:rPr>
          <w:rFonts w:ascii="Times New Roman" w:hAnsi="Times New Roman"/>
          <w:b/>
          <w:bCs/>
        </w:rPr>
        <w:t>žáků a zákonných zástupců</w:t>
      </w:r>
      <w:bookmarkEnd w:id="2"/>
    </w:p>
    <w:p w14:paraId="10A17200" w14:textId="77777777" w:rsidR="0044767C" w:rsidRPr="00C05828" w:rsidRDefault="0044767C">
      <w:pPr>
        <w:jc w:val="both"/>
      </w:pPr>
    </w:p>
    <w:p w14:paraId="1C9F16BC" w14:textId="7D980C3C" w:rsidR="00673DED" w:rsidRPr="00C05828" w:rsidRDefault="0044767C" w:rsidP="00D64AAE">
      <w:pPr>
        <w:pStyle w:val="Nadpis3"/>
      </w:pPr>
      <w:bookmarkStart w:id="3" w:name="_Toc211579184"/>
      <w:r w:rsidRPr="00C05828">
        <w:t xml:space="preserve">1. Žáci mají </w:t>
      </w:r>
      <w:r w:rsidR="00AF45A8" w:rsidRPr="00C05828">
        <w:t>práv</w:t>
      </w:r>
      <w:r w:rsidR="00740124" w:rsidRPr="00C05828">
        <w:t>a stanovená</w:t>
      </w:r>
      <w:r w:rsidR="00AF45A8" w:rsidRPr="00C05828">
        <w:t xml:space="preserve"> školským zákonem</w:t>
      </w:r>
      <w:r w:rsidR="00DF7EDF" w:rsidRPr="00C05828">
        <w:t>:</w:t>
      </w:r>
      <w:bookmarkEnd w:id="3"/>
      <w:r w:rsidR="00AF45A8" w:rsidRPr="00C05828">
        <w:t xml:space="preserve"> </w:t>
      </w:r>
    </w:p>
    <w:p w14:paraId="1E37EEA2" w14:textId="76C96D89" w:rsidR="001D624E" w:rsidRPr="00C05828" w:rsidRDefault="00D210A9" w:rsidP="00B50578">
      <w:pPr>
        <w:pStyle w:val="Odstavecseseznamem"/>
        <w:numPr>
          <w:ilvl w:val="0"/>
          <w:numId w:val="4"/>
        </w:numPr>
        <w:jc w:val="both"/>
      </w:pPr>
      <w:r>
        <w:t>n</w:t>
      </w:r>
      <w:r w:rsidR="001D624E" w:rsidRPr="00C05828">
        <w:t xml:space="preserve">a ochranu před jakoukoli formou </w:t>
      </w:r>
      <w:r w:rsidR="002B40E6" w:rsidRPr="00C05828">
        <w:t>diskriminace a násilí, na</w:t>
      </w:r>
      <w:r w:rsidR="00673DED" w:rsidRPr="00C05828">
        <w:t xml:space="preserve"> </w:t>
      </w:r>
      <w:r w:rsidR="001D624E" w:rsidRPr="00C05828">
        <w:t>vzdělání a na svobodu myšlení, projevu, shromažďování, náboženství, na odpočinek a dodržování základních</w:t>
      </w:r>
      <w:r w:rsidR="002B40E6" w:rsidRPr="00C05828">
        <w:t xml:space="preserve"> psychohygienických podmínek, mají</w:t>
      </w:r>
      <w:r w:rsidR="001D624E" w:rsidRPr="00C05828">
        <w:t xml:space="preserve"> právo být seznámen</w:t>
      </w:r>
      <w:r w:rsidR="002B40E6" w:rsidRPr="00C05828">
        <w:t>i</w:t>
      </w:r>
      <w:r w:rsidR="001D624E" w:rsidRPr="00C05828">
        <w:t xml:space="preserve"> se </w:t>
      </w:r>
      <w:r w:rsidR="002B40E6" w:rsidRPr="00C05828">
        <w:t xml:space="preserve">všemi předpisy se vztahem k jejich </w:t>
      </w:r>
      <w:r w:rsidR="001D624E" w:rsidRPr="00C05828">
        <w:t>pobytu a činnosti ve škole</w:t>
      </w:r>
    </w:p>
    <w:p w14:paraId="62CA8980" w14:textId="34F57D06" w:rsidR="0044767C" w:rsidRPr="00C05828" w:rsidRDefault="00740124" w:rsidP="00B50578">
      <w:pPr>
        <w:pStyle w:val="Odstavecseseznamem"/>
        <w:numPr>
          <w:ilvl w:val="0"/>
          <w:numId w:val="4"/>
        </w:numPr>
        <w:jc w:val="both"/>
      </w:pPr>
      <w:r w:rsidRPr="00C05828">
        <w:t>vyjadřovat se</w:t>
      </w:r>
      <w:r w:rsidR="00F53F77" w:rsidRPr="00C05828">
        <w:t xml:space="preserve"> k rozhodnutím týkajících</w:t>
      </w:r>
      <w:r w:rsidR="0044767C" w:rsidRPr="00C05828">
        <w:t xml:space="preserve"> se podstatných záležitostí jejich vzdělávání, přičemž jejich vyjádřením musí být věnována pozornost odpovídaj</w:t>
      </w:r>
      <w:r w:rsidR="00F53F77" w:rsidRPr="00C05828">
        <w:t>ící jejich věku</w:t>
      </w:r>
    </w:p>
    <w:p w14:paraId="0F09ECBD" w14:textId="44A8E378" w:rsidR="00495057" w:rsidRPr="00C05828" w:rsidRDefault="0044767C" w:rsidP="00B50578">
      <w:pPr>
        <w:pStyle w:val="Odstavecseseznamem"/>
        <w:numPr>
          <w:ilvl w:val="0"/>
          <w:numId w:val="4"/>
        </w:numPr>
        <w:jc w:val="both"/>
      </w:pPr>
      <w:r w:rsidRPr="00C05828">
        <w:t>na informace</w:t>
      </w:r>
      <w:r w:rsidR="004006D1" w:rsidRPr="00C05828">
        <w:t>,</w:t>
      </w:r>
      <w:r w:rsidRPr="00C05828">
        <w:t xml:space="preserve"> </w:t>
      </w:r>
      <w:r w:rsidR="004006D1" w:rsidRPr="00C05828">
        <w:t xml:space="preserve">které podporují duchovní, morální a sociální rozvoj žáka </w:t>
      </w:r>
      <w:r w:rsidRPr="00C05828">
        <w:t xml:space="preserve">a poradenskou pomoc </w:t>
      </w:r>
      <w:r w:rsidR="004006D1" w:rsidRPr="00C05828">
        <w:t>či</w:t>
      </w:r>
      <w:r w:rsidR="00871C8C" w:rsidRPr="00C05828">
        <w:t xml:space="preserve"> podpůrná opatření</w:t>
      </w:r>
      <w:r w:rsidRPr="00C05828">
        <w:t xml:space="preserve"> týkajících se vzdělávání</w:t>
      </w:r>
    </w:p>
    <w:p w14:paraId="0ACBBE18" w14:textId="3DD836DD" w:rsidR="00813F96" w:rsidRPr="00C05828" w:rsidRDefault="00BB7A0E" w:rsidP="00B50578">
      <w:pPr>
        <w:pStyle w:val="Odstavecseseznamem"/>
        <w:numPr>
          <w:ilvl w:val="0"/>
          <w:numId w:val="4"/>
        </w:numPr>
        <w:jc w:val="both"/>
      </w:pPr>
      <w:r w:rsidRPr="00C05828">
        <w:t xml:space="preserve">žáci se </w:t>
      </w:r>
      <w:r w:rsidR="00495057" w:rsidRPr="00C05828">
        <w:t>speciálními vzdělávacími potřebami mají právo na takové vzdělávání, jehož obsah, formy a metody odpovídají jejich vzdělávacím potřebám a možnostem, na vytvoření nezbytných podmínek, které toto vzdělávání umožní</w:t>
      </w:r>
    </w:p>
    <w:p w14:paraId="02667B43" w14:textId="405D9D16" w:rsidR="00A84F94" w:rsidRPr="00C05828" w:rsidRDefault="00813F96" w:rsidP="00C164E9">
      <w:pPr>
        <w:pStyle w:val="Odstavecseseznamem"/>
        <w:numPr>
          <w:ilvl w:val="0"/>
          <w:numId w:val="4"/>
        </w:numPr>
        <w:jc w:val="both"/>
      </w:pPr>
      <w:r w:rsidRPr="00C05828">
        <w:t xml:space="preserve">na svobodu myšlení, projevu a vyjadřování svých názorů formou, která neodporuje zásadám </w:t>
      </w:r>
      <w:r w:rsidR="00A84F94" w:rsidRPr="00C05828">
        <w:t>s</w:t>
      </w:r>
      <w:r w:rsidRPr="00C05828">
        <w:t>lušnosti</w:t>
      </w:r>
    </w:p>
    <w:p w14:paraId="30937356" w14:textId="15DE6ABB" w:rsidR="00813F96" w:rsidRPr="00C05828" w:rsidRDefault="00813F96" w:rsidP="00B50578">
      <w:pPr>
        <w:pStyle w:val="Odstavecseseznamem"/>
        <w:numPr>
          <w:ilvl w:val="0"/>
          <w:numId w:val="4"/>
        </w:numPr>
        <w:jc w:val="both"/>
      </w:pPr>
      <w:r w:rsidRPr="00C05828">
        <w:t>sdělit svůj názor třídnímu učiteli</w:t>
      </w:r>
      <w:r w:rsidR="0090646A" w:rsidRPr="00C05828">
        <w:t xml:space="preserve"> (TU)</w:t>
      </w:r>
      <w:r w:rsidRPr="00C05828">
        <w:t>, řediteli školy</w:t>
      </w:r>
      <w:r w:rsidR="0090646A" w:rsidRPr="00C05828">
        <w:t xml:space="preserve"> (ŘŠ)</w:t>
      </w:r>
      <w:r w:rsidRPr="00C05828">
        <w:t>, vyučujícím, vyžádat si pomoc, či radu vyučujícího</w:t>
      </w:r>
    </w:p>
    <w:p w14:paraId="23BC745A" w14:textId="77777777" w:rsidR="00813F96" w:rsidRPr="00C05828" w:rsidRDefault="00813F96" w:rsidP="00B50578">
      <w:pPr>
        <w:pStyle w:val="Odstavecseseznamem"/>
        <w:numPr>
          <w:ilvl w:val="0"/>
          <w:numId w:val="4"/>
        </w:numPr>
        <w:jc w:val="both"/>
      </w:pPr>
      <w:r w:rsidRPr="00C05828">
        <w:t>na vzdělání a účast na výuce podle rozvrhu, být informován o průběhu a výsledcích svého vzdělávání</w:t>
      </w:r>
    </w:p>
    <w:p w14:paraId="0FC85D77" w14:textId="77777777" w:rsidR="00673DED" w:rsidRPr="00C05828" w:rsidRDefault="004006D1" w:rsidP="00B50578">
      <w:pPr>
        <w:pStyle w:val="Odstavecseseznamem"/>
        <w:numPr>
          <w:ilvl w:val="0"/>
          <w:numId w:val="4"/>
        </w:numPr>
        <w:jc w:val="both"/>
      </w:pPr>
      <w:r w:rsidRPr="00C05828">
        <w:t>na odpočinek během přestávek pod dohledem v budově či prostorách školy</w:t>
      </w:r>
    </w:p>
    <w:p w14:paraId="14B65D9F" w14:textId="77777777" w:rsidR="0090646A" w:rsidRPr="00C05828" w:rsidRDefault="00813F96" w:rsidP="00B50578">
      <w:pPr>
        <w:pStyle w:val="Odstavecseseznamem"/>
        <w:numPr>
          <w:ilvl w:val="0"/>
          <w:numId w:val="4"/>
        </w:numPr>
        <w:jc w:val="both"/>
      </w:pPr>
      <w:r w:rsidRPr="00C05828">
        <w:t>na ochranu před informacemi, které škodí pozitivnímu vývoji žáka</w:t>
      </w:r>
    </w:p>
    <w:p w14:paraId="333269DD" w14:textId="77777777" w:rsidR="0090646A" w:rsidRPr="00C05828" w:rsidRDefault="00813F96" w:rsidP="00B50578">
      <w:pPr>
        <w:pStyle w:val="Odstavecseseznamem"/>
        <w:numPr>
          <w:ilvl w:val="0"/>
          <w:numId w:val="4"/>
        </w:numPr>
        <w:jc w:val="both"/>
      </w:pPr>
      <w:r w:rsidRPr="00C05828">
        <w:t xml:space="preserve">na využití preventivních programů školy (kroužky, ŠD, akce školy, </w:t>
      </w:r>
      <w:proofErr w:type="spellStart"/>
      <w:r w:rsidRPr="00C05828">
        <w:t>ŠvP</w:t>
      </w:r>
      <w:proofErr w:type="spellEnd"/>
      <w:r w:rsidRPr="00C05828">
        <w:t>, výlety</w:t>
      </w:r>
      <w:r w:rsidR="00BF7F30" w:rsidRPr="00C05828">
        <w:t>…</w:t>
      </w:r>
      <w:r w:rsidRPr="00C05828">
        <w:t>)</w:t>
      </w:r>
    </w:p>
    <w:p w14:paraId="3014199B" w14:textId="77777777" w:rsidR="0090646A" w:rsidRPr="00C05828" w:rsidRDefault="00813F96" w:rsidP="00B50578">
      <w:pPr>
        <w:pStyle w:val="Odstavecseseznamem"/>
        <w:numPr>
          <w:ilvl w:val="0"/>
          <w:numId w:val="4"/>
        </w:numPr>
        <w:jc w:val="both"/>
      </w:pPr>
      <w:r w:rsidRPr="00C05828">
        <w:t>na poskytnutí pomoci v případě nesnází</w:t>
      </w:r>
    </w:p>
    <w:p w14:paraId="0E270C61" w14:textId="77777777" w:rsidR="0090646A" w:rsidRPr="00C05828" w:rsidRDefault="00813F96" w:rsidP="00B50578">
      <w:pPr>
        <w:pStyle w:val="Odstavecseseznamem"/>
        <w:numPr>
          <w:ilvl w:val="0"/>
          <w:numId w:val="4"/>
        </w:numPr>
        <w:jc w:val="both"/>
      </w:pPr>
      <w:r w:rsidRPr="00C05828">
        <w:t>na zvláštní péči v případě onemocnění, zdravotního postižení aj.</w:t>
      </w:r>
    </w:p>
    <w:p w14:paraId="0B129A24" w14:textId="77777777" w:rsidR="0090646A" w:rsidRPr="00C05828" w:rsidRDefault="00813F96" w:rsidP="00B50578">
      <w:pPr>
        <w:pStyle w:val="Odstavecseseznamem"/>
        <w:numPr>
          <w:ilvl w:val="0"/>
          <w:numId w:val="4"/>
        </w:numPr>
        <w:jc w:val="both"/>
      </w:pPr>
      <w:r w:rsidRPr="00C05828">
        <w:t>na život a práci ve zdravém životním prostředí a na odstraňování škodlivin ze školního prostředí a blízkého okolí v rámci možností</w:t>
      </w:r>
    </w:p>
    <w:p w14:paraId="63B013B1" w14:textId="77777777" w:rsidR="00813F96" w:rsidRPr="00C05828" w:rsidRDefault="00813F96" w:rsidP="00B50578">
      <w:pPr>
        <w:pStyle w:val="Odstavecseseznamem"/>
        <w:numPr>
          <w:ilvl w:val="0"/>
          <w:numId w:val="4"/>
        </w:numPr>
        <w:jc w:val="both"/>
      </w:pPr>
      <w:r w:rsidRPr="00C05828">
        <w:t>na ochranu před všemi formami sexuálního zneužívání, před kontaktem s narkotiky, návykovými látkami</w:t>
      </w:r>
    </w:p>
    <w:p w14:paraId="74F06B7A" w14:textId="77777777" w:rsidR="001242F5" w:rsidRPr="00C05828" w:rsidRDefault="001242F5" w:rsidP="00B50578">
      <w:pPr>
        <w:pStyle w:val="Odstavecseseznamem"/>
        <w:numPr>
          <w:ilvl w:val="0"/>
          <w:numId w:val="4"/>
        </w:numPr>
        <w:jc w:val="both"/>
      </w:pPr>
      <w:r w:rsidRPr="00C05828">
        <w:t xml:space="preserve">na speciální péči v rámci možnosti školy pro žáky handicapované, s poruchami učení nebo chování </w:t>
      </w:r>
    </w:p>
    <w:p w14:paraId="46582307" w14:textId="77777777" w:rsidR="004E14A0" w:rsidRPr="00C05828" w:rsidRDefault="004E14A0" w:rsidP="006823D6">
      <w:pPr>
        <w:jc w:val="both"/>
      </w:pPr>
    </w:p>
    <w:p w14:paraId="3E449930" w14:textId="4D1A48EA" w:rsidR="004E14A0" w:rsidRPr="00C05828" w:rsidRDefault="00813F96" w:rsidP="008C3E6E">
      <w:pPr>
        <w:pStyle w:val="Nadpis3"/>
      </w:pPr>
      <w:bookmarkStart w:id="4" w:name="_Toc211579185"/>
      <w:r w:rsidRPr="00C05828">
        <w:t>2. Žáci</w:t>
      </w:r>
      <w:r w:rsidR="004E14A0" w:rsidRPr="00C05828">
        <w:t xml:space="preserve"> jsou povinni</w:t>
      </w:r>
      <w:r w:rsidR="00DF7EDF" w:rsidRPr="00C05828">
        <w:t>:</w:t>
      </w:r>
      <w:bookmarkEnd w:id="4"/>
    </w:p>
    <w:p w14:paraId="68B59183" w14:textId="17034EBE" w:rsidR="004E14A0" w:rsidRPr="00C05828" w:rsidRDefault="004E14A0" w:rsidP="00B50578">
      <w:pPr>
        <w:pStyle w:val="Odstavecseseznamem"/>
        <w:numPr>
          <w:ilvl w:val="0"/>
          <w:numId w:val="4"/>
        </w:numPr>
        <w:jc w:val="both"/>
      </w:pPr>
      <w:r w:rsidRPr="00C05828">
        <w:t>dodrž</w:t>
      </w:r>
      <w:r w:rsidR="0090646A" w:rsidRPr="00C05828">
        <w:t>ovat školní řád,</w:t>
      </w:r>
      <w:r w:rsidR="005679CB" w:rsidRPr="00C05828">
        <w:t xml:space="preserve"> další </w:t>
      </w:r>
      <w:r w:rsidRPr="00C05828">
        <w:t xml:space="preserve">předpisy </w:t>
      </w:r>
      <w:r w:rsidR="00DC74C0" w:rsidRPr="00C05828">
        <w:t xml:space="preserve">školy </w:t>
      </w:r>
      <w:r w:rsidRPr="00C05828">
        <w:t>a p</w:t>
      </w:r>
      <w:r w:rsidR="0090646A" w:rsidRPr="00C05828">
        <w:t xml:space="preserve">okyny školy </w:t>
      </w:r>
      <w:r w:rsidRPr="00C05828">
        <w:t>k ochraně zdraví a bezp</w:t>
      </w:r>
      <w:r w:rsidR="004B0477" w:rsidRPr="00C05828">
        <w:t>ečnosti, s nimiž byli seznámeni</w:t>
      </w:r>
    </w:p>
    <w:p w14:paraId="189C4EF2" w14:textId="1C98B215" w:rsidR="0044767C" w:rsidRPr="00C05828" w:rsidRDefault="004E14A0" w:rsidP="00B50578">
      <w:pPr>
        <w:pStyle w:val="Odstavecseseznamem"/>
        <w:numPr>
          <w:ilvl w:val="0"/>
          <w:numId w:val="4"/>
        </w:numPr>
        <w:jc w:val="both"/>
      </w:pPr>
      <w:r w:rsidRPr="00C05828">
        <w:t>plnit pokyny prac</w:t>
      </w:r>
      <w:r w:rsidR="0090646A" w:rsidRPr="00C05828">
        <w:t>ovník</w:t>
      </w:r>
      <w:r w:rsidR="00BB7A0E" w:rsidRPr="00C05828">
        <w:t>ů školy vydané v souladu s práv</w:t>
      </w:r>
      <w:r w:rsidR="00266A71">
        <w:t>ními</w:t>
      </w:r>
      <w:r w:rsidR="00BB7A0E" w:rsidRPr="00C05828">
        <w:t xml:space="preserve"> </w:t>
      </w:r>
      <w:r w:rsidRPr="00C05828">
        <w:t>předpis</w:t>
      </w:r>
      <w:r w:rsidR="00DC74C0" w:rsidRPr="00C05828">
        <w:t>y a školním řádem</w:t>
      </w:r>
    </w:p>
    <w:p w14:paraId="3F8D5329" w14:textId="7D2D9810" w:rsidR="003B53FE" w:rsidRPr="00C05828" w:rsidRDefault="00D1343B" w:rsidP="00B50578">
      <w:pPr>
        <w:pStyle w:val="Odstavecseseznamem"/>
        <w:numPr>
          <w:ilvl w:val="0"/>
          <w:numId w:val="4"/>
        </w:numPr>
        <w:jc w:val="both"/>
      </w:pPr>
      <w:r w:rsidRPr="00C05828">
        <w:t>ž</w:t>
      </w:r>
      <w:r w:rsidR="0044767C" w:rsidRPr="00C05828">
        <w:t xml:space="preserve">ák se ve škole chová slušně k dospělým i jiným žákům školy, dbá pokynů </w:t>
      </w:r>
      <w:r w:rsidR="00EC4DF1" w:rsidRPr="00C05828">
        <w:t>zaměstnanců školy</w:t>
      </w:r>
      <w:r w:rsidR="00F351F2" w:rsidRPr="00C05828">
        <w:t>.</w:t>
      </w:r>
      <w:r w:rsidR="0044767C" w:rsidRPr="00C05828">
        <w:t xml:space="preserve"> Chová se tak, aby neohrozil zdraví svoje, ani jiných osob. </w:t>
      </w:r>
      <w:r w:rsidR="003B423D" w:rsidRPr="00C05828">
        <w:t>Zvlášť hrubé opakované slovní a úmyslné fyzické útoky žáka vůči zaměstnancům školy</w:t>
      </w:r>
      <w:r w:rsidR="0044767C" w:rsidRPr="00C05828">
        <w:t xml:space="preserve"> </w:t>
      </w:r>
      <w:r w:rsidR="003B423D" w:rsidRPr="00C05828">
        <w:t xml:space="preserve">nebo jiným žákům se považují za zvláště závažné porušení povinností stanovených školským zákonem. Dopustí-li se žák </w:t>
      </w:r>
      <w:r w:rsidR="00D33005" w:rsidRPr="00C05828">
        <w:t>takového jednání, oznámí ředitel školy tuto skutečnost orgánu sociálně-právní ochrany dětí</w:t>
      </w:r>
      <w:r w:rsidR="00673DED" w:rsidRPr="00C05828">
        <w:t xml:space="preserve"> (OSPOD)</w:t>
      </w:r>
      <w:r w:rsidR="00DC74C0" w:rsidRPr="00C05828">
        <w:t xml:space="preserve"> a zřizovateli</w:t>
      </w:r>
      <w:r w:rsidR="00D33005" w:rsidRPr="00C05828">
        <w:t>.</w:t>
      </w:r>
      <w:r w:rsidR="004C1E6A">
        <w:t xml:space="preserve"> </w:t>
      </w:r>
    </w:p>
    <w:p w14:paraId="2BBC1D0B" w14:textId="6AC34F37" w:rsidR="003B53FE" w:rsidRPr="00C05828" w:rsidRDefault="003B53FE" w:rsidP="00B50578">
      <w:pPr>
        <w:pStyle w:val="Odstavecseseznamem"/>
        <w:numPr>
          <w:ilvl w:val="0"/>
          <w:numId w:val="4"/>
        </w:numPr>
        <w:jc w:val="both"/>
      </w:pPr>
      <w:r w:rsidRPr="00C05828">
        <w:t xml:space="preserve">žák o přestávce i výuce dodržuje pravidla slušného chování a bezpečnosti, bezpečně </w:t>
      </w:r>
      <w:r w:rsidR="00BB7A0E" w:rsidRPr="00C05828">
        <w:t xml:space="preserve">se pohybuje v prostorách školy </w:t>
      </w:r>
      <w:r w:rsidRPr="00C05828">
        <w:t>a na pozemcích v okolí školy</w:t>
      </w:r>
    </w:p>
    <w:p w14:paraId="6AB2FDF8" w14:textId="2F1C8579" w:rsidR="0044767C" w:rsidRPr="00C05828" w:rsidRDefault="00D1343B" w:rsidP="00B50578">
      <w:pPr>
        <w:pStyle w:val="Odstavecseseznamem"/>
        <w:numPr>
          <w:ilvl w:val="0"/>
          <w:numId w:val="4"/>
        </w:numPr>
        <w:jc w:val="both"/>
      </w:pPr>
      <w:r w:rsidRPr="00C05828">
        <w:t>ž</w:t>
      </w:r>
      <w:r w:rsidR="00DC74C0" w:rsidRPr="00C05828">
        <w:t xml:space="preserve">ák chodí do školy </w:t>
      </w:r>
      <w:r w:rsidR="0044767C" w:rsidRPr="00C05828">
        <w:t>včas podle</w:t>
      </w:r>
      <w:r w:rsidR="00DC74C0" w:rsidRPr="00C05828">
        <w:t xml:space="preserve"> rozvrhu hodin</w:t>
      </w:r>
      <w:r w:rsidR="0044767C" w:rsidRPr="00C05828">
        <w:t xml:space="preserve"> </w:t>
      </w:r>
      <w:r w:rsidR="0099590A" w:rsidRPr="00C05828">
        <w:t>nebo pokynů vyučujících</w:t>
      </w:r>
    </w:p>
    <w:p w14:paraId="6FC5FE2A" w14:textId="7255861C" w:rsidR="0044767C" w:rsidRPr="00C05828" w:rsidRDefault="005B5255" w:rsidP="00B50578">
      <w:pPr>
        <w:pStyle w:val="Odstavecseseznamem"/>
        <w:numPr>
          <w:ilvl w:val="0"/>
          <w:numId w:val="4"/>
        </w:numPr>
        <w:jc w:val="both"/>
      </w:pPr>
      <w:r w:rsidRPr="00C05828">
        <w:t>žák se řádně a systematicky připravuje na vyučování, vypracovává domácí úkoly (s pravidly zadávání DÚ jsou zákonní zástupci na počátku šk</w:t>
      </w:r>
      <w:r w:rsidR="00266A71">
        <w:t>olního</w:t>
      </w:r>
      <w:r w:rsidRPr="00C05828">
        <w:t xml:space="preserve"> roku seznámeni) </w:t>
      </w:r>
    </w:p>
    <w:p w14:paraId="19B480C1" w14:textId="0F7E0780" w:rsidR="00C644F1" w:rsidRPr="00C05828" w:rsidRDefault="00D1343B" w:rsidP="00B50578">
      <w:pPr>
        <w:pStyle w:val="Odstavecseseznamem"/>
        <w:numPr>
          <w:ilvl w:val="0"/>
          <w:numId w:val="4"/>
        </w:numPr>
        <w:jc w:val="both"/>
      </w:pPr>
      <w:r w:rsidRPr="00C05828">
        <w:lastRenderedPageBreak/>
        <w:t>ž</w:t>
      </w:r>
      <w:r w:rsidR="0044767C" w:rsidRPr="00C05828">
        <w:t>ák zachází s</w:t>
      </w:r>
      <w:r w:rsidR="00FF1DBA" w:rsidRPr="00C05828">
        <w:t> </w:t>
      </w:r>
      <w:r w:rsidR="0044767C" w:rsidRPr="00C05828">
        <w:t>učebnicemi a školními potřebami šetrně, udržuje své místo, třídu i ostatní školní prostory v čistotě a pořádku, chrání majetek</w:t>
      </w:r>
      <w:r w:rsidR="00953CB4" w:rsidRPr="00C05828">
        <w:t xml:space="preserve"> školy</w:t>
      </w:r>
      <w:r w:rsidR="0044767C" w:rsidRPr="00C05828">
        <w:t xml:space="preserve"> před poškozením</w:t>
      </w:r>
      <w:r w:rsidR="00C644F1" w:rsidRPr="00C05828">
        <w:t xml:space="preserve"> (při úmyslném poškození majetku školy z nedbalosti škola požaduje náhradu s ohledem na stáří majetku)</w:t>
      </w:r>
      <w:r w:rsidR="003B53FE" w:rsidRPr="00C05828">
        <w:t xml:space="preserve"> </w:t>
      </w:r>
    </w:p>
    <w:p w14:paraId="3CBC2A61" w14:textId="54C40350" w:rsidR="0044767C" w:rsidRPr="00C05828" w:rsidRDefault="0044767C" w:rsidP="00B50578">
      <w:pPr>
        <w:pStyle w:val="Odstavecseseznamem"/>
        <w:numPr>
          <w:ilvl w:val="0"/>
          <w:numId w:val="4"/>
        </w:numPr>
        <w:jc w:val="both"/>
      </w:pPr>
      <w:r w:rsidRPr="00C05828">
        <w:t xml:space="preserve">nosí do školy </w:t>
      </w:r>
      <w:r w:rsidR="00C644F1" w:rsidRPr="00C05828">
        <w:t xml:space="preserve">obalené </w:t>
      </w:r>
      <w:r w:rsidRPr="00C05828">
        <w:t>učebnice</w:t>
      </w:r>
      <w:r w:rsidR="00FF1DBA" w:rsidRPr="00C05828">
        <w:t xml:space="preserve"> </w:t>
      </w:r>
      <w:r w:rsidRPr="00C05828">
        <w:t>a školní potřeby podle</w:t>
      </w:r>
      <w:r w:rsidR="004B0477" w:rsidRPr="00C05828">
        <w:t xml:space="preserve"> rozvrhu hodin a pokynů učitelů</w:t>
      </w:r>
      <w:r w:rsidR="004C1E6A">
        <w:t xml:space="preserve"> </w:t>
      </w:r>
    </w:p>
    <w:p w14:paraId="19B2A2E8" w14:textId="26722D6F" w:rsidR="0044767C" w:rsidRPr="00C05828" w:rsidRDefault="0079688C" w:rsidP="00B50578">
      <w:pPr>
        <w:pStyle w:val="Odstavecseseznamem"/>
        <w:numPr>
          <w:ilvl w:val="0"/>
          <w:numId w:val="4"/>
        </w:numPr>
        <w:jc w:val="both"/>
      </w:pPr>
      <w:r w:rsidRPr="00C05828">
        <w:t>žák</w:t>
      </w:r>
      <w:r w:rsidR="005B5255" w:rsidRPr="00C05828">
        <w:t xml:space="preserve"> má vhodnou a bezpečnou obuv (př</w:t>
      </w:r>
      <w:r w:rsidRPr="00C05828">
        <w:t xml:space="preserve">ezůvky) a sportovní oblečení a </w:t>
      </w:r>
      <w:r w:rsidR="005B5255" w:rsidRPr="00C05828">
        <w:t>obuv na TV</w:t>
      </w:r>
      <w:r w:rsidR="004C1E6A">
        <w:t xml:space="preserve"> </w:t>
      </w:r>
    </w:p>
    <w:p w14:paraId="752065AF" w14:textId="3C2A935C" w:rsidR="001D624E" w:rsidRPr="00C05828" w:rsidRDefault="001D624E" w:rsidP="00B50578">
      <w:pPr>
        <w:pStyle w:val="Odstavecseseznamem"/>
        <w:numPr>
          <w:ilvl w:val="0"/>
          <w:numId w:val="4"/>
        </w:numPr>
        <w:jc w:val="both"/>
      </w:pPr>
      <w:r w:rsidRPr="00C05828">
        <w:t>žák se aktivně účastní vyučování a nenarušuje nevhodně průběh vyučovacích hodin</w:t>
      </w:r>
    </w:p>
    <w:p w14:paraId="76E9EEBF" w14:textId="2C97A9BC" w:rsidR="00673DED" w:rsidRPr="00C05828" w:rsidRDefault="001D624E" w:rsidP="00B50578">
      <w:pPr>
        <w:pStyle w:val="Odstavecseseznamem"/>
        <w:numPr>
          <w:ilvl w:val="0"/>
          <w:numId w:val="4"/>
        </w:numPr>
        <w:jc w:val="both"/>
      </w:pPr>
      <w:r w:rsidRPr="00C05828">
        <w:t>při hodinách TV a dalších formách vyučování se zvýšeným rizikem (</w:t>
      </w:r>
      <w:r w:rsidR="00C644F1" w:rsidRPr="00C05828">
        <w:t xml:space="preserve">plavání, </w:t>
      </w:r>
      <w:r w:rsidRPr="00C05828">
        <w:t xml:space="preserve">výlety, </w:t>
      </w:r>
      <w:proofErr w:type="spellStart"/>
      <w:proofErr w:type="gramStart"/>
      <w:r w:rsidRPr="00C05828">
        <w:t>ŠvP</w:t>
      </w:r>
      <w:proofErr w:type="spellEnd"/>
      <w:r w:rsidRPr="00C05828">
        <w:t>,</w:t>
      </w:r>
      <w:proofErr w:type="gramEnd"/>
      <w:r w:rsidRPr="00C05828">
        <w:t xml:space="preserve"> apod.) dodržuje zvláštní bezpečnostní pokyny</w:t>
      </w:r>
      <w:r w:rsidR="00673DED" w:rsidRPr="00C05828">
        <w:t xml:space="preserve"> </w:t>
      </w:r>
    </w:p>
    <w:p w14:paraId="0778FF1D" w14:textId="33B0C8C5" w:rsidR="001D624E" w:rsidRPr="00C05828" w:rsidRDefault="00673DED" w:rsidP="00B50578">
      <w:pPr>
        <w:pStyle w:val="Odstavecseseznamem"/>
        <w:numPr>
          <w:ilvl w:val="0"/>
          <w:numId w:val="4"/>
        </w:numPr>
        <w:jc w:val="both"/>
      </w:pPr>
      <w:r w:rsidRPr="00C05828">
        <w:t>každý úraz nebo vznik škody</w:t>
      </w:r>
      <w:r w:rsidR="00654894" w:rsidRPr="00C05828">
        <w:t xml:space="preserve"> (ztráta věcí apod.)</w:t>
      </w:r>
      <w:r w:rsidRPr="00C05828">
        <w:t>, ke kterému došlo v souvislosti s činností školy, hlásí bez zbytečného odkladu</w:t>
      </w:r>
      <w:r w:rsidR="00C644F1" w:rsidRPr="00C05828">
        <w:t>, neprodleně</w:t>
      </w:r>
      <w:r w:rsidR="0090646A" w:rsidRPr="00C05828">
        <w:t xml:space="preserve"> vyučujícímu, TU</w:t>
      </w:r>
      <w:r w:rsidR="009067B2" w:rsidRPr="00C05828">
        <w:t xml:space="preserve"> nebo jinému zaměstnanci školy.</w:t>
      </w:r>
    </w:p>
    <w:p w14:paraId="47DFBA66" w14:textId="5FC823B1" w:rsidR="003E038D" w:rsidRPr="00C05828" w:rsidRDefault="00D1343B" w:rsidP="00B50578">
      <w:pPr>
        <w:pStyle w:val="Odstavecseseznamem"/>
        <w:numPr>
          <w:ilvl w:val="0"/>
          <w:numId w:val="4"/>
        </w:numPr>
        <w:jc w:val="both"/>
      </w:pPr>
      <w:r w:rsidRPr="00C05828">
        <w:t>ž</w:t>
      </w:r>
      <w:r w:rsidR="00C644F1" w:rsidRPr="00C05828">
        <w:t xml:space="preserve">ákům je zakázáno nosit </w:t>
      </w:r>
      <w:r w:rsidR="0044767C" w:rsidRPr="00C05828">
        <w:t>do školy předměty, které nesouvisí s</w:t>
      </w:r>
      <w:r w:rsidR="00676657" w:rsidRPr="00C05828">
        <w:t> </w:t>
      </w:r>
      <w:r w:rsidR="0044767C" w:rsidRPr="00C05828">
        <w:t>výukou a mohly by ohrozit zdraví a bezpečnost jeho nebo jiných osob</w:t>
      </w:r>
      <w:r w:rsidR="00D345EF" w:rsidRPr="00C05828">
        <w:t>, za poničení nebo ztrátu těchto věcí nenese škola žádnou zodpovědnost.</w:t>
      </w:r>
      <w:r w:rsidR="004C1E6A">
        <w:t xml:space="preserve"> </w:t>
      </w:r>
    </w:p>
    <w:p w14:paraId="6CFEC41A" w14:textId="020CEFE0" w:rsidR="000578A9" w:rsidRPr="00C05828" w:rsidRDefault="003E038D" w:rsidP="00B50578">
      <w:pPr>
        <w:pStyle w:val="Odstavecseseznamem"/>
        <w:numPr>
          <w:ilvl w:val="0"/>
          <w:numId w:val="4"/>
        </w:numPr>
        <w:jc w:val="both"/>
      </w:pPr>
      <w:r w:rsidRPr="00C05828">
        <w:t>nepoužívá mobilní telefon</w:t>
      </w:r>
      <w:r w:rsidR="00C644F1" w:rsidRPr="00C05828">
        <w:t xml:space="preserve"> </w:t>
      </w:r>
      <w:r w:rsidR="007142DF" w:rsidRPr="00C05828">
        <w:t>(musí být vypnutý</w:t>
      </w:r>
      <w:r w:rsidR="00C644F1" w:rsidRPr="00C05828">
        <w:t xml:space="preserve"> a uložený v</w:t>
      </w:r>
      <w:r w:rsidR="00777238" w:rsidRPr="00C05828">
        <w:t> </w:t>
      </w:r>
      <w:r w:rsidR="00C644F1" w:rsidRPr="00C05828">
        <w:t>aktovce</w:t>
      </w:r>
      <w:r w:rsidR="00777238" w:rsidRPr="00C05828">
        <w:t>, použít ho lze ve výjimečných případech se svolením vyučujícího</w:t>
      </w:r>
      <w:r w:rsidR="007142DF" w:rsidRPr="00C05828">
        <w:t>)</w:t>
      </w:r>
      <w:r w:rsidR="00E24F7B" w:rsidRPr="00C05828">
        <w:t xml:space="preserve"> </w:t>
      </w:r>
      <w:r w:rsidR="00871C8C" w:rsidRPr="00C05828">
        <w:t>po celou dobu pobytu ve škole</w:t>
      </w:r>
      <w:r w:rsidR="004B0477" w:rsidRPr="00C05828">
        <w:t xml:space="preserve"> ani</w:t>
      </w:r>
      <w:r w:rsidRPr="00C05828">
        <w:t xml:space="preserve"> na os</w:t>
      </w:r>
      <w:r w:rsidR="000578A9" w:rsidRPr="00C05828">
        <w:t xml:space="preserve">tatních </w:t>
      </w:r>
      <w:r w:rsidR="004B0477" w:rsidRPr="00C05828">
        <w:t>akcích pořádaných školo</w:t>
      </w:r>
      <w:r w:rsidR="00C644F1" w:rsidRPr="00C05828">
        <w:t>u</w:t>
      </w:r>
      <w:r w:rsidR="004B0477" w:rsidRPr="00C05828">
        <w:t xml:space="preserve"> </w:t>
      </w:r>
      <w:r w:rsidR="00CD7EAA" w:rsidRPr="00C05828">
        <w:t>(</w:t>
      </w:r>
      <w:r w:rsidRPr="00C05828">
        <w:t>kroužky,</w:t>
      </w:r>
      <w:r w:rsidR="000578A9" w:rsidRPr="00C05828">
        <w:t xml:space="preserve"> vycházky, </w:t>
      </w:r>
      <w:r w:rsidRPr="00C05828">
        <w:t xml:space="preserve">výlety, </w:t>
      </w:r>
      <w:r w:rsidR="00A1405D" w:rsidRPr="00C05828">
        <w:t>soutěže</w:t>
      </w:r>
      <w:r w:rsidR="004B0477" w:rsidRPr="00C05828">
        <w:t xml:space="preserve"> </w:t>
      </w:r>
      <w:r w:rsidR="000578A9" w:rsidRPr="00C05828">
        <w:t xml:space="preserve">apod.; </w:t>
      </w:r>
      <w:proofErr w:type="spellStart"/>
      <w:r w:rsidR="00F23664" w:rsidRPr="00C05828">
        <w:t>ŠvP</w:t>
      </w:r>
      <w:proofErr w:type="spellEnd"/>
      <w:r w:rsidR="00F23664" w:rsidRPr="00C05828">
        <w:t xml:space="preserve"> – dle řádu </w:t>
      </w:r>
      <w:proofErr w:type="spellStart"/>
      <w:r w:rsidR="00F23664" w:rsidRPr="00C05828">
        <w:t>Šv</w:t>
      </w:r>
      <w:r w:rsidR="00E24F7B" w:rsidRPr="00C05828">
        <w:t>P</w:t>
      </w:r>
      <w:proofErr w:type="spellEnd"/>
      <w:r w:rsidR="00E24F7B" w:rsidRPr="00C05828">
        <w:t xml:space="preserve"> nebo školního výletu</w:t>
      </w:r>
      <w:r w:rsidRPr="00C05828">
        <w:t>)</w:t>
      </w:r>
      <w:r w:rsidR="000578A9" w:rsidRPr="00C05828">
        <w:t xml:space="preserve">, škola nenese zodpovědnost za ztrátu </w:t>
      </w:r>
      <w:r w:rsidR="00777238" w:rsidRPr="00C05828">
        <w:t xml:space="preserve">nebo poničení </w:t>
      </w:r>
      <w:r w:rsidR="000578A9" w:rsidRPr="00C05828">
        <w:t>telefonu</w:t>
      </w:r>
    </w:p>
    <w:p w14:paraId="04B60C9D" w14:textId="718DA2AB" w:rsidR="0044767C" w:rsidRPr="00C05828" w:rsidRDefault="000578A9" w:rsidP="00B50578">
      <w:pPr>
        <w:pStyle w:val="Odstavecseseznamem"/>
        <w:numPr>
          <w:ilvl w:val="0"/>
          <w:numId w:val="4"/>
        </w:numPr>
        <w:jc w:val="both"/>
      </w:pPr>
      <w:r w:rsidRPr="00C05828">
        <w:t>případné výjimečné použití telefonu pouze ZZ může být jen po souhlasu vyučujícího</w:t>
      </w:r>
      <w:r w:rsidR="00871C8C" w:rsidRPr="00C05828">
        <w:t xml:space="preserve">, v této době </w:t>
      </w:r>
      <w:r w:rsidR="007142DF" w:rsidRPr="00C05828">
        <w:t>je zakázáno pořizovat</w:t>
      </w:r>
      <w:r w:rsidRPr="00C05828">
        <w:t xml:space="preserve"> zvukové nebo obrazové nahrávky</w:t>
      </w:r>
      <w:r w:rsidR="007142DF" w:rsidRPr="00C05828">
        <w:t xml:space="preserve"> </w:t>
      </w:r>
    </w:p>
    <w:p w14:paraId="570E9D8E" w14:textId="2776E586" w:rsidR="00953CB4" w:rsidRPr="00C05828" w:rsidRDefault="00953CB4" w:rsidP="00B50578">
      <w:pPr>
        <w:pStyle w:val="Odstavecseseznamem"/>
        <w:numPr>
          <w:ilvl w:val="0"/>
          <w:numId w:val="4"/>
        </w:numPr>
        <w:jc w:val="both"/>
      </w:pPr>
      <w:r w:rsidRPr="00C05828">
        <w:t>žák má zakázáno manipulovat s</w:t>
      </w:r>
      <w:r w:rsidR="00676657" w:rsidRPr="00C05828">
        <w:t> </w:t>
      </w:r>
      <w:r w:rsidR="00871C8C" w:rsidRPr="00C05828">
        <w:t>jističi, zásuvkami a el.</w:t>
      </w:r>
      <w:r w:rsidR="00CD7EAA" w:rsidRPr="00C05828">
        <w:t xml:space="preserve"> </w:t>
      </w:r>
      <w:r w:rsidRPr="00C05828">
        <w:t>vedením a bez dozoru pracovníka školy manipulovat s</w:t>
      </w:r>
      <w:r w:rsidR="00676657" w:rsidRPr="00C05828">
        <w:t> </w:t>
      </w:r>
      <w:r w:rsidR="00871C8C" w:rsidRPr="00C05828">
        <w:t>el.</w:t>
      </w:r>
      <w:r w:rsidR="00CD7EAA" w:rsidRPr="00C05828">
        <w:t xml:space="preserve"> </w:t>
      </w:r>
      <w:r w:rsidRPr="00C05828">
        <w:t>spotřebiči, vypínači</w:t>
      </w:r>
      <w:r w:rsidR="00C644F1" w:rsidRPr="00C05828">
        <w:t>, má zakázáno dobíjet mobilní tele</w:t>
      </w:r>
      <w:r w:rsidR="001055F9" w:rsidRPr="00C05828">
        <w:t>fon, tablet apod.</w:t>
      </w:r>
    </w:p>
    <w:p w14:paraId="66BF251A" w14:textId="71209816" w:rsidR="00953CB4" w:rsidRPr="00C05828" w:rsidRDefault="00953CB4" w:rsidP="00B50578">
      <w:pPr>
        <w:pStyle w:val="Odstavecseseznamem"/>
        <w:numPr>
          <w:ilvl w:val="0"/>
          <w:numId w:val="4"/>
        </w:numPr>
        <w:jc w:val="both"/>
      </w:pPr>
      <w:r w:rsidRPr="00C05828">
        <w:t>žák má zakázánu jakoukoli manipulaci s</w:t>
      </w:r>
      <w:r w:rsidR="009670C1" w:rsidRPr="00C05828">
        <w:t> </w:t>
      </w:r>
      <w:r w:rsidRPr="00C05828">
        <w:t>okny</w:t>
      </w:r>
    </w:p>
    <w:p w14:paraId="4DFF5273" w14:textId="2D1584A9" w:rsidR="009670C1" w:rsidRPr="00C05828" w:rsidRDefault="009670C1" w:rsidP="00B50578">
      <w:pPr>
        <w:pStyle w:val="Odstavecseseznamem"/>
        <w:numPr>
          <w:ilvl w:val="0"/>
          <w:numId w:val="4"/>
        </w:numPr>
        <w:jc w:val="both"/>
      </w:pPr>
      <w:r w:rsidRPr="00C05828">
        <w:t>žák má zakázáno manipulovat s dalším vybavením ZŠ (topení, WC</w:t>
      </w:r>
      <w:r w:rsidR="00252D0B" w:rsidRPr="00C05828">
        <w:t>, skříně, tabule, pomůcky a</w:t>
      </w:r>
      <w:r w:rsidR="00871C8C" w:rsidRPr="00C05828">
        <w:t>pod.), manipulace může probíhat</w:t>
      </w:r>
      <w:r w:rsidR="00252D0B" w:rsidRPr="00C05828">
        <w:t xml:space="preserve"> pouze se souhlasem</w:t>
      </w:r>
      <w:r w:rsidR="0090646A" w:rsidRPr="00C05828">
        <w:t xml:space="preserve"> a pod dohledem</w:t>
      </w:r>
      <w:r w:rsidR="00252D0B" w:rsidRPr="00C05828">
        <w:t xml:space="preserve"> vyučujících</w:t>
      </w:r>
      <w:r w:rsidRPr="00C05828">
        <w:t xml:space="preserve"> </w:t>
      </w:r>
    </w:p>
    <w:p w14:paraId="570AF738" w14:textId="5744BB14" w:rsidR="00953CB4" w:rsidRPr="00C05828" w:rsidRDefault="00953CB4" w:rsidP="00B50578">
      <w:pPr>
        <w:pStyle w:val="Odstavecseseznamem"/>
        <w:numPr>
          <w:ilvl w:val="0"/>
          <w:numId w:val="4"/>
        </w:numPr>
        <w:jc w:val="both"/>
      </w:pPr>
      <w:r w:rsidRPr="00C05828">
        <w:t>žák pomáhá slabším a handicapovaným spolužákům</w:t>
      </w:r>
    </w:p>
    <w:p w14:paraId="5ABAF955" w14:textId="39C55DE2" w:rsidR="001F096D" w:rsidRPr="00C05828" w:rsidRDefault="001F096D">
      <w:pPr>
        <w:overflowPunct/>
        <w:autoSpaceDE/>
        <w:autoSpaceDN/>
        <w:adjustRightInd/>
        <w:textAlignment w:val="auto"/>
      </w:pPr>
    </w:p>
    <w:p w14:paraId="51FC117D" w14:textId="0666021C" w:rsidR="00D1343B" w:rsidRPr="00C05828" w:rsidRDefault="00844579" w:rsidP="00341592">
      <w:pPr>
        <w:pStyle w:val="Nadpis3"/>
      </w:pPr>
      <w:bookmarkStart w:id="5" w:name="_Toc211579186"/>
      <w:r w:rsidRPr="00C05828">
        <w:t>3</w:t>
      </w:r>
      <w:r w:rsidR="00D1343B" w:rsidRPr="00C05828">
        <w:t>. Zákonní zástupci</w:t>
      </w:r>
      <w:r w:rsidR="00DC74C0" w:rsidRPr="00C05828">
        <w:t xml:space="preserve"> mají právo </w:t>
      </w:r>
      <w:r w:rsidR="00D1343B" w:rsidRPr="00C05828">
        <w:t>na</w:t>
      </w:r>
      <w:r w:rsidR="00676657" w:rsidRPr="00C05828">
        <w:t>:</w:t>
      </w:r>
      <w:bookmarkEnd w:id="5"/>
    </w:p>
    <w:p w14:paraId="4E37B98F" w14:textId="33A15B3F" w:rsidR="00D1343B" w:rsidRPr="00C05828" w:rsidRDefault="00D1343B" w:rsidP="00B50578">
      <w:pPr>
        <w:pStyle w:val="Odstavecseseznamem"/>
        <w:numPr>
          <w:ilvl w:val="0"/>
          <w:numId w:val="5"/>
        </w:numPr>
        <w:jc w:val="both"/>
      </w:pPr>
      <w:r w:rsidRPr="00C05828">
        <w:t>informa</w:t>
      </w:r>
      <w:r w:rsidR="00DC74C0" w:rsidRPr="00C05828">
        <w:t xml:space="preserve">ce o průběhu a vzdělávání </w:t>
      </w:r>
      <w:r w:rsidRPr="00C05828">
        <w:t>ve škole</w:t>
      </w:r>
      <w:r w:rsidR="00277936" w:rsidRPr="00C05828">
        <w:t xml:space="preserve"> – v konzultačních hodinách, na třídních schůzk</w:t>
      </w:r>
      <w:r w:rsidR="00F56524" w:rsidRPr="00C05828">
        <w:t>ách nebo po předchozí domluvě</w:t>
      </w:r>
      <w:r w:rsidR="00A06263" w:rsidRPr="00C05828">
        <w:t xml:space="preserve"> – </w:t>
      </w:r>
      <w:r w:rsidR="002922DE" w:rsidRPr="00C05828">
        <w:t>e-</w:t>
      </w:r>
      <w:r w:rsidR="00A06263" w:rsidRPr="00C05828">
        <w:t>mailem, telefonem, písemně v notýsku žáka. V</w:t>
      </w:r>
      <w:r w:rsidR="00277936" w:rsidRPr="00C05828">
        <w:t> této souvislosti není dovoleno narušovat vyučování</w:t>
      </w:r>
      <w:r w:rsidR="00953C3A" w:rsidRPr="00C05828">
        <w:t xml:space="preserve"> </w:t>
      </w:r>
      <w:r w:rsidR="00277936" w:rsidRPr="00C05828">
        <w:t>a přípravu u</w:t>
      </w:r>
      <w:r w:rsidR="00BD49C2" w:rsidRPr="00C05828">
        <w:t xml:space="preserve">čitele </w:t>
      </w:r>
      <w:r w:rsidR="00953C3A" w:rsidRPr="00C05828">
        <w:t xml:space="preserve">na vyučování v době od 7:40 – </w:t>
      </w:r>
      <w:r w:rsidR="00E730B7">
        <w:t>13:30</w:t>
      </w:r>
      <w:r w:rsidR="00953C3A" w:rsidRPr="00C05828">
        <w:t xml:space="preserve"> hod.</w:t>
      </w:r>
    </w:p>
    <w:p w14:paraId="4AD671EC" w14:textId="6192269D" w:rsidR="005823A1" w:rsidRPr="00C05828" w:rsidRDefault="00435EDC" w:rsidP="00B50578">
      <w:pPr>
        <w:pStyle w:val="Odstavecseseznamem"/>
        <w:numPr>
          <w:ilvl w:val="0"/>
          <w:numId w:val="5"/>
        </w:numPr>
        <w:jc w:val="both"/>
      </w:pPr>
      <w:r w:rsidRPr="00C05828">
        <w:t xml:space="preserve">na </w:t>
      </w:r>
      <w:r w:rsidR="00545DB1" w:rsidRPr="00C05828">
        <w:t>vstup do prostor školy pouze po předchozí domluvě</w:t>
      </w:r>
    </w:p>
    <w:p w14:paraId="1FDD55CF" w14:textId="7AA2B0D8" w:rsidR="00D1343B" w:rsidRPr="00C05828" w:rsidRDefault="00D1343B" w:rsidP="00B50578">
      <w:pPr>
        <w:pStyle w:val="Odstavecseseznamem"/>
        <w:numPr>
          <w:ilvl w:val="0"/>
          <w:numId w:val="5"/>
        </w:numPr>
        <w:jc w:val="both"/>
      </w:pPr>
      <w:r w:rsidRPr="00C05828">
        <w:t>informace o škole podle zákona č. 106/1999 Sb., o svobodném přístupu k informacím</w:t>
      </w:r>
    </w:p>
    <w:p w14:paraId="0931AF55" w14:textId="6710CE1C" w:rsidR="00D1343B" w:rsidRPr="00C05828" w:rsidRDefault="00D1343B" w:rsidP="00B50578">
      <w:pPr>
        <w:pStyle w:val="Odstavecseseznamem"/>
        <w:numPr>
          <w:ilvl w:val="0"/>
          <w:numId w:val="5"/>
        </w:numPr>
        <w:jc w:val="both"/>
      </w:pPr>
      <w:r w:rsidRPr="00C05828">
        <w:t>nahlížet do výroční zprávy,</w:t>
      </w:r>
      <w:r w:rsidR="00953C3A" w:rsidRPr="00C05828">
        <w:t xml:space="preserve"> do ŠVP</w:t>
      </w:r>
      <w:r w:rsidRPr="00C05828">
        <w:t xml:space="preserve"> p</w:t>
      </w:r>
      <w:r w:rsidR="00104E93" w:rsidRPr="00C05828">
        <w:t>ořizovat si</w:t>
      </w:r>
      <w:r w:rsidR="00F56524" w:rsidRPr="00C05828">
        <w:t xml:space="preserve"> opisy a výpisy</w:t>
      </w:r>
      <w:r w:rsidR="00545DB1" w:rsidRPr="00C05828">
        <w:t xml:space="preserve"> </w:t>
      </w:r>
      <w:r w:rsidRPr="00C05828">
        <w:t>v záležitostech týkajících se vz</w:t>
      </w:r>
      <w:r w:rsidR="00F56524" w:rsidRPr="00C05828">
        <w:t>dělávání</w:t>
      </w:r>
      <w:r w:rsidR="00104E93" w:rsidRPr="00C05828">
        <w:t xml:space="preserve"> podle </w:t>
      </w:r>
      <w:r w:rsidR="006C77F0" w:rsidRPr="00C05828">
        <w:t>školského zákona (ŠZ)</w:t>
      </w:r>
    </w:p>
    <w:p w14:paraId="52200E25" w14:textId="475E8AD8" w:rsidR="00D1343B" w:rsidRPr="00C05828" w:rsidRDefault="00D1343B" w:rsidP="00B50578">
      <w:pPr>
        <w:pStyle w:val="Odstavecseseznamem"/>
        <w:numPr>
          <w:ilvl w:val="0"/>
          <w:numId w:val="5"/>
        </w:numPr>
        <w:jc w:val="both"/>
      </w:pPr>
      <w:r w:rsidRPr="00C05828">
        <w:t>vol</w:t>
      </w:r>
      <w:r w:rsidR="00F56524" w:rsidRPr="00C05828">
        <w:t>it a být voleni do školské rady</w:t>
      </w:r>
    </w:p>
    <w:p w14:paraId="32CB791C" w14:textId="39B90F97" w:rsidR="00D1343B" w:rsidRPr="00C05828" w:rsidRDefault="00545DB1" w:rsidP="00B50578">
      <w:pPr>
        <w:pStyle w:val="Odstavecseseznamem"/>
        <w:numPr>
          <w:ilvl w:val="0"/>
          <w:numId w:val="5"/>
        </w:numPr>
        <w:jc w:val="both"/>
      </w:pPr>
      <w:r w:rsidRPr="00C05828">
        <w:t>vyjadřovat se k</w:t>
      </w:r>
      <w:r w:rsidR="00D1343B" w:rsidRPr="00C05828">
        <w:t xml:space="preserve"> rozhodnutím týkajícím se podstatn</w:t>
      </w:r>
      <w:r w:rsidR="00953C3A" w:rsidRPr="00C05828">
        <w:t>ých záležitostí vzdělávání žáka</w:t>
      </w:r>
      <w:r w:rsidR="00D1343B" w:rsidRPr="00C05828">
        <w:t xml:space="preserve"> </w:t>
      </w:r>
    </w:p>
    <w:p w14:paraId="42F1EE94" w14:textId="5589646A" w:rsidR="00D1343B" w:rsidRPr="00C05828" w:rsidRDefault="00D1343B" w:rsidP="00B50578">
      <w:pPr>
        <w:pStyle w:val="Odstavecseseznamem"/>
        <w:numPr>
          <w:ilvl w:val="0"/>
          <w:numId w:val="5"/>
        </w:numPr>
        <w:jc w:val="both"/>
      </w:pPr>
      <w:r w:rsidRPr="00C05828">
        <w:t>požádat o přezkou</w:t>
      </w:r>
      <w:r w:rsidR="00F56524" w:rsidRPr="00C05828">
        <w:t>mání výsledků hodnocení žáka</w:t>
      </w:r>
    </w:p>
    <w:p w14:paraId="565A8193" w14:textId="77777777" w:rsidR="00D1343B" w:rsidRPr="00C05828" w:rsidRDefault="00D1343B" w:rsidP="006823D6">
      <w:pPr>
        <w:jc w:val="both"/>
      </w:pPr>
    </w:p>
    <w:p w14:paraId="6929CE20" w14:textId="77777777" w:rsidR="001D4E0E" w:rsidRPr="00C05828" w:rsidRDefault="00545DB1" w:rsidP="008D3FE5">
      <w:pPr>
        <w:pStyle w:val="Nadpis3"/>
      </w:pPr>
      <w:bookmarkStart w:id="6" w:name="_Toc211579187"/>
      <w:r w:rsidRPr="00C05828">
        <w:t>4</w:t>
      </w:r>
      <w:r w:rsidR="00D1343B" w:rsidRPr="00C05828">
        <w:t>. Záko</w:t>
      </w:r>
      <w:r w:rsidRPr="00C05828">
        <w:t xml:space="preserve">nní zástupci </w:t>
      </w:r>
      <w:r w:rsidR="00D1343B" w:rsidRPr="00C05828">
        <w:t>žáků jsou povinni</w:t>
      </w:r>
      <w:bookmarkEnd w:id="6"/>
      <w:r w:rsidR="00D1343B" w:rsidRPr="00C05828">
        <w:t xml:space="preserve"> </w:t>
      </w:r>
    </w:p>
    <w:p w14:paraId="03D586C8" w14:textId="26F87F5B" w:rsidR="00D1343B" w:rsidRPr="00C05828" w:rsidRDefault="00AF5165" w:rsidP="00B50578">
      <w:pPr>
        <w:pStyle w:val="Odstavecseseznamem"/>
        <w:numPr>
          <w:ilvl w:val="0"/>
          <w:numId w:val="4"/>
        </w:numPr>
        <w:jc w:val="both"/>
      </w:pPr>
      <w:r w:rsidRPr="00C05828">
        <w:t>zajistit, aby</w:t>
      </w:r>
      <w:r w:rsidR="00545DB1" w:rsidRPr="00C05828">
        <w:t xml:space="preserve"> žák docházel řádně </w:t>
      </w:r>
      <w:r w:rsidR="00D1343B" w:rsidRPr="00C05828">
        <w:t>d</w:t>
      </w:r>
      <w:r w:rsidR="00545DB1" w:rsidRPr="00C05828">
        <w:t>o školy</w:t>
      </w:r>
    </w:p>
    <w:p w14:paraId="31A06260" w14:textId="59212994" w:rsidR="00D1343B" w:rsidRPr="00C05828" w:rsidRDefault="00D1343B" w:rsidP="00B50578">
      <w:pPr>
        <w:pStyle w:val="Odstavecseseznamem"/>
        <w:numPr>
          <w:ilvl w:val="0"/>
          <w:numId w:val="4"/>
        </w:numPr>
        <w:jc w:val="both"/>
      </w:pPr>
      <w:r w:rsidRPr="00C05828">
        <w:t xml:space="preserve">zúčastnit </w:t>
      </w:r>
      <w:r w:rsidR="005D7437">
        <w:t xml:space="preserve">se </w:t>
      </w:r>
      <w:r w:rsidRPr="00C05828">
        <w:t>projednání závažných otázek týkajících</w:t>
      </w:r>
      <w:r w:rsidR="00FB07CA" w:rsidRPr="00C05828">
        <w:t xml:space="preserve"> se vzdělávání </w:t>
      </w:r>
      <w:r w:rsidR="00F56524" w:rsidRPr="00C05828">
        <w:t>žáka</w:t>
      </w:r>
    </w:p>
    <w:p w14:paraId="70EACDCB" w14:textId="42061D43" w:rsidR="00D1343B" w:rsidRPr="00C05828" w:rsidRDefault="00545DB1" w:rsidP="00B50578">
      <w:pPr>
        <w:pStyle w:val="Odstavecseseznamem"/>
        <w:numPr>
          <w:ilvl w:val="0"/>
          <w:numId w:val="4"/>
        </w:numPr>
        <w:jc w:val="both"/>
      </w:pPr>
      <w:r w:rsidRPr="00C05828">
        <w:t xml:space="preserve">sdělit </w:t>
      </w:r>
      <w:r w:rsidR="00F56524" w:rsidRPr="00C05828">
        <w:t xml:space="preserve">údaje o tom, zda je </w:t>
      </w:r>
      <w:r w:rsidR="00AF5165" w:rsidRPr="00C05828">
        <w:t>žák</w:t>
      </w:r>
      <w:r w:rsidR="00D1343B" w:rsidRPr="00C05828">
        <w:t xml:space="preserve"> zdravotně postižen, včetně údaje o druhu postižení, nebo zdrav</w:t>
      </w:r>
      <w:r w:rsidR="00F56524" w:rsidRPr="00C05828">
        <w:t>otně znevýhodněn</w:t>
      </w:r>
      <w:r w:rsidR="009E6DBB" w:rsidRPr="00C05828">
        <w:t>, jakékoliv z</w:t>
      </w:r>
      <w:r w:rsidR="006C77F0" w:rsidRPr="00C05828">
        <w:t>měny neprodleně hlásí TU</w:t>
      </w:r>
      <w:r w:rsidRPr="00C05828">
        <w:t>, ŘŠ</w:t>
      </w:r>
    </w:p>
    <w:p w14:paraId="7AE5EB8A" w14:textId="217AEB16" w:rsidR="00AF5165" w:rsidRPr="00C05828" w:rsidRDefault="00D1343B" w:rsidP="00B50578">
      <w:pPr>
        <w:pStyle w:val="Odstavecseseznamem"/>
        <w:numPr>
          <w:ilvl w:val="0"/>
          <w:numId w:val="4"/>
        </w:numPr>
        <w:jc w:val="both"/>
      </w:pPr>
      <w:r w:rsidRPr="00C05828">
        <w:lastRenderedPageBreak/>
        <w:t>ozna</w:t>
      </w:r>
      <w:r w:rsidR="006C77F0" w:rsidRPr="00C05828">
        <w:t xml:space="preserve">movat </w:t>
      </w:r>
      <w:r w:rsidR="00545DB1" w:rsidRPr="00C05828">
        <w:t xml:space="preserve">bezodkladně </w:t>
      </w:r>
      <w:r w:rsidR="006C77F0" w:rsidRPr="00C05828">
        <w:t xml:space="preserve">škole </w:t>
      </w:r>
      <w:r w:rsidR="00545DB1" w:rsidRPr="00C05828">
        <w:t xml:space="preserve">další údaje, </w:t>
      </w:r>
      <w:r w:rsidR="009E6DBB" w:rsidRPr="00C05828">
        <w:t>zvláště změnu telefonního čísla, adresy</w:t>
      </w:r>
      <w:r w:rsidR="00545DB1" w:rsidRPr="00C05828">
        <w:t xml:space="preserve">, </w:t>
      </w:r>
      <w:r w:rsidR="00B50578" w:rsidRPr="00C05828">
        <w:t>ZP</w:t>
      </w:r>
      <w:r w:rsidR="00545DB1" w:rsidRPr="00C05828">
        <w:t xml:space="preserve"> apod.</w:t>
      </w:r>
    </w:p>
    <w:p w14:paraId="618A04A4" w14:textId="1334F450" w:rsidR="001C6394" w:rsidRPr="00C05828" w:rsidRDefault="00AF5165" w:rsidP="00B50578">
      <w:pPr>
        <w:pStyle w:val="Odstavecseseznamem"/>
        <w:numPr>
          <w:ilvl w:val="0"/>
          <w:numId w:val="4"/>
        </w:numPr>
        <w:jc w:val="both"/>
      </w:pPr>
      <w:r w:rsidRPr="00C05828">
        <w:t>doložit důvody nepřítomnosti žáka ve vyučování nejpozději do 3 kalendářních dnů od počátku nepřítomnosti žáka</w:t>
      </w:r>
      <w:r w:rsidR="009E6DBB" w:rsidRPr="00C05828">
        <w:t xml:space="preserve"> (</w:t>
      </w:r>
      <w:r w:rsidR="008720ED">
        <w:t>SMS</w:t>
      </w:r>
      <w:r w:rsidR="009E6DBB" w:rsidRPr="00C05828">
        <w:t>,</w:t>
      </w:r>
      <w:r w:rsidR="00545DB1" w:rsidRPr="00C05828">
        <w:t xml:space="preserve"> telefonicky,</w:t>
      </w:r>
      <w:r w:rsidR="009E6DBB" w:rsidRPr="00C05828">
        <w:t xml:space="preserve"> </w:t>
      </w:r>
      <w:r w:rsidR="002922DE" w:rsidRPr="00C05828">
        <w:t>e-</w:t>
      </w:r>
      <w:r w:rsidR="009E6DBB" w:rsidRPr="00C05828">
        <w:t>mail</w:t>
      </w:r>
      <w:r w:rsidR="001466EF">
        <w:t>, školní informační systém</w:t>
      </w:r>
      <w:r w:rsidR="009E6DBB" w:rsidRPr="00C05828">
        <w:t>)</w:t>
      </w:r>
    </w:p>
    <w:p w14:paraId="06E0FCFF" w14:textId="65A5BA36" w:rsidR="00E66E7E" w:rsidRPr="00C05828" w:rsidRDefault="00E66E7E" w:rsidP="00B50578">
      <w:pPr>
        <w:pStyle w:val="Odstavecseseznamem"/>
        <w:numPr>
          <w:ilvl w:val="0"/>
          <w:numId w:val="4"/>
        </w:numPr>
        <w:jc w:val="both"/>
      </w:pPr>
      <w:r w:rsidRPr="00C05828">
        <w:t>škola v odůvodněných případech může po rodičíc</w:t>
      </w:r>
      <w:r w:rsidR="0057382D" w:rsidRPr="00C05828">
        <w:t>h žáka požadovat, aby omluvenka</w:t>
      </w:r>
      <w:r w:rsidRPr="00C05828">
        <w:t xml:space="preserve"> žákovy absence byla doložena lékařským potvrzením.</w:t>
      </w:r>
      <w:r w:rsidR="004C1E6A">
        <w:t xml:space="preserve"> </w:t>
      </w:r>
    </w:p>
    <w:p w14:paraId="005667F5" w14:textId="77777777" w:rsidR="00743F58" w:rsidRPr="00C05828" w:rsidRDefault="00743F58" w:rsidP="006823D6">
      <w:pPr>
        <w:jc w:val="both"/>
        <w:rPr>
          <w:b/>
        </w:rPr>
      </w:pPr>
    </w:p>
    <w:p w14:paraId="0DDEC0A7" w14:textId="77777777" w:rsidR="00CD310B" w:rsidRPr="00C05828" w:rsidRDefault="00CD310B" w:rsidP="00341592">
      <w:pPr>
        <w:pStyle w:val="Nadpis2"/>
        <w:ind w:left="0"/>
        <w:rPr>
          <w:rFonts w:ascii="Times New Roman" w:hAnsi="Times New Roman"/>
          <w:b/>
          <w:bCs/>
        </w:rPr>
      </w:pPr>
      <w:bookmarkStart w:id="7" w:name="_Toc211579188"/>
      <w:r w:rsidRPr="00C05828">
        <w:rPr>
          <w:rFonts w:ascii="Times New Roman" w:hAnsi="Times New Roman"/>
          <w:b/>
          <w:bCs/>
        </w:rPr>
        <w:t xml:space="preserve">B. </w:t>
      </w:r>
      <w:r w:rsidR="0057382D" w:rsidRPr="00C05828">
        <w:rPr>
          <w:rFonts w:ascii="Times New Roman" w:hAnsi="Times New Roman"/>
          <w:b/>
          <w:bCs/>
        </w:rPr>
        <w:t>Práva a povinnosti zaměstnanců školy</w:t>
      </w:r>
      <w:bookmarkEnd w:id="7"/>
    </w:p>
    <w:p w14:paraId="3591854F" w14:textId="77777777" w:rsidR="00CD310B" w:rsidRPr="00C05828" w:rsidRDefault="00CD310B" w:rsidP="006823D6">
      <w:pPr>
        <w:jc w:val="both"/>
        <w:rPr>
          <w:b/>
        </w:rPr>
      </w:pPr>
    </w:p>
    <w:p w14:paraId="2AB40A36" w14:textId="45D09C80" w:rsidR="00CD310B" w:rsidRPr="00C05828" w:rsidRDefault="00844579" w:rsidP="00844579">
      <w:pPr>
        <w:pStyle w:val="Nadpis3"/>
      </w:pPr>
      <w:bookmarkStart w:id="8" w:name="_Toc211579189"/>
      <w:r w:rsidRPr="00C05828">
        <w:t xml:space="preserve">1. </w:t>
      </w:r>
      <w:r w:rsidR="00CD310B" w:rsidRPr="00C05828">
        <w:t>Práva pedagogických pracovníků</w:t>
      </w:r>
      <w:bookmarkEnd w:id="8"/>
    </w:p>
    <w:p w14:paraId="57F895DA" w14:textId="62C3B470" w:rsidR="00CD310B" w:rsidRPr="00C05828" w:rsidRDefault="00CD310B" w:rsidP="00844579">
      <w:pPr>
        <w:pStyle w:val="Odstavecseseznamem"/>
        <w:numPr>
          <w:ilvl w:val="0"/>
          <w:numId w:val="4"/>
        </w:numPr>
        <w:jc w:val="both"/>
      </w:pPr>
      <w:r w:rsidRPr="00C05828">
        <w:t>na zajištění podmínek potřebných pro výkon jejich pedagogické činnosti, zejména na ochranu před fyzickým násilím nebo psychickým nátlake</w:t>
      </w:r>
      <w:r w:rsidR="0057382D" w:rsidRPr="00C05828">
        <w:t xml:space="preserve">m ze strany </w:t>
      </w:r>
      <w:r w:rsidR="006823D6" w:rsidRPr="00C05828">
        <w:t>žáků</w:t>
      </w:r>
      <w:r w:rsidR="0057382D" w:rsidRPr="00C05828">
        <w:t xml:space="preserve"> nebo zákonných zástupců </w:t>
      </w:r>
      <w:r w:rsidRPr="00C05828">
        <w:t xml:space="preserve">žáků a dalších osob, které jsou v přímém kontaktu s pedagogickým pracovníkem ve </w:t>
      </w:r>
      <w:r w:rsidR="006823D6" w:rsidRPr="00C05828">
        <w:t>škole</w:t>
      </w:r>
    </w:p>
    <w:p w14:paraId="7699BD09" w14:textId="0BB5C0C5" w:rsidR="00CD310B" w:rsidRPr="00C05828" w:rsidRDefault="00CD310B" w:rsidP="00844579">
      <w:pPr>
        <w:pStyle w:val="Odstavecseseznamem"/>
        <w:numPr>
          <w:ilvl w:val="0"/>
          <w:numId w:val="4"/>
        </w:numPr>
        <w:jc w:val="both"/>
      </w:pPr>
      <w:r w:rsidRPr="00C05828">
        <w:t>aby nebylo do jejich přímé pedagogické činnosti zasahován</w:t>
      </w:r>
      <w:r w:rsidR="006823D6" w:rsidRPr="00C05828">
        <w:t>o v rozporu s právními předpisy</w:t>
      </w:r>
    </w:p>
    <w:p w14:paraId="02F5F13E" w14:textId="1236E9B4" w:rsidR="00CD310B" w:rsidRPr="00C05828" w:rsidRDefault="00CD310B" w:rsidP="00844579">
      <w:pPr>
        <w:pStyle w:val="Odstavecseseznamem"/>
        <w:numPr>
          <w:ilvl w:val="0"/>
          <w:numId w:val="4"/>
        </w:numPr>
        <w:jc w:val="both"/>
      </w:pPr>
      <w:r w:rsidRPr="00C05828">
        <w:t>vol</w:t>
      </w:r>
      <w:r w:rsidR="006823D6" w:rsidRPr="00C05828">
        <w:t>it a být voleni do školské rady</w:t>
      </w:r>
    </w:p>
    <w:p w14:paraId="30348B73" w14:textId="2F3C5257" w:rsidR="00CD310B" w:rsidRPr="00C05828" w:rsidRDefault="00CD310B" w:rsidP="00844579">
      <w:pPr>
        <w:pStyle w:val="Odstavecseseznamem"/>
        <w:numPr>
          <w:ilvl w:val="0"/>
          <w:numId w:val="4"/>
        </w:numPr>
        <w:jc w:val="both"/>
      </w:pPr>
      <w:r w:rsidRPr="00C05828">
        <w:t>na objektivní hod</w:t>
      </w:r>
      <w:r w:rsidR="006823D6" w:rsidRPr="00C05828">
        <w:t>nocení své pedagogické činnosti</w:t>
      </w:r>
    </w:p>
    <w:p w14:paraId="6AD68FE5" w14:textId="73515D6C" w:rsidR="009826C8" w:rsidRPr="00C05828" w:rsidRDefault="009826C8" w:rsidP="00844579">
      <w:pPr>
        <w:pStyle w:val="Odstavecseseznamem"/>
        <w:numPr>
          <w:ilvl w:val="0"/>
          <w:numId w:val="4"/>
        </w:numPr>
        <w:jc w:val="both"/>
      </w:pPr>
      <w:r w:rsidRPr="00C05828">
        <w:t>na vzdělávání, samostudium, dovolenou</w:t>
      </w:r>
    </w:p>
    <w:p w14:paraId="445B4239" w14:textId="77777777" w:rsidR="00CD310B" w:rsidRPr="00C05828" w:rsidRDefault="00CD310B" w:rsidP="006823D6">
      <w:pPr>
        <w:overflowPunct/>
        <w:autoSpaceDE/>
        <w:autoSpaceDN/>
        <w:adjustRightInd/>
        <w:jc w:val="both"/>
        <w:textAlignment w:val="auto"/>
        <w:rPr>
          <w:szCs w:val="24"/>
        </w:rPr>
      </w:pPr>
    </w:p>
    <w:p w14:paraId="7C084C43" w14:textId="199F964F" w:rsidR="00CD310B" w:rsidRPr="00C05828" w:rsidRDefault="006A06FF" w:rsidP="00844579">
      <w:pPr>
        <w:pStyle w:val="Nadpis3"/>
      </w:pPr>
      <w:bookmarkStart w:id="9" w:name="_Toc211579190"/>
      <w:r w:rsidRPr="00C05828">
        <w:t xml:space="preserve">2. </w:t>
      </w:r>
      <w:r w:rsidR="00CD310B" w:rsidRPr="00C05828">
        <w:t>Povinnosti pedagogických pracovníků</w:t>
      </w:r>
      <w:bookmarkEnd w:id="9"/>
      <w:r w:rsidR="00CD310B" w:rsidRPr="00C05828">
        <w:t xml:space="preserve"> </w:t>
      </w:r>
    </w:p>
    <w:p w14:paraId="65629216" w14:textId="7D028586" w:rsidR="00FD2C8C" w:rsidRPr="00C05828" w:rsidRDefault="00CD310B" w:rsidP="006A06FF">
      <w:pPr>
        <w:pStyle w:val="Odstavecseseznamem"/>
        <w:numPr>
          <w:ilvl w:val="0"/>
          <w:numId w:val="4"/>
        </w:numPr>
        <w:jc w:val="both"/>
      </w:pPr>
      <w:r w:rsidRPr="00C05828">
        <w:t>vykonávat pedagogickou činnost v souladu se</w:t>
      </w:r>
      <w:r w:rsidR="006823D6" w:rsidRPr="00C05828">
        <w:t xml:space="preserve"> zásadami a cíli vzdělávání</w:t>
      </w:r>
    </w:p>
    <w:p w14:paraId="118B37A0" w14:textId="2AC259EB" w:rsidR="00F75FEA" w:rsidRPr="00C05828" w:rsidRDefault="00F75FEA" w:rsidP="006A06FF">
      <w:pPr>
        <w:pStyle w:val="Odstavecseseznamem"/>
        <w:numPr>
          <w:ilvl w:val="0"/>
          <w:numId w:val="4"/>
        </w:numPr>
        <w:jc w:val="both"/>
      </w:pPr>
      <w:r w:rsidRPr="00C05828">
        <w:t>využívat metody, formy a prostředky schválené ředitelem školy v souladu s cíli vzdělávání</w:t>
      </w:r>
    </w:p>
    <w:p w14:paraId="24E1C29A" w14:textId="305BCB1C" w:rsidR="00CD310B" w:rsidRPr="00C05828" w:rsidRDefault="00CD310B" w:rsidP="006A06FF">
      <w:pPr>
        <w:pStyle w:val="Odstavecseseznamem"/>
        <w:numPr>
          <w:ilvl w:val="0"/>
          <w:numId w:val="4"/>
        </w:numPr>
        <w:jc w:val="both"/>
      </w:pPr>
      <w:r w:rsidRPr="00C05828">
        <w:t>chránit a respektovat p</w:t>
      </w:r>
      <w:r w:rsidR="009826C8" w:rsidRPr="00C05828">
        <w:t xml:space="preserve">ráva žáka </w:t>
      </w:r>
    </w:p>
    <w:p w14:paraId="03F360BF" w14:textId="33B3A099" w:rsidR="00CD310B" w:rsidRPr="00C05828" w:rsidRDefault="002022BF" w:rsidP="006A06FF">
      <w:pPr>
        <w:pStyle w:val="Odstavecseseznamem"/>
        <w:numPr>
          <w:ilvl w:val="0"/>
          <w:numId w:val="4"/>
        </w:numPr>
        <w:jc w:val="both"/>
      </w:pPr>
      <w:r w:rsidRPr="00C05828">
        <w:t xml:space="preserve">chránit bezpečí a zdraví </w:t>
      </w:r>
      <w:r w:rsidR="009826C8" w:rsidRPr="00C05828">
        <w:t>žáka</w:t>
      </w:r>
      <w:r w:rsidR="00CD310B" w:rsidRPr="00C05828">
        <w:t xml:space="preserve"> a předcházet všem formám rizikového chování ve</w:t>
      </w:r>
      <w:r w:rsidRPr="00C05828">
        <w:t xml:space="preserve"> škole</w:t>
      </w:r>
    </w:p>
    <w:p w14:paraId="2AD327DA" w14:textId="46E1567E" w:rsidR="00CD310B" w:rsidRPr="00C05828" w:rsidRDefault="00CD310B" w:rsidP="006A06FF">
      <w:pPr>
        <w:pStyle w:val="Odstavecseseznamem"/>
        <w:numPr>
          <w:ilvl w:val="0"/>
          <w:numId w:val="4"/>
        </w:numPr>
        <w:jc w:val="both"/>
      </w:pPr>
      <w:r w:rsidRPr="00C05828">
        <w:t>svým přístupem k výchově a vzdělávání vytvářet pozitivní a bezpečné klima ve školním pro</w:t>
      </w:r>
      <w:r w:rsidR="006823D6" w:rsidRPr="00C05828">
        <w:t>středí a podporovat jeho rozvoj</w:t>
      </w:r>
    </w:p>
    <w:p w14:paraId="01AC8CF9" w14:textId="0A98A845" w:rsidR="00CD310B" w:rsidRPr="00C05828" w:rsidRDefault="00CD310B" w:rsidP="006A06FF">
      <w:pPr>
        <w:pStyle w:val="Odstavecseseznamem"/>
        <w:numPr>
          <w:ilvl w:val="0"/>
          <w:numId w:val="4"/>
        </w:numPr>
        <w:jc w:val="both"/>
      </w:pPr>
      <w:r w:rsidRPr="00C05828">
        <w:t>zachovávat mlčenlivost a chránit před zneužitím osobní údaje, inf</w:t>
      </w:r>
      <w:r w:rsidR="009826C8" w:rsidRPr="00C05828">
        <w:t>ormace o zdravotním stavu žáků</w:t>
      </w:r>
      <w:r w:rsidRPr="00C05828">
        <w:t xml:space="preserve"> a výsledky poradenské pomoci školského poradenského zařízení a školního poradenského prac</w:t>
      </w:r>
      <w:r w:rsidR="006823D6" w:rsidRPr="00C05828">
        <w:t>oviště, s nimiž přišel do styku</w:t>
      </w:r>
    </w:p>
    <w:p w14:paraId="53A8D777" w14:textId="19E0A1C5" w:rsidR="00CD310B" w:rsidRPr="00C05828" w:rsidRDefault="009826C8" w:rsidP="006A06FF">
      <w:pPr>
        <w:pStyle w:val="Odstavecseseznamem"/>
        <w:numPr>
          <w:ilvl w:val="0"/>
          <w:numId w:val="4"/>
        </w:numPr>
        <w:jc w:val="both"/>
      </w:pPr>
      <w:r w:rsidRPr="00C05828">
        <w:t>poskytovat žáku</w:t>
      </w:r>
      <w:r w:rsidR="002022BF" w:rsidRPr="00C05828">
        <w:t xml:space="preserve"> nebo ZZ</w:t>
      </w:r>
      <w:r w:rsidRPr="00C05828">
        <w:t xml:space="preserve"> nezletilého</w:t>
      </w:r>
      <w:r w:rsidR="00CD310B" w:rsidRPr="00C05828">
        <w:t xml:space="preserve"> žáka informace spojené s výchovou a vzděláváním.</w:t>
      </w:r>
    </w:p>
    <w:p w14:paraId="0F5ED41E" w14:textId="6F387334" w:rsidR="00CD310B" w:rsidRPr="00C05828" w:rsidRDefault="00932AE5" w:rsidP="006A06FF">
      <w:pPr>
        <w:pStyle w:val="Odstavecseseznamem"/>
        <w:numPr>
          <w:ilvl w:val="0"/>
          <w:numId w:val="4"/>
        </w:numPr>
        <w:jc w:val="both"/>
      </w:pPr>
      <w:r w:rsidRPr="00C05828">
        <w:t>věnovat</w:t>
      </w:r>
      <w:r w:rsidR="009826C8" w:rsidRPr="00C05828">
        <w:t xml:space="preserve"> individuální péči žákům</w:t>
      </w:r>
      <w:r w:rsidR="00CD310B" w:rsidRPr="00C05828">
        <w:t xml:space="preserve"> z málo podnět</w:t>
      </w:r>
      <w:r w:rsidR="009826C8" w:rsidRPr="00C05828">
        <w:t>ného rodinného prostřední,</w:t>
      </w:r>
      <w:r w:rsidR="00CD310B" w:rsidRPr="00C05828">
        <w:t xml:space="preserve"> se zdravotními problémy</w:t>
      </w:r>
    </w:p>
    <w:p w14:paraId="43FC2BE2" w14:textId="11D4B964" w:rsidR="00CD310B" w:rsidRPr="00C05828" w:rsidRDefault="00932AE5" w:rsidP="006A06FF">
      <w:pPr>
        <w:pStyle w:val="Odstavecseseznamem"/>
        <w:numPr>
          <w:ilvl w:val="0"/>
          <w:numId w:val="4"/>
        </w:numPr>
        <w:jc w:val="both"/>
      </w:pPr>
      <w:r w:rsidRPr="00C05828">
        <w:t>brát</w:t>
      </w:r>
      <w:r w:rsidR="00CD310B" w:rsidRPr="00C05828">
        <w:t xml:space="preserve"> ohled na výsledky lékařských vyšetření, zpráv z vyšetření v </w:t>
      </w:r>
      <w:proofErr w:type="spellStart"/>
      <w:r w:rsidR="00222124" w:rsidRPr="00C05828">
        <w:t>pedagogicko</w:t>
      </w:r>
      <w:proofErr w:type="spellEnd"/>
      <w:r w:rsidR="00222124" w:rsidRPr="00C05828">
        <w:t xml:space="preserve"> – psychologických</w:t>
      </w:r>
      <w:r w:rsidR="00CD310B" w:rsidRPr="00C05828">
        <w:t xml:space="preserve"> poradnách a na sdě</w:t>
      </w:r>
      <w:r w:rsidR="009826C8" w:rsidRPr="00C05828">
        <w:t>lení zákonných zástupců o žáku</w:t>
      </w:r>
    </w:p>
    <w:p w14:paraId="3C2C64A7" w14:textId="5C41AE6B" w:rsidR="00CD310B" w:rsidRPr="00C05828" w:rsidRDefault="00932AE5" w:rsidP="006A06FF">
      <w:pPr>
        <w:pStyle w:val="Odstavecseseznamem"/>
        <w:numPr>
          <w:ilvl w:val="0"/>
          <w:numId w:val="4"/>
        </w:numPr>
        <w:jc w:val="both"/>
      </w:pPr>
      <w:r w:rsidRPr="00C05828">
        <w:t>průběžně seznamovat</w:t>
      </w:r>
      <w:r w:rsidR="00CD310B" w:rsidRPr="00C05828">
        <w:t xml:space="preserve"> ostatní pedagogy o nových skutečnostech zjištěných u žáka – problémy s chováním, prospěchem, zdravotní a rodinné problémy</w:t>
      </w:r>
    </w:p>
    <w:p w14:paraId="0E1E358F" w14:textId="60FE0311" w:rsidR="00CD310B" w:rsidRPr="00C05828" w:rsidRDefault="00932AE5" w:rsidP="006A06FF">
      <w:pPr>
        <w:pStyle w:val="Odstavecseseznamem"/>
        <w:numPr>
          <w:ilvl w:val="0"/>
          <w:numId w:val="4"/>
        </w:numPr>
        <w:jc w:val="both"/>
      </w:pPr>
      <w:r w:rsidRPr="00C05828">
        <w:t>evidovat a kontrolovat absenci žáků; vyžadovat</w:t>
      </w:r>
      <w:r w:rsidR="002022BF" w:rsidRPr="00C05828">
        <w:t xml:space="preserve"> od ZZ</w:t>
      </w:r>
      <w:r w:rsidR="00CD310B" w:rsidRPr="00C05828">
        <w:t xml:space="preserve"> omluvu nepřítomnosti; na žádost </w:t>
      </w:r>
      <w:r w:rsidR="002022BF" w:rsidRPr="00C05828">
        <w:t>ZZ</w:t>
      </w:r>
      <w:r w:rsidR="00CD7EAA" w:rsidRPr="00C05828">
        <w:t xml:space="preserve"> </w:t>
      </w:r>
      <w:r w:rsidR="00CD310B" w:rsidRPr="00C05828">
        <w:t>uvol</w:t>
      </w:r>
      <w:r w:rsidRPr="00C05828">
        <w:t>ňovat</w:t>
      </w:r>
      <w:r w:rsidR="0079688C" w:rsidRPr="00C05828">
        <w:t xml:space="preserve"> žáka z vyučování, vždy na </w:t>
      </w:r>
      <w:r w:rsidR="00CD310B" w:rsidRPr="00C05828">
        <w:t>základě písemné žádosti</w:t>
      </w:r>
      <w:r w:rsidRPr="00C05828">
        <w:t xml:space="preserve"> </w:t>
      </w:r>
      <w:r w:rsidR="00CD310B" w:rsidRPr="00C05828">
        <w:t>o uvolnění</w:t>
      </w:r>
    </w:p>
    <w:p w14:paraId="37F96F17" w14:textId="4B789211" w:rsidR="00CD310B" w:rsidRPr="00C05828" w:rsidRDefault="00CD310B" w:rsidP="006A06FF">
      <w:pPr>
        <w:pStyle w:val="Odstavecseseznamem"/>
        <w:numPr>
          <w:ilvl w:val="0"/>
          <w:numId w:val="4"/>
        </w:numPr>
        <w:jc w:val="both"/>
      </w:pPr>
      <w:r w:rsidRPr="00C05828">
        <w:t xml:space="preserve">pravidelně </w:t>
      </w:r>
      <w:r w:rsidR="00932AE5" w:rsidRPr="00C05828">
        <w:t>informovat</w:t>
      </w:r>
      <w:r w:rsidR="002022BF" w:rsidRPr="00C05828">
        <w:t xml:space="preserve"> ZZ</w:t>
      </w:r>
      <w:r w:rsidR="00CD7EAA" w:rsidRPr="00C05828">
        <w:t xml:space="preserve"> o prospěchu a </w:t>
      </w:r>
      <w:r w:rsidRPr="00C05828">
        <w:t>chování</w:t>
      </w:r>
      <w:r w:rsidR="00CD7EAA" w:rsidRPr="00C05828">
        <w:t xml:space="preserve"> žáků </w:t>
      </w:r>
      <w:r w:rsidR="0079688C" w:rsidRPr="00C05828">
        <w:t xml:space="preserve">prostřednictvím </w:t>
      </w:r>
      <w:r w:rsidR="00932AE5" w:rsidRPr="00C05828">
        <w:t>notýsků</w:t>
      </w:r>
      <w:r w:rsidRPr="00C05828">
        <w:t xml:space="preserve"> a žákovských knížek</w:t>
      </w:r>
      <w:r w:rsidR="000116E6" w:rsidRPr="00C05828">
        <w:t xml:space="preserve"> včetně elektronických</w:t>
      </w:r>
      <w:r w:rsidRPr="00C05828">
        <w:t>, při konzultačních hodinách a třídních schůzkách</w:t>
      </w:r>
    </w:p>
    <w:p w14:paraId="77278B69" w14:textId="54BA1B0E" w:rsidR="00430EB8" w:rsidRPr="00C05828" w:rsidRDefault="00106CA3" w:rsidP="006A06FF">
      <w:pPr>
        <w:pStyle w:val="Odstavecseseznamem"/>
        <w:numPr>
          <w:ilvl w:val="0"/>
          <w:numId w:val="4"/>
        </w:numPr>
        <w:jc w:val="both"/>
      </w:pPr>
      <w:r w:rsidRPr="00C05828">
        <w:t xml:space="preserve">kontrolovat, </w:t>
      </w:r>
      <w:r w:rsidR="002022BF" w:rsidRPr="00C05828">
        <w:t>zda ZZ</w:t>
      </w:r>
      <w:r w:rsidRPr="00C05828">
        <w:t xml:space="preserve"> sledují informace </w:t>
      </w:r>
      <w:r w:rsidR="00CD310B" w:rsidRPr="00C05828">
        <w:t>v žákovských knížkách</w:t>
      </w:r>
      <w:r w:rsidRPr="00C05828">
        <w:t xml:space="preserve"> a notýskách </w:t>
      </w:r>
    </w:p>
    <w:p w14:paraId="431C34FA" w14:textId="0BC50B7D" w:rsidR="00036024" w:rsidRPr="00C05828" w:rsidRDefault="00430EB8" w:rsidP="006A06FF">
      <w:pPr>
        <w:pStyle w:val="Odstavecseseznamem"/>
        <w:numPr>
          <w:ilvl w:val="0"/>
          <w:numId w:val="4"/>
        </w:numPr>
        <w:jc w:val="both"/>
      </w:pPr>
      <w:r w:rsidRPr="00C05828">
        <w:t xml:space="preserve">dodržovat </w:t>
      </w:r>
      <w:r w:rsidR="00036024" w:rsidRPr="00C05828">
        <w:t xml:space="preserve">dohled </w:t>
      </w:r>
      <w:r w:rsidRPr="00C05828">
        <w:t xml:space="preserve">dle rozvrhu </w:t>
      </w:r>
      <w:r w:rsidR="00222124" w:rsidRPr="00C05828">
        <w:t>dohledů – platí</w:t>
      </w:r>
      <w:r w:rsidR="00036024" w:rsidRPr="00C05828">
        <w:t xml:space="preserve"> p</w:t>
      </w:r>
      <w:r w:rsidR="00F23664" w:rsidRPr="00C05828">
        <w:t>ro všechny zaměstnance</w:t>
      </w:r>
      <w:r w:rsidRPr="00C05828">
        <w:t xml:space="preserve"> v době od </w:t>
      </w:r>
      <w:r w:rsidR="00036024" w:rsidRPr="00C05828">
        <w:t>7</w:t>
      </w:r>
      <w:r w:rsidR="00222124" w:rsidRPr="00C05828">
        <w:t>:</w:t>
      </w:r>
      <w:r w:rsidR="00036024" w:rsidRPr="00C05828">
        <w:t xml:space="preserve">40 hod. do </w:t>
      </w:r>
      <w:r w:rsidR="00DD4A62">
        <w:t>13:30</w:t>
      </w:r>
      <w:r w:rsidR="00036024" w:rsidRPr="00C05828">
        <w:t xml:space="preserve"> hod.</w:t>
      </w:r>
    </w:p>
    <w:p w14:paraId="2C294226" w14:textId="70D993D2" w:rsidR="0060658C" w:rsidRDefault="0060658C">
      <w:pPr>
        <w:overflowPunct/>
        <w:autoSpaceDE/>
        <w:autoSpaceDN/>
        <w:adjustRightInd/>
        <w:textAlignment w:val="auto"/>
        <w:rPr>
          <w:b/>
          <w:u w:val="single"/>
        </w:rPr>
      </w:pPr>
      <w:r>
        <w:rPr>
          <w:b/>
          <w:u w:val="single"/>
        </w:rPr>
        <w:br w:type="page"/>
      </w:r>
    </w:p>
    <w:p w14:paraId="45DB71CA" w14:textId="77777777" w:rsidR="00EE6005" w:rsidRPr="00C05828" w:rsidRDefault="0044767C" w:rsidP="0026637F">
      <w:pPr>
        <w:pStyle w:val="Nadpis1"/>
      </w:pPr>
      <w:bookmarkStart w:id="10" w:name="_Toc211579191"/>
      <w:r w:rsidRPr="00C05828">
        <w:lastRenderedPageBreak/>
        <w:t>II. Provoz a vnitřní režim školy</w:t>
      </w:r>
      <w:bookmarkEnd w:id="10"/>
    </w:p>
    <w:p w14:paraId="0EA91EE3" w14:textId="77777777" w:rsidR="00EE6005" w:rsidRPr="00C05828" w:rsidRDefault="00EE6005" w:rsidP="006823D6">
      <w:pPr>
        <w:jc w:val="both"/>
        <w:rPr>
          <w:b/>
          <w:u w:val="single"/>
        </w:rPr>
      </w:pPr>
    </w:p>
    <w:p w14:paraId="0912AF67" w14:textId="77777777" w:rsidR="00EE6005" w:rsidRPr="00C05828" w:rsidRDefault="00EE6005" w:rsidP="00C05828">
      <w:pPr>
        <w:pStyle w:val="Nadpis2"/>
        <w:ind w:left="0"/>
        <w:rPr>
          <w:rFonts w:ascii="Times New Roman" w:hAnsi="Times New Roman"/>
          <w:b/>
          <w:bCs/>
        </w:rPr>
      </w:pPr>
      <w:bookmarkStart w:id="11" w:name="_Toc211579192"/>
      <w:r w:rsidRPr="00C05828">
        <w:rPr>
          <w:rFonts w:ascii="Times New Roman" w:hAnsi="Times New Roman"/>
          <w:b/>
          <w:bCs/>
        </w:rPr>
        <w:t>A. Režim činnosti ve škole</w:t>
      </w:r>
      <w:bookmarkEnd w:id="11"/>
      <w:r w:rsidRPr="00C05828">
        <w:rPr>
          <w:rFonts w:ascii="Times New Roman" w:hAnsi="Times New Roman"/>
          <w:b/>
          <w:bCs/>
        </w:rPr>
        <w:t xml:space="preserve"> </w:t>
      </w:r>
    </w:p>
    <w:p w14:paraId="2CDFBA17" w14:textId="4744EDBB" w:rsidR="0044767C" w:rsidRPr="00C05828" w:rsidRDefault="00BD49C2" w:rsidP="0047645C">
      <w:pPr>
        <w:pStyle w:val="Odstavecseseznamem"/>
        <w:numPr>
          <w:ilvl w:val="0"/>
          <w:numId w:val="4"/>
        </w:numPr>
        <w:jc w:val="both"/>
      </w:pPr>
      <w:r w:rsidRPr="00C05828">
        <w:t>v</w:t>
      </w:r>
      <w:r w:rsidR="0079688C" w:rsidRPr="00C05828">
        <w:t xml:space="preserve">yučování </w:t>
      </w:r>
      <w:r w:rsidR="0044767C" w:rsidRPr="00C05828">
        <w:t>začín</w:t>
      </w:r>
      <w:r w:rsidR="0079688C" w:rsidRPr="00C05828">
        <w:t xml:space="preserve">á </w:t>
      </w:r>
      <w:r w:rsidRPr="00C05828">
        <w:t>v 8:</w:t>
      </w:r>
      <w:r w:rsidR="00507598" w:rsidRPr="00C05828">
        <w:t>00 hod.</w:t>
      </w:r>
      <w:r w:rsidR="0044767C" w:rsidRPr="00C05828">
        <w:t xml:space="preserve"> Vyučování probíhá podle časového rozvrže</w:t>
      </w:r>
      <w:r w:rsidR="00507598" w:rsidRPr="00C05828">
        <w:t>ní vyučovacích hodin a přestávek.</w:t>
      </w:r>
      <w:r w:rsidR="001E7BDD" w:rsidRPr="00C05828">
        <w:t xml:space="preserve"> </w:t>
      </w:r>
      <w:r w:rsidR="0044767C" w:rsidRPr="00C05828">
        <w:t>Vyučovací hodina trvá 45 minut</w:t>
      </w:r>
      <w:r w:rsidR="00E95BE2" w:rsidRPr="00C05828">
        <w:t>.</w:t>
      </w:r>
      <w:r w:rsidR="001E7BDD" w:rsidRPr="00C05828">
        <w:t xml:space="preserve"> </w:t>
      </w:r>
    </w:p>
    <w:p w14:paraId="1DF2DCA0" w14:textId="6E6450FE" w:rsidR="0044767C" w:rsidRPr="00C05828" w:rsidRDefault="00BD49C2" w:rsidP="0047645C">
      <w:pPr>
        <w:pStyle w:val="Odstavecseseznamem"/>
        <w:numPr>
          <w:ilvl w:val="0"/>
          <w:numId w:val="4"/>
        </w:numPr>
        <w:jc w:val="both"/>
      </w:pPr>
      <w:r w:rsidRPr="00C05828">
        <w:t>š</w:t>
      </w:r>
      <w:r w:rsidR="0044767C" w:rsidRPr="00C05828">
        <w:t>kolní budova se pro žáky otevírá v</w:t>
      </w:r>
      <w:r w:rsidR="001E7BDD" w:rsidRPr="00C05828">
        <w:t xml:space="preserve"> 7:40</w:t>
      </w:r>
      <w:r w:rsidR="0044767C" w:rsidRPr="00C05828">
        <w:t xml:space="preserve"> hodin</w:t>
      </w:r>
      <w:r w:rsidR="001E7BDD" w:rsidRPr="00C05828">
        <w:t>.</w:t>
      </w:r>
      <w:r w:rsidR="00E66F05" w:rsidRPr="00C05828">
        <w:t xml:space="preserve"> Pro žáky</w:t>
      </w:r>
      <w:r w:rsidR="00F109AE" w:rsidRPr="00C05828">
        <w:t>, kteří navštěvují ranní ŠD</w:t>
      </w:r>
      <w:r w:rsidR="00E66F05" w:rsidRPr="00C05828">
        <w:t>, je škola otevřena od 6:45 do 7:30 hod.</w:t>
      </w:r>
      <w:r w:rsidR="0044767C" w:rsidRPr="00C05828">
        <w:t xml:space="preserve"> V jinou dobu vstupují žáci do školy pouze na vyzvání zaměstnanců školy, kteří nad nimi zajišťují pedagogický </w:t>
      </w:r>
      <w:r w:rsidR="003E05F6" w:rsidRPr="00C05828">
        <w:t>dohled</w:t>
      </w:r>
      <w:r w:rsidR="0044767C" w:rsidRPr="00C05828">
        <w:t>. Do</w:t>
      </w:r>
      <w:r w:rsidR="007E42DC" w:rsidRPr="00C05828">
        <w:t>hled</w:t>
      </w:r>
      <w:r w:rsidR="0044767C" w:rsidRPr="00C05828">
        <w:t xml:space="preserve"> nad žáky je zajištěn po celou dobu jejich pobytu ve školní budově, přehled do</w:t>
      </w:r>
      <w:r w:rsidR="007E42DC" w:rsidRPr="00C05828">
        <w:t>hledů</w:t>
      </w:r>
      <w:r w:rsidR="0044767C" w:rsidRPr="00C05828">
        <w:t xml:space="preserve"> je vyvěšen na všech úsecích, kde do</w:t>
      </w:r>
      <w:r w:rsidR="007E42DC" w:rsidRPr="00C05828">
        <w:t>hled</w:t>
      </w:r>
      <w:r w:rsidR="0044767C" w:rsidRPr="00C05828">
        <w:t xml:space="preserve"> probíhá.</w:t>
      </w:r>
      <w:r w:rsidR="004C1E6A">
        <w:t xml:space="preserve"> </w:t>
      </w:r>
    </w:p>
    <w:p w14:paraId="0906988E" w14:textId="222D0DB2" w:rsidR="001E7BDD" w:rsidRPr="00C05828" w:rsidRDefault="001E7BDD" w:rsidP="0047645C">
      <w:pPr>
        <w:pStyle w:val="Odstavecseseznamem"/>
        <w:numPr>
          <w:ilvl w:val="0"/>
          <w:numId w:val="4"/>
        </w:numPr>
        <w:jc w:val="both"/>
      </w:pPr>
      <w:r w:rsidRPr="00C05828">
        <w:t>na vyučovací hodiny přichází</w:t>
      </w:r>
      <w:r w:rsidR="00BD49C2" w:rsidRPr="00C05828">
        <w:t xml:space="preserve"> žák</w:t>
      </w:r>
      <w:r w:rsidRPr="00C05828">
        <w:t xml:space="preserve"> včas – nejpozdě</w:t>
      </w:r>
      <w:r w:rsidR="00BD49C2" w:rsidRPr="00C05828">
        <w:t>ji v 7:</w:t>
      </w:r>
      <w:r w:rsidRPr="00C05828">
        <w:t>50</w:t>
      </w:r>
      <w:r w:rsidR="00E53309" w:rsidRPr="00C05828">
        <w:t xml:space="preserve"> hodin do učebny, aby si stihl</w:t>
      </w:r>
      <w:r w:rsidRPr="00C05828">
        <w:t xml:space="preserve"> připravit</w:t>
      </w:r>
      <w:r w:rsidR="00BD49C2" w:rsidRPr="00C05828">
        <w:t xml:space="preserve"> potřebné pomůcky na vyučování</w:t>
      </w:r>
      <w:r w:rsidR="004C1E6A">
        <w:t xml:space="preserve"> </w:t>
      </w:r>
    </w:p>
    <w:p w14:paraId="5D173C6D" w14:textId="060C4F9B" w:rsidR="00533F7C" w:rsidRPr="00C05828" w:rsidRDefault="001E7BDD" w:rsidP="0047645C">
      <w:pPr>
        <w:pStyle w:val="Odstavecseseznamem"/>
        <w:numPr>
          <w:ilvl w:val="0"/>
          <w:numId w:val="4"/>
        </w:numPr>
        <w:jc w:val="both"/>
      </w:pPr>
      <w:r w:rsidRPr="00C05828">
        <w:t>v době mimo vyučování smí žák zůstat ve škole jen se svolením vy</w:t>
      </w:r>
      <w:r w:rsidR="00BD49C2" w:rsidRPr="00C05828">
        <w:t>učujících a pod jejich dohledem</w:t>
      </w:r>
    </w:p>
    <w:p w14:paraId="5F760E51" w14:textId="321C5ED6" w:rsidR="0044767C" w:rsidRPr="00C05828" w:rsidRDefault="00BD49C2" w:rsidP="0047645C">
      <w:pPr>
        <w:pStyle w:val="Odstavecseseznamem"/>
        <w:numPr>
          <w:ilvl w:val="0"/>
          <w:numId w:val="4"/>
        </w:numPr>
        <w:jc w:val="both"/>
      </w:pPr>
      <w:r w:rsidRPr="00C05828">
        <w:t>p</w:t>
      </w:r>
      <w:r w:rsidR="00533F7C" w:rsidRPr="00C05828">
        <w:t>rovoz školy probíhá ve všedních dnech, od 6:45 do 16:30 (</w:t>
      </w:r>
      <w:proofErr w:type="gramStart"/>
      <w:r w:rsidR="00533F7C" w:rsidRPr="0047645C">
        <w:t>pondělí – čtvrtek</w:t>
      </w:r>
      <w:proofErr w:type="gramEnd"/>
      <w:r w:rsidR="00533F7C" w:rsidRPr="0047645C">
        <w:t>)</w:t>
      </w:r>
      <w:r w:rsidR="00E53309" w:rsidRPr="00C05828">
        <w:t>. V pátek do 16:00 hodin.</w:t>
      </w:r>
    </w:p>
    <w:p w14:paraId="4F1028C5" w14:textId="02C3A1EC" w:rsidR="001E7BDD" w:rsidRPr="00C05828" w:rsidRDefault="00BD49C2" w:rsidP="0047645C">
      <w:pPr>
        <w:pStyle w:val="Odstavecseseznamem"/>
        <w:numPr>
          <w:ilvl w:val="0"/>
          <w:numId w:val="4"/>
        </w:numPr>
        <w:jc w:val="both"/>
      </w:pPr>
      <w:r w:rsidRPr="00C05828">
        <w:t>p</w:t>
      </w:r>
      <w:r w:rsidR="0044767C" w:rsidRPr="00C05828">
        <w:t>řestávky mezi vyučovacími hodinami jsou desetiminutové. Po druhé vyučovací hodin</w:t>
      </w:r>
      <w:r w:rsidR="001E7BDD" w:rsidRPr="00C05828">
        <w:t>ě se zařazuje přestávka v délce 20</w:t>
      </w:r>
      <w:r w:rsidR="0044767C" w:rsidRPr="00C05828">
        <w:t xml:space="preserve"> </w:t>
      </w:r>
      <w:r w:rsidR="001E7BDD" w:rsidRPr="00C05828">
        <w:t>minut</w:t>
      </w:r>
      <w:r w:rsidR="0044767C" w:rsidRPr="00C05828">
        <w:t>.</w:t>
      </w:r>
      <w:r w:rsidR="00A21B22" w:rsidRPr="00C05828">
        <w:t xml:space="preserve"> </w:t>
      </w:r>
      <w:r w:rsidR="00E66F05" w:rsidRPr="00C05828">
        <w:t>Velké přestávky jsou za příznivého počasí určeny k pobytu žáků mimo budovu</w:t>
      </w:r>
      <w:r w:rsidRPr="00C05828">
        <w:t xml:space="preserve"> školy</w:t>
      </w:r>
      <w:r w:rsidR="008E04D5" w:rsidRPr="00C05828">
        <w:t>.</w:t>
      </w:r>
    </w:p>
    <w:p w14:paraId="39F8E442" w14:textId="7F74D434" w:rsidR="0044767C" w:rsidRPr="00C05828" w:rsidRDefault="00BD49C2" w:rsidP="0047645C">
      <w:pPr>
        <w:pStyle w:val="Odstavecseseznamem"/>
        <w:numPr>
          <w:ilvl w:val="0"/>
          <w:numId w:val="4"/>
        </w:numPr>
        <w:jc w:val="both"/>
      </w:pPr>
      <w:r w:rsidRPr="00C05828">
        <w:t>p</w:t>
      </w:r>
      <w:r w:rsidR="0044767C" w:rsidRPr="00C05828">
        <w:t xml:space="preserve">o příchodu do budovy si žáci odkládají obuv a svršky na místa k tomu </w:t>
      </w:r>
      <w:proofErr w:type="gramStart"/>
      <w:r w:rsidR="0044767C" w:rsidRPr="00C05828">
        <w:t>určená - v</w:t>
      </w:r>
      <w:proofErr w:type="gramEnd"/>
      <w:r w:rsidR="0044767C" w:rsidRPr="00C05828">
        <w:t xml:space="preserve"> šatnách a ihned odcházejí do učeben. V průběhu vyučování je žákům vstup do šaten povolen pouze se svolením vyučujícího.</w:t>
      </w:r>
      <w:r w:rsidR="004C1E6A">
        <w:t xml:space="preserve"> </w:t>
      </w:r>
    </w:p>
    <w:p w14:paraId="1C5997E3" w14:textId="330F1F83" w:rsidR="0044767C" w:rsidRPr="00C05828" w:rsidRDefault="00BD49C2" w:rsidP="0047645C">
      <w:pPr>
        <w:pStyle w:val="Odstavecseseznamem"/>
        <w:numPr>
          <w:ilvl w:val="0"/>
          <w:numId w:val="4"/>
        </w:numPr>
        <w:jc w:val="both"/>
      </w:pPr>
      <w:r w:rsidRPr="00C05828">
        <w:t>b</w:t>
      </w:r>
      <w:r w:rsidR="0044767C" w:rsidRPr="00C05828">
        <w:t>ezpečnost a ochranu zdraví žáků ve škole zajišťuje škola svými zaměstnanci, pedagogickými i nepedagogickými. Zaměstnance, který není pedagogickým</w:t>
      </w:r>
      <w:r w:rsidR="00F109AE" w:rsidRPr="00C05828">
        <w:t xml:space="preserve"> pracovníkem, může ŘŠ</w:t>
      </w:r>
      <w:r w:rsidR="0044767C" w:rsidRPr="00C05828">
        <w:t xml:space="preserve"> k zajištění bezpečnosti a ochrany zdraví žáků určit pouze, pokud je zletilý a způsobilý k právním úkonům.</w:t>
      </w:r>
    </w:p>
    <w:p w14:paraId="3424A620" w14:textId="7AEF2EDB" w:rsidR="0044767C" w:rsidRPr="00C05828" w:rsidRDefault="00BD49C2" w:rsidP="0047645C">
      <w:pPr>
        <w:pStyle w:val="Odstavecseseznamem"/>
        <w:numPr>
          <w:ilvl w:val="0"/>
          <w:numId w:val="4"/>
        </w:numPr>
        <w:jc w:val="both"/>
      </w:pPr>
      <w:r w:rsidRPr="00C05828">
        <w:t>n</w:t>
      </w:r>
      <w:r w:rsidR="0044767C" w:rsidRPr="00C05828">
        <w:t xml:space="preserve">ejvyšší </w:t>
      </w:r>
      <w:r w:rsidR="001A6AFC" w:rsidRPr="00C05828">
        <w:t>počet žáků ve třídě je obecně 30</w:t>
      </w:r>
      <w:r w:rsidR="0044767C" w:rsidRPr="00C05828">
        <w:t>, škola má podle §</w:t>
      </w:r>
      <w:r w:rsidR="00A21B22" w:rsidRPr="00C05828">
        <w:t xml:space="preserve"> </w:t>
      </w:r>
      <w:r w:rsidR="0044767C" w:rsidRPr="00C05828">
        <w:t xml:space="preserve">23 odst. 3 zákona č. 561/2004 Sb., školského zákona zřizovatelem schválenou výjimku a maximální počet žáků ve třídě školy </w:t>
      </w:r>
      <w:r w:rsidR="0044767C" w:rsidRPr="0047645C">
        <w:t>je 3</w:t>
      </w:r>
      <w:r w:rsidR="00B02734" w:rsidRPr="0047645C">
        <w:t>2</w:t>
      </w:r>
      <w:r w:rsidR="0044767C" w:rsidRPr="0047645C">
        <w:t>,</w:t>
      </w:r>
      <w:r w:rsidR="0044767C" w:rsidRPr="00C05828">
        <w:t xml:space="preserve"> při zachování bezpečnostních a hygienických předpisů</w:t>
      </w:r>
      <w:r w:rsidR="0083721F" w:rsidRPr="00C05828">
        <w:t>.</w:t>
      </w:r>
      <w:r w:rsidR="00B02734" w:rsidRPr="00C05828">
        <w:t xml:space="preserve"> </w:t>
      </w:r>
      <w:r w:rsidR="0044767C" w:rsidRPr="00C05828">
        <w:t>Při výuce cizích jazyků je nejvyšší počet žáků ve skupině 24.</w:t>
      </w:r>
    </w:p>
    <w:p w14:paraId="7D05D81D" w14:textId="1F4969EA" w:rsidR="0044767C" w:rsidRPr="00C05828" w:rsidRDefault="00BD49C2" w:rsidP="0047645C">
      <w:pPr>
        <w:pStyle w:val="Odstavecseseznamem"/>
        <w:numPr>
          <w:ilvl w:val="0"/>
          <w:numId w:val="4"/>
        </w:numPr>
        <w:jc w:val="both"/>
      </w:pPr>
      <w:r w:rsidRPr="00C05828">
        <w:t>š</w:t>
      </w:r>
      <w:r w:rsidR="0044767C" w:rsidRPr="00C05828">
        <w:t xml:space="preserve">kola při vzdělávání a s ním přímo souvisejících činnostech a při poskytování školských služeb přihlíží k základním fyziologickým potřebám žáků a vytváří podmínky pro jejich zdravý vývoj a pro </w:t>
      </w:r>
      <w:r w:rsidR="003E05F6" w:rsidRPr="00C05828">
        <w:t>prevenci rizikového chování</w:t>
      </w:r>
    </w:p>
    <w:p w14:paraId="6440BD1B" w14:textId="5E710714" w:rsidR="0044767C" w:rsidRPr="00C05828" w:rsidRDefault="00BD49C2" w:rsidP="0047645C">
      <w:pPr>
        <w:pStyle w:val="Odstavecseseznamem"/>
        <w:numPr>
          <w:ilvl w:val="0"/>
          <w:numId w:val="4"/>
        </w:numPr>
        <w:jc w:val="both"/>
      </w:pPr>
      <w:r w:rsidRPr="00C05828">
        <w:t>škola</w:t>
      </w:r>
      <w:r w:rsidR="0044767C" w:rsidRPr="00C05828">
        <w:t xml:space="preserve"> zajiš</w:t>
      </w:r>
      <w:r w:rsidR="001D40DB" w:rsidRPr="00C05828">
        <w:t>ťuje bezpečnost a ochranu zdraví</w:t>
      </w:r>
      <w:r w:rsidR="0044767C" w:rsidRPr="00C05828">
        <w:t xml:space="preserve"> žáků při vzdělávání a s ním přímo souvisejících činnostech a při poskytování školských služeb a poskytuje žákům nezbytné informace k zajiště</w:t>
      </w:r>
      <w:r w:rsidRPr="00C05828">
        <w:t>ní bezpečnosti a ochrany zdraví</w:t>
      </w:r>
    </w:p>
    <w:p w14:paraId="22A3964B" w14:textId="312978A3" w:rsidR="0044767C" w:rsidRPr="00C05828" w:rsidRDefault="00BD49C2" w:rsidP="0047645C">
      <w:pPr>
        <w:pStyle w:val="Odstavecseseznamem"/>
        <w:numPr>
          <w:ilvl w:val="0"/>
          <w:numId w:val="4"/>
        </w:numPr>
        <w:jc w:val="both"/>
      </w:pPr>
      <w:r w:rsidRPr="00C05828">
        <w:t>š</w:t>
      </w:r>
      <w:r w:rsidR="0044767C" w:rsidRPr="00C05828">
        <w:t>kola vede evi</w:t>
      </w:r>
      <w:r w:rsidR="001D40DB" w:rsidRPr="00C05828">
        <w:t>denci úrazů žáků</w:t>
      </w:r>
      <w:r w:rsidR="009871F6" w:rsidRPr="00C05828">
        <w:t>, vyhotovuje a zasílá záznam o úrazu stanoveným orgánům a institucím.</w:t>
      </w:r>
    </w:p>
    <w:p w14:paraId="78C97AC8" w14:textId="5C734913" w:rsidR="0044767C" w:rsidRPr="00C05828" w:rsidRDefault="00BD49C2" w:rsidP="0047645C">
      <w:pPr>
        <w:pStyle w:val="Odstavecseseznamem"/>
        <w:numPr>
          <w:ilvl w:val="0"/>
          <w:numId w:val="4"/>
        </w:numPr>
        <w:jc w:val="both"/>
      </w:pPr>
      <w:r w:rsidRPr="00C05828">
        <w:t>v</w:t>
      </w:r>
      <w:r w:rsidR="0044767C" w:rsidRPr="00C05828">
        <w:t xml:space="preserve"> období školního vyučování může ředitel školy ze závažných důvodů, zejména organizačních a technických, vyhlásit pro žáky nejvýš</w:t>
      </w:r>
      <w:r w:rsidRPr="00C05828">
        <w:t>e 5 volných dnů ve školním roce</w:t>
      </w:r>
    </w:p>
    <w:p w14:paraId="64784C0E" w14:textId="198B762C" w:rsidR="00BD49C2" w:rsidRPr="00C05828" w:rsidRDefault="00B02734" w:rsidP="0047645C">
      <w:pPr>
        <w:pStyle w:val="Odstavecseseznamem"/>
        <w:numPr>
          <w:ilvl w:val="0"/>
          <w:numId w:val="4"/>
        </w:numPr>
        <w:jc w:val="both"/>
      </w:pPr>
      <w:r w:rsidRPr="00C05828">
        <w:t xml:space="preserve">součástí ZŠ je </w:t>
      </w:r>
      <w:r w:rsidR="00E62EAA" w:rsidRPr="00C05828">
        <w:t xml:space="preserve">školní </w:t>
      </w:r>
      <w:proofErr w:type="gramStart"/>
      <w:r w:rsidR="00E62EAA" w:rsidRPr="00C05828">
        <w:t>družina - ŠD</w:t>
      </w:r>
      <w:proofErr w:type="gramEnd"/>
      <w:r w:rsidRPr="00C05828">
        <w:t>. Za pobyt žáka</w:t>
      </w:r>
      <w:r w:rsidR="00E62EAA" w:rsidRPr="00C05828">
        <w:t xml:space="preserve"> v ŠD </w:t>
      </w:r>
      <w:r w:rsidR="00C879D4" w:rsidRPr="00C05828">
        <w:t>platí jeho zákonní zástupci poplatek, výši úplaty stanoví ředitelka školy ve směr</w:t>
      </w:r>
      <w:r w:rsidR="00E62EAA" w:rsidRPr="00C05828">
        <w:t>nici pro činnost ŠD.</w:t>
      </w:r>
    </w:p>
    <w:p w14:paraId="760AA999" w14:textId="2DEFBC58" w:rsidR="00C879D4" w:rsidRPr="00C05828" w:rsidRDefault="00BD49C2" w:rsidP="0047645C">
      <w:pPr>
        <w:pStyle w:val="Odstavecseseznamem"/>
        <w:numPr>
          <w:ilvl w:val="0"/>
          <w:numId w:val="4"/>
        </w:numPr>
        <w:jc w:val="both"/>
      </w:pPr>
      <w:r w:rsidRPr="00C05828">
        <w:t>n</w:t>
      </w:r>
      <w:r w:rsidR="00C879D4" w:rsidRPr="00C05828">
        <w:t>a kroužky žáci dochází ze ŠD nebo z domova na předem stanovenou dobu</w:t>
      </w:r>
      <w:r w:rsidRPr="00C05828">
        <w:t xml:space="preserve"> </w:t>
      </w:r>
      <w:r w:rsidR="00C879D4" w:rsidRPr="00C05828">
        <w:t>(začátek kroužku) a místo, po skončení kroužku se ihned vrací zpět do ŠD, nebo opouští budovu školy a odchází domů. Při přesunech na kroužky a zpět d</w:t>
      </w:r>
      <w:r w:rsidR="00585953" w:rsidRPr="00C05828">
        <w:t>o ŠD nebo odchodu domů se pohybují</w:t>
      </w:r>
      <w:r w:rsidR="00CD7EAA" w:rsidRPr="00C05828">
        <w:t xml:space="preserve"> pod vedením vedoucích kroužků.</w:t>
      </w:r>
    </w:p>
    <w:p w14:paraId="76B0E437" w14:textId="55D2FD1B" w:rsidR="00DE0A28" w:rsidRPr="00C05828" w:rsidRDefault="00F109AE" w:rsidP="0047645C">
      <w:pPr>
        <w:pStyle w:val="Odstavecseseznamem"/>
        <w:numPr>
          <w:ilvl w:val="0"/>
          <w:numId w:val="4"/>
        </w:numPr>
        <w:jc w:val="both"/>
      </w:pPr>
      <w:r w:rsidRPr="00C05828">
        <w:t>Podle ŠZ</w:t>
      </w:r>
      <w:r w:rsidR="007562A9" w:rsidRPr="00C05828">
        <w:t xml:space="preserve"> šk</w:t>
      </w:r>
      <w:r w:rsidRPr="00C05828">
        <w:t>ola zajišťuje</w:t>
      </w:r>
      <w:r w:rsidR="007562A9" w:rsidRPr="00C05828">
        <w:t xml:space="preserve"> bezpečnost a ochranu zdraví žáků</w:t>
      </w:r>
      <w:r w:rsidR="00A90080" w:rsidRPr="00C05828">
        <w:t xml:space="preserve"> </w:t>
      </w:r>
      <w:r w:rsidRPr="00C05828">
        <w:t>(BOZŽ)</w:t>
      </w:r>
      <w:r w:rsidR="007562A9" w:rsidRPr="00C05828">
        <w:t xml:space="preserve"> při vzdělávání a s ním přímo souvisejících činnostech</w:t>
      </w:r>
      <w:r w:rsidR="00BD49C2" w:rsidRPr="00C05828">
        <w:t xml:space="preserve">. </w:t>
      </w:r>
      <w:r w:rsidR="007562A9" w:rsidRPr="00C05828">
        <w:t xml:space="preserve">Škola zodpovídá </w:t>
      </w:r>
      <w:r w:rsidR="00CD7EAA" w:rsidRPr="00C05828">
        <w:t xml:space="preserve">za žáky v době vyučování, </w:t>
      </w:r>
      <w:r w:rsidR="00BD49C2" w:rsidRPr="00C05828">
        <w:t>od 7:</w:t>
      </w:r>
      <w:r w:rsidR="007562A9" w:rsidRPr="00C05828">
        <w:t>40 hod. -</w:t>
      </w:r>
      <w:r w:rsidR="004C1E6A">
        <w:t xml:space="preserve"> </w:t>
      </w:r>
      <w:r w:rsidR="007562A9" w:rsidRPr="00C05828">
        <w:t>od vstupu do budovy škol</w:t>
      </w:r>
      <w:r w:rsidR="00BD49C2" w:rsidRPr="00C05828">
        <w:t>y do konce vyučování</w:t>
      </w:r>
      <w:r w:rsidR="00DE0A28" w:rsidRPr="00C05828">
        <w:t xml:space="preserve"> podle rozvrhu</w:t>
      </w:r>
      <w:r w:rsidR="00BD49C2" w:rsidRPr="00C05828">
        <w:t>, tj. do 11:40 hod.</w:t>
      </w:r>
      <w:r w:rsidR="00DE0A28" w:rsidRPr="00C05828">
        <w:t>,</w:t>
      </w:r>
      <w:r w:rsidR="00BD49C2" w:rsidRPr="00C05828">
        <w:t xml:space="preserve"> 12:</w:t>
      </w:r>
      <w:r w:rsidR="00CD7EAA" w:rsidRPr="00C05828">
        <w:t xml:space="preserve">35 hod. </w:t>
      </w:r>
      <w:r w:rsidR="00DE0A28" w:rsidRPr="00C05828">
        <w:t>nebo 13:30 hod.</w:t>
      </w:r>
      <w:r w:rsidR="00CD7EAA" w:rsidRPr="00C05828">
        <w:t xml:space="preserve"> a při akcích </w:t>
      </w:r>
      <w:r w:rsidR="007562A9" w:rsidRPr="00C05828">
        <w:t>podle uvedeného času zahájení a ukončení akce.</w:t>
      </w:r>
      <w:r w:rsidR="00E62EAA" w:rsidRPr="00C05828">
        <w:t xml:space="preserve"> </w:t>
      </w:r>
    </w:p>
    <w:p w14:paraId="6D61FF2E" w14:textId="37A61AF5" w:rsidR="00FA004E" w:rsidRPr="00C05828" w:rsidRDefault="00DE0A28" w:rsidP="0047645C">
      <w:pPr>
        <w:pStyle w:val="Odstavecseseznamem"/>
        <w:numPr>
          <w:ilvl w:val="0"/>
          <w:numId w:val="4"/>
        </w:numPr>
        <w:jc w:val="both"/>
      </w:pPr>
      <w:r w:rsidRPr="00C05828">
        <w:lastRenderedPageBreak/>
        <w:t xml:space="preserve">Před otevřením budovy žáci nevstupují na pozemek školy, čekají na chodníku. </w:t>
      </w:r>
      <w:r w:rsidR="007562A9" w:rsidRPr="00C05828">
        <w:t>Po tuto dobu za žáky škola nezodpovídá.</w:t>
      </w:r>
      <w:r w:rsidR="00CD7EAA" w:rsidRPr="00C05828">
        <w:t xml:space="preserve"> Povinností </w:t>
      </w:r>
      <w:r w:rsidR="007562A9" w:rsidRPr="00C05828">
        <w:t xml:space="preserve">žáků je se při čekání </w:t>
      </w:r>
      <w:r w:rsidR="00A90080" w:rsidRPr="00C05828">
        <w:t>před budovou školy</w:t>
      </w:r>
      <w:r w:rsidRPr="00C05828">
        <w:t xml:space="preserve"> chovat bezpečně, </w:t>
      </w:r>
      <w:r w:rsidR="007562A9" w:rsidRPr="00C05828">
        <w:t>neohrožovat své zdraví ani zdraví svých spolužáků</w:t>
      </w:r>
      <w:r w:rsidR="00CD7EAA" w:rsidRPr="00C05828">
        <w:t xml:space="preserve">, po </w:t>
      </w:r>
      <w:r w:rsidR="007562A9" w:rsidRPr="00C05828">
        <w:t>ukončení výuky ihned opustit</w:t>
      </w:r>
      <w:r w:rsidR="00A90080" w:rsidRPr="00C05828">
        <w:t xml:space="preserve"> školu a </w:t>
      </w:r>
      <w:r w:rsidRPr="00C05828">
        <w:t>školní pozemek</w:t>
      </w:r>
      <w:r w:rsidR="00A90080" w:rsidRPr="00C05828">
        <w:t xml:space="preserve">. </w:t>
      </w:r>
    </w:p>
    <w:p w14:paraId="63877627" w14:textId="38F6EB4A" w:rsidR="007B2D74" w:rsidRPr="00C05828" w:rsidRDefault="00715A6B" w:rsidP="0047645C">
      <w:pPr>
        <w:pStyle w:val="Odstavecseseznamem"/>
        <w:numPr>
          <w:ilvl w:val="0"/>
          <w:numId w:val="4"/>
        </w:numPr>
        <w:jc w:val="both"/>
      </w:pPr>
      <w:r w:rsidRPr="00C05828">
        <w:t>P</w:t>
      </w:r>
      <w:r w:rsidR="00FA004E" w:rsidRPr="00C05828">
        <w:t>o ukončení vyučování žáci odchází z učebny do šatny s vyučujícím z poslední hodiny</w:t>
      </w:r>
      <w:r w:rsidRPr="00C05828">
        <w:t>,</w:t>
      </w:r>
      <w:r w:rsidR="00FA004E" w:rsidRPr="00C05828">
        <w:t xml:space="preserve"> </w:t>
      </w:r>
      <w:r w:rsidRPr="00C05828">
        <w:t>neprodleně opouští školu</w:t>
      </w:r>
      <w:r w:rsidR="00DE0A28" w:rsidRPr="00C05828">
        <w:t>.</w:t>
      </w:r>
      <w:r w:rsidR="00FA004E" w:rsidRPr="00C05828">
        <w:t xml:space="preserve"> </w:t>
      </w:r>
      <w:r w:rsidR="00DE0A28" w:rsidRPr="00C05828">
        <w:t xml:space="preserve">Žáci, kteří jdou na oběd do školní jídelny, </w:t>
      </w:r>
      <w:r w:rsidR="00FA004E" w:rsidRPr="00C05828">
        <w:t xml:space="preserve">se pod dohledem řadí </w:t>
      </w:r>
      <w:r w:rsidR="00DE0A28" w:rsidRPr="00C05828">
        <w:t xml:space="preserve">na chodníku před vchodem </w:t>
      </w:r>
      <w:r w:rsidR="00FA004E" w:rsidRPr="00C05828">
        <w:t>a odchá</w:t>
      </w:r>
      <w:r w:rsidR="00CD7EAA" w:rsidRPr="00C05828">
        <w:t xml:space="preserve">zí </w:t>
      </w:r>
      <w:r w:rsidR="00FA004E" w:rsidRPr="00C05828">
        <w:t>do ŠJ</w:t>
      </w:r>
      <w:r w:rsidR="00CD7EAA" w:rsidRPr="00C05828">
        <w:t xml:space="preserve">, po obědě </w:t>
      </w:r>
      <w:r w:rsidR="007B2D74" w:rsidRPr="00C05828">
        <w:t>odchází ze ŠJ žáci sami domů</w:t>
      </w:r>
      <w:r w:rsidR="00C448C2" w:rsidRPr="00C05828">
        <w:t>.</w:t>
      </w:r>
    </w:p>
    <w:p w14:paraId="5ECCAC7A" w14:textId="77777777" w:rsidR="007B2D74" w:rsidRPr="00C05828" w:rsidRDefault="007B2D74" w:rsidP="0047645C">
      <w:pPr>
        <w:pStyle w:val="Odstavecseseznamem"/>
        <w:numPr>
          <w:ilvl w:val="0"/>
          <w:numId w:val="4"/>
        </w:numPr>
        <w:jc w:val="both"/>
      </w:pPr>
      <w:r w:rsidRPr="00C05828">
        <w:t xml:space="preserve">-ve ŠJ vykonává nad nedružinovými žáky dohled zaměstnanec MŠ, po opuštění prostoru jídelny a odchodu domů zodpovídá již za žáka ZZ </w:t>
      </w:r>
    </w:p>
    <w:p w14:paraId="6D01BD41" w14:textId="77777777" w:rsidR="007B2D74" w:rsidRPr="00C05828" w:rsidRDefault="007B2D74" w:rsidP="0047645C">
      <w:pPr>
        <w:pStyle w:val="Odstavecseseznamem"/>
        <w:numPr>
          <w:ilvl w:val="0"/>
          <w:numId w:val="4"/>
        </w:numPr>
        <w:jc w:val="both"/>
      </w:pPr>
      <w:r w:rsidRPr="00C05828">
        <w:t>Podle vyhlášky č. 107/2005 Sb. o školním stravování (§2, odst. 3) stanovuje podmínky pro poskytování školního stravování ŘMŠ, jsou stanoveny v řádu ŠJ. Stravování pro žáky ZŠ zajišťuje MŠ Ledňáček Hýskov.</w:t>
      </w:r>
    </w:p>
    <w:p w14:paraId="76C646E5" w14:textId="77777777" w:rsidR="0044767C" w:rsidRPr="00C05828" w:rsidRDefault="0044767C" w:rsidP="006823D6">
      <w:pPr>
        <w:jc w:val="both"/>
      </w:pPr>
    </w:p>
    <w:p w14:paraId="2F9AA8C4" w14:textId="77777777" w:rsidR="0044767C" w:rsidRPr="00B7415E" w:rsidRDefault="0044767C" w:rsidP="00B7415E">
      <w:pPr>
        <w:pStyle w:val="Nadpis2"/>
        <w:ind w:left="0"/>
        <w:rPr>
          <w:rFonts w:ascii="Times New Roman" w:hAnsi="Times New Roman"/>
          <w:b/>
          <w:bCs/>
        </w:rPr>
      </w:pPr>
      <w:bookmarkStart w:id="12" w:name="_Toc211579193"/>
      <w:r w:rsidRPr="00B7415E">
        <w:rPr>
          <w:rFonts w:ascii="Times New Roman" w:hAnsi="Times New Roman"/>
          <w:b/>
          <w:bCs/>
        </w:rPr>
        <w:t>B. Režim při akcích mimo školu</w:t>
      </w:r>
      <w:bookmarkEnd w:id="12"/>
    </w:p>
    <w:p w14:paraId="5B493E7E" w14:textId="5095A768" w:rsidR="00861137" w:rsidRPr="00C05828" w:rsidRDefault="00652F01" w:rsidP="00156D32">
      <w:pPr>
        <w:pStyle w:val="Odstavecseseznamem"/>
        <w:numPr>
          <w:ilvl w:val="0"/>
          <w:numId w:val="4"/>
        </w:numPr>
        <w:jc w:val="both"/>
      </w:pPr>
      <w:r w:rsidRPr="00C05828">
        <w:t>BOZŽ</w:t>
      </w:r>
      <w:r w:rsidR="0044767C" w:rsidRPr="00C05828">
        <w:t xml:space="preserve"> při akcích a vzdělávání mimo místo, kde se uskutečňuje vzdělávání</w:t>
      </w:r>
      <w:r w:rsidR="00A21B22" w:rsidRPr="00C05828">
        <w:t xml:space="preserve">, </w:t>
      </w:r>
      <w:r w:rsidR="0044767C" w:rsidRPr="00C05828">
        <w:t xml:space="preserve">zajišťuje škola vždy nejméně jedním zaměstnancem </w:t>
      </w:r>
      <w:proofErr w:type="gramStart"/>
      <w:r w:rsidR="0044767C" w:rsidRPr="00C05828">
        <w:t>školy - pedagogickým</w:t>
      </w:r>
      <w:proofErr w:type="gramEnd"/>
      <w:r w:rsidR="0044767C" w:rsidRPr="00C05828">
        <w:t xml:space="preserve"> pracovníkem. Společně s ním může akci zajišťovat i zaměstnanec, který není pedagogickým pracovníkem, pokud je zletilý a způsobilý k právním úkonům. </w:t>
      </w:r>
    </w:p>
    <w:p w14:paraId="23EF5911" w14:textId="58CF8086" w:rsidR="0044767C" w:rsidRPr="00C05828" w:rsidRDefault="00861137" w:rsidP="00156D32">
      <w:pPr>
        <w:pStyle w:val="Odstavecseseznamem"/>
        <w:numPr>
          <w:ilvl w:val="0"/>
          <w:numId w:val="4"/>
        </w:numPr>
        <w:jc w:val="both"/>
      </w:pPr>
      <w:r w:rsidRPr="00C05828">
        <w:t>p</w:t>
      </w:r>
      <w:r w:rsidR="0044767C" w:rsidRPr="00C05828">
        <w:t>ři organizaci výuky při akcích souvisejících s výchovně vzdělávací činností školy mimo místo, kde se uskutečňuje vzdělávání</w:t>
      </w:r>
      <w:r w:rsidR="00A21B22" w:rsidRPr="00C05828">
        <w:t>,</w:t>
      </w:r>
      <w:r w:rsidR="0044767C" w:rsidRPr="00C05828">
        <w:t xml:space="preserve"> </w:t>
      </w:r>
      <w:r w:rsidR="00FD2C8C" w:rsidRPr="00C05828">
        <w:t>je vyučující povinen oznámit ZZ d</w:t>
      </w:r>
      <w:r w:rsidR="00CD7EAA" w:rsidRPr="00C05828">
        <w:t xml:space="preserve">en a místo vycházky (v případě </w:t>
      </w:r>
      <w:r w:rsidR="00FD2C8C" w:rsidRPr="00C05828">
        <w:t xml:space="preserve">vycházek v rámci </w:t>
      </w:r>
      <w:proofErr w:type="spellStart"/>
      <w:r w:rsidR="00FD2C8C" w:rsidRPr="00C05828">
        <w:t>PRv</w:t>
      </w:r>
      <w:proofErr w:type="spellEnd"/>
      <w:r w:rsidR="00FD2C8C" w:rsidRPr="00C05828">
        <w:t xml:space="preserve">, Př, </w:t>
      </w:r>
      <w:proofErr w:type="spellStart"/>
      <w:r w:rsidR="00FD2C8C" w:rsidRPr="00C05828">
        <w:t>Vl</w:t>
      </w:r>
      <w:proofErr w:type="spellEnd"/>
      <w:r w:rsidR="00FD2C8C" w:rsidRPr="00C05828">
        <w:t xml:space="preserve"> může oznámit hodinu, kdy vycházky mohou probíhat) </w:t>
      </w:r>
      <w:r w:rsidR="0044767C" w:rsidRPr="00C05828">
        <w:t xml:space="preserve">stanoví zařazení a délku přestávek pedagog pověřeným vedením akce, podle charakteru činnosti a s přihlédnutím k základním fyziologickým potřebám žáků. </w:t>
      </w:r>
    </w:p>
    <w:p w14:paraId="3038AD3B" w14:textId="5CAA289F" w:rsidR="0044767C" w:rsidRPr="00C05828" w:rsidRDefault="00861137" w:rsidP="00156D32">
      <w:pPr>
        <w:pStyle w:val="Odstavecseseznamem"/>
        <w:numPr>
          <w:ilvl w:val="0"/>
          <w:numId w:val="4"/>
        </w:numPr>
        <w:jc w:val="both"/>
      </w:pPr>
      <w:r w:rsidRPr="00C05828">
        <w:t>p</w:t>
      </w:r>
      <w:r w:rsidR="0044767C" w:rsidRPr="00C05828">
        <w:t>ři akcích konaných mimo místo, kde škola uskutečňuje vzdělávání, nesmí na jednu osobu zajišťující bezpečnost a ochranu zdraví žáků připadnout více než 25 žáků. Výjimku z tohoto počtu může stanovit s ohledem na náročnost zaji</w:t>
      </w:r>
      <w:r w:rsidR="00470E09" w:rsidRPr="00C05828">
        <w:t>štění BOZŽ</w:t>
      </w:r>
      <w:r w:rsidR="0044767C" w:rsidRPr="00C05828">
        <w:t xml:space="preserve"> ředitel školy. Škola pro plánování takovýchto akcí stanoví tato pravidla – každou plánovanou akci mimo budovu školy předem projedná organizující pedagog s vedením školy zejména s ohledem na zaj</w:t>
      </w:r>
      <w:r w:rsidR="00E62EAA" w:rsidRPr="00C05828">
        <w:t>ištění BOZ</w:t>
      </w:r>
      <w:r w:rsidR="0044767C" w:rsidRPr="00C05828">
        <w:t>. Akce se považuje za schválenou uvedením v týdenním plánu práce školy, kde zároveň s časo</w:t>
      </w:r>
      <w:r w:rsidR="00470E09" w:rsidRPr="00C05828">
        <w:t>vým rozpisem uvede ŘŠ</w:t>
      </w:r>
      <w:r w:rsidR="00FD2C8C" w:rsidRPr="00C05828">
        <w:t xml:space="preserve"> nebo ZŘŠ</w:t>
      </w:r>
      <w:r w:rsidR="004C1E6A">
        <w:t xml:space="preserve"> </w:t>
      </w:r>
      <w:r w:rsidR="0044767C" w:rsidRPr="00C05828">
        <w:t>jména doprovázejících osob.</w:t>
      </w:r>
    </w:p>
    <w:p w14:paraId="095A71ED" w14:textId="3F252155" w:rsidR="0044767C" w:rsidRPr="00C05828" w:rsidRDefault="00861137" w:rsidP="00156D32">
      <w:pPr>
        <w:pStyle w:val="Odstavecseseznamem"/>
        <w:numPr>
          <w:ilvl w:val="0"/>
          <w:numId w:val="4"/>
        </w:numPr>
        <w:jc w:val="both"/>
      </w:pPr>
      <w:r w:rsidRPr="00C05828">
        <w:t>p</w:t>
      </w:r>
      <w:r w:rsidR="0044767C" w:rsidRPr="00C05828">
        <w:t>ři akcích konaných mimo místo, kde škola uskutečňuje vzdělávání, kdy místem pro shromáždění žáků není místo, kde škola uskutečňuje vzdělávání</w:t>
      </w:r>
      <w:r w:rsidR="00A21B22" w:rsidRPr="00C05828">
        <w:t xml:space="preserve">, </w:t>
      </w:r>
      <w:r w:rsidR="0044767C" w:rsidRPr="00C05828">
        <w:t xml:space="preserve">zajišťuje organizující pedagog bezpečnost a ochranu zdraví žáků na předem určeném místě </w:t>
      </w:r>
      <w:r w:rsidR="0044767C" w:rsidRPr="00156D32">
        <w:t>15 minut</w:t>
      </w:r>
      <w:r w:rsidR="0044767C" w:rsidRPr="00C05828">
        <w:t xml:space="preserve">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156D32">
        <w:t>2</w:t>
      </w:r>
      <w:r w:rsidR="0044767C" w:rsidRPr="00156D32">
        <w:t xml:space="preserve"> d</w:t>
      </w:r>
      <w:r w:rsidR="00A21B22" w:rsidRPr="00156D32">
        <w:t>ny</w:t>
      </w:r>
      <w:r w:rsidR="0044767C" w:rsidRPr="00156D32">
        <w:t xml:space="preserve"> </w:t>
      </w:r>
      <w:r w:rsidR="0044767C" w:rsidRPr="00C05828">
        <w:t xml:space="preserve">předem zákonným zástupcům </w:t>
      </w:r>
      <w:proofErr w:type="gramStart"/>
      <w:r w:rsidR="0044767C" w:rsidRPr="00C05828">
        <w:t>žáků</w:t>
      </w:r>
      <w:proofErr w:type="gramEnd"/>
      <w:r w:rsidR="0044767C" w:rsidRPr="00C05828">
        <w:t xml:space="preserve"> a to zápisem do žákovské knížky, nebo jinou písemnou informací.</w:t>
      </w:r>
    </w:p>
    <w:p w14:paraId="6DD13B21" w14:textId="06916262" w:rsidR="0044767C" w:rsidRPr="00C05828" w:rsidRDefault="00861137" w:rsidP="00156D32">
      <w:pPr>
        <w:pStyle w:val="Odstavecseseznamem"/>
        <w:numPr>
          <w:ilvl w:val="0"/>
          <w:numId w:val="4"/>
        </w:numPr>
        <w:jc w:val="both"/>
      </w:pPr>
      <w:r w:rsidRPr="00C05828">
        <w:t>p</w:t>
      </w:r>
      <w:r w:rsidR="0044767C" w:rsidRPr="00C05828">
        <w:t>ři přecházení žáků na místa vyučování či jiných akcí mimo budovu školy se žáci řídí pravidly silničního provozu a pokyny doprovázejících osob. Před takovýmito akcemi doprovázející učitel žáky</w:t>
      </w:r>
      <w:r w:rsidR="00E62EAA" w:rsidRPr="00C05828">
        <w:t xml:space="preserve"> </w:t>
      </w:r>
      <w:r w:rsidR="00E62EAA" w:rsidRPr="00156D32">
        <w:t>vždy</w:t>
      </w:r>
      <w:r w:rsidR="0044767C" w:rsidRPr="00C05828">
        <w:t xml:space="preserve"> prokazatelně poučí o bezpečnosti</w:t>
      </w:r>
      <w:r w:rsidR="00E62EAA" w:rsidRPr="00C05828">
        <w:t xml:space="preserve"> (zápis do TK)</w:t>
      </w:r>
      <w:r w:rsidR="0044767C" w:rsidRPr="00C05828">
        <w:t>. Pro společ</w:t>
      </w:r>
      <w:r w:rsidR="00E62EAA" w:rsidRPr="00C05828">
        <w:t>né výlety,</w:t>
      </w:r>
      <w:r w:rsidR="0044767C" w:rsidRPr="00C05828">
        <w:t xml:space="preserve"> školy v</w:t>
      </w:r>
      <w:r w:rsidR="00E62EAA" w:rsidRPr="00C05828">
        <w:t> </w:t>
      </w:r>
      <w:r w:rsidR="0044767C" w:rsidRPr="00C05828">
        <w:t>přírodě</w:t>
      </w:r>
      <w:r w:rsidR="00E62EAA" w:rsidRPr="00C05828">
        <w:t xml:space="preserve"> apod.</w:t>
      </w:r>
      <w:r w:rsidR="0044767C" w:rsidRPr="00C05828">
        <w:t xml:space="preserve"> platí zvláštní bezpečnostní předpisy, se kterými jsou žáci </w:t>
      </w:r>
      <w:r w:rsidR="00E62EAA" w:rsidRPr="00C05828">
        <w:t xml:space="preserve">vždy </w:t>
      </w:r>
      <w:r w:rsidR="0044767C" w:rsidRPr="00C05828">
        <w:t xml:space="preserve">předem seznámeni. Při pobytu v ubytovacích </w:t>
      </w:r>
      <w:r w:rsidR="00A21B22" w:rsidRPr="00C05828">
        <w:t>zařízeních se účastníci akce řídí</w:t>
      </w:r>
      <w:r w:rsidR="0044767C" w:rsidRPr="00C05828">
        <w:t xml:space="preserve"> vnitřním</w:t>
      </w:r>
      <w:r w:rsidR="00A21B22" w:rsidRPr="00C05828">
        <w:t xml:space="preserve"> </w:t>
      </w:r>
      <w:r w:rsidR="0044767C" w:rsidRPr="00C05828">
        <w:t>řád</w:t>
      </w:r>
      <w:r w:rsidR="00A21B22" w:rsidRPr="00C05828">
        <w:t>em</w:t>
      </w:r>
      <w:r w:rsidR="0044767C" w:rsidRPr="00C05828">
        <w:t xml:space="preserve"> tohoto zařízení</w:t>
      </w:r>
      <w:r w:rsidR="00A21B22" w:rsidRPr="00C05828">
        <w:t>.</w:t>
      </w:r>
      <w:r w:rsidR="004C1E6A">
        <w:t xml:space="preserve"> </w:t>
      </w:r>
    </w:p>
    <w:p w14:paraId="0ED65D5F" w14:textId="6632703F" w:rsidR="0044767C" w:rsidRPr="00C05828" w:rsidRDefault="00861137" w:rsidP="00156D32">
      <w:pPr>
        <w:pStyle w:val="Odstavecseseznamem"/>
        <w:numPr>
          <w:ilvl w:val="0"/>
          <w:numId w:val="4"/>
        </w:numPr>
        <w:jc w:val="both"/>
      </w:pPr>
      <w:r w:rsidRPr="00C05828">
        <w:t>s</w:t>
      </w:r>
      <w:r w:rsidR="00AF45A8" w:rsidRPr="00C05828">
        <w:t xml:space="preserve">oučástí vzdělávání </w:t>
      </w:r>
      <w:r w:rsidR="0044767C" w:rsidRPr="00C05828">
        <w:t>mohou být také další aktivity</w:t>
      </w:r>
      <w:r w:rsidR="00AF45A8" w:rsidRPr="00C05828">
        <w:t>, uvedené ve školním vzdělávacím programu,</w:t>
      </w:r>
      <w:r w:rsidR="0044767C" w:rsidRPr="00C05828">
        <w:t xml:space="preserve"> jako </w:t>
      </w:r>
      <w:r w:rsidR="00E62EAA" w:rsidRPr="00C05828">
        <w:t xml:space="preserve">plavání, </w:t>
      </w:r>
      <w:r w:rsidR="00AF45A8" w:rsidRPr="00C05828">
        <w:t xml:space="preserve">školy v přírodě, </w:t>
      </w:r>
      <w:r w:rsidR="001C6FCF" w:rsidRPr="00C05828">
        <w:t>turi</w:t>
      </w:r>
      <w:r w:rsidR="00E62EAA" w:rsidRPr="00C05828">
        <w:t>stické výlety apod</w:t>
      </w:r>
      <w:r w:rsidR="001C6FCF" w:rsidRPr="00C05828">
        <w:t>.</w:t>
      </w:r>
    </w:p>
    <w:p w14:paraId="50C8CD11" w14:textId="0B8E52B1" w:rsidR="0044767C" w:rsidRPr="00C05828" w:rsidRDefault="00861137" w:rsidP="00156D32">
      <w:pPr>
        <w:pStyle w:val="Odstavecseseznamem"/>
        <w:numPr>
          <w:ilvl w:val="0"/>
          <w:numId w:val="4"/>
        </w:numPr>
        <w:jc w:val="both"/>
      </w:pPr>
      <w:r w:rsidRPr="00C05828">
        <w:t>c</w:t>
      </w:r>
      <w:r w:rsidR="0044767C" w:rsidRPr="00C05828">
        <w:t xml:space="preserve">hování žáka na mimoškolních akcích je součástí celkového hodnocení žáka včetně </w:t>
      </w:r>
      <w:r w:rsidR="00A21B22" w:rsidRPr="00C05828">
        <w:t>hodnocení</w:t>
      </w:r>
      <w:r w:rsidRPr="00C05828">
        <w:t xml:space="preserve"> na vysvědčení</w:t>
      </w:r>
      <w:r w:rsidR="0044767C" w:rsidRPr="00C05828">
        <w:t xml:space="preserve"> </w:t>
      </w:r>
    </w:p>
    <w:p w14:paraId="426FF0EC" w14:textId="6F6A957C" w:rsidR="0044767C" w:rsidRPr="00C05828" w:rsidRDefault="00861137" w:rsidP="00156D32">
      <w:pPr>
        <w:pStyle w:val="Odstavecseseznamem"/>
        <w:numPr>
          <w:ilvl w:val="0"/>
          <w:numId w:val="4"/>
        </w:numPr>
        <w:jc w:val="both"/>
      </w:pPr>
      <w:r w:rsidRPr="00C05828">
        <w:t>p</w:t>
      </w:r>
      <w:r w:rsidR="0044767C" w:rsidRPr="00C05828">
        <w:t xml:space="preserve">ři zapojení školy do soutěží </w:t>
      </w:r>
      <w:r w:rsidR="00470E09" w:rsidRPr="00C05828">
        <w:t>BOZŽ</w:t>
      </w:r>
      <w:r w:rsidR="0044767C" w:rsidRPr="00C05828">
        <w:t xml:space="preserve"> po dobu dopravy na soutěže a ze soutěží zajišťuje vysílající šk</w:t>
      </w:r>
      <w:r w:rsidR="0079688C" w:rsidRPr="00C05828">
        <w:t xml:space="preserve">ola, pokud se se </w:t>
      </w:r>
      <w:r w:rsidR="0052740D" w:rsidRPr="00C05828">
        <w:t>ZZ</w:t>
      </w:r>
      <w:r w:rsidR="0044767C" w:rsidRPr="00C05828">
        <w:t xml:space="preserve"> žáka nedohodne jinak. V průběhu soutěže</w:t>
      </w:r>
      <w:r w:rsidR="00A5345C" w:rsidRPr="00C05828">
        <w:t>, výcviku</w:t>
      </w:r>
      <w:r w:rsidR="0044767C" w:rsidRPr="00C05828">
        <w:t xml:space="preserve"> zajišťuje </w:t>
      </w:r>
      <w:r w:rsidR="00E62EAA" w:rsidRPr="00C05828">
        <w:t>BOZŽ</w:t>
      </w:r>
      <w:r w:rsidR="0044767C" w:rsidRPr="00C05828">
        <w:t xml:space="preserve"> organizátor</w:t>
      </w:r>
      <w:r w:rsidR="00470E09" w:rsidRPr="00C05828">
        <w:t>,</w:t>
      </w:r>
      <w:r w:rsidR="00A5345C" w:rsidRPr="00C05828">
        <w:t xml:space="preserve"> za žáky dle smlouvy zodpovídá ZŠ nebo pla</w:t>
      </w:r>
      <w:r w:rsidR="00FD2C8C" w:rsidRPr="00C05828">
        <w:t>vecká škola</w:t>
      </w:r>
      <w:r w:rsidR="00A5345C" w:rsidRPr="00C05828">
        <w:t>.</w:t>
      </w:r>
    </w:p>
    <w:p w14:paraId="5B7A6F37" w14:textId="77777777" w:rsidR="0044767C" w:rsidRPr="00C05828" w:rsidRDefault="0044767C" w:rsidP="006823D6">
      <w:pPr>
        <w:jc w:val="both"/>
      </w:pPr>
    </w:p>
    <w:p w14:paraId="030976E3" w14:textId="77777777" w:rsidR="0044767C" w:rsidRPr="00156D32" w:rsidRDefault="0044767C" w:rsidP="00156D32">
      <w:pPr>
        <w:pStyle w:val="Nadpis2"/>
        <w:ind w:left="0"/>
        <w:rPr>
          <w:rFonts w:ascii="Times New Roman" w:hAnsi="Times New Roman"/>
          <w:b/>
          <w:bCs/>
        </w:rPr>
      </w:pPr>
      <w:bookmarkStart w:id="13" w:name="_Toc211579194"/>
      <w:r w:rsidRPr="00156D32">
        <w:rPr>
          <w:rFonts w:ascii="Times New Roman" w:hAnsi="Times New Roman"/>
          <w:b/>
          <w:bCs/>
        </w:rPr>
        <w:t>C. Docházka do školy</w:t>
      </w:r>
      <w:bookmarkEnd w:id="13"/>
    </w:p>
    <w:p w14:paraId="1D229724" w14:textId="3B9E8E4C" w:rsidR="00C71A21" w:rsidRPr="00230B71" w:rsidRDefault="00C71A21" w:rsidP="00230B71">
      <w:pPr>
        <w:pStyle w:val="Odstavecseseznamem"/>
        <w:numPr>
          <w:ilvl w:val="0"/>
          <w:numId w:val="12"/>
        </w:numPr>
        <w:jc w:val="both"/>
        <w:rPr>
          <w:b/>
        </w:rPr>
      </w:pPr>
      <w:r w:rsidRPr="00230B71">
        <w:rPr>
          <w:b/>
        </w:rPr>
        <w:t>Podmínky pro uvolňování žáka z vyučování a omlou</w:t>
      </w:r>
      <w:r w:rsidR="0079688C" w:rsidRPr="00230B71">
        <w:rPr>
          <w:b/>
        </w:rPr>
        <w:t>vání neúčasti žáka ve vyučování</w:t>
      </w:r>
      <w:r w:rsidRPr="00230B71">
        <w:rPr>
          <w:b/>
        </w:rPr>
        <w:t>:</w:t>
      </w:r>
    </w:p>
    <w:p w14:paraId="530D0E28" w14:textId="12A2DA75" w:rsidR="00C71A21" w:rsidRPr="00C05828" w:rsidRDefault="00C71A21" w:rsidP="00B632AA">
      <w:pPr>
        <w:pStyle w:val="Odstavecseseznamem"/>
        <w:numPr>
          <w:ilvl w:val="1"/>
          <w:numId w:val="4"/>
        </w:numPr>
        <w:jc w:val="both"/>
      </w:pPr>
      <w:r w:rsidRPr="00C05828">
        <w:t>odchod žáka z vyučování před jeho ukončením je</w:t>
      </w:r>
      <w:r w:rsidR="00920E13">
        <w:t xml:space="preserve"> nutné oznámit do 7: 50 hod. formou</w:t>
      </w:r>
      <w:r w:rsidRPr="00C05828">
        <w:t xml:space="preserve"> </w:t>
      </w:r>
      <w:r w:rsidR="00CD2768">
        <w:t>SMS</w:t>
      </w:r>
      <w:r w:rsidR="00073A3E">
        <w:t>, informace v Bakalářích</w:t>
      </w:r>
      <w:r w:rsidRPr="00C05828">
        <w:t xml:space="preserve"> nebo písemn</w:t>
      </w:r>
      <w:r w:rsidR="00073A3E">
        <w:t xml:space="preserve">ým oznámením </w:t>
      </w:r>
      <w:r w:rsidRPr="00C05828">
        <w:t>ZZ</w:t>
      </w:r>
      <w:r w:rsidR="00920E13">
        <w:t xml:space="preserve">, </w:t>
      </w:r>
      <w:r w:rsidRPr="00C05828">
        <w:t>kter</w:t>
      </w:r>
      <w:r w:rsidR="00073A3E">
        <w:t>é</w:t>
      </w:r>
      <w:r w:rsidRPr="00C05828">
        <w:t xml:space="preserve"> žák předloží vyučujícímu</w:t>
      </w:r>
      <w:r w:rsidR="00920E13">
        <w:t>. Ž</w:t>
      </w:r>
      <w:r w:rsidRPr="00C05828">
        <w:t xml:space="preserve">ádost </w:t>
      </w:r>
      <w:r w:rsidR="00BC75BD">
        <w:t xml:space="preserve">se </w:t>
      </w:r>
      <w:r w:rsidRPr="00C05828">
        <w:t xml:space="preserve">ponechá v ZŠ, </w:t>
      </w:r>
      <w:r w:rsidR="00CD2768">
        <w:t>SMS</w:t>
      </w:r>
      <w:r w:rsidRPr="00C05828">
        <w:t xml:space="preserve"> uložen</w:t>
      </w:r>
      <w:r w:rsidR="00BC75BD">
        <w:t>á</w:t>
      </w:r>
      <w:r w:rsidRPr="00C05828">
        <w:t xml:space="preserve"> v mobilu do příchodu žáka do školy</w:t>
      </w:r>
      <w:r w:rsidR="00BC75BD">
        <w:t xml:space="preserve"> další den</w:t>
      </w:r>
      <w:r w:rsidRPr="00C05828">
        <w:t>. Žák z učebny odchází sám</w:t>
      </w:r>
      <w:r w:rsidR="00BC75BD">
        <w:t>. Vyučující, který žáka uvolňuje, předá včas informaci školnici, popř. vedení školy</w:t>
      </w:r>
      <w:r w:rsidR="00CD7EAA" w:rsidRPr="00C05828">
        <w:t>.</w:t>
      </w:r>
      <w:r w:rsidR="00CD2768">
        <w:t xml:space="preserve"> </w:t>
      </w:r>
      <w:r w:rsidR="00CD7EAA" w:rsidRPr="00C05828">
        <w:t xml:space="preserve">Žáci ze ZŠ odchází dle </w:t>
      </w:r>
      <w:r w:rsidRPr="00C05828">
        <w:t>požadavku ZZ. V případě nevolnosti si žáka musí vyzvednout ZZ osobně.</w:t>
      </w:r>
      <w:r w:rsidR="004C1E6A">
        <w:t xml:space="preserve"> </w:t>
      </w:r>
    </w:p>
    <w:p w14:paraId="36E4E95A" w14:textId="77777777" w:rsidR="00C71A21" w:rsidRPr="00CD2768" w:rsidRDefault="00C71A21" w:rsidP="000D6AE1">
      <w:pPr>
        <w:ind w:left="1416" w:firstLine="24"/>
        <w:jc w:val="both"/>
        <w:rPr>
          <w:sz w:val="20"/>
        </w:rPr>
      </w:pPr>
      <w:r w:rsidRPr="00CD2768">
        <w:rPr>
          <w:sz w:val="20"/>
        </w:rPr>
        <w:t>Vzor: uvolnění z výuky na www.zshyskov.cz</w:t>
      </w:r>
    </w:p>
    <w:p w14:paraId="4B0321CA" w14:textId="14425F33" w:rsidR="00666E1E" w:rsidRPr="00C05828" w:rsidRDefault="00C6702E" w:rsidP="00B545FE">
      <w:pPr>
        <w:pStyle w:val="Odstavecseseznamem"/>
        <w:numPr>
          <w:ilvl w:val="1"/>
          <w:numId w:val="4"/>
        </w:numPr>
        <w:jc w:val="both"/>
      </w:pPr>
      <w:r w:rsidRPr="00C05828">
        <w:t>ZZ žáka je povinen doložit důvody nepřítomnosti žáka ve vyučování nejpozději do</w:t>
      </w:r>
      <w:r w:rsidR="000D6AE1">
        <w:t xml:space="preserve"> </w:t>
      </w:r>
      <w:r w:rsidRPr="00C05828">
        <w:t xml:space="preserve">3 kalendářních dnů od počátku nepřítomnosti žáka </w:t>
      </w:r>
      <w:r w:rsidR="000D6AE1">
        <w:t>–</w:t>
      </w:r>
      <w:r w:rsidRPr="00C05828">
        <w:t xml:space="preserve"> emailem</w:t>
      </w:r>
      <w:r w:rsidR="000D6AE1">
        <w:t xml:space="preserve">, </w:t>
      </w:r>
      <w:r w:rsidRPr="00C05828">
        <w:t>telefonicky</w:t>
      </w:r>
      <w:r w:rsidR="00BC75BD">
        <w:t>, v Bakalářích</w:t>
      </w:r>
      <w:r w:rsidR="000D6AE1">
        <w:t xml:space="preserve"> nebo</w:t>
      </w:r>
      <w:r w:rsidR="00666E1E" w:rsidRPr="00C05828">
        <w:t xml:space="preserve"> </w:t>
      </w:r>
      <w:r w:rsidR="00B632AA">
        <w:t>SMS</w:t>
      </w:r>
      <w:r w:rsidRPr="00C05828">
        <w:t xml:space="preserve">. Po návratu žáka do školy ZZ písemně na omluvném listu v žákovské knížce </w:t>
      </w:r>
      <w:r w:rsidR="00E7226C">
        <w:t>nebo elektronické žákovské knížce</w:t>
      </w:r>
      <w:r w:rsidR="003321AA">
        <w:t xml:space="preserve"> (Bakaláři)</w:t>
      </w:r>
      <w:r w:rsidR="00E7226C">
        <w:t xml:space="preserve"> </w:t>
      </w:r>
      <w:r w:rsidRPr="00C05828">
        <w:t>absenci omlouvá</w:t>
      </w:r>
      <w:r w:rsidRPr="00B545FE">
        <w:t>.</w:t>
      </w:r>
      <w:r w:rsidRPr="00C05828">
        <w:t xml:space="preserve"> </w:t>
      </w:r>
    </w:p>
    <w:p w14:paraId="52341DDF" w14:textId="45E266D2" w:rsidR="00C6702E" w:rsidRPr="00C05828" w:rsidRDefault="00666E1E" w:rsidP="00B545FE">
      <w:pPr>
        <w:pStyle w:val="Odstavecseseznamem"/>
        <w:numPr>
          <w:ilvl w:val="1"/>
          <w:numId w:val="4"/>
        </w:numPr>
        <w:jc w:val="both"/>
      </w:pPr>
      <w:r w:rsidRPr="00C05828">
        <w:t>uvolnění z výuky na základě písemné žádosti ZZ</w:t>
      </w:r>
      <w:r w:rsidR="00CD7EAA" w:rsidRPr="00C05828">
        <w:t xml:space="preserve">, </w:t>
      </w:r>
      <w:r w:rsidR="004439BC" w:rsidRPr="00C05828">
        <w:t>viz www</w:t>
      </w:r>
      <w:r w:rsidR="00614036" w:rsidRPr="00C05828">
        <w:t>.zshyskov.cz</w:t>
      </w:r>
      <w:r w:rsidRPr="00C05828">
        <w:t xml:space="preserve">: </w:t>
      </w:r>
      <w:r w:rsidR="00C6702E" w:rsidRPr="00C05828">
        <w:t>příslušný vyučující</w:t>
      </w:r>
      <w:r w:rsidRPr="00C05828">
        <w:t xml:space="preserve">, </w:t>
      </w:r>
      <w:r w:rsidR="00614036" w:rsidRPr="00C05828">
        <w:t>2 dny</w:t>
      </w:r>
      <w:r w:rsidR="00C6702E" w:rsidRPr="00C05828">
        <w:t xml:space="preserve"> třídní</w:t>
      </w:r>
      <w:r w:rsidR="00614036" w:rsidRPr="00C05828">
        <w:t xml:space="preserve"> </w:t>
      </w:r>
      <w:r w:rsidR="00C6702E" w:rsidRPr="00C05828">
        <w:t>učitel</w:t>
      </w:r>
      <w:r w:rsidR="00614036" w:rsidRPr="00C05828">
        <w:t>, od 3 dnů ředitelka školy</w:t>
      </w:r>
      <w:r w:rsidR="009D78BA">
        <w:t>.</w:t>
      </w:r>
    </w:p>
    <w:p w14:paraId="346AC589" w14:textId="38641F3A" w:rsidR="00A5345C" w:rsidRPr="00C05828" w:rsidRDefault="00EA3A79" w:rsidP="00B545FE">
      <w:pPr>
        <w:pStyle w:val="Odstavecseseznamem"/>
        <w:numPr>
          <w:ilvl w:val="1"/>
          <w:numId w:val="4"/>
        </w:numPr>
        <w:jc w:val="both"/>
      </w:pPr>
      <w:r w:rsidRPr="00C05828">
        <w:t>ŘŠ</w:t>
      </w:r>
      <w:r w:rsidR="0044767C" w:rsidRPr="00C05828">
        <w:t xml:space="preserve"> může ze zdravotních nebo jiných závažných důvodů uvolnit žáka n</w:t>
      </w:r>
      <w:r w:rsidR="00A5345C" w:rsidRPr="00C05828">
        <w:t>a žádost jeho ZZ</w:t>
      </w:r>
      <w:r w:rsidR="0044767C" w:rsidRPr="00C05828">
        <w:t xml:space="preserve"> zcela nebo zčásti z vyučování některého předmětu; zároveň určí náhradní způsob vzdělávání žáka v době vyučování tohoto předmětu.</w:t>
      </w:r>
    </w:p>
    <w:p w14:paraId="74AF0A8F" w14:textId="77777777" w:rsidR="002601D1" w:rsidRPr="00C05828" w:rsidRDefault="002601D1" w:rsidP="00B545FE">
      <w:pPr>
        <w:pStyle w:val="Odstavecseseznamem"/>
        <w:numPr>
          <w:ilvl w:val="1"/>
          <w:numId w:val="4"/>
        </w:numPr>
        <w:jc w:val="both"/>
      </w:pPr>
      <w:r w:rsidRPr="00B545FE">
        <w:t>Veškerá jednání</w:t>
      </w:r>
      <w:r w:rsidRPr="00C05828">
        <w:t>: písemné pozvání, zápis z jednání, podpisy všech účastníků, případné odmítnutí podpisu nebo převzetí zápisu ZZ se do zápisu zaznamená.</w:t>
      </w:r>
    </w:p>
    <w:p w14:paraId="7A350CC7" w14:textId="77777777" w:rsidR="002601D1" w:rsidRPr="00C05828" w:rsidRDefault="002601D1" w:rsidP="00A5345C">
      <w:pPr>
        <w:pStyle w:val="Odstavecseseznamem"/>
        <w:ind w:left="0"/>
        <w:jc w:val="both"/>
      </w:pPr>
    </w:p>
    <w:p w14:paraId="1F94E748" w14:textId="77777777" w:rsidR="0044767C" w:rsidRPr="00680ABC" w:rsidRDefault="0044767C" w:rsidP="00680ABC">
      <w:pPr>
        <w:pStyle w:val="Nadpis1"/>
      </w:pPr>
      <w:bookmarkStart w:id="14" w:name="_Toc211579195"/>
      <w:r w:rsidRPr="00680ABC">
        <w:t>III. Podmínky zajištění bezpečnosti a ochrany zdraví dětí a jejich ochrany před sociálně patologickými jevy a před projevy diskriminace, nepřátelství nebo násilí,</w:t>
      </w:r>
      <w:bookmarkEnd w:id="14"/>
    </w:p>
    <w:p w14:paraId="2E798A0D" w14:textId="47AB4377" w:rsidR="0044767C" w:rsidRPr="00C05828" w:rsidRDefault="000061B2" w:rsidP="003C35A4">
      <w:pPr>
        <w:pStyle w:val="Odstavecseseznamem"/>
        <w:numPr>
          <w:ilvl w:val="0"/>
          <w:numId w:val="4"/>
        </w:numPr>
        <w:jc w:val="both"/>
      </w:pPr>
      <w:r w:rsidRPr="00C05828">
        <w:t>v</w:t>
      </w:r>
      <w:r w:rsidR="0044767C" w:rsidRPr="00C05828">
        <w:t>šichni žáci se chovají při pobytu ve škole i mimo školu tak, aby neohrozili zdraví a maje</w:t>
      </w:r>
      <w:r w:rsidRPr="00C05828">
        <w:t>tek svůj ani jiných osob</w:t>
      </w:r>
      <w:r w:rsidR="004C1E6A">
        <w:t xml:space="preserve"> </w:t>
      </w:r>
    </w:p>
    <w:p w14:paraId="07B1E6D9" w14:textId="2596D0C5" w:rsidR="0044767C" w:rsidRPr="00C05828" w:rsidRDefault="000061B2" w:rsidP="003C35A4">
      <w:pPr>
        <w:pStyle w:val="Odstavecseseznamem"/>
        <w:numPr>
          <w:ilvl w:val="0"/>
          <w:numId w:val="4"/>
        </w:numPr>
        <w:jc w:val="both"/>
      </w:pPr>
      <w:r w:rsidRPr="00C05828">
        <w:t>ž</w:t>
      </w:r>
      <w:r w:rsidR="0044767C" w:rsidRPr="00C05828">
        <w:t xml:space="preserve">ákům není v době mimo vyučování </w:t>
      </w:r>
      <w:r w:rsidR="001D431D" w:rsidRPr="00C05828">
        <w:t>povoleno zdržovat se v prostorách školy</w:t>
      </w:r>
      <w:r w:rsidR="004C1E6A">
        <w:t xml:space="preserve"> </w:t>
      </w:r>
    </w:p>
    <w:p w14:paraId="4EF1C94E" w14:textId="21D4D222" w:rsidR="0044767C" w:rsidRPr="00C05828" w:rsidRDefault="000061B2" w:rsidP="003C35A4">
      <w:pPr>
        <w:pStyle w:val="Odstavecseseznamem"/>
        <w:numPr>
          <w:ilvl w:val="0"/>
          <w:numId w:val="4"/>
        </w:numPr>
        <w:jc w:val="both"/>
      </w:pPr>
      <w:r w:rsidRPr="003C35A4">
        <w:t>k</w:t>
      </w:r>
      <w:r w:rsidR="0044767C" w:rsidRPr="003C35A4">
        <w:t>aždý úraz</w:t>
      </w:r>
      <w:r w:rsidR="0044767C" w:rsidRPr="00C05828">
        <w:t>, poranění či nehodu, k níž dojde během pobytu žáků ve školní budově nebo mimo budovu při akci pořádané školou žáci hlásí ihned vyučujícímu, nebo pedagogickému do</w:t>
      </w:r>
      <w:r w:rsidR="005208CB" w:rsidRPr="00C05828">
        <w:t>hledu</w:t>
      </w:r>
    </w:p>
    <w:p w14:paraId="2CC49133" w14:textId="2B48AE00" w:rsidR="0044767C" w:rsidRPr="00C05828" w:rsidRDefault="000061B2" w:rsidP="003C35A4">
      <w:pPr>
        <w:pStyle w:val="Odstavecseseznamem"/>
        <w:numPr>
          <w:ilvl w:val="0"/>
          <w:numId w:val="4"/>
        </w:numPr>
        <w:jc w:val="both"/>
      </w:pPr>
      <w:r w:rsidRPr="00C05828">
        <w:t>ž</w:t>
      </w:r>
      <w:r w:rsidR="0044767C" w:rsidRPr="00C05828">
        <w:t>ákům je zakázáno manipulovat s elektrickými spotřebiči</w:t>
      </w:r>
      <w:r w:rsidR="00D5520D" w:rsidRPr="00C05828">
        <w:t>, vypínači</w:t>
      </w:r>
      <w:r w:rsidR="004D1001" w:rsidRPr="00C05828">
        <w:t>, okny</w:t>
      </w:r>
      <w:r w:rsidR="00D5520D" w:rsidRPr="00C05828">
        <w:t xml:space="preserve"> a tabulemi</w:t>
      </w:r>
      <w:r w:rsidR="0044767C" w:rsidRPr="00C05828">
        <w:t xml:space="preserve"> </w:t>
      </w:r>
      <w:r w:rsidR="00A420CD" w:rsidRPr="00C05828">
        <w:t>bez dohledu</w:t>
      </w:r>
      <w:r w:rsidR="0044767C" w:rsidRPr="00C05828">
        <w:t xml:space="preserve"> </w:t>
      </w:r>
      <w:r w:rsidR="00A420CD" w:rsidRPr="00C05828">
        <w:t>pedagoga</w:t>
      </w:r>
      <w:r w:rsidR="00D5520D" w:rsidRPr="00C05828">
        <w:t>, je přísně zakázáno manipulovat s elektrickým vedením a jeho kryty</w:t>
      </w:r>
    </w:p>
    <w:p w14:paraId="0C031F88" w14:textId="365E3292" w:rsidR="0044767C" w:rsidRPr="00C05828" w:rsidRDefault="000061B2" w:rsidP="003C35A4">
      <w:pPr>
        <w:pStyle w:val="Odstavecseseznamem"/>
        <w:numPr>
          <w:ilvl w:val="0"/>
          <w:numId w:val="4"/>
        </w:numPr>
        <w:jc w:val="both"/>
      </w:pPr>
      <w:r w:rsidRPr="00C05828">
        <w:t>při výuce v tělocvičně a mimo uč</w:t>
      </w:r>
      <w:r w:rsidR="00D5520D" w:rsidRPr="00C05828">
        <w:t xml:space="preserve">ebnu </w:t>
      </w:r>
      <w:r w:rsidR="00FD57DB">
        <w:t>dodržují</w:t>
      </w:r>
      <w:r w:rsidR="0044767C" w:rsidRPr="00C05828">
        <w:t xml:space="preserve"> žáci specifické bezpečnostní předpisy</w:t>
      </w:r>
      <w:r w:rsidRPr="00C05828">
        <w:t>.</w:t>
      </w:r>
      <w:r w:rsidR="0044767C" w:rsidRPr="00C05828">
        <w:t xml:space="preserve"> Vyučující daného předmětu provedou prokazatelné poučení žáků v první vyučovací hodině školního roku a dodatečné poučení žáků, kteří při p</w:t>
      </w:r>
      <w:r w:rsidR="00A420CD" w:rsidRPr="00C05828">
        <w:t xml:space="preserve">rvní hodině chyběli. O poučení </w:t>
      </w:r>
      <w:r w:rsidR="0044767C" w:rsidRPr="00C05828">
        <w:t xml:space="preserve">žáků provede </w:t>
      </w:r>
      <w:r w:rsidR="00A420CD" w:rsidRPr="00C05828">
        <w:t>vyučující</w:t>
      </w:r>
      <w:r w:rsidR="0044767C" w:rsidRPr="00C05828">
        <w:t xml:space="preserve"> záznam</w:t>
      </w:r>
      <w:r w:rsidR="008F563A" w:rsidRPr="00C05828">
        <w:t xml:space="preserve"> do třídní knihy. Poučení o BOZŽ</w:t>
      </w:r>
      <w:r w:rsidR="004C1E6A">
        <w:t xml:space="preserve"> </w:t>
      </w:r>
      <w:r w:rsidR="0044767C" w:rsidRPr="00C05828">
        <w:t>se provádí rovněž před každou akcí mimo školu</w:t>
      </w:r>
      <w:r w:rsidR="00A420CD" w:rsidRPr="00C05828">
        <w:t>.</w:t>
      </w:r>
    </w:p>
    <w:p w14:paraId="6EDD5B40" w14:textId="1E5A321F" w:rsidR="0044767C" w:rsidRPr="00C05828" w:rsidRDefault="000061B2" w:rsidP="003C35A4">
      <w:pPr>
        <w:pStyle w:val="Odstavecseseznamem"/>
        <w:numPr>
          <w:ilvl w:val="0"/>
          <w:numId w:val="4"/>
        </w:numPr>
        <w:jc w:val="both"/>
      </w:pPr>
      <w:r w:rsidRPr="00C05828">
        <w:t>š</w:t>
      </w:r>
      <w:r w:rsidR="0044767C" w:rsidRPr="00C05828">
        <w:t xml:space="preserve">kolní budova </w:t>
      </w:r>
      <w:r w:rsidR="00FD57DB">
        <w:t>je</w:t>
      </w:r>
      <w:r w:rsidR="00831B20" w:rsidRPr="00C05828">
        <w:t xml:space="preserve"> </w:t>
      </w:r>
      <w:r w:rsidR="00D5520D" w:rsidRPr="00C05828">
        <w:t>přístupn</w:t>
      </w:r>
      <w:r w:rsidR="00FD57DB">
        <w:t>á</w:t>
      </w:r>
      <w:r w:rsidR="0044767C" w:rsidRPr="00C05828">
        <w:t xml:space="preserve"> zvenčí pouze v době, kdy je do</w:t>
      </w:r>
      <w:r w:rsidR="001C6FCF" w:rsidRPr="00C05828">
        <w:t>hlížejícími</w:t>
      </w:r>
      <w:r w:rsidR="0044767C" w:rsidRPr="00C05828">
        <w:t xml:space="preserve"> zaměstnanci školy zajišt</w:t>
      </w:r>
      <w:r w:rsidR="008F563A" w:rsidRPr="00C05828">
        <w:t>ěna kontrola přicházejících či odcházejících žáků.</w:t>
      </w:r>
      <w:r w:rsidR="0044767C" w:rsidRPr="00C05828">
        <w:t xml:space="preserve"> Každý z pracovníků školy, který otevírá budovu </w:t>
      </w:r>
      <w:r w:rsidR="008F563A" w:rsidRPr="003C35A4">
        <w:t xml:space="preserve">předem objednaným </w:t>
      </w:r>
      <w:r w:rsidR="0044767C" w:rsidRPr="003C35A4">
        <w:t>příchozím</w:t>
      </w:r>
      <w:r w:rsidR="00D5520D" w:rsidRPr="003C35A4">
        <w:t xml:space="preserve"> (nahlásit školnici)</w:t>
      </w:r>
      <w:r w:rsidR="0044767C" w:rsidRPr="00C05828">
        <w:t>, je povinen zjistit důvod jejich návštěvy a zajistit, aby se nepohybovali nekontrolovaně po budově. Během provozu školy jsou zevnitř volně otev</w:t>
      </w:r>
      <w:r w:rsidR="00640C76" w:rsidRPr="00C05828">
        <w:t>í</w:t>
      </w:r>
      <w:r w:rsidR="008F563A" w:rsidRPr="00C05828">
        <w:t xml:space="preserve">ratelné </w:t>
      </w:r>
      <w:r w:rsidR="008F563A" w:rsidRPr="003C35A4">
        <w:t xml:space="preserve">dveře </w:t>
      </w:r>
      <w:r w:rsidR="00E81C36">
        <w:t>únikových východů.</w:t>
      </w:r>
    </w:p>
    <w:p w14:paraId="3D02A4F4" w14:textId="316CE948" w:rsidR="0044767C" w:rsidRPr="00C05828" w:rsidRDefault="000061B2" w:rsidP="003C35A4">
      <w:pPr>
        <w:pStyle w:val="Odstavecseseznamem"/>
        <w:numPr>
          <w:ilvl w:val="0"/>
          <w:numId w:val="4"/>
        </w:numPr>
        <w:jc w:val="both"/>
      </w:pPr>
      <w:r w:rsidRPr="00C05828">
        <w:t>v</w:t>
      </w:r>
      <w:r w:rsidR="0044767C" w:rsidRPr="00C05828">
        <w:t>šichni zaměstnanci školy jsou při vzdělávání a během souvisejícího provozu školy povinni přihlížet k základním fyziologický</w:t>
      </w:r>
      <w:r w:rsidR="008F563A" w:rsidRPr="00C05828">
        <w:t>m potřebám</w:t>
      </w:r>
      <w:r w:rsidRPr="00C05828">
        <w:t xml:space="preserve"> žáků </w:t>
      </w:r>
      <w:r w:rsidR="0044767C" w:rsidRPr="00C05828">
        <w:t>a vytvářet podmínky pro jejich zdravý vývoj a pro předcházení vzniku sociálně patologických jevů, poskytovat žákům nezbytné informace k zajiště</w:t>
      </w:r>
      <w:r w:rsidR="00E732D9" w:rsidRPr="00C05828">
        <w:t>ní BOZŽ</w:t>
      </w:r>
      <w:r w:rsidR="00E95BE2" w:rsidRPr="00C05828">
        <w:t>.</w:t>
      </w:r>
    </w:p>
    <w:p w14:paraId="297F047A" w14:textId="3A3E3E35" w:rsidR="0044767C" w:rsidRPr="00C05828" w:rsidRDefault="000061B2" w:rsidP="003C35A4">
      <w:pPr>
        <w:pStyle w:val="Odstavecseseznamem"/>
        <w:numPr>
          <w:ilvl w:val="0"/>
          <w:numId w:val="4"/>
        </w:numPr>
        <w:jc w:val="both"/>
      </w:pPr>
      <w:r w:rsidRPr="00C05828">
        <w:t>v</w:t>
      </w:r>
      <w:r w:rsidR="0044767C" w:rsidRPr="00C05828">
        <w:t>šichni zaměstnanci školy jsou povinni oznamovat údaje související s úrazy žáků, poskytovat první pomoc a vést evidenci úrazů podle pokynů v</w:t>
      </w:r>
      <w:r w:rsidRPr="00C05828">
        <w:t>edení školy</w:t>
      </w:r>
      <w:r w:rsidR="00E95BE2" w:rsidRPr="00C05828">
        <w:t>.</w:t>
      </w:r>
      <w:r w:rsidR="0044767C" w:rsidRPr="00C05828">
        <w:t xml:space="preserve"> </w:t>
      </w:r>
    </w:p>
    <w:p w14:paraId="08DB7C03" w14:textId="4E5ABD0A" w:rsidR="00F321A2" w:rsidRPr="00C05828" w:rsidRDefault="000061B2" w:rsidP="003C35A4">
      <w:pPr>
        <w:pStyle w:val="Odstavecseseznamem"/>
        <w:numPr>
          <w:ilvl w:val="0"/>
          <w:numId w:val="4"/>
        </w:numPr>
        <w:jc w:val="both"/>
      </w:pPr>
      <w:r w:rsidRPr="00C05828">
        <w:lastRenderedPageBreak/>
        <w:t>p</w:t>
      </w:r>
      <w:r w:rsidR="0044767C" w:rsidRPr="00C05828">
        <w:t xml:space="preserve">o poslední vyučovací </w:t>
      </w:r>
      <w:r w:rsidR="00E95BE2" w:rsidRPr="00C05828">
        <w:t xml:space="preserve">hodině dopoledního </w:t>
      </w:r>
      <w:r w:rsidR="0044767C" w:rsidRPr="00C05828">
        <w:t>vyučování vyučující předává žáky, kteř</w:t>
      </w:r>
      <w:r w:rsidR="00E732D9" w:rsidRPr="00C05828">
        <w:t>í jsou přihlášeni do ŠD vychovatelkám</w:t>
      </w:r>
      <w:r w:rsidR="001D431D" w:rsidRPr="00C05828">
        <w:t>, o</w:t>
      </w:r>
      <w:r w:rsidR="0044767C" w:rsidRPr="00C05828">
        <w:t>statní odvádí do šaten</w:t>
      </w:r>
      <w:r w:rsidR="001D431D" w:rsidRPr="00C05828">
        <w:t xml:space="preserve">. Stravující se žáky </w:t>
      </w:r>
      <w:r w:rsidR="00E81C36">
        <w:t xml:space="preserve">prvního stupně </w:t>
      </w:r>
      <w:r w:rsidR="001D431D" w:rsidRPr="00C05828">
        <w:t>odvádí dohled</w:t>
      </w:r>
      <w:r w:rsidR="0044767C" w:rsidRPr="00C05828">
        <w:t xml:space="preserve"> do školní jídelny</w:t>
      </w:r>
      <w:r w:rsidR="00E732D9" w:rsidRPr="00C05828">
        <w:t xml:space="preserve"> (ŠJ)</w:t>
      </w:r>
      <w:r w:rsidR="0044767C" w:rsidRPr="00C05828">
        <w:t>. D</w:t>
      </w:r>
      <w:r w:rsidR="001F6804" w:rsidRPr="00C05828">
        <w:t>ohled</w:t>
      </w:r>
      <w:r w:rsidR="0044767C" w:rsidRPr="00C05828">
        <w:t xml:space="preserve"> v šatnách nad žáky odcházející z budovy vykonává</w:t>
      </w:r>
      <w:r w:rsidRPr="00C05828">
        <w:t xml:space="preserve"> školnice nebo pověřený dohlížející pedagog</w:t>
      </w:r>
      <w:r w:rsidR="00E71294" w:rsidRPr="00C05828">
        <w:t>.</w:t>
      </w:r>
      <w:r w:rsidR="004C1E6A">
        <w:t xml:space="preserve"> </w:t>
      </w:r>
    </w:p>
    <w:p w14:paraId="673141B3" w14:textId="7329D59F" w:rsidR="0044767C" w:rsidRPr="00C05828" w:rsidRDefault="000061B2" w:rsidP="003C35A4">
      <w:pPr>
        <w:pStyle w:val="Odstavecseseznamem"/>
        <w:numPr>
          <w:ilvl w:val="0"/>
          <w:numId w:val="4"/>
        </w:numPr>
        <w:jc w:val="both"/>
      </w:pPr>
      <w:r w:rsidRPr="00C05828">
        <w:t>p</w:t>
      </w:r>
      <w:r w:rsidR="0044767C" w:rsidRPr="00C05828">
        <w:t>edagogičtí zaměstnanci dodr</w:t>
      </w:r>
      <w:r w:rsidR="00677CB2" w:rsidRPr="00C05828">
        <w:t>žují předpisy k zajištění BOZP</w:t>
      </w:r>
      <w:r w:rsidR="0044767C" w:rsidRPr="00C05828">
        <w:t xml:space="preserve"> a </w:t>
      </w:r>
      <w:r w:rsidR="00677CB2" w:rsidRPr="00C05828">
        <w:t>PO</w:t>
      </w:r>
      <w:r w:rsidR="0044767C" w:rsidRPr="00C05828">
        <w:t>; p</w:t>
      </w:r>
      <w:r w:rsidR="001D431D" w:rsidRPr="00C05828">
        <w:t>okud zjistí závady a nedostatky</w:t>
      </w:r>
      <w:r w:rsidR="0044767C" w:rsidRPr="00C05828">
        <w:t xml:space="preserve">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w:t>
      </w:r>
      <w:r w:rsidR="00976CD5" w:rsidRPr="00C05828">
        <w:t>a ZZ</w:t>
      </w:r>
      <w:r w:rsidR="0044767C" w:rsidRPr="00C05828">
        <w:t xml:space="preserve"> postiženého žáka. Nemocný žák může být odeslán k lékařskému vyšetření či ošetření jen v doprovodu dospělé osoby. Třídní učitelé zajistí, aby každý žák měl zapsány v žákovské</w:t>
      </w:r>
      <w:r w:rsidR="001E7D43" w:rsidRPr="00C05828">
        <w:t xml:space="preserve"> knížce tyto údaje:</w:t>
      </w:r>
      <w:r w:rsidR="0044767C" w:rsidRPr="00C05828">
        <w:t xml:space="preserve"> adresu, t</w:t>
      </w:r>
      <w:r w:rsidR="00976CD5" w:rsidRPr="00C05828">
        <w:t>elefonní čísla ZZ</w:t>
      </w:r>
      <w:r w:rsidR="0044767C" w:rsidRPr="00C05828">
        <w:t>,</w:t>
      </w:r>
      <w:r w:rsidR="00BF7F30" w:rsidRPr="00C05828">
        <w:t xml:space="preserve"> pojišťovnu a další údaje (</w:t>
      </w:r>
      <w:r w:rsidR="008B1185" w:rsidRPr="00C05828">
        <w:t>alergie, zdravotní omezení apod.)</w:t>
      </w:r>
    </w:p>
    <w:p w14:paraId="67B25C39" w14:textId="171BE494" w:rsidR="0044767C" w:rsidRPr="00C05828" w:rsidRDefault="005E0ED3" w:rsidP="003C35A4">
      <w:pPr>
        <w:pStyle w:val="Odstavecseseznamem"/>
        <w:numPr>
          <w:ilvl w:val="0"/>
          <w:numId w:val="4"/>
        </w:numPr>
        <w:jc w:val="both"/>
      </w:pPr>
      <w:r w:rsidRPr="00C05828">
        <w:t>p</w:t>
      </w:r>
      <w:r w:rsidR="0044767C" w:rsidRPr="00C05828">
        <w:t xml:space="preserve">ři úrazu poskytnou </w:t>
      </w:r>
      <w:r w:rsidR="00E81C36">
        <w:t xml:space="preserve">zaměstnanci školy </w:t>
      </w:r>
      <w:r w:rsidR="0044767C" w:rsidRPr="00C05828">
        <w:t>žákovi nebo jiné osobě první pomoc,</w:t>
      </w:r>
      <w:r w:rsidR="00E81C36">
        <w:t xml:space="preserve"> zajistí ošetření žáka lékařem. </w:t>
      </w:r>
      <w:r w:rsidR="0044767C" w:rsidRPr="00C05828">
        <w:t>Úraz ihned hlásí vedení školy</w:t>
      </w:r>
      <w:r w:rsidR="00976CD5" w:rsidRPr="00C05828">
        <w:t>, ZZ</w:t>
      </w:r>
      <w:r w:rsidR="0044767C" w:rsidRPr="00C05828">
        <w:t xml:space="preserve"> a vyplní záznam do knihy úrazů, případně vyplní předepsané formuláře. Ošetření a vyplnění záznamů zajišťuje ten pracovník, který byl jeho svědkem nebo který se o něm dověděl první.</w:t>
      </w:r>
      <w:r w:rsidR="004C1E6A">
        <w:t xml:space="preserve"> </w:t>
      </w:r>
    </w:p>
    <w:p w14:paraId="4088DBA3" w14:textId="2618BAAF" w:rsidR="0044767C" w:rsidRPr="00C05828" w:rsidRDefault="000061B2" w:rsidP="003C35A4">
      <w:pPr>
        <w:pStyle w:val="Odstavecseseznamem"/>
        <w:numPr>
          <w:ilvl w:val="0"/>
          <w:numId w:val="4"/>
        </w:numPr>
        <w:jc w:val="both"/>
      </w:pPr>
      <w:r w:rsidRPr="00C05828">
        <w:t>p</w:t>
      </w:r>
      <w:r w:rsidR="0044767C" w:rsidRPr="00C05828">
        <w:t xml:space="preserve">edagogičtí a provozní pracovníci školy nesmí žáky v době dané rozvrhem bez </w:t>
      </w:r>
      <w:r w:rsidR="001F6804" w:rsidRPr="00C05828">
        <w:t>dohled</w:t>
      </w:r>
      <w:r w:rsidR="0044767C" w:rsidRPr="00C05828">
        <w:t>u dospělé osoby uvolňovat k činnostem mimo budovu, nesmí je samotné posílat k lékaři atd. Škola odpovídá za žáky v době dané rozvrhem výuky žáka, včetně nepovinných předmětů, přestávek</w:t>
      </w:r>
      <w:r w:rsidR="00A420CD" w:rsidRPr="00C05828">
        <w:t>.</w:t>
      </w:r>
      <w:r w:rsidR="004C1E6A">
        <w:t xml:space="preserve"> </w:t>
      </w:r>
    </w:p>
    <w:p w14:paraId="5D5EC964" w14:textId="16F97269" w:rsidR="003F4924" w:rsidRPr="003C35A4" w:rsidRDefault="00E81C36" w:rsidP="003C35A4">
      <w:pPr>
        <w:pStyle w:val="Odstavecseseznamem"/>
        <w:numPr>
          <w:ilvl w:val="0"/>
          <w:numId w:val="4"/>
        </w:numPr>
        <w:jc w:val="both"/>
      </w:pPr>
      <w:r>
        <w:t>všichni pedagogičtí</w:t>
      </w:r>
      <w:r w:rsidR="00D419D8" w:rsidRPr="00C05828">
        <w:t xml:space="preserve"> pracovníci, zejména ŠMP, průběžně sledují konkrétní podmínky a situaci ve škole z hlediska výskytu </w:t>
      </w:r>
      <w:r w:rsidR="00D419D8" w:rsidRPr="003C35A4">
        <w:t>sociálně patologických jevů</w:t>
      </w:r>
      <w:r w:rsidR="00D419D8" w:rsidRPr="00C05828">
        <w:t>, uplatňují různé formy a metody umožňující zachycení ohrožených žáků</w:t>
      </w:r>
      <w:r w:rsidR="00490F86" w:rsidRPr="00C05828">
        <w:t xml:space="preserve"> </w:t>
      </w:r>
      <w:r w:rsidR="000061B2" w:rsidRPr="00C05828">
        <w:t>p</w:t>
      </w:r>
      <w:r w:rsidR="005208CB" w:rsidRPr="00C05828">
        <w:t>ři</w:t>
      </w:r>
      <w:r w:rsidR="008559E8" w:rsidRPr="00C05828">
        <w:t xml:space="preserve"> zjištěných </w:t>
      </w:r>
      <w:r w:rsidR="005208CB" w:rsidRPr="00C05828">
        <w:t>projev</w:t>
      </w:r>
      <w:r w:rsidR="00976CD5" w:rsidRPr="00C05828">
        <w:t xml:space="preserve">ech rizikového chování </w:t>
      </w:r>
      <w:r w:rsidR="005208CB" w:rsidRPr="00C05828">
        <w:t xml:space="preserve">žáků škola postupuje v souladu s pokyny </w:t>
      </w:r>
      <w:r w:rsidR="008559E8" w:rsidRPr="00C05828">
        <w:t xml:space="preserve">a metodickými doporučeními </w:t>
      </w:r>
      <w:r w:rsidR="005208CB" w:rsidRPr="00C05828">
        <w:t>MŠMT</w:t>
      </w:r>
      <w:r w:rsidR="008559E8" w:rsidRPr="00C05828">
        <w:t xml:space="preserve"> vydané k primární pre</w:t>
      </w:r>
      <w:r w:rsidR="00831B20" w:rsidRPr="00C05828">
        <w:t xml:space="preserve">venci rizikového chování žáků </w:t>
      </w:r>
      <w:r w:rsidR="008559E8" w:rsidRPr="00C05828">
        <w:t>v</w:t>
      </w:r>
      <w:r w:rsidR="00976CD5" w:rsidRPr="00C05828">
        <w:t>e škole</w:t>
      </w:r>
      <w:r w:rsidR="001A3856" w:rsidRPr="00C05828">
        <w:t>.</w:t>
      </w:r>
      <w:r w:rsidR="001A3856" w:rsidRPr="003C35A4">
        <w:t xml:space="preserve"> </w:t>
      </w:r>
      <w:r w:rsidR="00490F86" w:rsidRPr="003C35A4">
        <w:t>Žákům je zakázáno do prostor budovy školy a přiléhajících pozemků náležejících ke škole, vnášet, užívat a jakkoliv nakládat s veškerými omamnými, psychotropními látkami a s jedy, alkoholem, tabákem a nikotinem, vyjma užití léků indikovaných lékařem k pravidelnému užití konkrétní osobou. Dále je zakázáno vnášení, užívání a inhalace jakékoliv látky prostřednictvím např. </w:t>
      </w:r>
      <w:proofErr w:type="spellStart"/>
      <w:r w:rsidR="00490F86" w:rsidRPr="003C35A4">
        <w:t>vaporizeru</w:t>
      </w:r>
      <w:proofErr w:type="spellEnd"/>
      <w:r w:rsidR="00490F86" w:rsidRPr="003C35A4">
        <w:t xml:space="preserve">, </w:t>
      </w:r>
      <w:proofErr w:type="spellStart"/>
      <w:r w:rsidR="00490F86" w:rsidRPr="003C35A4">
        <w:t>bonga</w:t>
      </w:r>
      <w:proofErr w:type="spellEnd"/>
      <w:r w:rsidR="00490F86" w:rsidRPr="003C35A4">
        <w:t xml:space="preserve"> a tomuto uzpůsobených přístrojů. </w:t>
      </w:r>
      <w:r w:rsidR="003F4924" w:rsidRPr="003C35A4">
        <w:t>Porušení tohoto zákazu je bráno jako hrubé porušení školního řádu.</w:t>
      </w:r>
    </w:p>
    <w:p w14:paraId="57490C58" w14:textId="1136A6EE" w:rsidR="003F4924" w:rsidRPr="003C35A4" w:rsidRDefault="003F4924" w:rsidP="00E81C36">
      <w:pPr>
        <w:pStyle w:val="Odstavecseseznamem"/>
        <w:numPr>
          <w:ilvl w:val="0"/>
          <w:numId w:val="4"/>
        </w:numPr>
        <w:jc w:val="both"/>
      </w:pPr>
      <w:r w:rsidRPr="00C05828">
        <w:t xml:space="preserve">ve škole je zřízeno </w:t>
      </w:r>
      <w:r w:rsidRPr="003C35A4">
        <w:t>školní poradenské pracoviště</w:t>
      </w:r>
      <w:r w:rsidRPr="00C05828">
        <w:t>, které poskytuje žákům, ZZ, zaměstnancům</w:t>
      </w:r>
      <w:r w:rsidR="00E81C36">
        <w:t xml:space="preserve"> </w:t>
      </w:r>
      <w:r w:rsidRPr="00C05828">
        <w:t>školy poradenské služby a pomoc při řešení výukových a výchovných problémů</w:t>
      </w:r>
    </w:p>
    <w:p w14:paraId="3B7284C5" w14:textId="336FC11D" w:rsidR="003F4924" w:rsidRPr="00C05828" w:rsidRDefault="003F4924" w:rsidP="00E81C36">
      <w:pPr>
        <w:pStyle w:val="Odstavecseseznamem"/>
        <w:numPr>
          <w:ilvl w:val="0"/>
          <w:numId w:val="4"/>
        </w:numPr>
        <w:jc w:val="both"/>
      </w:pPr>
      <w:r w:rsidRPr="00C05828">
        <w:t>projevy šikany a diskriminace mezi žáky, tj. násilí, omezování svobody, ponižování jsou nepřípustné, v případě, že ve spolupráci se ZZ nedojde k nápravě, škola má ohlašovací povinnost</w:t>
      </w:r>
      <w:r w:rsidR="004C1E6A">
        <w:t xml:space="preserve"> </w:t>
      </w:r>
      <w:r w:rsidRPr="00C05828">
        <w:t>OSPOD, Policie ČR</w:t>
      </w:r>
    </w:p>
    <w:p w14:paraId="74947582" w14:textId="1D013478" w:rsidR="005679CB" w:rsidRPr="00C05828" w:rsidRDefault="003F4924" w:rsidP="00E81C36">
      <w:pPr>
        <w:pStyle w:val="Odstavecseseznamem"/>
        <w:numPr>
          <w:ilvl w:val="0"/>
          <w:numId w:val="4"/>
        </w:numPr>
        <w:jc w:val="both"/>
      </w:pPr>
      <w:r w:rsidRPr="00C05828">
        <w:t xml:space="preserve">pedagogové dbají, aby etická a právní výchova, výchova ke zdravému životnímu </w:t>
      </w:r>
      <w:r w:rsidR="00E81C36" w:rsidRPr="00C05828">
        <w:t>stylu a preventivní</w:t>
      </w:r>
      <w:r w:rsidRPr="00C05828">
        <w:t xml:space="preserve"> výchova byla vyučována v souladu se ŠVP</w:t>
      </w:r>
    </w:p>
    <w:p w14:paraId="7E6CE68C" w14:textId="7BCCEDAB" w:rsidR="005679CB" w:rsidRPr="00C05828" w:rsidRDefault="005679CB" w:rsidP="003C35A4">
      <w:pPr>
        <w:pStyle w:val="Odstavecseseznamem"/>
        <w:numPr>
          <w:ilvl w:val="0"/>
          <w:numId w:val="4"/>
        </w:numPr>
        <w:jc w:val="both"/>
      </w:pPr>
      <w:r w:rsidRPr="00C05828">
        <w:t>kopie potvrzení o zdravotní způsobilosti žáků (plavání, ŠVP) doloží ZZ předem, platnost posudku je 2 roky, pokud nedojde ke změně zdrav</w:t>
      </w:r>
      <w:r w:rsidR="00E81C36">
        <w:t>otního</w:t>
      </w:r>
      <w:r w:rsidR="00BF7F30" w:rsidRPr="00C05828">
        <w:t xml:space="preserve"> </w:t>
      </w:r>
      <w:r w:rsidRPr="00C05828">
        <w:t>stavu žáka</w:t>
      </w:r>
    </w:p>
    <w:p w14:paraId="32D57F79" w14:textId="351300C6" w:rsidR="005679CB" w:rsidRPr="00C05828" w:rsidRDefault="005679CB" w:rsidP="003C35A4">
      <w:pPr>
        <w:pStyle w:val="Odstavecseseznamem"/>
        <w:numPr>
          <w:ilvl w:val="0"/>
          <w:numId w:val="4"/>
        </w:numPr>
        <w:jc w:val="both"/>
      </w:pPr>
      <w:r w:rsidRPr="00C05828">
        <w:t>při akcích mimo školu se žáci řídí</w:t>
      </w:r>
      <w:r w:rsidR="00E81C36">
        <w:t xml:space="preserve"> pokyny pedagogických</w:t>
      </w:r>
      <w:r w:rsidRPr="00C05828">
        <w:t xml:space="preserve"> pracovníků, kteří žáky předem poučí o BOZ a datum poučení zapíší do TK, chybějící </w:t>
      </w:r>
      <w:proofErr w:type="gramStart"/>
      <w:r w:rsidRPr="00C05828">
        <w:t>žáky</w:t>
      </w:r>
      <w:proofErr w:type="gramEnd"/>
      <w:r w:rsidRPr="00C05828">
        <w:t xml:space="preserve"> popř.</w:t>
      </w:r>
      <w:r w:rsidR="00BF7F30" w:rsidRPr="00C05828">
        <w:t xml:space="preserve"> </w:t>
      </w:r>
      <w:proofErr w:type="spellStart"/>
      <w:r w:rsidRPr="00C05828">
        <w:t>dopoučí</w:t>
      </w:r>
      <w:proofErr w:type="spellEnd"/>
      <w:r w:rsidRPr="00C05828">
        <w:t xml:space="preserve"> a zapíše do TK</w:t>
      </w:r>
    </w:p>
    <w:p w14:paraId="43880D1D" w14:textId="1A3EC25A" w:rsidR="002A31CC" w:rsidRPr="00C05828" w:rsidRDefault="002A31CC" w:rsidP="003C35A4">
      <w:pPr>
        <w:pStyle w:val="Odstavecseseznamem"/>
        <w:numPr>
          <w:ilvl w:val="0"/>
          <w:numId w:val="4"/>
        </w:numPr>
        <w:jc w:val="both"/>
      </w:pPr>
      <w:r w:rsidRPr="00C05828">
        <w:t>poučení o BOZ provádí vyučující vždy před 1.</w:t>
      </w:r>
      <w:r w:rsidR="00BF7F30" w:rsidRPr="00C05828">
        <w:t xml:space="preserve"> </w:t>
      </w:r>
      <w:r w:rsidRPr="00C05828">
        <w:t xml:space="preserve">vyučovací hodinou </w:t>
      </w:r>
      <w:r w:rsidR="00BF7F30" w:rsidRPr="00C05828">
        <w:t xml:space="preserve">daného předmětu </w:t>
      </w:r>
      <w:r w:rsidR="00E26042" w:rsidRPr="00C05828">
        <w:t xml:space="preserve">na začátku </w:t>
      </w:r>
      <w:proofErr w:type="spellStart"/>
      <w:r w:rsidRPr="00C05828">
        <w:t>šk</w:t>
      </w:r>
      <w:proofErr w:type="spellEnd"/>
      <w:r w:rsidRPr="00C05828">
        <w:t>.</w:t>
      </w:r>
      <w:r w:rsidR="00BF7F30" w:rsidRPr="00C05828">
        <w:t xml:space="preserve"> </w:t>
      </w:r>
      <w:r w:rsidRPr="00C05828">
        <w:t xml:space="preserve">roku, před prázdninami a mimořádnými situacemi, zapíše do TK, </w:t>
      </w:r>
      <w:proofErr w:type="spellStart"/>
      <w:r w:rsidRPr="00C05828">
        <w:t>dopoučí</w:t>
      </w:r>
      <w:proofErr w:type="spellEnd"/>
      <w:r w:rsidR="00E26042" w:rsidRPr="00C05828">
        <w:t xml:space="preserve"> chybějící žáky</w:t>
      </w:r>
    </w:p>
    <w:p w14:paraId="556BE84D" w14:textId="77777777" w:rsidR="003F4924" w:rsidRPr="00C05828" w:rsidRDefault="003F4924" w:rsidP="00A47AF1">
      <w:pPr>
        <w:jc w:val="both"/>
      </w:pPr>
    </w:p>
    <w:p w14:paraId="27BBB8DA" w14:textId="77777777" w:rsidR="0044767C" w:rsidRPr="004F3A19" w:rsidRDefault="0044767C" w:rsidP="004F3A19">
      <w:pPr>
        <w:pStyle w:val="Nadpis2"/>
        <w:ind w:left="0"/>
        <w:rPr>
          <w:rFonts w:ascii="Times New Roman" w:hAnsi="Times New Roman"/>
          <w:b/>
          <w:bCs/>
        </w:rPr>
      </w:pPr>
      <w:bookmarkStart w:id="15" w:name="_Toc211579196"/>
      <w:r w:rsidRPr="004F3A19">
        <w:rPr>
          <w:rFonts w:ascii="Times New Roman" w:hAnsi="Times New Roman"/>
          <w:b/>
          <w:bCs/>
        </w:rPr>
        <w:t>Evidence úrazů.</w:t>
      </w:r>
      <w:bookmarkEnd w:id="15"/>
      <w:r w:rsidRPr="004F3A19">
        <w:rPr>
          <w:rFonts w:ascii="Times New Roman" w:hAnsi="Times New Roman"/>
          <w:b/>
          <w:bCs/>
        </w:rPr>
        <w:t xml:space="preserve"> </w:t>
      </w:r>
    </w:p>
    <w:p w14:paraId="67AF45BB" w14:textId="74024E8C" w:rsidR="001D70F4" w:rsidRPr="002C27D0" w:rsidRDefault="000061B2" w:rsidP="00B95A68">
      <w:pPr>
        <w:pStyle w:val="Odstavecseseznamem"/>
        <w:numPr>
          <w:ilvl w:val="0"/>
          <w:numId w:val="4"/>
        </w:numPr>
        <w:jc w:val="both"/>
      </w:pPr>
      <w:r w:rsidRPr="002C27D0">
        <w:t>z</w:t>
      </w:r>
      <w:r w:rsidR="0044767C" w:rsidRPr="002C27D0">
        <w:t>áznam o úrazu provádí zaměstnanec školy, který v době vzniku ú</w:t>
      </w:r>
      <w:r w:rsidR="001D70F4" w:rsidRPr="002C27D0">
        <w:t>razu vykonával nad žáky dohled</w:t>
      </w:r>
    </w:p>
    <w:p w14:paraId="4A12FC29" w14:textId="77777777" w:rsidR="001D70F4" w:rsidRDefault="001D70F4" w:rsidP="00B95A68">
      <w:pPr>
        <w:pStyle w:val="Odstavecseseznamem"/>
        <w:numPr>
          <w:ilvl w:val="0"/>
          <w:numId w:val="4"/>
        </w:numPr>
        <w:jc w:val="both"/>
      </w:pPr>
      <w:r w:rsidRPr="00C05828">
        <w:lastRenderedPageBreak/>
        <w:t xml:space="preserve">Postup při úrazu: </w:t>
      </w:r>
    </w:p>
    <w:p w14:paraId="556099F1" w14:textId="77777777" w:rsidR="00E650BE" w:rsidRPr="00C05828" w:rsidRDefault="00E650BE" w:rsidP="00B50578">
      <w:pPr>
        <w:pStyle w:val="Odstavecseseznamem"/>
        <w:numPr>
          <w:ilvl w:val="0"/>
          <w:numId w:val="3"/>
        </w:numPr>
        <w:jc w:val="both"/>
      </w:pPr>
      <w:r w:rsidRPr="00C05828">
        <w:t xml:space="preserve">žákovi musí být poskytnuta první pomoc, podle stavu zranění </w:t>
      </w:r>
    </w:p>
    <w:p w14:paraId="75FEA5B6" w14:textId="621B9ADF" w:rsidR="00E650BE" w:rsidRPr="00C05828" w:rsidRDefault="00E650BE" w:rsidP="00B50578">
      <w:pPr>
        <w:pStyle w:val="Odstavecseseznamem"/>
        <w:numPr>
          <w:ilvl w:val="0"/>
          <w:numId w:val="3"/>
        </w:numPr>
        <w:jc w:val="both"/>
      </w:pPr>
      <w:r w:rsidRPr="00C05828">
        <w:t xml:space="preserve">drobná </w:t>
      </w:r>
      <w:proofErr w:type="gramStart"/>
      <w:r w:rsidRPr="00C05828">
        <w:t>zranění -</w:t>
      </w:r>
      <w:r w:rsidR="004C1E6A">
        <w:t xml:space="preserve"> </w:t>
      </w:r>
      <w:r w:rsidRPr="00C05828">
        <w:t>písemně</w:t>
      </w:r>
      <w:proofErr w:type="gramEnd"/>
      <w:r w:rsidRPr="00C05828">
        <w:t xml:space="preserve"> informovat do notýsku ZZ či popř. kontaktovat ZZ, aby si žáka vyzvedl</w:t>
      </w:r>
    </w:p>
    <w:p w14:paraId="45283E4A" w14:textId="77777777" w:rsidR="00E650BE" w:rsidRPr="00C05828" w:rsidRDefault="00BF7F30" w:rsidP="00B50578">
      <w:pPr>
        <w:pStyle w:val="Odstavecseseznamem"/>
        <w:numPr>
          <w:ilvl w:val="0"/>
          <w:numId w:val="3"/>
        </w:numPr>
        <w:jc w:val="both"/>
      </w:pPr>
      <w:r w:rsidRPr="00C05828">
        <w:t xml:space="preserve">do příchodu ZZ sleduje </w:t>
      </w:r>
      <w:r w:rsidR="00E650BE" w:rsidRPr="00C05828">
        <w:t>stav zraněného žáka, v případě zhoršení zdravotního stavu (např. nevolnost, mdloba, krvácení) volá záchrannou službu, informuje neprodleně ZZ o aktuálním stavu</w:t>
      </w:r>
    </w:p>
    <w:p w14:paraId="33EA6A6F" w14:textId="77777777" w:rsidR="001D70F4" w:rsidRPr="00C05828" w:rsidRDefault="00E650BE" w:rsidP="00B50578">
      <w:pPr>
        <w:pStyle w:val="Odstavecseseznamem"/>
        <w:numPr>
          <w:ilvl w:val="0"/>
          <w:numId w:val="3"/>
        </w:numPr>
        <w:jc w:val="both"/>
      </w:pPr>
      <w:r w:rsidRPr="00C05828">
        <w:t xml:space="preserve">vážná zranění, popř. pochybnost o vážnosti </w:t>
      </w:r>
      <w:proofErr w:type="gramStart"/>
      <w:r w:rsidRPr="00C05828">
        <w:t>zranění - kontaktovat</w:t>
      </w:r>
      <w:proofErr w:type="gramEnd"/>
      <w:r w:rsidRPr="00C05828">
        <w:t xml:space="preserve"> záchrannou službu a zajistit doprovod zraněného žáka do zdravotnického zařízení, neprodleně informovat zákonného zástupce telefonicky, SMS </w:t>
      </w:r>
    </w:p>
    <w:p w14:paraId="4301FE17" w14:textId="08301B6B" w:rsidR="0044767C" w:rsidRPr="00C05828" w:rsidRDefault="001D70F4" w:rsidP="002C27D0">
      <w:pPr>
        <w:pStyle w:val="Odstavecseseznamem"/>
        <w:numPr>
          <w:ilvl w:val="0"/>
          <w:numId w:val="4"/>
        </w:numPr>
        <w:jc w:val="both"/>
      </w:pPr>
      <w:r w:rsidRPr="00C05828">
        <w:t>p</w:t>
      </w:r>
      <w:r w:rsidR="0044767C" w:rsidRPr="00C05828">
        <w:t xml:space="preserve">okud byl úraz ohlášen dodatečně žákem nebo jeho </w:t>
      </w:r>
      <w:r w:rsidR="00CD3817" w:rsidRPr="00C05828">
        <w:t>ZZ</w:t>
      </w:r>
      <w:r w:rsidR="0044767C" w:rsidRPr="00C05828">
        <w:t>, záznam provádí opět zaměstnanec, během jehož dohledu k úraz</w:t>
      </w:r>
      <w:r w:rsidR="00A420CD" w:rsidRPr="00C05828">
        <w:t>u</w:t>
      </w:r>
      <w:r w:rsidR="0044767C" w:rsidRPr="00C05828">
        <w:t xml:space="preserve"> údajně došlo, nebo třídní učitel</w:t>
      </w:r>
      <w:r w:rsidR="00CD3817" w:rsidRPr="00C05828">
        <w:t>, do záznamu označí pozdní nahlášení</w:t>
      </w:r>
      <w:r w:rsidR="0044767C" w:rsidRPr="00C05828">
        <w:t>.</w:t>
      </w:r>
    </w:p>
    <w:p w14:paraId="3E7D830F" w14:textId="24038C6E" w:rsidR="0044767C" w:rsidRPr="00C05828" w:rsidRDefault="000061B2" w:rsidP="002C27D0">
      <w:pPr>
        <w:pStyle w:val="Odstavecseseznamem"/>
        <w:numPr>
          <w:ilvl w:val="0"/>
          <w:numId w:val="4"/>
        </w:numPr>
        <w:jc w:val="both"/>
      </w:pPr>
      <w:r w:rsidRPr="00C05828">
        <w:t>v</w:t>
      </w:r>
      <w:r w:rsidR="0044767C" w:rsidRPr="00C05828">
        <w:t xml:space="preserve"> knize úrazů</w:t>
      </w:r>
      <w:r w:rsidR="00CD3817" w:rsidRPr="00C05828">
        <w:t xml:space="preserve"> se evidují všechny úrazy žáků </w:t>
      </w:r>
      <w:r w:rsidR="0044767C" w:rsidRPr="00C05828">
        <w:t xml:space="preserve">(dále jen "úraz"), ke kterým došlo při vzdělávání a s ním přímo souvisejících </w:t>
      </w:r>
      <w:proofErr w:type="gramStart"/>
      <w:r w:rsidR="0044767C" w:rsidRPr="00C05828">
        <w:t>činnostech</w:t>
      </w:r>
      <w:proofErr w:type="gramEnd"/>
      <w:r w:rsidR="0044767C" w:rsidRPr="00C05828">
        <w:t xml:space="preserve"> a to nejpozději </w:t>
      </w:r>
      <w:r w:rsidR="0044767C" w:rsidRPr="002C27D0">
        <w:t>do 24 ho</w:t>
      </w:r>
      <w:r w:rsidR="00CD3817" w:rsidRPr="002C27D0">
        <w:t>din</w:t>
      </w:r>
      <w:r w:rsidR="00CD3817" w:rsidRPr="00C05828">
        <w:t xml:space="preserve"> od okamžiku, kdy se škola </w:t>
      </w:r>
      <w:r w:rsidR="00F34E6C" w:rsidRPr="00C05828">
        <w:t>o úrazu dozví</w:t>
      </w:r>
    </w:p>
    <w:p w14:paraId="7019B3F5" w14:textId="3F0AAA51" w:rsidR="00EF6BA4" w:rsidRPr="00C05828" w:rsidRDefault="000061B2" w:rsidP="00CE0555">
      <w:pPr>
        <w:pStyle w:val="Odstavecseseznamem"/>
        <w:numPr>
          <w:ilvl w:val="0"/>
          <w:numId w:val="4"/>
        </w:numPr>
        <w:jc w:val="both"/>
      </w:pPr>
      <w:r w:rsidRPr="00C05828">
        <w:t>p</w:t>
      </w:r>
      <w:r w:rsidR="0044767C" w:rsidRPr="00C05828">
        <w:t>ři úrazech smrtelných a úrazech</w:t>
      </w:r>
      <w:r w:rsidR="00A420CD" w:rsidRPr="00C05828">
        <w:t>,</w:t>
      </w:r>
      <w:r w:rsidR="0044767C" w:rsidRPr="00C05828">
        <w:t xml:space="preserve"> jejichž důsledkem byla nepřítomnost </w:t>
      </w:r>
      <w:r w:rsidR="001A3856" w:rsidRPr="00C05828">
        <w:t xml:space="preserve">zraněného ve škole zasahující do dvou </w:t>
      </w:r>
      <w:r w:rsidR="001C6FCF" w:rsidRPr="00C05828">
        <w:t xml:space="preserve">po sobě následujících vyučovacích </w:t>
      </w:r>
      <w:r w:rsidR="001A3856" w:rsidRPr="00C05828">
        <w:t>dnů,</w:t>
      </w:r>
      <w:r w:rsidR="00614036" w:rsidRPr="00C05828">
        <w:t xml:space="preserve"> vyhotovuje škola záznam o úrazu, který předá příslušnému orgánu na jeho žádost.</w:t>
      </w:r>
      <w:r w:rsidR="0044767C" w:rsidRPr="00C05828">
        <w:t xml:space="preserve"> </w:t>
      </w:r>
    </w:p>
    <w:p w14:paraId="2519B238" w14:textId="0B5C47F3" w:rsidR="00F220AC" w:rsidRPr="00C05828" w:rsidRDefault="00EF6BA4" w:rsidP="00CE0555">
      <w:pPr>
        <w:pStyle w:val="Odstavecseseznamem"/>
        <w:numPr>
          <w:ilvl w:val="0"/>
          <w:numId w:val="4"/>
        </w:numPr>
        <w:jc w:val="both"/>
      </w:pPr>
      <w:r w:rsidRPr="00C05828">
        <w:t>š</w:t>
      </w:r>
      <w:r w:rsidR="00CD3817" w:rsidRPr="00C05828">
        <w:t xml:space="preserve">kola </w:t>
      </w:r>
      <w:r w:rsidR="0044767C" w:rsidRPr="00C05828">
        <w:t>vyhotoví o úrazu, který nezpůsobí nepřítomnost žáka</w:t>
      </w:r>
      <w:r w:rsidR="00CD3817" w:rsidRPr="00C05828">
        <w:t xml:space="preserve"> ve škole</w:t>
      </w:r>
      <w:r w:rsidR="0044767C" w:rsidRPr="00C05828">
        <w:t>, záznam, pokud je pravděpodobné, že žáku bude poskytnuta náhrada za bolest a ztížení společenského uplatnění způsobené úrazem. Jedno vyhotovení záznamu o úrazu p</w:t>
      </w:r>
      <w:r w:rsidR="00CD3817" w:rsidRPr="00C05828">
        <w:t>ředá škola ZZ</w:t>
      </w:r>
      <w:r w:rsidR="0044767C" w:rsidRPr="00C05828">
        <w:t>.</w:t>
      </w:r>
    </w:p>
    <w:p w14:paraId="65D6DDB1" w14:textId="2A187C59" w:rsidR="001A3856" w:rsidRPr="00CE0555" w:rsidRDefault="005B381D" w:rsidP="00CE0555">
      <w:pPr>
        <w:pStyle w:val="Odstavecseseznamem"/>
        <w:numPr>
          <w:ilvl w:val="0"/>
          <w:numId w:val="4"/>
        </w:numPr>
        <w:jc w:val="both"/>
      </w:pPr>
      <w:r w:rsidRPr="00C05828">
        <w:t>v</w:t>
      </w:r>
      <w:r w:rsidR="00024356" w:rsidRPr="00C05828">
        <w:t xml:space="preserve"> případě úrazu, kdy je žák předán lékaři záchrann</w:t>
      </w:r>
      <w:r w:rsidR="001E7D43" w:rsidRPr="00C05828">
        <w:t>é služby</w:t>
      </w:r>
      <w:r w:rsidR="00D534CD" w:rsidRPr="00C05828">
        <w:t xml:space="preserve"> ZS</w:t>
      </w:r>
      <w:r w:rsidR="001E7D43" w:rsidRPr="00C05828">
        <w:t xml:space="preserve">, si žáka </w:t>
      </w:r>
      <w:r w:rsidR="000D25DE" w:rsidRPr="00C05828">
        <w:t xml:space="preserve">následně </w:t>
      </w:r>
      <w:r w:rsidR="001E7D43" w:rsidRPr="00C05828">
        <w:t>přebírá ZZ</w:t>
      </w:r>
      <w:r w:rsidR="00024356" w:rsidRPr="00C05828">
        <w:t xml:space="preserve">. Vyučující </w:t>
      </w:r>
      <w:r w:rsidR="00D534CD" w:rsidRPr="00C05828">
        <w:t>odjíždí se ZS a musí zajistit dohled nad zbylými žáky (školnice, ŘŠ, admin.</w:t>
      </w:r>
      <w:r w:rsidR="00BF7F30" w:rsidRPr="00C05828">
        <w:t xml:space="preserve"> </w:t>
      </w:r>
      <w:r w:rsidR="00D534CD" w:rsidRPr="00C05828">
        <w:t xml:space="preserve">pracovnice, kolegyně). Cestu </w:t>
      </w:r>
      <w:proofErr w:type="gramStart"/>
      <w:r w:rsidR="00D534CD" w:rsidRPr="00C05828">
        <w:t>ze</w:t>
      </w:r>
      <w:proofErr w:type="gramEnd"/>
      <w:r w:rsidR="00D534CD" w:rsidRPr="00C05828">
        <w:t xml:space="preserve"> zdrav. zařízení si již dohled zajišťuje sám, použije hromadnou dopravu, </w:t>
      </w:r>
      <w:r w:rsidR="005B429C" w:rsidRPr="00C05828">
        <w:t>když se vrací</w:t>
      </w:r>
      <w:r w:rsidR="00D534CD" w:rsidRPr="00C05828">
        <w:t xml:space="preserve"> do školy nebo mu ve zdrav.</w:t>
      </w:r>
      <w:r w:rsidR="000D25DE" w:rsidRPr="00C05828">
        <w:t xml:space="preserve"> </w:t>
      </w:r>
      <w:r w:rsidR="00D534CD" w:rsidRPr="00C05828">
        <w:t>zař</w:t>
      </w:r>
      <w:r w:rsidR="005B429C" w:rsidRPr="00C05828">
        <w:t>ízení skončí pracovní povinnost.</w:t>
      </w:r>
      <w:r w:rsidR="004C1E6A">
        <w:t xml:space="preserve"> </w:t>
      </w:r>
      <w:r w:rsidR="00024356" w:rsidRPr="00C05828">
        <w:t>O situaci oka</w:t>
      </w:r>
      <w:r w:rsidR="001E7D43" w:rsidRPr="00C05828">
        <w:t xml:space="preserve">mžitě informuje telefonicky ZZ a </w:t>
      </w:r>
      <w:r w:rsidR="005B429C" w:rsidRPr="00C05828">
        <w:t xml:space="preserve">následně </w:t>
      </w:r>
      <w:r w:rsidR="001E7D43" w:rsidRPr="00C05828">
        <w:t>uvede přesný čas hovoru se ZZ do TK</w:t>
      </w:r>
      <w:r w:rsidR="00024356" w:rsidRPr="00C05828">
        <w:t>.</w:t>
      </w:r>
      <w:r w:rsidR="001E7D43" w:rsidRPr="00C05828">
        <w:t xml:space="preserve"> V případě nedovolání se zapíše čas všech pokusů o </w:t>
      </w:r>
      <w:proofErr w:type="spellStart"/>
      <w:r w:rsidR="001E7D43" w:rsidRPr="00C05828">
        <w:t>telef</w:t>
      </w:r>
      <w:proofErr w:type="spellEnd"/>
      <w:r w:rsidR="001E7D43" w:rsidRPr="00C05828">
        <w:t>. spojení do TK.</w:t>
      </w:r>
      <w:r w:rsidR="00024356" w:rsidRPr="00C05828">
        <w:t xml:space="preserve"> </w:t>
      </w:r>
      <w:r w:rsidR="00024356" w:rsidRPr="00CE0555">
        <w:t>Zaměstnanci školy mají zákaz převážet zraněného žáka</w:t>
      </w:r>
      <w:r w:rsidR="005B429C" w:rsidRPr="00CE0555">
        <w:t xml:space="preserve"> k lékaři osobním autem</w:t>
      </w:r>
      <w:r w:rsidR="00024356" w:rsidRPr="00CE0555">
        <w:t xml:space="preserve">. </w:t>
      </w:r>
    </w:p>
    <w:p w14:paraId="7F03B6D9" w14:textId="21A84F43" w:rsidR="0044767C" w:rsidRPr="00C05828" w:rsidRDefault="00063229" w:rsidP="00CE0555">
      <w:pPr>
        <w:pStyle w:val="Odstavecseseznamem"/>
        <w:numPr>
          <w:ilvl w:val="0"/>
          <w:numId w:val="4"/>
        </w:numPr>
        <w:jc w:val="both"/>
      </w:pPr>
      <w:r w:rsidRPr="00C05828">
        <w:t>o</w:t>
      </w:r>
      <w:r w:rsidR="0044767C" w:rsidRPr="00C05828">
        <w:t>sobní údaje, které jsou součástí knihy úrazů, mohou být zpracovávány pouze za účelem evidence úrazů, popřípadě jako podklad pro vyhotovení záznamu o úrazu, podléhají režimu ochrany osobních údajů p</w:t>
      </w:r>
      <w:r w:rsidRPr="00C05828">
        <w:t>odle pla</w:t>
      </w:r>
      <w:r w:rsidR="000D25DE" w:rsidRPr="00C05828">
        <w:t>t</w:t>
      </w:r>
      <w:r w:rsidRPr="00C05828">
        <w:t>ných právních předpisů</w:t>
      </w:r>
      <w:r w:rsidR="005B381D" w:rsidRPr="00C05828">
        <w:t xml:space="preserve"> – kniha úrazů je uložena </w:t>
      </w:r>
      <w:r w:rsidR="004F3BF6" w:rsidRPr="00C05828">
        <w:t xml:space="preserve">ve </w:t>
      </w:r>
      <w:r w:rsidR="00D01DCF">
        <w:t>sborovně</w:t>
      </w:r>
      <w:r w:rsidR="00CE0555">
        <w:t xml:space="preserve"> </w:t>
      </w:r>
      <w:r w:rsidR="00D01DCF">
        <w:t>u lékárničky, dostupná všem pedagogickým</w:t>
      </w:r>
      <w:r w:rsidR="004F3BF6" w:rsidRPr="00C05828">
        <w:t xml:space="preserve"> pracovníkům</w:t>
      </w:r>
      <w:r w:rsidR="00D01DCF">
        <w:t>.</w:t>
      </w:r>
      <w:r w:rsidR="002A31CC" w:rsidRPr="00C05828">
        <w:t xml:space="preserve"> </w:t>
      </w:r>
    </w:p>
    <w:p w14:paraId="4C8AA415" w14:textId="77777777" w:rsidR="0044767C" w:rsidRPr="00C05828" w:rsidRDefault="0044767C" w:rsidP="006823D6">
      <w:pPr>
        <w:jc w:val="both"/>
      </w:pPr>
    </w:p>
    <w:p w14:paraId="7DC5A034" w14:textId="77777777" w:rsidR="0044767C" w:rsidRPr="00CE0555" w:rsidRDefault="0044767C" w:rsidP="00CE0555">
      <w:pPr>
        <w:pStyle w:val="Nadpis1"/>
      </w:pPr>
      <w:bookmarkStart w:id="16" w:name="_Toc211579197"/>
      <w:r w:rsidRPr="00CE0555">
        <w:t xml:space="preserve">IV. Podmínky zacházení s majetkem školy nebo školského zařízení </w:t>
      </w:r>
      <w:r w:rsidR="00A47AF1" w:rsidRPr="00CE0555">
        <w:t>ze strany dětí a žáků</w:t>
      </w:r>
      <w:bookmarkEnd w:id="16"/>
    </w:p>
    <w:p w14:paraId="219FDE48" w14:textId="36BDE930" w:rsidR="0044767C" w:rsidRPr="00C05828" w:rsidRDefault="00063229" w:rsidP="00CE0555">
      <w:pPr>
        <w:pStyle w:val="Odstavecseseznamem"/>
        <w:numPr>
          <w:ilvl w:val="0"/>
          <w:numId w:val="4"/>
        </w:numPr>
        <w:jc w:val="both"/>
      </w:pPr>
      <w:r w:rsidRPr="00C05828">
        <w:t>u</w:t>
      </w:r>
      <w:r w:rsidR="0044767C" w:rsidRPr="00C05828">
        <w:t xml:space="preserve"> každého svévolného </w:t>
      </w:r>
      <w:r w:rsidR="005B381D" w:rsidRPr="00C05828">
        <w:t xml:space="preserve">úmyslného </w:t>
      </w:r>
      <w:r w:rsidR="0044767C" w:rsidRPr="00C05828">
        <w:t>poškození nebo zničení majetku školy, majetku žáků,</w:t>
      </w:r>
      <w:r w:rsidR="00A420CD" w:rsidRPr="00C05828">
        <w:t xml:space="preserve"> </w:t>
      </w:r>
      <w:r w:rsidR="0044767C" w:rsidRPr="00C05828">
        <w:t xml:space="preserve">učitelů či jiných osob žákem je </w:t>
      </w:r>
      <w:r w:rsidR="00F55C97" w:rsidRPr="00C05828">
        <w:t>vyžadov</w:t>
      </w:r>
      <w:r w:rsidR="005B381D" w:rsidRPr="00C05828">
        <w:t>ána úhrada od ZZ</w:t>
      </w:r>
      <w:r w:rsidR="00F55C97" w:rsidRPr="00C05828">
        <w:t xml:space="preserve"> žáka</w:t>
      </w:r>
      <w:r w:rsidR="0044767C" w:rsidRPr="00C05828">
        <w:t xml:space="preserve">, který </w:t>
      </w:r>
      <w:r w:rsidR="006B7530" w:rsidRPr="00C05828">
        <w:t>poškození způsobil.</w:t>
      </w:r>
      <w:r w:rsidR="0044767C" w:rsidRPr="00C05828">
        <w:t xml:space="preserve"> Při závažnější škodě nebo nemožnost</w:t>
      </w:r>
      <w:r w:rsidR="005B381D" w:rsidRPr="00C05828">
        <w:t>i vyřešit náhradu škody se ZZ</w:t>
      </w:r>
      <w:r w:rsidR="0044767C" w:rsidRPr="00C05828">
        <w:t xml:space="preserve"> je vznik škody hlášen Policii ČR, případně orgánům sociální péče.</w:t>
      </w:r>
    </w:p>
    <w:p w14:paraId="0D1F3F82" w14:textId="38F8A04D" w:rsidR="00AB5D41" w:rsidRPr="00C05828" w:rsidRDefault="00063229" w:rsidP="00CE0555">
      <w:pPr>
        <w:pStyle w:val="Odstavecseseznamem"/>
        <w:numPr>
          <w:ilvl w:val="0"/>
          <w:numId w:val="4"/>
        </w:numPr>
        <w:jc w:val="both"/>
      </w:pPr>
      <w:r w:rsidRPr="00C05828">
        <w:t>z</w:t>
      </w:r>
      <w:r w:rsidR="0044767C" w:rsidRPr="00C05828">
        <w:t xml:space="preserve">tráty věcí hlásí </w:t>
      </w:r>
      <w:r w:rsidR="0044767C" w:rsidRPr="00CE0555">
        <w:t>žáci neprodleně</w:t>
      </w:r>
      <w:r w:rsidR="005B381D" w:rsidRPr="00C05828">
        <w:t xml:space="preserve"> svému TU</w:t>
      </w:r>
      <w:r w:rsidR="00AB5D41" w:rsidRPr="00C05828">
        <w:t>, který situaci prošetří, zapíše do TK</w:t>
      </w:r>
    </w:p>
    <w:p w14:paraId="02D41F6B" w14:textId="73D003F3" w:rsidR="00AB5D41" w:rsidRPr="00C05828" w:rsidRDefault="00BF7F30" w:rsidP="00CE0555">
      <w:pPr>
        <w:pStyle w:val="Odstavecseseznamem"/>
        <w:numPr>
          <w:ilvl w:val="0"/>
          <w:numId w:val="4"/>
        </w:numPr>
        <w:jc w:val="both"/>
      </w:pPr>
      <w:r w:rsidRPr="00C05828">
        <w:t xml:space="preserve">vyrovnání za </w:t>
      </w:r>
      <w:r w:rsidR="00AB5D41" w:rsidRPr="00C05828">
        <w:t>ztrátu nebo poničení: ŽK 50,- Kč, učebnice podle stáří a míry poničení</w:t>
      </w:r>
    </w:p>
    <w:p w14:paraId="1EC60066" w14:textId="0E346589" w:rsidR="0044767C" w:rsidRPr="00C05828" w:rsidRDefault="00AB5D41" w:rsidP="00CE0555">
      <w:pPr>
        <w:pStyle w:val="Odstavecseseznamem"/>
        <w:numPr>
          <w:ilvl w:val="0"/>
          <w:numId w:val="4"/>
        </w:numPr>
        <w:jc w:val="both"/>
      </w:pPr>
      <w:r w:rsidRPr="00C05828">
        <w:t>ž</w:t>
      </w:r>
      <w:r w:rsidR="0044767C" w:rsidRPr="00C05828">
        <w:t>áci dbají na dostatečné zajišt</w:t>
      </w:r>
      <w:r w:rsidR="005E0ED3" w:rsidRPr="00C05828">
        <w:t>ění svých věcí</w:t>
      </w:r>
    </w:p>
    <w:p w14:paraId="2D0A0932" w14:textId="3A4C912D" w:rsidR="0044767C" w:rsidRPr="00C05828" w:rsidRDefault="00063229" w:rsidP="00CE0555">
      <w:pPr>
        <w:pStyle w:val="Odstavecseseznamem"/>
        <w:numPr>
          <w:ilvl w:val="0"/>
          <w:numId w:val="4"/>
        </w:numPr>
        <w:jc w:val="both"/>
      </w:pPr>
      <w:r w:rsidRPr="00C05828">
        <w:t>d</w:t>
      </w:r>
      <w:r w:rsidR="0044767C" w:rsidRPr="00C05828">
        <w:t xml:space="preserve">o školy žáci nosí pouze věci potřebné k výuce, cenné věci </w:t>
      </w:r>
      <w:r w:rsidR="005B381D" w:rsidRPr="00C05828">
        <w:t>a věci nesouvisející s výukou do školy nenosí!</w:t>
      </w:r>
      <w:r w:rsidR="0044767C" w:rsidRPr="00C05828">
        <w:t xml:space="preserve"> Hodinky, šperky, mobilní telefony apod. mají neustále u sebe, mají zakázáno je odkládat</w:t>
      </w:r>
      <w:r w:rsidR="005B381D" w:rsidRPr="00C05828">
        <w:t>, pouze z bezpečnostních důvodů</w:t>
      </w:r>
      <w:r w:rsidR="00395B14" w:rsidRPr="00C05828">
        <w:t xml:space="preserve"> </w:t>
      </w:r>
      <w:r w:rsidR="00E6106A" w:rsidRPr="00C05828">
        <w:t>(TV).</w:t>
      </w:r>
      <w:r w:rsidR="0044767C" w:rsidRPr="00C05828">
        <w:t xml:space="preserve"> </w:t>
      </w:r>
    </w:p>
    <w:p w14:paraId="750FA039" w14:textId="6B870AED" w:rsidR="0044767C" w:rsidRPr="00C05828" w:rsidRDefault="00063229" w:rsidP="00CE0555">
      <w:pPr>
        <w:pStyle w:val="Odstavecseseznamem"/>
        <w:numPr>
          <w:ilvl w:val="0"/>
          <w:numId w:val="4"/>
        </w:numPr>
        <w:jc w:val="both"/>
      </w:pPr>
      <w:r w:rsidRPr="00C05828">
        <w:t>ž</w:t>
      </w:r>
      <w:r w:rsidR="0044767C" w:rsidRPr="00C05828">
        <w:t>áci škol</w:t>
      </w:r>
      <w:r w:rsidR="006B7530" w:rsidRPr="00C05828">
        <w:t>y</w:t>
      </w:r>
      <w:r w:rsidR="0044767C" w:rsidRPr="00C05828">
        <w:t xml:space="preserve"> a zaměstnanci školy odkládají osobní majet</w:t>
      </w:r>
      <w:r w:rsidRPr="00C05828">
        <w:t>ek pouze na místa k tomu určená</w:t>
      </w:r>
    </w:p>
    <w:p w14:paraId="73829B79" w14:textId="15D87BFA" w:rsidR="0044767C" w:rsidRPr="00C05828" w:rsidRDefault="00063229" w:rsidP="00CE0555">
      <w:pPr>
        <w:pStyle w:val="Odstavecseseznamem"/>
        <w:numPr>
          <w:ilvl w:val="0"/>
          <w:numId w:val="4"/>
        </w:numPr>
        <w:jc w:val="both"/>
      </w:pPr>
      <w:r w:rsidRPr="00C05828">
        <w:t>ž</w:t>
      </w:r>
      <w:r w:rsidR="00E6106A" w:rsidRPr="00C05828">
        <w:t>áci mají</w:t>
      </w:r>
      <w:r w:rsidR="007A3C54" w:rsidRPr="00C05828">
        <w:t xml:space="preserve"> právo užívat zařízení školy, pomůcky a učebnice v souvislosti s výukou, zařízení ZŠ a dané p</w:t>
      </w:r>
      <w:r w:rsidR="001C1A00" w:rsidRPr="00C05828">
        <w:t xml:space="preserve">omůcky v době zájmových kroužků a v </w:t>
      </w:r>
      <w:r w:rsidR="007A3C54" w:rsidRPr="00C05828">
        <w:t xml:space="preserve">ŠD. </w:t>
      </w:r>
      <w:r w:rsidR="0044767C" w:rsidRPr="00C05828">
        <w:t>Žá</w:t>
      </w:r>
      <w:r w:rsidR="007A3C54" w:rsidRPr="00C05828">
        <w:t>kům ZŠ</w:t>
      </w:r>
      <w:r w:rsidR="0044767C" w:rsidRPr="00C05828">
        <w:t xml:space="preserve"> jsou bezplatně poskytovány učebnice a učební texty uvedené v seznamu podle školského zákona. Žáci prvního r</w:t>
      </w:r>
      <w:r w:rsidR="007A3C54" w:rsidRPr="00C05828">
        <w:t>očníku ZŠ</w:t>
      </w:r>
      <w:r w:rsidR="0044767C" w:rsidRPr="00C05828">
        <w:t xml:space="preserve"> tyto učebnice a učební texty nevracejí, žáci ostatní</w:t>
      </w:r>
      <w:r w:rsidR="007A3C54" w:rsidRPr="00C05828">
        <w:t xml:space="preserve">ch </w:t>
      </w:r>
      <w:r w:rsidR="007A3C54" w:rsidRPr="00C05828">
        <w:lastRenderedPageBreak/>
        <w:t xml:space="preserve">ročníků </w:t>
      </w:r>
      <w:r w:rsidR="0044767C" w:rsidRPr="00C05828">
        <w:t>jsou povinni</w:t>
      </w:r>
      <w:r w:rsidR="005B381D" w:rsidRPr="00C05828">
        <w:t xml:space="preserve"> </w:t>
      </w:r>
      <w:r w:rsidR="0044767C" w:rsidRPr="00C05828">
        <w:t xml:space="preserve">učebnice </w:t>
      </w:r>
      <w:r w:rsidR="00E2155E">
        <w:t>(</w:t>
      </w:r>
      <w:r w:rsidR="005B381D" w:rsidRPr="00C05828">
        <w:t xml:space="preserve">musí být po celý </w:t>
      </w:r>
      <w:proofErr w:type="spellStart"/>
      <w:r w:rsidR="005B381D" w:rsidRPr="00C05828">
        <w:t>šk</w:t>
      </w:r>
      <w:proofErr w:type="spellEnd"/>
      <w:r w:rsidR="005B381D" w:rsidRPr="00C05828">
        <w:t xml:space="preserve">. rok zabalené) </w:t>
      </w:r>
      <w:r w:rsidR="0044767C" w:rsidRPr="00C05828">
        <w:t>a učební texty vrátit</w:t>
      </w:r>
      <w:r w:rsidR="007A3C54" w:rsidRPr="00C05828">
        <w:t xml:space="preserve"> v</w:t>
      </w:r>
      <w:r w:rsidR="005B381D" w:rsidRPr="00C05828">
        <w:t> </w:t>
      </w:r>
      <w:r w:rsidR="007A3C54" w:rsidRPr="00C05828">
        <w:t>pořádku</w:t>
      </w:r>
      <w:r w:rsidR="005B381D" w:rsidRPr="00C05828">
        <w:t>, nepoškozené</w:t>
      </w:r>
      <w:r w:rsidR="007A3C54" w:rsidRPr="00C05828">
        <w:t xml:space="preserve"> </w:t>
      </w:r>
      <w:r w:rsidR="0044767C" w:rsidRPr="00C05828">
        <w:t>nejpozději do konce příslušného školního roku. Žáci jsou povinni řádně pečovat o takto propůjčený majetek školy, ochraňovat jej pře</w:t>
      </w:r>
      <w:r w:rsidR="005B381D" w:rsidRPr="00C05828">
        <w:t>d ztrátou a poškozením.</w:t>
      </w:r>
      <w:r w:rsidR="0044767C" w:rsidRPr="00C05828">
        <w:t xml:space="preserve"> </w:t>
      </w:r>
      <w:r w:rsidR="007A3C54" w:rsidRPr="00C05828">
        <w:t xml:space="preserve">V případě poničení </w:t>
      </w:r>
      <w:r w:rsidR="005B381D" w:rsidRPr="00C05828">
        <w:t>či ztráty hradí ZZ poměrnou část.</w:t>
      </w:r>
    </w:p>
    <w:p w14:paraId="74935908" w14:textId="77777777" w:rsidR="0044767C" w:rsidRPr="00C05828" w:rsidRDefault="0044767C" w:rsidP="006823D6">
      <w:pPr>
        <w:pStyle w:val="Prosttext1"/>
        <w:jc w:val="both"/>
        <w:rPr>
          <w:rFonts w:ascii="Times New Roman" w:hAnsi="Times New Roman"/>
          <w:color w:val="auto"/>
        </w:rPr>
      </w:pPr>
    </w:p>
    <w:p w14:paraId="53CB6D49" w14:textId="77777777" w:rsidR="0031471B" w:rsidRPr="00C05828" w:rsidRDefault="008C1C1E" w:rsidP="00CE0555">
      <w:pPr>
        <w:pStyle w:val="Nadpis1"/>
      </w:pPr>
      <w:bookmarkStart w:id="17" w:name="_Toc211579198"/>
      <w:r w:rsidRPr="00C05828">
        <w:rPr>
          <w:caps/>
        </w:rPr>
        <w:t>V</w:t>
      </w:r>
      <w:r w:rsidR="001A5BFF" w:rsidRPr="00C05828">
        <w:rPr>
          <w:caps/>
        </w:rPr>
        <w:t xml:space="preserve">. </w:t>
      </w:r>
      <w:r w:rsidRPr="00C05828">
        <w:t>Pravidla pro hodnocení výsledků vzdělávání žáků</w:t>
      </w:r>
      <w:bookmarkEnd w:id="17"/>
    </w:p>
    <w:p w14:paraId="3E2C5A38" w14:textId="79658DB5" w:rsidR="0031471B" w:rsidRPr="00C05828" w:rsidRDefault="004C1E6A" w:rsidP="0031471B">
      <w:pPr>
        <w:pStyle w:val="Zkladntext21"/>
        <w:rPr>
          <w:color w:val="auto"/>
        </w:rPr>
      </w:pPr>
      <w:r>
        <w:rPr>
          <w:color w:val="auto"/>
        </w:rPr>
        <w:t xml:space="preserve"> </w:t>
      </w:r>
    </w:p>
    <w:p w14:paraId="468DE1DF" w14:textId="1A19F965" w:rsidR="0031471B" w:rsidRPr="00F86C4E" w:rsidRDefault="00A47AF1" w:rsidP="00F86C4E">
      <w:pPr>
        <w:pStyle w:val="Nadpis2"/>
        <w:ind w:left="0"/>
        <w:rPr>
          <w:rFonts w:ascii="Times New Roman" w:hAnsi="Times New Roman"/>
          <w:b/>
          <w:bCs/>
        </w:rPr>
      </w:pPr>
      <w:bookmarkStart w:id="18" w:name="_Toc211579199"/>
      <w:r w:rsidRPr="00F86C4E">
        <w:rPr>
          <w:rFonts w:ascii="Times New Roman" w:hAnsi="Times New Roman"/>
          <w:b/>
          <w:bCs/>
        </w:rPr>
        <w:t>A.</w:t>
      </w:r>
      <w:r w:rsidR="00F86C4E">
        <w:rPr>
          <w:rFonts w:ascii="Times New Roman" w:hAnsi="Times New Roman"/>
          <w:b/>
          <w:bCs/>
        </w:rPr>
        <w:t xml:space="preserve"> </w:t>
      </w:r>
      <w:r w:rsidR="0031471B" w:rsidRPr="00F86C4E">
        <w:rPr>
          <w:rFonts w:ascii="Times New Roman" w:hAnsi="Times New Roman"/>
          <w:b/>
          <w:bCs/>
        </w:rPr>
        <w:t>Zásady hodnocení průběhu a výsledků vzdělávání a chování ve škole a na a</w:t>
      </w:r>
      <w:r w:rsidRPr="00F86C4E">
        <w:rPr>
          <w:rFonts w:ascii="Times New Roman" w:hAnsi="Times New Roman"/>
          <w:b/>
          <w:bCs/>
        </w:rPr>
        <w:t>kcích pořádaných školou</w:t>
      </w:r>
      <w:bookmarkEnd w:id="18"/>
    </w:p>
    <w:p w14:paraId="4C1F0572" w14:textId="77777777" w:rsidR="0031471B" w:rsidRPr="00C05828" w:rsidRDefault="0031471B" w:rsidP="0031471B">
      <w:pPr>
        <w:jc w:val="both"/>
      </w:pPr>
    </w:p>
    <w:p w14:paraId="5D20D3A8" w14:textId="68657730" w:rsidR="0031471B" w:rsidRPr="00C05828" w:rsidRDefault="0031471B" w:rsidP="007E3F5E">
      <w:pPr>
        <w:pStyle w:val="Odstavecseseznamem"/>
        <w:numPr>
          <w:ilvl w:val="0"/>
          <w:numId w:val="16"/>
        </w:numPr>
        <w:jc w:val="both"/>
      </w:pPr>
      <w:r w:rsidRPr="00C05828">
        <w:t xml:space="preserve">Pedagogičtí pracovníci zajišťují, </w:t>
      </w:r>
      <w:r w:rsidR="004F3BF6" w:rsidRPr="00C05828">
        <w:t xml:space="preserve">aby žáci a ZZ </w:t>
      </w:r>
      <w:r w:rsidR="00E24F7B" w:rsidRPr="00C05828">
        <w:t>byli</w:t>
      </w:r>
      <w:r w:rsidRPr="00C05828">
        <w:t xml:space="preserve"> včas informován</w:t>
      </w:r>
      <w:r w:rsidR="00062EB5" w:rsidRPr="00C05828">
        <w:t>i</w:t>
      </w:r>
      <w:r w:rsidRPr="00C05828">
        <w:t xml:space="preserve"> o průběh</w:t>
      </w:r>
      <w:r w:rsidR="004F3BF6" w:rsidRPr="00C05828">
        <w:t>u a výsledcích vzdělávání</w:t>
      </w:r>
      <w:r w:rsidRPr="00C05828">
        <w:t>.</w:t>
      </w:r>
    </w:p>
    <w:p w14:paraId="69379E97" w14:textId="0BA09D7B" w:rsidR="0031471B" w:rsidRPr="00C05828" w:rsidRDefault="004F3BF6" w:rsidP="00D72BFF">
      <w:pPr>
        <w:pStyle w:val="Odstavecseseznamem"/>
        <w:numPr>
          <w:ilvl w:val="0"/>
          <w:numId w:val="16"/>
        </w:numPr>
        <w:jc w:val="both"/>
      </w:pPr>
      <w:r w:rsidRPr="00C05828">
        <w:t xml:space="preserve">Za první pololetí se vydává žákovi výpis z vysvědčení, na konci </w:t>
      </w:r>
      <w:proofErr w:type="spellStart"/>
      <w:r w:rsidRPr="00C05828">
        <w:t>šk</w:t>
      </w:r>
      <w:proofErr w:type="spellEnd"/>
      <w:r w:rsidRPr="00C05828">
        <w:t>. roku vysvědčení.</w:t>
      </w:r>
    </w:p>
    <w:p w14:paraId="4AC54F55" w14:textId="7FBFB679" w:rsidR="0031471B" w:rsidRPr="00C05828" w:rsidRDefault="0031471B" w:rsidP="00D72BFF">
      <w:pPr>
        <w:pStyle w:val="Odstavecseseznamem"/>
        <w:numPr>
          <w:ilvl w:val="0"/>
          <w:numId w:val="16"/>
        </w:numPr>
        <w:jc w:val="both"/>
      </w:pPr>
      <w:r w:rsidRPr="00C05828">
        <w:t>Hodnocení výsledků vzdělávání žáka na vysvědčení je vyjádřeno klasifikačním stupněm (dále jen "klasifikace"), slovně nebo kombinací obou způsobů. O způsobu hodnocení rozhoduje ředitel školy se souhlasem školské rady.</w:t>
      </w:r>
    </w:p>
    <w:p w14:paraId="13FE069A" w14:textId="24CC38A6" w:rsidR="0031471B" w:rsidRPr="00C05828" w:rsidRDefault="0031471B" w:rsidP="00D72BFF">
      <w:pPr>
        <w:pStyle w:val="Odstavecseseznamem"/>
        <w:numPr>
          <w:ilvl w:val="0"/>
          <w:numId w:val="16"/>
        </w:numPr>
        <w:jc w:val="both"/>
      </w:pPr>
      <w:r w:rsidRPr="00C05828">
        <w:t xml:space="preserve">Škola převede slovní hodnocení do klasifikace nebo klasifikaci do slovního hodnocení v případě přestupu žáka na školu, která hodnotí odlišným způsobem, a to na žádost této školy nebo zákonného zástupce žáka. </w:t>
      </w:r>
    </w:p>
    <w:p w14:paraId="7D7002F0" w14:textId="3F504D42" w:rsidR="0031471B" w:rsidRPr="00C05828" w:rsidRDefault="0031471B" w:rsidP="00D72BFF">
      <w:pPr>
        <w:pStyle w:val="Odstavecseseznamem"/>
        <w:numPr>
          <w:ilvl w:val="0"/>
          <w:numId w:val="16"/>
        </w:numPr>
        <w:jc w:val="both"/>
      </w:pPr>
      <w:r w:rsidRPr="00C05828">
        <w:t xml:space="preserve">U žáka s vývojovou poruchou učení rozhodne ředitel školy o použití slovního hodnocení na základě žádosti zákonného zástupce žáka. </w:t>
      </w:r>
    </w:p>
    <w:p w14:paraId="6C1AE529" w14:textId="3F10BF7F" w:rsidR="0031471B" w:rsidRPr="00C05828" w:rsidRDefault="0031471B" w:rsidP="00D72BFF">
      <w:pPr>
        <w:pStyle w:val="Odstavecseseznamem"/>
        <w:numPr>
          <w:ilvl w:val="0"/>
          <w:numId w:val="16"/>
        </w:numPr>
        <w:jc w:val="both"/>
      </w:pPr>
      <w:r w:rsidRPr="00C05828">
        <w:t>Žák, který plní povinnou školní docházku, opakuje ročník, pokud na konci druhého pololetí neprospěl nebo nemohl být hodnocen. To neplatí o žákovi, který na daném stupni základní školy již jednou ročník opakoval.</w:t>
      </w:r>
    </w:p>
    <w:p w14:paraId="6E23291E" w14:textId="77777777" w:rsidR="00C966D8" w:rsidRDefault="00D55797" w:rsidP="0031471B">
      <w:pPr>
        <w:pStyle w:val="Odstavecseseznamem"/>
        <w:numPr>
          <w:ilvl w:val="0"/>
          <w:numId w:val="16"/>
        </w:numPr>
        <w:jc w:val="both"/>
      </w:pPr>
      <w:r w:rsidRPr="00C05828">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1CC0EC2" w14:textId="0B2D9112" w:rsidR="0031471B" w:rsidRPr="00C05828" w:rsidRDefault="00D55797" w:rsidP="0031471B">
      <w:pPr>
        <w:pStyle w:val="Odstavecseseznamem"/>
        <w:numPr>
          <w:ilvl w:val="0"/>
          <w:numId w:val="16"/>
        </w:numPr>
        <w:jc w:val="both"/>
      </w:pPr>
      <w:r w:rsidRPr="00C05828">
        <w:t>Nelze-li žáka hodnotit na konci druhého pololetí, určí ředitel školy pro jeho hodnocení náhradní termín</w:t>
      </w:r>
      <w:r w:rsidR="00134D78" w:rsidRPr="00C05828">
        <w:t xml:space="preserve"> přezkoušení</w:t>
      </w:r>
      <w:r w:rsidR="007257CF" w:rsidRPr="00C05828">
        <w:t xml:space="preserve">. </w:t>
      </w:r>
      <w:r w:rsidR="00134D78" w:rsidRPr="00C05828">
        <w:t xml:space="preserve">Opakování ročníku povolí na základě studijních výsledků nebo vážných důvodů ředitel školy. </w:t>
      </w:r>
    </w:p>
    <w:p w14:paraId="767251DE" w14:textId="18F35745" w:rsidR="00D55797" w:rsidRPr="00C05828" w:rsidRDefault="00D55797" w:rsidP="00C966D8">
      <w:pPr>
        <w:pStyle w:val="Odstavecseseznamem"/>
        <w:numPr>
          <w:ilvl w:val="0"/>
          <w:numId w:val="16"/>
        </w:numPr>
        <w:jc w:val="both"/>
      </w:pPr>
      <w:r w:rsidRPr="00C05828">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14:paraId="2BF95D15" w14:textId="31D3F53E" w:rsidR="00D55797" w:rsidRPr="00C05828" w:rsidRDefault="00D55797" w:rsidP="00C966D8">
      <w:pPr>
        <w:pStyle w:val="Odstavecseseznamem"/>
        <w:numPr>
          <w:ilvl w:val="0"/>
          <w:numId w:val="16"/>
        </w:numPr>
        <w:jc w:val="both"/>
      </w:pPr>
      <w:r w:rsidRPr="00C05828">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53A010BD" w14:textId="77777777" w:rsidR="00D55797" w:rsidRPr="00C05828" w:rsidRDefault="00D55797" w:rsidP="00C966D8">
      <w:pPr>
        <w:pStyle w:val="Odstavecseseznamem"/>
        <w:numPr>
          <w:ilvl w:val="0"/>
          <w:numId w:val="16"/>
        </w:numPr>
        <w:jc w:val="both"/>
      </w:pPr>
      <w:r w:rsidRPr="00C05828">
        <w:t xml:space="preserve">V případě, že se žádost o přezkoumání výsledků hodnocení žáka týká hodnocení chování nebo předmětů výchovného zaměření, posoudí ředitel školy, je-li vyučujícím žáka v daném předmětu </w:t>
      </w:r>
      <w:r w:rsidR="00134D78" w:rsidRPr="00C05828">
        <w:t xml:space="preserve">ředitel školy, krajský úřad. </w:t>
      </w:r>
      <w:r w:rsidRPr="00C05828">
        <w:t>Česká školní inspekce poskytne součinnost na žádost ředitele školy nebo krajskéh</w:t>
      </w:r>
      <w:r w:rsidR="00134D78" w:rsidRPr="00C05828">
        <w:t>o úřadu.</w:t>
      </w:r>
    </w:p>
    <w:p w14:paraId="5B69DD0A" w14:textId="6A0582D1" w:rsidR="00D55797" w:rsidRDefault="0031471B" w:rsidP="00C966D8">
      <w:pPr>
        <w:pStyle w:val="Odstavecseseznamem"/>
        <w:numPr>
          <w:ilvl w:val="0"/>
          <w:numId w:val="16"/>
        </w:numPr>
        <w:jc w:val="both"/>
      </w:pPr>
      <w:r w:rsidRPr="00C05828">
        <w:lastRenderedPageBreak/>
        <w:t>Výchovnými opatřeními jsou pochvaly nebo jiná oceněn</w:t>
      </w:r>
      <w:r w:rsidR="004F3BF6" w:rsidRPr="00C05828">
        <w:t>í a kázeňská opatření.</w:t>
      </w:r>
      <w:r w:rsidR="004C1E6A">
        <w:t xml:space="preserve"> </w:t>
      </w:r>
      <w:r w:rsidR="00805B76" w:rsidRPr="00C05828">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r w:rsidR="00D55797" w:rsidRPr="00C05828">
        <w:t xml:space="preserve"> Udělení pochvaly ředitele školy a uložení napomenutí nebo důtky se zaznamená do dokumentace školy. Udělení pochvaly ředitele školy se zaznamená na vysvědčení za pololetí, v němž bylo uděleno.</w:t>
      </w:r>
    </w:p>
    <w:p w14:paraId="643CD1D2" w14:textId="2CC0DC7C" w:rsidR="0031471B" w:rsidRPr="00C966D8" w:rsidRDefault="0031471B" w:rsidP="00D55797">
      <w:pPr>
        <w:pStyle w:val="Odstavecseseznamem"/>
        <w:numPr>
          <w:ilvl w:val="0"/>
          <w:numId w:val="16"/>
        </w:numPr>
        <w:jc w:val="both"/>
      </w:pPr>
      <w:r w:rsidRPr="00C966D8">
        <w:rPr>
          <w:szCs w:val="24"/>
        </w:rPr>
        <w:t>Při porušení povinností stanovených školním řádem lze podle závažnosti tohoto porušení žákovi uložit:</w:t>
      </w:r>
    </w:p>
    <w:p w14:paraId="4D476B72" w14:textId="77777777" w:rsidR="00C966D8" w:rsidRDefault="00A631AB" w:rsidP="0031471B">
      <w:pPr>
        <w:pStyle w:val="Odstavecseseznamem"/>
        <w:numPr>
          <w:ilvl w:val="1"/>
          <w:numId w:val="16"/>
        </w:numPr>
        <w:jc w:val="both"/>
      </w:pPr>
      <w:r w:rsidRPr="00C05828">
        <w:t>napomenutí třídního učitele,</w:t>
      </w:r>
    </w:p>
    <w:p w14:paraId="4A46AA53" w14:textId="77777777" w:rsidR="00C966D8" w:rsidRDefault="0031471B" w:rsidP="0031471B">
      <w:pPr>
        <w:pStyle w:val="Odstavecseseznamem"/>
        <w:numPr>
          <w:ilvl w:val="1"/>
          <w:numId w:val="16"/>
        </w:numPr>
        <w:jc w:val="both"/>
      </w:pPr>
      <w:r w:rsidRPr="00C05828">
        <w:t>důtku třídního učitele,</w:t>
      </w:r>
    </w:p>
    <w:p w14:paraId="0C606BEA" w14:textId="73136640" w:rsidR="0031471B" w:rsidRPr="00C05828" w:rsidRDefault="006479C0" w:rsidP="0031471B">
      <w:pPr>
        <w:pStyle w:val="Odstavecseseznamem"/>
        <w:numPr>
          <w:ilvl w:val="1"/>
          <w:numId w:val="16"/>
        </w:numPr>
        <w:jc w:val="both"/>
      </w:pPr>
      <w:r w:rsidRPr="00C05828">
        <w:t>důtku ředitele školy</w:t>
      </w:r>
    </w:p>
    <w:p w14:paraId="3D4F89CA" w14:textId="77135F58" w:rsidR="0031471B" w:rsidRPr="00080038" w:rsidRDefault="0031471B" w:rsidP="00080038">
      <w:pPr>
        <w:pStyle w:val="Odstavecseseznamem"/>
        <w:numPr>
          <w:ilvl w:val="0"/>
          <w:numId w:val="18"/>
        </w:numPr>
        <w:jc w:val="both"/>
        <w:rPr>
          <w:szCs w:val="24"/>
        </w:rPr>
      </w:pPr>
      <w:r w:rsidRPr="00080038">
        <w:rPr>
          <w:szCs w:val="24"/>
        </w:rPr>
        <w:t>Třídní učitel neprodleně oznámí řediteli školy uložení důtky třídního učitele. Důtku ředitele školy lze žákovi uložit pouze po projednání v pedagogické radě.</w:t>
      </w:r>
      <w:r w:rsidR="00805B76" w:rsidRPr="00080038">
        <w:rPr>
          <w:szCs w:val="24"/>
        </w:rPr>
        <w:t xml:space="preserve"> </w:t>
      </w:r>
      <w:r w:rsidRPr="00080038">
        <w:rPr>
          <w:szCs w:val="24"/>
        </w:rPr>
        <w:t>Ředitel školy nebo třídní uči</w:t>
      </w:r>
      <w:r w:rsidR="00805B76" w:rsidRPr="00080038">
        <w:rPr>
          <w:szCs w:val="24"/>
        </w:rPr>
        <w:t xml:space="preserve">tel neprodleně oznámí skutečnost </w:t>
      </w:r>
      <w:r w:rsidRPr="00080038">
        <w:rPr>
          <w:szCs w:val="24"/>
        </w:rPr>
        <w:t>žákovi a jeho zákonnému zástupci.</w:t>
      </w:r>
    </w:p>
    <w:p w14:paraId="71B7DE79" w14:textId="72129A6B" w:rsidR="0031471B" w:rsidRPr="00080038" w:rsidRDefault="00D55797" w:rsidP="00080038">
      <w:pPr>
        <w:pStyle w:val="Odstavecseseznamem"/>
        <w:numPr>
          <w:ilvl w:val="0"/>
          <w:numId w:val="18"/>
        </w:numPr>
        <w:jc w:val="both"/>
        <w:rPr>
          <w:szCs w:val="24"/>
        </w:rPr>
      </w:pPr>
      <w:r w:rsidRPr="00080038">
        <w:rPr>
          <w:szCs w:val="24"/>
        </w:rPr>
        <w:t>Zvláště hrubé opakované slovní a úmyslné fyzické útoky žáka vůči zaměstnancům školy nebo školského zařízení se považují za závažné zaviněné porušení povinností stanovených školským zákonem. Dopustí-li se žák takovéhoto jednání, oznámí ředitel školy tuto skutečnost orgánu sociálně-právní ochrany dětí, jde-li o nezletilého, a státnímu zastupitelství do následujícího pracovního dne poté, co se o tom dozvěděl.</w:t>
      </w:r>
    </w:p>
    <w:p w14:paraId="35DEBC8C" w14:textId="77777777" w:rsidR="0031471B" w:rsidRPr="00C05828" w:rsidRDefault="0031471B" w:rsidP="00D55797">
      <w:pPr>
        <w:jc w:val="both"/>
      </w:pPr>
    </w:p>
    <w:p w14:paraId="3CF4129D" w14:textId="3BE51628" w:rsidR="0031471B" w:rsidRPr="00080038" w:rsidRDefault="00134D78" w:rsidP="00080038">
      <w:pPr>
        <w:pStyle w:val="Nadpis2"/>
        <w:ind w:left="0"/>
        <w:rPr>
          <w:rFonts w:ascii="Times New Roman" w:hAnsi="Times New Roman"/>
          <w:b/>
          <w:bCs/>
        </w:rPr>
      </w:pPr>
      <w:bookmarkStart w:id="19" w:name="_Toc211579200"/>
      <w:r w:rsidRPr="00080038">
        <w:rPr>
          <w:rFonts w:ascii="Times New Roman" w:hAnsi="Times New Roman"/>
          <w:b/>
          <w:bCs/>
        </w:rPr>
        <w:t>B.</w:t>
      </w:r>
      <w:r w:rsidR="00080038">
        <w:rPr>
          <w:rFonts w:ascii="Times New Roman" w:hAnsi="Times New Roman"/>
          <w:b/>
          <w:bCs/>
        </w:rPr>
        <w:t xml:space="preserve"> </w:t>
      </w:r>
      <w:r w:rsidR="0031471B" w:rsidRPr="00080038">
        <w:rPr>
          <w:rFonts w:ascii="Times New Roman" w:hAnsi="Times New Roman"/>
          <w:b/>
          <w:bCs/>
        </w:rPr>
        <w:t>Pravidla pro sebehodnocení žáků</w:t>
      </w:r>
      <w:bookmarkEnd w:id="19"/>
    </w:p>
    <w:p w14:paraId="7A7ADD02" w14:textId="77777777" w:rsidR="0031471B" w:rsidRPr="00C05828" w:rsidRDefault="0031471B" w:rsidP="0031471B">
      <w:pPr>
        <w:jc w:val="both"/>
      </w:pPr>
    </w:p>
    <w:p w14:paraId="567D9CF9" w14:textId="0D99D944" w:rsidR="0031471B" w:rsidRPr="006F09C3" w:rsidRDefault="0031471B" w:rsidP="006F09C3">
      <w:pPr>
        <w:pStyle w:val="Odstavecseseznamem"/>
        <w:numPr>
          <w:ilvl w:val="0"/>
          <w:numId w:val="18"/>
        </w:numPr>
        <w:jc w:val="both"/>
        <w:rPr>
          <w:szCs w:val="24"/>
        </w:rPr>
      </w:pPr>
      <w:r w:rsidRPr="006F09C3">
        <w:rPr>
          <w:szCs w:val="24"/>
        </w:rPr>
        <w:t>Sebehodnocení je důležitou součástí hodnocení žáků, posiluje sebeúctu a sebevědomí žáků.</w:t>
      </w:r>
    </w:p>
    <w:p w14:paraId="2BFBD10D" w14:textId="7D2A0AE8" w:rsidR="0031471B" w:rsidRPr="006F09C3" w:rsidRDefault="0031471B" w:rsidP="006F09C3">
      <w:pPr>
        <w:pStyle w:val="Odstavecseseznamem"/>
        <w:numPr>
          <w:ilvl w:val="0"/>
          <w:numId w:val="18"/>
        </w:numPr>
        <w:jc w:val="both"/>
        <w:rPr>
          <w:szCs w:val="24"/>
        </w:rPr>
      </w:pPr>
      <w:r w:rsidRPr="006F09C3">
        <w:rPr>
          <w:szCs w:val="24"/>
        </w:rPr>
        <w:t>Je zařazováno do procesu vzdělávání průběžně všemi vyučujícími, způsobem přiměřeným věku žáků.</w:t>
      </w:r>
    </w:p>
    <w:p w14:paraId="768FBC55" w14:textId="50F15E77" w:rsidR="0031471B" w:rsidRPr="006F09C3" w:rsidRDefault="0031471B" w:rsidP="006F09C3">
      <w:pPr>
        <w:pStyle w:val="Odstavecseseznamem"/>
        <w:numPr>
          <w:ilvl w:val="0"/>
          <w:numId w:val="18"/>
        </w:numPr>
        <w:jc w:val="both"/>
        <w:rPr>
          <w:szCs w:val="24"/>
        </w:rPr>
      </w:pPr>
      <w:r w:rsidRPr="006F09C3">
        <w:rPr>
          <w:szCs w:val="24"/>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0338F634" w14:textId="56C1E28E" w:rsidR="0031471B" w:rsidRDefault="0031471B" w:rsidP="006F09C3">
      <w:pPr>
        <w:pStyle w:val="Odstavecseseznamem"/>
        <w:numPr>
          <w:ilvl w:val="0"/>
          <w:numId w:val="18"/>
        </w:numPr>
        <w:jc w:val="both"/>
        <w:rPr>
          <w:szCs w:val="24"/>
        </w:rPr>
      </w:pPr>
      <w:r w:rsidRPr="006F09C3">
        <w:rPr>
          <w:szCs w:val="24"/>
        </w:rPr>
        <w:t xml:space="preserve">Při sebehodnocení se žák snaží vyjádřit: </w:t>
      </w:r>
    </w:p>
    <w:p w14:paraId="3B49DCF7" w14:textId="4EE4E397" w:rsidR="0031471B" w:rsidRPr="006F09C3" w:rsidRDefault="0031471B" w:rsidP="006F09C3">
      <w:pPr>
        <w:pStyle w:val="Odstavecseseznamem"/>
        <w:numPr>
          <w:ilvl w:val="1"/>
          <w:numId w:val="18"/>
        </w:numPr>
        <w:jc w:val="both"/>
        <w:rPr>
          <w:szCs w:val="24"/>
        </w:rPr>
      </w:pPr>
      <w:r w:rsidRPr="006F09C3">
        <w:rPr>
          <w:szCs w:val="24"/>
        </w:rPr>
        <w:t>co se mu daří</w:t>
      </w:r>
    </w:p>
    <w:p w14:paraId="1BAED2CA" w14:textId="2CE8C590" w:rsidR="0031471B" w:rsidRPr="006F09C3" w:rsidRDefault="0031471B" w:rsidP="006F09C3">
      <w:pPr>
        <w:pStyle w:val="Odstavecseseznamem"/>
        <w:numPr>
          <w:ilvl w:val="1"/>
          <w:numId w:val="18"/>
        </w:numPr>
        <w:jc w:val="both"/>
        <w:rPr>
          <w:szCs w:val="24"/>
        </w:rPr>
      </w:pPr>
      <w:r w:rsidRPr="006F09C3">
        <w:rPr>
          <w:szCs w:val="24"/>
        </w:rPr>
        <w:t>co mu ještě nejde, jaké má rezervy</w:t>
      </w:r>
    </w:p>
    <w:p w14:paraId="1CD95ECF" w14:textId="03365344" w:rsidR="0031471B" w:rsidRPr="006F09C3" w:rsidRDefault="0031471B" w:rsidP="006F09C3">
      <w:pPr>
        <w:pStyle w:val="Odstavecseseznamem"/>
        <w:numPr>
          <w:ilvl w:val="1"/>
          <w:numId w:val="18"/>
        </w:numPr>
        <w:jc w:val="both"/>
        <w:rPr>
          <w:szCs w:val="24"/>
        </w:rPr>
      </w:pPr>
      <w:r w:rsidRPr="006F09C3">
        <w:rPr>
          <w:szCs w:val="24"/>
        </w:rPr>
        <w:t>jak bude pokračovat dál</w:t>
      </w:r>
    </w:p>
    <w:p w14:paraId="5A16F35B" w14:textId="0AE9F807" w:rsidR="0031471B" w:rsidRPr="006F09C3" w:rsidRDefault="0031471B" w:rsidP="006F09C3">
      <w:pPr>
        <w:pStyle w:val="Odstavecseseznamem"/>
        <w:numPr>
          <w:ilvl w:val="0"/>
          <w:numId w:val="18"/>
        </w:numPr>
        <w:jc w:val="both"/>
        <w:rPr>
          <w:szCs w:val="24"/>
        </w:rPr>
      </w:pPr>
      <w:r w:rsidRPr="006F09C3">
        <w:rPr>
          <w:szCs w:val="24"/>
        </w:rPr>
        <w:t>Pedagogové vedou žáka, aby komentoval svoje výkony a výsledky.</w:t>
      </w:r>
    </w:p>
    <w:p w14:paraId="3D82C0D3" w14:textId="7F13BE27" w:rsidR="0031471B" w:rsidRPr="006F09C3" w:rsidRDefault="0031471B" w:rsidP="006F09C3">
      <w:pPr>
        <w:pStyle w:val="Odstavecseseznamem"/>
        <w:numPr>
          <w:ilvl w:val="0"/>
          <w:numId w:val="18"/>
        </w:numPr>
        <w:jc w:val="both"/>
        <w:rPr>
          <w:szCs w:val="24"/>
        </w:rPr>
      </w:pPr>
      <w:r w:rsidRPr="006F09C3">
        <w:rPr>
          <w:szCs w:val="24"/>
        </w:rPr>
        <w:t>Sebehodnocení žáků nemá nahradit klasické hodnocení (hodnocení žáka pedagogem), ale</w:t>
      </w:r>
      <w:r w:rsidR="004C1E6A">
        <w:rPr>
          <w:szCs w:val="24"/>
        </w:rPr>
        <w:t xml:space="preserve"> </w:t>
      </w:r>
      <w:r w:rsidRPr="006F09C3">
        <w:rPr>
          <w:szCs w:val="24"/>
        </w:rPr>
        <w:t xml:space="preserve">má pouze doplňovat a rozšiřovat evaluační procesy a více aktivizovat žáka. </w:t>
      </w:r>
    </w:p>
    <w:p w14:paraId="5C2C4587" w14:textId="51517475" w:rsidR="0031471B" w:rsidRPr="006F09C3" w:rsidRDefault="0031471B" w:rsidP="006F09C3">
      <w:pPr>
        <w:pStyle w:val="Odstavecseseznamem"/>
        <w:numPr>
          <w:ilvl w:val="0"/>
          <w:numId w:val="18"/>
        </w:numPr>
        <w:jc w:val="both"/>
        <w:rPr>
          <w:szCs w:val="24"/>
        </w:rPr>
      </w:pPr>
      <w:r w:rsidRPr="006F09C3">
        <w:rPr>
          <w:szCs w:val="24"/>
        </w:rPr>
        <w:t>Na konci pololetí žák písemnou nebo ústní formou provede sebehodnocení v oblasti:</w:t>
      </w:r>
    </w:p>
    <w:p w14:paraId="297434F2" w14:textId="4F74B671" w:rsidR="0031471B" w:rsidRPr="003C5DBD" w:rsidRDefault="0031471B" w:rsidP="0031471B">
      <w:pPr>
        <w:pStyle w:val="Odstavecseseznamem"/>
        <w:numPr>
          <w:ilvl w:val="1"/>
          <w:numId w:val="18"/>
        </w:numPr>
        <w:jc w:val="both"/>
        <w:rPr>
          <w:szCs w:val="24"/>
        </w:rPr>
      </w:pPr>
      <w:r w:rsidRPr="00C05828">
        <w:t>zodpovědnost</w:t>
      </w:r>
    </w:p>
    <w:p w14:paraId="6A1FE6C7" w14:textId="32CF6582" w:rsidR="0031471B" w:rsidRPr="003C5DBD" w:rsidRDefault="0031471B" w:rsidP="0031471B">
      <w:pPr>
        <w:pStyle w:val="Odstavecseseznamem"/>
        <w:numPr>
          <w:ilvl w:val="1"/>
          <w:numId w:val="18"/>
        </w:numPr>
        <w:jc w:val="both"/>
        <w:rPr>
          <w:szCs w:val="24"/>
        </w:rPr>
      </w:pPr>
      <w:r w:rsidRPr="00C05828">
        <w:t>motivace k</w:t>
      </w:r>
      <w:r w:rsidR="003C5DBD">
        <w:t> </w:t>
      </w:r>
      <w:r w:rsidRPr="00C05828">
        <w:t>učení</w:t>
      </w:r>
    </w:p>
    <w:p w14:paraId="64E54957" w14:textId="6AAA7A8E" w:rsidR="0031471B" w:rsidRPr="003C5DBD" w:rsidRDefault="0031471B" w:rsidP="0031471B">
      <w:pPr>
        <w:pStyle w:val="Odstavecseseznamem"/>
        <w:numPr>
          <w:ilvl w:val="1"/>
          <w:numId w:val="18"/>
        </w:numPr>
        <w:jc w:val="both"/>
        <w:rPr>
          <w:szCs w:val="24"/>
        </w:rPr>
      </w:pPr>
      <w:r w:rsidRPr="00C05828">
        <w:t>sebedůvěra</w:t>
      </w:r>
      <w:r w:rsidR="004C1E6A">
        <w:t xml:space="preserve"> </w:t>
      </w:r>
    </w:p>
    <w:p w14:paraId="4B3B81C5" w14:textId="661371C4" w:rsidR="0031471B" w:rsidRPr="003C5DBD" w:rsidRDefault="0031471B" w:rsidP="0031471B">
      <w:pPr>
        <w:pStyle w:val="Odstavecseseznamem"/>
        <w:numPr>
          <w:ilvl w:val="1"/>
          <w:numId w:val="18"/>
        </w:numPr>
        <w:jc w:val="both"/>
        <w:rPr>
          <w:szCs w:val="24"/>
        </w:rPr>
      </w:pPr>
      <w:r w:rsidRPr="00C05828">
        <w:t>vztahy v třídním kolektivu.</w:t>
      </w:r>
    </w:p>
    <w:p w14:paraId="039B876E" w14:textId="1B1E22AE" w:rsidR="0031471B" w:rsidRPr="00C05828" w:rsidRDefault="0031471B" w:rsidP="003C5DBD">
      <w:pPr>
        <w:pStyle w:val="Odstavecseseznamem"/>
        <w:numPr>
          <w:ilvl w:val="0"/>
          <w:numId w:val="18"/>
        </w:numPr>
        <w:jc w:val="both"/>
      </w:pPr>
      <w:r w:rsidRPr="00C05828">
        <w:t>Známky nejsou jediným zdrojem motivace.</w:t>
      </w:r>
    </w:p>
    <w:p w14:paraId="00A73A5E" w14:textId="77777777" w:rsidR="0031471B" w:rsidRPr="00C05828" w:rsidRDefault="0031471B" w:rsidP="0031471B">
      <w:pPr>
        <w:jc w:val="both"/>
      </w:pPr>
    </w:p>
    <w:p w14:paraId="2A76CC7E" w14:textId="77777777" w:rsidR="0031471B" w:rsidRPr="00401AD3" w:rsidRDefault="006E4AAA" w:rsidP="00401AD3">
      <w:pPr>
        <w:pStyle w:val="Nadpis2"/>
        <w:ind w:left="0"/>
        <w:rPr>
          <w:rFonts w:ascii="Times New Roman" w:hAnsi="Times New Roman"/>
          <w:b/>
          <w:bCs/>
        </w:rPr>
      </w:pPr>
      <w:bookmarkStart w:id="20" w:name="_Toc211579201"/>
      <w:r w:rsidRPr="00401AD3">
        <w:rPr>
          <w:rFonts w:ascii="Times New Roman" w:hAnsi="Times New Roman"/>
          <w:b/>
          <w:bCs/>
        </w:rPr>
        <w:t>C.</w:t>
      </w:r>
      <w:r w:rsidR="0031471B" w:rsidRPr="00401AD3">
        <w:rPr>
          <w:rFonts w:ascii="Times New Roman" w:hAnsi="Times New Roman"/>
          <w:b/>
          <w:bCs/>
        </w:rPr>
        <w:t xml:space="preserve"> Stupně hodnocení prospěchu a chování v případě použití klasifikace, zásady pro používání slovního hodnocení,</w:t>
      </w:r>
      <w:bookmarkEnd w:id="20"/>
    </w:p>
    <w:p w14:paraId="2A8FB4EC" w14:textId="77777777" w:rsidR="0031471B" w:rsidRPr="00C05828" w:rsidRDefault="0031471B" w:rsidP="0031471B">
      <w:pPr>
        <w:jc w:val="both"/>
      </w:pPr>
    </w:p>
    <w:p w14:paraId="661C9B16" w14:textId="29D62DD2" w:rsidR="0031471B" w:rsidRPr="006F7DC3" w:rsidRDefault="00947F58" w:rsidP="006F7DC3">
      <w:pPr>
        <w:pStyle w:val="Nadpis3"/>
      </w:pPr>
      <w:bookmarkStart w:id="21" w:name="_Toc211579202"/>
      <w:r w:rsidRPr="006F7DC3">
        <w:lastRenderedPageBreak/>
        <w:t>1</w:t>
      </w:r>
      <w:r w:rsidR="00C71A21" w:rsidRPr="006F7DC3">
        <w:t>.</w:t>
      </w:r>
      <w:r w:rsidR="0031471B" w:rsidRPr="006F7DC3">
        <w:t xml:space="preserve"> </w:t>
      </w:r>
      <w:r w:rsidR="00BF7F30" w:rsidRPr="006F7DC3">
        <w:t xml:space="preserve">Stupně hodnocení </w:t>
      </w:r>
      <w:r w:rsidR="0031471B" w:rsidRPr="006F7DC3">
        <w:t>chování v případě použití klasifikace a jejich charakteristika, včetně předem stanovených kritérií</w:t>
      </w:r>
      <w:bookmarkEnd w:id="21"/>
    </w:p>
    <w:p w14:paraId="460989F7" w14:textId="5AD73A84" w:rsidR="008058F3" w:rsidRPr="00B91679" w:rsidRDefault="008058F3" w:rsidP="00B91679">
      <w:pPr>
        <w:pStyle w:val="Odstavecseseznamem"/>
        <w:numPr>
          <w:ilvl w:val="0"/>
          <w:numId w:val="18"/>
        </w:numPr>
        <w:jc w:val="both"/>
      </w:pPr>
      <w:r w:rsidRPr="00C05828">
        <w:t>Klasifikaci chování žáků provádí třídní učitel po projednání s učiteli, kteří ve třídě vyučující.</w:t>
      </w:r>
      <w:r w:rsidR="004C1E6A">
        <w:t xml:space="preserve"> </w:t>
      </w:r>
      <w:r w:rsidRPr="00C05828">
        <w:t>Ředitel školy projednává návrh ředitelské důtky a snížené známky z chování v pedagogické radě. Kritériem pro klasifikaci chování je dodržování pravidel chování (školní řád) během klasifikačního období.</w:t>
      </w:r>
      <w:r w:rsidR="004C1E6A">
        <w:t xml:space="preserve"> </w:t>
      </w:r>
    </w:p>
    <w:p w14:paraId="21F4899C" w14:textId="74DAB020" w:rsidR="008058F3" w:rsidRDefault="008058F3" w:rsidP="00B91679">
      <w:pPr>
        <w:pStyle w:val="Odstavecseseznamem"/>
        <w:numPr>
          <w:ilvl w:val="0"/>
          <w:numId w:val="18"/>
        </w:numPr>
        <w:jc w:val="both"/>
      </w:pPr>
      <w:r w:rsidRPr="00C05828">
        <w:t>Při klasifikaci chování se přihlíží k věku, morální a rozumové vyspělosti žáka; k uděleným opatřením k posílení kázně se přihlíží pouze tehdy, jestliže tato opatře</w:t>
      </w:r>
      <w:r w:rsidR="00BF7F30" w:rsidRPr="00C05828">
        <w:t>ní byla neúčinná. Kritéria pro</w:t>
      </w:r>
      <w:r w:rsidRPr="00C05828">
        <w:t xml:space="preserve"> jednotlivé stupně klasifikace chování jsou následující:</w:t>
      </w:r>
    </w:p>
    <w:p w14:paraId="4DD15CA6" w14:textId="1D526AD8" w:rsidR="00000381" w:rsidRDefault="008058F3" w:rsidP="008058F3">
      <w:pPr>
        <w:pStyle w:val="Odstavecseseznamem"/>
        <w:numPr>
          <w:ilvl w:val="1"/>
          <w:numId w:val="18"/>
        </w:numPr>
        <w:jc w:val="both"/>
      </w:pPr>
      <w:r w:rsidRPr="00000381">
        <w:rPr>
          <w:b/>
          <w:bCs/>
        </w:rPr>
        <w:t>Stupeň 1 (velmi dobré</w:t>
      </w:r>
      <w:r w:rsidRPr="00C05828">
        <w:t xml:space="preserve">) </w:t>
      </w:r>
      <w:r w:rsidR="00612042">
        <w:t xml:space="preserve">- </w:t>
      </w:r>
      <w:r w:rsidRPr="00C05828">
        <w:t>Žák uvědoměle dodržuje pravidla chování a ustanovení vnitřního řádu školy. Méně závažných přestupků se dopouští ojediněle. Žák je však přístupný výchovnému působení a snaží se své chyby napravit.</w:t>
      </w:r>
      <w:r w:rsidR="004C1E6A">
        <w:t xml:space="preserve"> </w:t>
      </w:r>
    </w:p>
    <w:p w14:paraId="67E69454" w14:textId="1E8F0247" w:rsidR="008058F3" w:rsidRDefault="008058F3" w:rsidP="008058F3">
      <w:pPr>
        <w:pStyle w:val="Odstavecseseznamem"/>
        <w:numPr>
          <w:ilvl w:val="1"/>
          <w:numId w:val="18"/>
        </w:numPr>
        <w:jc w:val="both"/>
      </w:pPr>
      <w:r w:rsidRPr="00612042">
        <w:rPr>
          <w:b/>
          <w:bCs/>
        </w:rPr>
        <w:t>Stupeň 2 (uspokojivé)</w:t>
      </w:r>
      <w:r w:rsidRPr="00C05828">
        <w:t xml:space="preserve"> </w:t>
      </w:r>
      <w:r w:rsidR="00612042">
        <w:t xml:space="preserve">- </w:t>
      </w:r>
      <w:r w:rsidRPr="00C05828">
        <w:t>Chování žáka je v rozporu s pravidly chování a s ustanoveními školního řádu. Žák se dopustí závažného přestupku proti pravidlům slušného chování nebo školního řádu;</w:t>
      </w:r>
      <w:r w:rsidR="004C1E6A">
        <w:t xml:space="preserve"> </w:t>
      </w:r>
      <w:r w:rsidRPr="00C05828">
        <w:t>nebo se opakovaně dopustí méně závažných přestupků. Zpravidla se přes důtku třídního učitele školy dopouští dalších přestupků, narušuje výchovně vzdělávací činnost školy. Ohrožuje bezpečnost a zdraví svoje, nebo jiných osob.</w:t>
      </w:r>
      <w:r w:rsidR="004C1E6A">
        <w:t xml:space="preserve"> </w:t>
      </w:r>
    </w:p>
    <w:p w14:paraId="764358D0" w14:textId="7E602625" w:rsidR="008058F3" w:rsidRPr="00C05828" w:rsidRDefault="008058F3" w:rsidP="008058F3">
      <w:pPr>
        <w:pStyle w:val="Odstavecseseznamem"/>
        <w:numPr>
          <w:ilvl w:val="1"/>
          <w:numId w:val="18"/>
        </w:numPr>
        <w:jc w:val="both"/>
      </w:pPr>
      <w:r w:rsidRPr="00612042">
        <w:rPr>
          <w:b/>
          <w:bCs/>
        </w:rPr>
        <w:t>Stupeň 3 (neuspokojivé)</w:t>
      </w:r>
      <w:r w:rsidR="00612042">
        <w:t xml:space="preserve"> -</w:t>
      </w:r>
      <w:r w:rsidRPr="00C05828">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r w:rsidR="004C1E6A">
        <w:t xml:space="preserve"> </w:t>
      </w:r>
    </w:p>
    <w:p w14:paraId="10B309EB" w14:textId="77777777" w:rsidR="0031471B" w:rsidRPr="00C05828" w:rsidRDefault="0031471B" w:rsidP="0031471B">
      <w:pPr>
        <w:jc w:val="both"/>
      </w:pPr>
    </w:p>
    <w:p w14:paraId="3F9034A5" w14:textId="40866279" w:rsidR="00101852" w:rsidRPr="00B91679" w:rsidRDefault="00B91679" w:rsidP="00B91679">
      <w:pPr>
        <w:pStyle w:val="Nadpis3"/>
      </w:pPr>
      <w:bookmarkStart w:id="22" w:name="_Toc211579203"/>
      <w:r>
        <w:t>2</w:t>
      </w:r>
      <w:r w:rsidR="00101852" w:rsidRPr="00B91679">
        <w:t>. Stupně hodnocení prospěchu v případě použití klasifikace a jejich charakteristika, včetně předem stanovených kritérií</w:t>
      </w:r>
      <w:bookmarkEnd w:id="22"/>
    </w:p>
    <w:p w14:paraId="32DECC42" w14:textId="77777777" w:rsidR="00634F5C" w:rsidRDefault="00634F5C" w:rsidP="000D3486">
      <w:pPr>
        <w:pStyle w:val="Odstavecseseznamem"/>
        <w:numPr>
          <w:ilvl w:val="0"/>
          <w:numId w:val="18"/>
        </w:numPr>
        <w:jc w:val="both"/>
      </w:pPr>
      <w:r w:rsidRPr="00C05828">
        <w:t xml:space="preserve">Pro potřeby klasifikace se předměty dělí do tří skupin: </w:t>
      </w:r>
    </w:p>
    <w:p w14:paraId="284EBFD1" w14:textId="562E7E27" w:rsidR="00634F5C" w:rsidRDefault="00634F5C" w:rsidP="00634F5C">
      <w:pPr>
        <w:pStyle w:val="Odstavecseseznamem"/>
        <w:numPr>
          <w:ilvl w:val="1"/>
          <w:numId w:val="18"/>
        </w:numPr>
        <w:jc w:val="both"/>
      </w:pPr>
      <w:r w:rsidRPr="00C05828">
        <w:t xml:space="preserve">předměty s převahou teoretického zaměření, </w:t>
      </w:r>
    </w:p>
    <w:p w14:paraId="70218579" w14:textId="12E16C19" w:rsidR="00634F5C" w:rsidRDefault="00634F5C" w:rsidP="00634F5C">
      <w:pPr>
        <w:pStyle w:val="Odstavecseseznamem"/>
        <w:numPr>
          <w:ilvl w:val="1"/>
          <w:numId w:val="18"/>
        </w:numPr>
        <w:jc w:val="both"/>
      </w:pPr>
      <w:r w:rsidRPr="00C05828">
        <w:t xml:space="preserve">předměty s převahou praktických činností a </w:t>
      </w:r>
    </w:p>
    <w:p w14:paraId="510A56E9" w14:textId="792D9EC0" w:rsidR="00634F5C" w:rsidRPr="00C05828" w:rsidRDefault="00634F5C" w:rsidP="00634F5C">
      <w:pPr>
        <w:pStyle w:val="Odstavecseseznamem"/>
        <w:numPr>
          <w:ilvl w:val="1"/>
          <w:numId w:val="18"/>
        </w:numPr>
        <w:jc w:val="both"/>
      </w:pPr>
      <w:r w:rsidRPr="00C05828">
        <w:t xml:space="preserve">předměty s převahou výchovného a uměleckého odborného zaměření. </w:t>
      </w:r>
    </w:p>
    <w:p w14:paraId="14B50E7A" w14:textId="77777777" w:rsidR="00634F5C" w:rsidRDefault="00634F5C" w:rsidP="00B47500">
      <w:pPr>
        <w:pStyle w:val="Odstavecseseznamem"/>
        <w:numPr>
          <w:ilvl w:val="0"/>
          <w:numId w:val="18"/>
        </w:numPr>
        <w:jc w:val="both"/>
      </w:pPr>
      <w:r w:rsidRPr="00C05828">
        <w:t xml:space="preserve">Kritéria pro jednotlivé klasifikační stupně jsou formulována především pro celkovou klasifikaci. Učitel však nepřeceňuje žádné z uvedených kritérií, posuzuje žákovy výkony komplexně, v souladu se specifikou předmětu. </w:t>
      </w:r>
    </w:p>
    <w:p w14:paraId="6D4F3ABD" w14:textId="77777777" w:rsidR="0031471B" w:rsidRDefault="0031471B" w:rsidP="00B47500">
      <w:pPr>
        <w:pStyle w:val="Odstavecseseznamem"/>
        <w:numPr>
          <w:ilvl w:val="0"/>
          <w:numId w:val="18"/>
        </w:numPr>
        <w:jc w:val="both"/>
      </w:pPr>
      <w:r w:rsidRPr="00C05828">
        <w:t>Výsledky vzdělávání žáka v jednotlivých povinných předmětech stanovených školním vzdělávacím programem se v případě použití klasifikace hodnotí na vysvědčení stupni prospěchu:</w:t>
      </w:r>
    </w:p>
    <w:p w14:paraId="2E21E083" w14:textId="77777777" w:rsidR="00C71A21" w:rsidRDefault="0031471B" w:rsidP="0031471B">
      <w:pPr>
        <w:pStyle w:val="Odstavecseseznamem"/>
        <w:numPr>
          <w:ilvl w:val="1"/>
          <w:numId w:val="18"/>
        </w:numPr>
        <w:jc w:val="both"/>
      </w:pPr>
      <w:r w:rsidRPr="00C05828">
        <w:t>1 - výborný,</w:t>
      </w:r>
    </w:p>
    <w:p w14:paraId="64AECEEA" w14:textId="77777777" w:rsidR="0031471B" w:rsidRDefault="0031471B" w:rsidP="0031471B">
      <w:pPr>
        <w:pStyle w:val="Odstavecseseznamem"/>
        <w:numPr>
          <w:ilvl w:val="1"/>
          <w:numId w:val="18"/>
        </w:numPr>
        <w:jc w:val="both"/>
      </w:pPr>
      <w:r w:rsidRPr="00C05828">
        <w:t>2 - chvalitebný,</w:t>
      </w:r>
    </w:p>
    <w:p w14:paraId="2144D23B" w14:textId="77777777" w:rsidR="0031471B" w:rsidRDefault="0031471B" w:rsidP="0031471B">
      <w:pPr>
        <w:pStyle w:val="Odstavecseseznamem"/>
        <w:numPr>
          <w:ilvl w:val="1"/>
          <w:numId w:val="18"/>
        </w:numPr>
        <w:jc w:val="both"/>
      </w:pPr>
      <w:r w:rsidRPr="00C05828">
        <w:t>3 - dobrý,</w:t>
      </w:r>
    </w:p>
    <w:p w14:paraId="6841F880" w14:textId="77777777" w:rsidR="0031471B" w:rsidRDefault="0031471B" w:rsidP="0031471B">
      <w:pPr>
        <w:pStyle w:val="Odstavecseseznamem"/>
        <w:numPr>
          <w:ilvl w:val="1"/>
          <w:numId w:val="18"/>
        </w:numPr>
        <w:jc w:val="both"/>
      </w:pPr>
      <w:r w:rsidRPr="00C05828">
        <w:t>4 - dostatečný,</w:t>
      </w:r>
    </w:p>
    <w:p w14:paraId="45E722E3" w14:textId="77777777" w:rsidR="0031471B" w:rsidRPr="00C05828" w:rsidRDefault="0031471B" w:rsidP="0031471B">
      <w:pPr>
        <w:pStyle w:val="Odstavecseseznamem"/>
        <w:numPr>
          <w:ilvl w:val="1"/>
          <w:numId w:val="18"/>
        </w:numPr>
        <w:jc w:val="both"/>
      </w:pPr>
      <w:r w:rsidRPr="00C05828">
        <w:t>5 - nedostatečný.</w:t>
      </w:r>
    </w:p>
    <w:p w14:paraId="54703C77" w14:textId="705231E6" w:rsidR="0031471B" w:rsidRDefault="0031471B" w:rsidP="003A7648">
      <w:pPr>
        <w:pStyle w:val="Odstavecseseznamem"/>
        <w:numPr>
          <w:ilvl w:val="0"/>
          <w:numId w:val="18"/>
        </w:numPr>
        <w:jc w:val="both"/>
      </w:pPr>
      <w:r w:rsidRPr="00C05828">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14:paraId="6FC55145" w14:textId="680669E2" w:rsidR="0031471B" w:rsidRDefault="0031471B" w:rsidP="0031471B">
      <w:pPr>
        <w:pStyle w:val="Odstavecseseznamem"/>
        <w:numPr>
          <w:ilvl w:val="0"/>
          <w:numId w:val="18"/>
        </w:numPr>
        <w:jc w:val="both"/>
      </w:pPr>
      <w:r w:rsidRPr="00C05828">
        <w:t>Celkové hodnocení žáka se na vysvědčení vyjadřuje stupni:</w:t>
      </w:r>
    </w:p>
    <w:p w14:paraId="43A345F0" w14:textId="667845CA" w:rsidR="00101852" w:rsidRDefault="0031471B" w:rsidP="0031471B">
      <w:pPr>
        <w:pStyle w:val="Odstavecseseznamem"/>
        <w:numPr>
          <w:ilvl w:val="1"/>
          <w:numId w:val="18"/>
        </w:numPr>
        <w:jc w:val="both"/>
      </w:pPr>
      <w:r w:rsidRPr="00005E0F">
        <w:rPr>
          <w:b/>
          <w:bCs/>
        </w:rPr>
        <w:t>prospěl(a) s</w:t>
      </w:r>
      <w:r w:rsidR="00F92B01" w:rsidRPr="00005E0F">
        <w:rPr>
          <w:b/>
          <w:bCs/>
        </w:rPr>
        <w:t> </w:t>
      </w:r>
      <w:r w:rsidR="00005E0F" w:rsidRPr="00005E0F">
        <w:rPr>
          <w:b/>
          <w:bCs/>
        </w:rPr>
        <w:t>vyznamenáním</w:t>
      </w:r>
      <w:r w:rsidR="00005E0F">
        <w:t xml:space="preserve"> – není</w:t>
      </w:r>
      <w:r w:rsidR="00005E0F" w:rsidRPr="00C05828">
        <w:t xml:space="preserve">-li v žádném z povinných předmětů stanovených školním vzdělávacím programem hodnocen na vysvědčení stupněm prospěchu horším než 2 - chvalitebný, průměr stupňů prospěchu ze všech </w:t>
      </w:r>
      <w:r w:rsidR="00005E0F" w:rsidRPr="00C05828">
        <w:lastRenderedPageBreak/>
        <w:t>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14:paraId="69BEEEC3" w14:textId="2FB275EE" w:rsidR="0031471B" w:rsidRDefault="0031471B" w:rsidP="0031471B">
      <w:pPr>
        <w:pStyle w:val="Odstavecseseznamem"/>
        <w:numPr>
          <w:ilvl w:val="1"/>
          <w:numId w:val="18"/>
        </w:numPr>
        <w:jc w:val="both"/>
      </w:pPr>
      <w:r w:rsidRPr="00005E0F">
        <w:rPr>
          <w:b/>
          <w:bCs/>
        </w:rPr>
        <w:t>prospěl(a)</w:t>
      </w:r>
      <w:r w:rsidR="00005E0F">
        <w:t xml:space="preserve"> - </w:t>
      </w:r>
      <w:r w:rsidR="00005E0F" w:rsidRPr="00C05828">
        <w:t>není-li v žádném z povinných předmětů stanovených školním vzdělávacím programem hodnocen na vysvědčení stupněm prospěchu 5 - nedostatečný nebo odpovídajícím slovním hodnocením,</w:t>
      </w:r>
    </w:p>
    <w:p w14:paraId="5CDAA23A" w14:textId="2AF3F676" w:rsidR="0031471B" w:rsidRDefault="0031471B" w:rsidP="0031471B">
      <w:pPr>
        <w:pStyle w:val="Odstavecseseznamem"/>
        <w:numPr>
          <w:ilvl w:val="1"/>
          <w:numId w:val="18"/>
        </w:numPr>
        <w:jc w:val="both"/>
      </w:pPr>
      <w:r w:rsidRPr="00005E0F">
        <w:rPr>
          <w:b/>
          <w:bCs/>
        </w:rPr>
        <w:t>neprospěl(a)</w:t>
      </w:r>
      <w:r w:rsidR="00005E0F">
        <w:t xml:space="preserve"> - </w:t>
      </w:r>
      <w:r w:rsidR="00005E0F" w:rsidRPr="00C05828">
        <w:t>je-li v některém z povinných předmětů stanovených školním vzdělávacím programem hodnocen na vysvědčení stupněm prospěchu 5 - nedostatečný nebo odpovídajícím slovním hodnocením nebo není-li z něho hodnocen na konci druhého pololetí,</w:t>
      </w:r>
    </w:p>
    <w:p w14:paraId="4A8E80C8" w14:textId="014990D6" w:rsidR="0031471B" w:rsidRDefault="0031471B" w:rsidP="0031471B">
      <w:pPr>
        <w:pStyle w:val="Odstavecseseznamem"/>
        <w:numPr>
          <w:ilvl w:val="1"/>
          <w:numId w:val="18"/>
        </w:numPr>
        <w:jc w:val="both"/>
      </w:pPr>
      <w:r w:rsidRPr="00005E0F">
        <w:rPr>
          <w:b/>
          <w:bCs/>
        </w:rPr>
        <w:t>nehodnocen(a)</w:t>
      </w:r>
      <w:r w:rsidR="00005E0F">
        <w:t xml:space="preserve"> - </w:t>
      </w:r>
      <w:r w:rsidR="00005E0F" w:rsidRPr="00C05828">
        <w:t>není-li možné žáka hodnotit z některého z povinných předmětů stanovených školním vzdělávacím programem na konci prvního pololetí.</w:t>
      </w:r>
    </w:p>
    <w:p w14:paraId="26C9CAB1" w14:textId="0CE84A38" w:rsidR="0031471B" w:rsidRDefault="0031471B" w:rsidP="0031471B">
      <w:pPr>
        <w:pStyle w:val="Odstavecseseznamem"/>
        <w:numPr>
          <w:ilvl w:val="0"/>
          <w:numId w:val="18"/>
        </w:numPr>
        <w:jc w:val="both"/>
      </w:pPr>
      <w:r w:rsidRPr="00C05828">
        <w:t>Při hodnocení žáků cizinců, kteří plní v České republice povinnou školní docházku, se úroveň znalosti českého jazyka považuje za závažnou souvislost podle odstavců 2 a 4, která ovlivňuje jejich výkon.</w:t>
      </w:r>
    </w:p>
    <w:p w14:paraId="722F5368" w14:textId="77777777" w:rsidR="0031471B" w:rsidRPr="00C05828" w:rsidRDefault="0031471B" w:rsidP="0031471B">
      <w:pPr>
        <w:pStyle w:val="Odstavecseseznamem"/>
        <w:numPr>
          <w:ilvl w:val="0"/>
          <w:numId w:val="18"/>
        </w:numPr>
        <w:jc w:val="both"/>
      </w:pPr>
      <w:r w:rsidRPr="00C05828">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1C9FB472" w14:textId="77777777" w:rsidR="0031471B" w:rsidRPr="00C05828" w:rsidRDefault="0031471B" w:rsidP="0031471B">
      <w:pPr>
        <w:jc w:val="both"/>
      </w:pPr>
    </w:p>
    <w:p w14:paraId="35DA300A" w14:textId="0B2C18EB" w:rsidR="0031471B" w:rsidRPr="00B91679" w:rsidRDefault="00B91679" w:rsidP="00B91679">
      <w:pPr>
        <w:pStyle w:val="Nadpis3"/>
      </w:pPr>
      <w:bookmarkStart w:id="23" w:name="_Toc211579204"/>
      <w:r>
        <w:t>3</w:t>
      </w:r>
      <w:r w:rsidR="00634F5C" w:rsidRPr="00B91679">
        <w:t>.</w:t>
      </w:r>
      <w:r w:rsidR="0031471B" w:rsidRPr="00B91679">
        <w:t xml:space="preserve"> Klasifikace ve vyučovacích předmětech s převahou teoretického zaměření</w:t>
      </w:r>
      <w:bookmarkEnd w:id="23"/>
    </w:p>
    <w:p w14:paraId="0E71B312" w14:textId="77777777" w:rsidR="0031471B" w:rsidRDefault="0031471B" w:rsidP="008860FC">
      <w:pPr>
        <w:pStyle w:val="Odstavecseseznamem"/>
        <w:numPr>
          <w:ilvl w:val="0"/>
          <w:numId w:val="18"/>
        </w:numPr>
        <w:jc w:val="both"/>
      </w:pPr>
      <w:r w:rsidRPr="00C05828">
        <w:t>Převahu teoretického zaměření mají jazykové, společenskovědní, přírodovědné předměty a matematika.</w:t>
      </w:r>
    </w:p>
    <w:p w14:paraId="3AEF7F4C" w14:textId="77777777" w:rsidR="0031471B" w:rsidRPr="00C05828" w:rsidRDefault="0031471B" w:rsidP="0031471B">
      <w:pPr>
        <w:pStyle w:val="Odstavecseseznamem"/>
        <w:numPr>
          <w:ilvl w:val="0"/>
          <w:numId w:val="18"/>
        </w:numPr>
        <w:jc w:val="both"/>
      </w:pPr>
      <w:r w:rsidRPr="00C05828">
        <w:t xml:space="preserve">Při klasifikaci výsledků ve vyučovacích předmětech s převahou teoretického zaměření se v souladu s požadavky učebních osnov hodnotí: </w:t>
      </w:r>
    </w:p>
    <w:p w14:paraId="10F36493" w14:textId="3AB75D05" w:rsidR="0031471B" w:rsidRPr="00DE33A5" w:rsidRDefault="0031471B" w:rsidP="00DE33A5">
      <w:pPr>
        <w:pStyle w:val="Odstavecseseznamem"/>
        <w:numPr>
          <w:ilvl w:val="1"/>
          <w:numId w:val="18"/>
        </w:numPr>
        <w:jc w:val="both"/>
      </w:pPr>
      <w:r w:rsidRPr="00DE33A5">
        <w:t>ucelenost, přesnost a trvalost osvojení požadovaných poznatků, faktů, pojmů, definic, zákonitostí a vztahů, kvalita a rozsah získaných dovedností vykonávat požadované intelektuální a motorické činnosti,</w:t>
      </w:r>
    </w:p>
    <w:p w14:paraId="64660656" w14:textId="1196E46F" w:rsidR="0031471B" w:rsidRPr="00DE33A5" w:rsidRDefault="0031471B" w:rsidP="00DE33A5">
      <w:pPr>
        <w:pStyle w:val="Odstavecseseznamem"/>
        <w:numPr>
          <w:ilvl w:val="1"/>
          <w:numId w:val="18"/>
        </w:numPr>
        <w:jc w:val="both"/>
      </w:pPr>
      <w:r w:rsidRPr="00DE33A5">
        <w:t>schopnost uplatňovat osvojené poznatky a dovednosti při řešení teoretických a praktických úkolů, při výkladu a hodnocení společenských a přírodních jevů a zákonitostí,</w:t>
      </w:r>
    </w:p>
    <w:p w14:paraId="390DEE27" w14:textId="641EE1B5" w:rsidR="0031471B" w:rsidRPr="00DE33A5" w:rsidRDefault="0031471B" w:rsidP="00DE33A5">
      <w:pPr>
        <w:pStyle w:val="Odstavecseseznamem"/>
        <w:numPr>
          <w:ilvl w:val="1"/>
          <w:numId w:val="18"/>
        </w:numPr>
        <w:jc w:val="both"/>
      </w:pPr>
      <w:r w:rsidRPr="00DE33A5">
        <w:t>kvalita myšlení, především jeho logika, samostatnost a tvořivost,</w:t>
      </w:r>
    </w:p>
    <w:p w14:paraId="667630FF" w14:textId="3D683BDB" w:rsidR="0031471B" w:rsidRPr="00DE33A5" w:rsidRDefault="0031471B" w:rsidP="00DE33A5">
      <w:pPr>
        <w:pStyle w:val="Odstavecseseznamem"/>
        <w:numPr>
          <w:ilvl w:val="1"/>
          <w:numId w:val="18"/>
        </w:numPr>
        <w:jc w:val="both"/>
      </w:pPr>
      <w:r w:rsidRPr="00DE33A5">
        <w:t>aktivita v přístupu k činnostem, zájem o ně a vztah k nim,</w:t>
      </w:r>
    </w:p>
    <w:p w14:paraId="5F4296E1" w14:textId="5D77F190" w:rsidR="0031471B" w:rsidRPr="00DE33A5" w:rsidRDefault="0031471B" w:rsidP="00DE33A5">
      <w:pPr>
        <w:pStyle w:val="Odstavecseseznamem"/>
        <w:numPr>
          <w:ilvl w:val="1"/>
          <w:numId w:val="18"/>
        </w:numPr>
        <w:jc w:val="both"/>
      </w:pPr>
      <w:r w:rsidRPr="00DE33A5">
        <w:t>přesnost, výstižnost a odborná i jazyková správnost ústního a písemného projevu,</w:t>
      </w:r>
    </w:p>
    <w:p w14:paraId="18A31354" w14:textId="63E9EF5A" w:rsidR="0031471B" w:rsidRPr="00DE33A5" w:rsidRDefault="0031471B" w:rsidP="00DE33A5">
      <w:pPr>
        <w:pStyle w:val="Odstavecseseznamem"/>
        <w:numPr>
          <w:ilvl w:val="1"/>
          <w:numId w:val="18"/>
        </w:numPr>
        <w:jc w:val="both"/>
      </w:pPr>
      <w:r w:rsidRPr="00DE33A5">
        <w:t>kvalita výsledků činností,</w:t>
      </w:r>
    </w:p>
    <w:p w14:paraId="43292BF9" w14:textId="5DB0758C" w:rsidR="0031471B" w:rsidRDefault="0031471B" w:rsidP="00DE33A5">
      <w:pPr>
        <w:pStyle w:val="Odstavecseseznamem"/>
        <w:numPr>
          <w:ilvl w:val="1"/>
          <w:numId w:val="18"/>
        </w:numPr>
        <w:jc w:val="both"/>
      </w:pPr>
      <w:r w:rsidRPr="00DE33A5">
        <w:t>osvojení účinných metod samostatného studia.</w:t>
      </w:r>
    </w:p>
    <w:p w14:paraId="216BD3A2" w14:textId="77777777" w:rsidR="0031471B" w:rsidRDefault="0031471B" w:rsidP="0031471B">
      <w:pPr>
        <w:pStyle w:val="Odstavecseseznamem"/>
        <w:numPr>
          <w:ilvl w:val="0"/>
          <w:numId w:val="18"/>
        </w:numPr>
        <w:jc w:val="both"/>
      </w:pPr>
      <w:r w:rsidRPr="00C05828">
        <w:t>Výchovně vzdělávací výsledky se klasifikují podle těchto kritérií:</w:t>
      </w:r>
    </w:p>
    <w:p w14:paraId="2259556C" w14:textId="2BC4728C" w:rsidR="0031471B" w:rsidRPr="008E642E" w:rsidRDefault="0031471B" w:rsidP="0031471B">
      <w:pPr>
        <w:pStyle w:val="Odstavecseseznamem"/>
        <w:numPr>
          <w:ilvl w:val="1"/>
          <w:numId w:val="18"/>
        </w:numPr>
        <w:jc w:val="both"/>
        <w:rPr>
          <w:b/>
          <w:bCs/>
          <w:iCs/>
        </w:rPr>
      </w:pPr>
      <w:r w:rsidRPr="007703CE">
        <w:rPr>
          <w:b/>
          <w:bCs/>
          <w:iCs/>
        </w:rPr>
        <w:t>Stupeň 1 (výborný)</w:t>
      </w:r>
      <w:r w:rsidR="007703CE">
        <w:rPr>
          <w:b/>
          <w:bCs/>
          <w:iCs/>
        </w:rPr>
        <w:t xml:space="preserve"> - </w:t>
      </w:r>
      <w:r w:rsidRPr="00C05828">
        <w:t>Žák ovládá požadované poznatky, fakta, pojmy, definice a zákonitosti uceleně, přesně a úplně</w:t>
      </w:r>
      <w:r w:rsidR="004C1E6A">
        <w:t xml:space="preserve"> </w:t>
      </w:r>
      <w:r w:rsidRPr="00C05828">
        <w:t>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646BFB6" w14:textId="4A8B4E49" w:rsidR="0031471B" w:rsidRPr="008E642E" w:rsidRDefault="0031471B" w:rsidP="0031471B">
      <w:pPr>
        <w:pStyle w:val="Odstavecseseznamem"/>
        <w:numPr>
          <w:ilvl w:val="1"/>
          <w:numId w:val="18"/>
        </w:numPr>
        <w:jc w:val="both"/>
        <w:rPr>
          <w:b/>
          <w:bCs/>
          <w:iCs/>
        </w:rPr>
      </w:pPr>
      <w:r w:rsidRPr="008E642E">
        <w:rPr>
          <w:b/>
          <w:bCs/>
          <w:iCs/>
        </w:rPr>
        <w:t>Stupeň 2 (chvalitebný)</w:t>
      </w:r>
      <w:r w:rsidR="008E642E">
        <w:rPr>
          <w:b/>
          <w:bCs/>
          <w:i/>
        </w:rPr>
        <w:t xml:space="preserve"> - </w:t>
      </w:r>
      <w:r w:rsidRPr="00C05828">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w:t>
      </w:r>
      <w:r w:rsidRPr="00C05828">
        <w:lastRenderedPageBreak/>
        <w:t>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26A0D9F5" w14:textId="6D010556" w:rsidR="0031471B" w:rsidRPr="00C76CB7" w:rsidRDefault="0031471B" w:rsidP="0031471B">
      <w:pPr>
        <w:pStyle w:val="Odstavecseseznamem"/>
        <w:numPr>
          <w:ilvl w:val="1"/>
          <w:numId w:val="18"/>
        </w:numPr>
        <w:jc w:val="both"/>
        <w:rPr>
          <w:b/>
          <w:bCs/>
          <w:iCs/>
        </w:rPr>
      </w:pPr>
      <w:r w:rsidRPr="008E642E">
        <w:rPr>
          <w:b/>
          <w:bCs/>
          <w:iCs/>
        </w:rPr>
        <w:t>Stupeň 3 (dobrý)</w:t>
      </w:r>
      <w:r w:rsidR="00C76CB7">
        <w:rPr>
          <w:b/>
          <w:bCs/>
          <w:iCs/>
        </w:rPr>
        <w:t xml:space="preserve"> - </w:t>
      </w:r>
      <w:r w:rsidRPr="00C05828">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w:t>
      </w:r>
      <w:r w:rsidR="004C1E6A">
        <w:t xml:space="preserve"> </w:t>
      </w:r>
      <w:r w:rsidRPr="00C05828">
        <w:t>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64EB3DE0" w14:textId="3DF68462" w:rsidR="0031471B" w:rsidRPr="00C76CB7" w:rsidRDefault="0031471B" w:rsidP="0031471B">
      <w:pPr>
        <w:pStyle w:val="Odstavecseseznamem"/>
        <w:numPr>
          <w:ilvl w:val="1"/>
          <w:numId w:val="18"/>
        </w:numPr>
        <w:jc w:val="both"/>
        <w:rPr>
          <w:b/>
          <w:bCs/>
          <w:iCs/>
        </w:rPr>
      </w:pPr>
      <w:r w:rsidRPr="00C76CB7">
        <w:rPr>
          <w:b/>
          <w:bCs/>
          <w:iCs/>
        </w:rPr>
        <w:t>Stupeň 4 (dostatečný)</w:t>
      </w:r>
      <w:r w:rsidR="00C76CB7">
        <w:rPr>
          <w:b/>
          <w:bCs/>
          <w:iCs/>
        </w:rPr>
        <w:t xml:space="preserve"> - </w:t>
      </w:r>
      <w:r w:rsidRPr="00C05828">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w:t>
      </w:r>
      <w:r w:rsidR="004C1E6A">
        <w:t xml:space="preserve"> </w:t>
      </w:r>
      <w:r w:rsidRPr="00C05828">
        <w:t>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416DD621" w14:textId="2B6AD5C0" w:rsidR="0031471B" w:rsidRPr="00C76CB7" w:rsidRDefault="0031471B" w:rsidP="0031471B">
      <w:pPr>
        <w:pStyle w:val="Odstavecseseznamem"/>
        <w:numPr>
          <w:ilvl w:val="1"/>
          <w:numId w:val="18"/>
        </w:numPr>
        <w:jc w:val="both"/>
        <w:rPr>
          <w:b/>
          <w:bCs/>
          <w:iCs/>
        </w:rPr>
      </w:pPr>
      <w:r w:rsidRPr="00C76CB7">
        <w:rPr>
          <w:b/>
          <w:bCs/>
          <w:iCs/>
        </w:rPr>
        <w:t>Stupeň 5 (nedostatečný)</w:t>
      </w:r>
      <w:r w:rsidR="002F07FC">
        <w:rPr>
          <w:b/>
          <w:bCs/>
          <w:iCs/>
        </w:rPr>
        <w:t xml:space="preserve"> - </w:t>
      </w:r>
      <w:r w:rsidRPr="00C05828">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w:t>
      </w:r>
      <w:r w:rsidR="004C1E6A">
        <w:t xml:space="preserve"> </w:t>
      </w:r>
      <w:r w:rsidRPr="00C05828">
        <w:t>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2DBC86E8" w14:textId="77777777" w:rsidR="0031471B" w:rsidRPr="00C05828" w:rsidRDefault="0031471B" w:rsidP="0031471B">
      <w:pPr>
        <w:jc w:val="both"/>
      </w:pPr>
    </w:p>
    <w:p w14:paraId="349040BB" w14:textId="3CC7EC60" w:rsidR="0031471B" w:rsidRPr="002F07FC" w:rsidRDefault="0031471B" w:rsidP="002F07FC">
      <w:pPr>
        <w:pStyle w:val="Nadpis2"/>
        <w:ind w:left="0"/>
        <w:rPr>
          <w:rFonts w:ascii="Times New Roman" w:hAnsi="Times New Roman"/>
          <w:b/>
          <w:bCs/>
        </w:rPr>
      </w:pPr>
      <w:bookmarkStart w:id="24" w:name="_Toc211579205"/>
      <w:r w:rsidRPr="002F07FC">
        <w:rPr>
          <w:rFonts w:ascii="Times New Roman" w:hAnsi="Times New Roman"/>
          <w:b/>
          <w:bCs/>
        </w:rPr>
        <w:t>Klasifikace ve vyučovacích předmětech s převahou praktického zaměření.</w:t>
      </w:r>
      <w:bookmarkEnd w:id="24"/>
    </w:p>
    <w:p w14:paraId="1D102698" w14:textId="77777777" w:rsidR="0031471B" w:rsidRDefault="0031471B" w:rsidP="001A5044">
      <w:pPr>
        <w:pStyle w:val="Odstavecseseznamem"/>
        <w:numPr>
          <w:ilvl w:val="0"/>
          <w:numId w:val="24"/>
        </w:numPr>
        <w:jc w:val="both"/>
      </w:pPr>
      <w:r w:rsidRPr="00C05828">
        <w:t>Převahu praktické činnosti má v základní škole pracovní vyučování.</w:t>
      </w:r>
    </w:p>
    <w:p w14:paraId="54B45162" w14:textId="77777777" w:rsidR="0031471B" w:rsidRDefault="0031471B" w:rsidP="0031471B">
      <w:pPr>
        <w:pStyle w:val="Odstavecseseznamem"/>
        <w:numPr>
          <w:ilvl w:val="0"/>
          <w:numId w:val="24"/>
        </w:numPr>
        <w:jc w:val="both"/>
      </w:pPr>
      <w:r w:rsidRPr="00C05828">
        <w:t>Při klasifikaci v předmětu s převahou praktického zaměření v souladu s požadavky učebních osnov se hodnotí:</w:t>
      </w:r>
    </w:p>
    <w:p w14:paraId="24A30CEC" w14:textId="05BD0EDC" w:rsidR="0031471B" w:rsidRPr="00C05828" w:rsidRDefault="0031471B" w:rsidP="0031471B">
      <w:pPr>
        <w:pStyle w:val="Odstavecseseznamem"/>
        <w:numPr>
          <w:ilvl w:val="1"/>
          <w:numId w:val="24"/>
        </w:numPr>
        <w:jc w:val="both"/>
      </w:pPr>
      <w:r w:rsidRPr="00C05828">
        <w:t>vztah k práci, k pracovnímu kolektivu a k praktickým činnostem,</w:t>
      </w:r>
    </w:p>
    <w:p w14:paraId="1E3377ED" w14:textId="1E6069CD" w:rsidR="0031471B" w:rsidRPr="00C05828" w:rsidRDefault="0031471B" w:rsidP="001A5044">
      <w:pPr>
        <w:pStyle w:val="Odstavecseseznamem"/>
        <w:numPr>
          <w:ilvl w:val="1"/>
          <w:numId w:val="25"/>
        </w:numPr>
        <w:jc w:val="both"/>
      </w:pPr>
      <w:r w:rsidRPr="00C05828">
        <w:t>osvojení praktických dovedností a návyků, zvládnutí účelných způsobů práce,</w:t>
      </w:r>
    </w:p>
    <w:p w14:paraId="378C8FCC" w14:textId="1763DB78" w:rsidR="0031471B" w:rsidRPr="00C05828" w:rsidRDefault="0031471B" w:rsidP="001A5044">
      <w:pPr>
        <w:pStyle w:val="Odstavecseseznamem"/>
        <w:numPr>
          <w:ilvl w:val="1"/>
          <w:numId w:val="25"/>
        </w:numPr>
        <w:jc w:val="both"/>
      </w:pPr>
      <w:r w:rsidRPr="00C05828">
        <w:t>využití získaných teoretických vědomostí v praktických činnostech,</w:t>
      </w:r>
    </w:p>
    <w:p w14:paraId="267550A4" w14:textId="66821698" w:rsidR="0031471B" w:rsidRPr="00C05828" w:rsidRDefault="0031471B" w:rsidP="001A5044">
      <w:pPr>
        <w:pStyle w:val="Odstavecseseznamem"/>
        <w:numPr>
          <w:ilvl w:val="1"/>
          <w:numId w:val="25"/>
        </w:numPr>
        <w:jc w:val="both"/>
      </w:pPr>
      <w:r w:rsidRPr="00C05828">
        <w:t>aktivita, samostatnost, tvořivost, iniciativa v praktických činnostech,</w:t>
      </w:r>
    </w:p>
    <w:p w14:paraId="7DA35AA6" w14:textId="3664D012" w:rsidR="0031471B" w:rsidRPr="00C05828" w:rsidRDefault="0031471B" w:rsidP="001A5044">
      <w:pPr>
        <w:pStyle w:val="Odstavecseseznamem"/>
        <w:numPr>
          <w:ilvl w:val="1"/>
          <w:numId w:val="25"/>
        </w:numPr>
        <w:jc w:val="both"/>
      </w:pPr>
      <w:r w:rsidRPr="00C05828">
        <w:t>kvalita výsledků činností,</w:t>
      </w:r>
    </w:p>
    <w:p w14:paraId="7ED97F8C" w14:textId="20928049" w:rsidR="0031471B" w:rsidRPr="00C05828" w:rsidRDefault="0031471B" w:rsidP="001A5044">
      <w:pPr>
        <w:pStyle w:val="Odstavecseseznamem"/>
        <w:numPr>
          <w:ilvl w:val="1"/>
          <w:numId w:val="25"/>
        </w:numPr>
        <w:jc w:val="both"/>
      </w:pPr>
      <w:r w:rsidRPr="00C05828">
        <w:t>organizace vlastní práce a pracoviště, udržování pořádku na pracovišti,</w:t>
      </w:r>
    </w:p>
    <w:p w14:paraId="78FF17C4" w14:textId="053C7948" w:rsidR="0031471B" w:rsidRDefault="0031471B" w:rsidP="001A5044">
      <w:pPr>
        <w:pStyle w:val="Odstavecseseznamem"/>
        <w:numPr>
          <w:ilvl w:val="1"/>
          <w:numId w:val="25"/>
        </w:numPr>
        <w:jc w:val="both"/>
      </w:pPr>
      <w:r w:rsidRPr="00C05828">
        <w:t>dodržování předpisů o bezpečnosti a ochraně zdraví při práci a péče o životní prostředí</w:t>
      </w:r>
      <w:r w:rsidR="001A5044">
        <w:t>.</w:t>
      </w:r>
    </w:p>
    <w:p w14:paraId="3E2D1891" w14:textId="77777777" w:rsidR="0031471B" w:rsidRDefault="0031471B" w:rsidP="0031471B">
      <w:pPr>
        <w:pStyle w:val="Odstavecseseznamem"/>
        <w:numPr>
          <w:ilvl w:val="0"/>
          <w:numId w:val="25"/>
        </w:numPr>
        <w:jc w:val="both"/>
      </w:pPr>
      <w:r w:rsidRPr="00C05828">
        <w:lastRenderedPageBreak/>
        <w:t>Výchovně vzdělávací výsledky se klasifikují podle těchto kritérií:</w:t>
      </w:r>
    </w:p>
    <w:p w14:paraId="71242723" w14:textId="099BAA7C" w:rsidR="0031471B" w:rsidRPr="0021432A" w:rsidRDefault="0031471B" w:rsidP="0031471B">
      <w:pPr>
        <w:pStyle w:val="Odstavecseseznamem"/>
        <w:numPr>
          <w:ilvl w:val="1"/>
          <w:numId w:val="25"/>
        </w:numPr>
        <w:jc w:val="both"/>
        <w:rPr>
          <w:b/>
          <w:bCs/>
          <w:iCs/>
        </w:rPr>
      </w:pPr>
      <w:r w:rsidRPr="0021432A">
        <w:rPr>
          <w:b/>
          <w:bCs/>
          <w:iCs/>
        </w:rPr>
        <w:t>Stupeň 1 (výborný)</w:t>
      </w:r>
      <w:r w:rsidR="0021432A">
        <w:rPr>
          <w:b/>
          <w:bCs/>
          <w:iCs/>
        </w:rPr>
        <w:t xml:space="preserve"> - </w:t>
      </w:r>
      <w:r w:rsidRPr="00C05828">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14:paraId="3B797574" w14:textId="2166D3D3" w:rsidR="0031471B" w:rsidRPr="0021432A" w:rsidRDefault="0031471B" w:rsidP="0031471B">
      <w:pPr>
        <w:pStyle w:val="Odstavecseseznamem"/>
        <w:numPr>
          <w:ilvl w:val="1"/>
          <w:numId w:val="25"/>
        </w:numPr>
        <w:jc w:val="both"/>
        <w:rPr>
          <w:b/>
          <w:bCs/>
          <w:iCs/>
        </w:rPr>
      </w:pPr>
      <w:r w:rsidRPr="0021432A">
        <w:rPr>
          <w:b/>
          <w:bCs/>
          <w:iCs/>
        </w:rPr>
        <w:t>Stupeň 2 (chvalitebný)</w:t>
      </w:r>
      <w:r w:rsidR="0021432A">
        <w:rPr>
          <w:b/>
          <w:bCs/>
          <w:iCs/>
        </w:rPr>
        <w:t xml:space="preserve"> - </w:t>
      </w:r>
      <w:r w:rsidRPr="00C05828">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14:paraId="2B8CB84B" w14:textId="36FD129B" w:rsidR="0031471B" w:rsidRPr="00205457" w:rsidRDefault="0031471B" w:rsidP="0031471B">
      <w:pPr>
        <w:pStyle w:val="Odstavecseseznamem"/>
        <w:numPr>
          <w:ilvl w:val="1"/>
          <w:numId w:val="25"/>
        </w:numPr>
        <w:jc w:val="both"/>
        <w:rPr>
          <w:b/>
          <w:bCs/>
          <w:iCs/>
        </w:rPr>
      </w:pPr>
      <w:r w:rsidRPr="0021432A">
        <w:rPr>
          <w:b/>
          <w:bCs/>
          <w:iCs/>
        </w:rPr>
        <w:t>Stupeň 3 (dobrý)</w:t>
      </w:r>
      <w:r w:rsidR="00205457">
        <w:rPr>
          <w:b/>
          <w:bCs/>
          <w:iCs/>
        </w:rPr>
        <w:t xml:space="preserve"> - </w:t>
      </w:r>
      <w:r w:rsidRPr="00C05828">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14:paraId="2551CED1" w14:textId="4B256D57" w:rsidR="0031471B" w:rsidRPr="00205457" w:rsidRDefault="0031471B" w:rsidP="0031471B">
      <w:pPr>
        <w:pStyle w:val="Odstavecseseznamem"/>
        <w:numPr>
          <w:ilvl w:val="1"/>
          <w:numId w:val="25"/>
        </w:numPr>
        <w:jc w:val="both"/>
        <w:rPr>
          <w:b/>
          <w:bCs/>
          <w:iCs/>
        </w:rPr>
      </w:pPr>
      <w:r w:rsidRPr="00205457">
        <w:rPr>
          <w:b/>
          <w:bCs/>
          <w:iCs/>
        </w:rPr>
        <w:t>Stupeň 4 (dostatečný)</w:t>
      </w:r>
      <w:r w:rsidR="00205457">
        <w:rPr>
          <w:b/>
          <w:bCs/>
          <w:iCs/>
        </w:rPr>
        <w:t xml:space="preserve"> - </w:t>
      </w:r>
      <w:r w:rsidRPr="00C05828">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14:paraId="3EE0C911" w14:textId="4D922F71" w:rsidR="0031471B" w:rsidRPr="00205457" w:rsidRDefault="0031471B" w:rsidP="0031471B">
      <w:pPr>
        <w:pStyle w:val="Odstavecseseznamem"/>
        <w:numPr>
          <w:ilvl w:val="1"/>
          <w:numId w:val="25"/>
        </w:numPr>
        <w:jc w:val="both"/>
        <w:rPr>
          <w:b/>
          <w:bCs/>
          <w:iCs/>
        </w:rPr>
      </w:pPr>
      <w:r w:rsidRPr="00205457">
        <w:rPr>
          <w:b/>
          <w:bCs/>
          <w:iCs/>
        </w:rPr>
        <w:t>Stupeň 5 (nedostatečný)</w:t>
      </w:r>
      <w:r w:rsidR="00205457">
        <w:rPr>
          <w:b/>
          <w:bCs/>
          <w:iCs/>
        </w:rPr>
        <w:t xml:space="preserve"> - </w:t>
      </w:r>
      <w:r w:rsidRPr="00C05828">
        <w:t>Žák neprojevuje zájem o práci a vztah k ní, ani k pracovnímu kolektivu a k praktickým činnostem. Nedokáže ani s pomocí učitele uplatnit získané teoretické poznatky při praktické činnosti.</w:t>
      </w:r>
      <w:r w:rsidR="004C1E6A">
        <w:t xml:space="preserve"> </w:t>
      </w:r>
      <w:r w:rsidRPr="00C05828">
        <w:t xml:space="preserve">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w:t>
      </w:r>
      <w:proofErr w:type="gramStart"/>
      <w:r w:rsidRPr="00C05828">
        <w:t>energie..</w:t>
      </w:r>
      <w:proofErr w:type="gramEnd"/>
    </w:p>
    <w:p w14:paraId="508E6E16" w14:textId="77777777" w:rsidR="0031471B" w:rsidRPr="00C05828" w:rsidRDefault="0031471B" w:rsidP="0031471B">
      <w:pPr>
        <w:jc w:val="both"/>
      </w:pPr>
    </w:p>
    <w:p w14:paraId="032224D4" w14:textId="4E23FBC9" w:rsidR="0031471B" w:rsidRPr="00E9097C" w:rsidRDefault="0031471B" w:rsidP="00E9097C">
      <w:pPr>
        <w:pStyle w:val="Nadpis2"/>
        <w:ind w:left="0"/>
        <w:rPr>
          <w:rFonts w:ascii="Times New Roman" w:hAnsi="Times New Roman"/>
          <w:b/>
          <w:bCs/>
        </w:rPr>
      </w:pPr>
      <w:bookmarkStart w:id="25" w:name="_Toc211579206"/>
      <w:r w:rsidRPr="00E9097C">
        <w:rPr>
          <w:rFonts w:ascii="Times New Roman" w:hAnsi="Times New Roman"/>
          <w:b/>
          <w:bCs/>
        </w:rPr>
        <w:t>Klasifikace ve vyučovacích předmětech s převahou výchovného zaměření</w:t>
      </w:r>
      <w:bookmarkEnd w:id="25"/>
    </w:p>
    <w:p w14:paraId="4FEB7C88" w14:textId="77777777" w:rsidR="0031471B" w:rsidRPr="00C05828" w:rsidRDefault="0031471B" w:rsidP="00E9097C">
      <w:pPr>
        <w:pStyle w:val="Odstavecseseznamem"/>
        <w:numPr>
          <w:ilvl w:val="0"/>
          <w:numId w:val="26"/>
        </w:numPr>
        <w:jc w:val="both"/>
      </w:pPr>
      <w:r w:rsidRPr="00C05828">
        <w:t>Převahu výchovného zaměření mají: výtvarná výchova, hudební výchova a zpěv, tělesná výchova.</w:t>
      </w:r>
    </w:p>
    <w:p w14:paraId="18154AFF" w14:textId="77777777" w:rsidR="0031471B" w:rsidRPr="00C05828" w:rsidRDefault="0031471B" w:rsidP="00E9097C">
      <w:pPr>
        <w:pStyle w:val="Odstavecseseznamem"/>
        <w:numPr>
          <w:ilvl w:val="0"/>
          <w:numId w:val="26"/>
        </w:numPr>
        <w:jc w:val="both"/>
      </w:pPr>
      <w:r w:rsidRPr="00C05828">
        <w:lastRenderedPageBreak/>
        <w:t>Žák zařazený do zvláštní tělesné výchovy se při částečném uvolnění nebo úlevách doporučených lékařem klasifikuje s přihlédnutím ke zdravotnímu stavu.</w:t>
      </w:r>
    </w:p>
    <w:p w14:paraId="03EADE19" w14:textId="77777777" w:rsidR="0031471B" w:rsidRPr="00C05828" w:rsidRDefault="0031471B" w:rsidP="00E9097C">
      <w:pPr>
        <w:pStyle w:val="Odstavecseseznamem"/>
        <w:numPr>
          <w:ilvl w:val="0"/>
          <w:numId w:val="26"/>
        </w:numPr>
        <w:jc w:val="both"/>
      </w:pPr>
      <w:r w:rsidRPr="00C05828">
        <w:t>Při klasifikaci v předmětech s převahou výchovného zaměření se v souladu s požadavky učebních osnov hodnotí:</w:t>
      </w:r>
    </w:p>
    <w:p w14:paraId="6457272B" w14:textId="6BFFB97C" w:rsidR="0031471B" w:rsidRPr="00C05828" w:rsidRDefault="0031471B" w:rsidP="00E9097C">
      <w:pPr>
        <w:pStyle w:val="Odstavecseseznamem"/>
        <w:numPr>
          <w:ilvl w:val="1"/>
          <w:numId w:val="27"/>
        </w:numPr>
        <w:jc w:val="both"/>
      </w:pPr>
      <w:r w:rsidRPr="00C05828">
        <w:t>stupeň tvořivosti a samostatnosti projevu,</w:t>
      </w:r>
    </w:p>
    <w:p w14:paraId="7E867E66" w14:textId="4115B83A" w:rsidR="0031471B" w:rsidRPr="00C05828" w:rsidRDefault="0031471B" w:rsidP="00E9097C">
      <w:pPr>
        <w:pStyle w:val="Odstavecseseznamem"/>
        <w:numPr>
          <w:ilvl w:val="1"/>
          <w:numId w:val="27"/>
        </w:numPr>
        <w:jc w:val="both"/>
      </w:pPr>
      <w:r w:rsidRPr="00C05828">
        <w:t>osvojení potřebných vědomostí, zkušeností, činností a jejich tvořivá aplikace,</w:t>
      </w:r>
    </w:p>
    <w:p w14:paraId="08AC10D6" w14:textId="6706F36C" w:rsidR="0031471B" w:rsidRPr="00C05828" w:rsidRDefault="0031471B" w:rsidP="00E9097C">
      <w:pPr>
        <w:pStyle w:val="Odstavecseseznamem"/>
        <w:numPr>
          <w:ilvl w:val="1"/>
          <w:numId w:val="27"/>
        </w:numPr>
        <w:jc w:val="both"/>
      </w:pPr>
      <w:r w:rsidRPr="00C05828">
        <w:t>poznání zákonitostí daných činností a jejich uplatňování ve vlastní činnosti,</w:t>
      </w:r>
    </w:p>
    <w:p w14:paraId="4C0E85EF" w14:textId="1AE5839E" w:rsidR="0031471B" w:rsidRPr="00C05828" w:rsidRDefault="0031471B" w:rsidP="00E9097C">
      <w:pPr>
        <w:pStyle w:val="Odstavecseseznamem"/>
        <w:numPr>
          <w:ilvl w:val="1"/>
          <w:numId w:val="27"/>
        </w:numPr>
        <w:jc w:val="both"/>
      </w:pPr>
      <w:r w:rsidRPr="00C05828">
        <w:t>kvalita projevu,</w:t>
      </w:r>
    </w:p>
    <w:p w14:paraId="6434F165" w14:textId="3284E078" w:rsidR="0031471B" w:rsidRPr="00C05828" w:rsidRDefault="0031471B" w:rsidP="00E9097C">
      <w:pPr>
        <w:pStyle w:val="Odstavecseseznamem"/>
        <w:numPr>
          <w:ilvl w:val="1"/>
          <w:numId w:val="27"/>
        </w:numPr>
        <w:jc w:val="both"/>
      </w:pPr>
      <w:r w:rsidRPr="00C05828">
        <w:t>vztah žáka k činnostem a zájem o ně,</w:t>
      </w:r>
    </w:p>
    <w:p w14:paraId="5E1DAC25" w14:textId="2B45A052" w:rsidR="0031471B" w:rsidRPr="00C05828" w:rsidRDefault="0031471B" w:rsidP="00E9097C">
      <w:pPr>
        <w:pStyle w:val="Odstavecseseznamem"/>
        <w:numPr>
          <w:ilvl w:val="1"/>
          <w:numId w:val="27"/>
        </w:numPr>
        <w:jc w:val="both"/>
      </w:pPr>
      <w:r w:rsidRPr="00C05828">
        <w:t>estetické vnímání, přístup k uměleckému dílu a k estetice ostatní společnosti,</w:t>
      </w:r>
    </w:p>
    <w:p w14:paraId="3361FC55" w14:textId="20678EB9" w:rsidR="0031471B" w:rsidRDefault="0031471B" w:rsidP="00E9097C">
      <w:pPr>
        <w:pStyle w:val="Odstavecseseznamem"/>
        <w:numPr>
          <w:ilvl w:val="1"/>
          <w:numId w:val="27"/>
        </w:numPr>
        <w:jc w:val="both"/>
      </w:pPr>
      <w:r w:rsidRPr="00C05828">
        <w:t>v tělesné výchově s přihlédnutím ke zdravotnímu stavu žáka všeobecná, tělesná zdatnost, výkonnost a jeho péče o vlastní zdraví.</w:t>
      </w:r>
    </w:p>
    <w:p w14:paraId="6F03E8EF" w14:textId="77777777" w:rsidR="0031471B" w:rsidRDefault="0031471B" w:rsidP="0031471B">
      <w:pPr>
        <w:pStyle w:val="Odstavecseseznamem"/>
        <w:numPr>
          <w:ilvl w:val="0"/>
          <w:numId w:val="27"/>
        </w:numPr>
        <w:jc w:val="both"/>
      </w:pPr>
      <w:r w:rsidRPr="00C05828">
        <w:t>Výchovně vzdělávací výsledky se klasifikují podle těchto kritérií:</w:t>
      </w:r>
    </w:p>
    <w:p w14:paraId="4F919DC2" w14:textId="19AFAE68" w:rsidR="0031471B" w:rsidRPr="00147168" w:rsidRDefault="0031471B" w:rsidP="0031471B">
      <w:pPr>
        <w:pStyle w:val="Odstavecseseznamem"/>
        <w:numPr>
          <w:ilvl w:val="1"/>
          <w:numId w:val="27"/>
        </w:numPr>
        <w:jc w:val="both"/>
        <w:rPr>
          <w:b/>
          <w:bCs/>
          <w:iCs/>
        </w:rPr>
      </w:pPr>
      <w:r w:rsidRPr="008C69F3">
        <w:rPr>
          <w:b/>
          <w:bCs/>
          <w:iCs/>
        </w:rPr>
        <w:t>Stupeň 1 (výborný)</w:t>
      </w:r>
      <w:r w:rsidR="00147168">
        <w:rPr>
          <w:b/>
          <w:bCs/>
          <w:iCs/>
        </w:rPr>
        <w:t xml:space="preserve"> - </w:t>
      </w:r>
      <w:r w:rsidRPr="00C05828">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40571717" w14:textId="44DD704C" w:rsidR="0031471B" w:rsidRPr="00147168" w:rsidRDefault="0031471B" w:rsidP="0031471B">
      <w:pPr>
        <w:pStyle w:val="Odstavecseseznamem"/>
        <w:numPr>
          <w:ilvl w:val="1"/>
          <w:numId w:val="27"/>
        </w:numPr>
        <w:jc w:val="both"/>
        <w:rPr>
          <w:b/>
          <w:bCs/>
          <w:iCs/>
        </w:rPr>
      </w:pPr>
      <w:r w:rsidRPr="00147168">
        <w:rPr>
          <w:b/>
          <w:bCs/>
          <w:iCs/>
        </w:rPr>
        <w:t>Stupeň 2 (chvalitebný)</w:t>
      </w:r>
      <w:r w:rsidR="00147168">
        <w:rPr>
          <w:b/>
          <w:bCs/>
          <w:iCs/>
        </w:rPr>
        <w:t xml:space="preserve"> - </w:t>
      </w:r>
      <w:r w:rsidRPr="00C05828">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BF7F30" w:rsidRPr="00C05828">
        <w:t xml:space="preserve"> </w:t>
      </w:r>
      <w:r w:rsidRPr="00C05828">
        <w:t>Žák tvořivě aplikuje osvojené vědomosti, dovednosti a návyky v nových úkolech. Má aktivní zájem o umění, o estetiku</w:t>
      </w:r>
      <w:r w:rsidR="004C1E6A">
        <w:t xml:space="preserve"> </w:t>
      </w:r>
      <w:r w:rsidRPr="00C05828">
        <w:t>a tělesnou zdatnost. Rozvíjí si v požadované míře estetický vkus, brannost a tělesnou zdatnost.</w:t>
      </w:r>
    </w:p>
    <w:p w14:paraId="25D5D337" w14:textId="07DED3F4" w:rsidR="0031471B" w:rsidRPr="007A2422" w:rsidRDefault="0031471B" w:rsidP="0031471B">
      <w:pPr>
        <w:pStyle w:val="Odstavecseseznamem"/>
        <w:numPr>
          <w:ilvl w:val="1"/>
          <w:numId w:val="27"/>
        </w:numPr>
        <w:jc w:val="both"/>
        <w:rPr>
          <w:b/>
          <w:bCs/>
          <w:iCs/>
        </w:rPr>
      </w:pPr>
      <w:r w:rsidRPr="00147168">
        <w:rPr>
          <w:b/>
          <w:bCs/>
          <w:iCs/>
        </w:rPr>
        <w:t>Stupeň 3 (dobrý)</w:t>
      </w:r>
      <w:r w:rsidR="00147168">
        <w:rPr>
          <w:b/>
          <w:bCs/>
          <w:iCs/>
        </w:rPr>
        <w:t xml:space="preserve"> - </w:t>
      </w:r>
      <w:r w:rsidRPr="00C05828">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w:t>
      </w:r>
      <w:r w:rsidR="004C1E6A">
        <w:t xml:space="preserve"> </w:t>
      </w:r>
      <w:r w:rsidRPr="00C05828">
        <w:t>v požadované míře svůj estetický vkus a tělesnou zdatnost.</w:t>
      </w:r>
    </w:p>
    <w:p w14:paraId="311EF319" w14:textId="383CA2CA" w:rsidR="0031471B" w:rsidRPr="007A2422" w:rsidRDefault="0031471B" w:rsidP="0031471B">
      <w:pPr>
        <w:pStyle w:val="Odstavecseseznamem"/>
        <w:numPr>
          <w:ilvl w:val="1"/>
          <w:numId w:val="27"/>
        </w:numPr>
        <w:jc w:val="both"/>
        <w:rPr>
          <w:b/>
          <w:bCs/>
          <w:iCs/>
        </w:rPr>
      </w:pPr>
      <w:r w:rsidRPr="007A2422">
        <w:rPr>
          <w:b/>
          <w:bCs/>
          <w:iCs/>
        </w:rPr>
        <w:t>Stupeň 4 (dostatečný)</w:t>
      </w:r>
      <w:r w:rsidR="007A2422">
        <w:rPr>
          <w:b/>
          <w:bCs/>
          <w:iCs/>
        </w:rPr>
        <w:t xml:space="preserve"> - </w:t>
      </w:r>
      <w:r w:rsidRPr="00C05828">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BB2F2D4" w14:textId="7A3E8158" w:rsidR="0031471B" w:rsidRPr="007A2422" w:rsidRDefault="0031471B" w:rsidP="0031471B">
      <w:pPr>
        <w:pStyle w:val="Odstavecseseznamem"/>
        <w:numPr>
          <w:ilvl w:val="1"/>
          <w:numId w:val="27"/>
        </w:numPr>
        <w:jc w:val="both"/>
        <w:rPr>
          <w:b/>
          <w:bCs/>
          <w:iCs/>
        </w:rPr>
      </w:pPr>
      <w:r w:rsidRPr="007A2422">
        <w:rPr>
          <w:b/>
          <w:bCs/>
          <w:iCs/>
        </w:rPr>
        <w:t>Stupeň 5 (nedostatečný)</w:t>
      </w:r>
      <w:r w:rsidR="007A2422">
        <w:rPr>
          <w:b/>
          <w:bCs/>
          <w:iCs/>
        </w:rPr>
        <w:t xml:space="preserve"> - </w:t>
      </w:r>
      <w:r w:rsidRPr="00C05828">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1B1AB7EA" w14:textId="77777777" w:rsidR="0031471B" w:rsidRPr="00C05828" w:rsidRDefault="0031471B" w:rsidP="0031471B">
      <w:pPr>
        <w:jc w:val="both"/>
      </w:pPr>
    </w:p>
    <w:p w14:paraId="6B0E3A16" w14:textId="4A95C944" w:rsidR="0031471B" w:rsidRPr="003F30A8" w:rsidRDefault="0031471B" w:rsidP="003F30A8">
      <w:pPr>
        <w:pStyle w:val="Nadpis2"/>
        <w:ind w:left="0"/>
        <w:rPr>
          <w:rFonts w:ascii="Times New Roman" w:hAnsi="Times New Roman"/>
          <w:b/>
          <w:bCs/>
        </w:rPr>
      </w:pPr>
      <w:bookmarkStart w:id="26" w:name="_Toc211579207"/>
      <w:r w:rsidRPr="003F30A8">
        <w:rPr>
          <w:rFonts w:ascii="Times New Roman" w:hAnsi="Times New Roman"/>
          <w:b/>
          <w:bCs/>
        </w:rPr>
        <w:t>Zásady pro používání slovního hodnocení včetně předem stanovených kritérií</w:t>
      </w:r>
      <w:bookmarkEnd w:id="26"/>
    </w:p>
    <w:p w14:paraId="2E992942" w14:textId="30FEC9B4" w:rsidR="0031471B" w:rsidRPr="00C05828" w:rsidRDefault="006E4AAA" w:rsidP="008B4A34">
      <w:pPr>
        <w:pStyle w:val="Odstavecseseznamem"/>
        <w:numPr>
          <w:ilvl w:val="0"/>
          <w:numId w:val="29"/>
        </w:numPr>
        <w:jc w:val="both"/>
      </w:pPr>
      <w:r w:rsidRPr="00C05828">
        <w:t>o</w:t>
      </w:r>
      <w:r w:rsidR="0031471B" w:rsidRPr="00C05828">
        <w:t xml:space="preserve"> slovním hodnocení výsledků vzdělávání žáka na vysvědčení rozhoduje ředitel školy se souhlasem školské rady a po projednání v pedagogické radě.</w:t>
      </w:r>
    </w:p>
    <w:p w14:paraId="44D08A2A" w14:textId="0E7C9B88" w:rsidR="0031471B" w:rsidRPr="00C05828" w:rsidRDefault="006E4AAA" w:rsidP="008B4A34">
      <w:pPr>
        <w:pStyle w:val="Odstavecseseznamem"/>
        <w:numPr>
          <w:ilvl w:val="0"/>
          <w:numId w:val="29"/>
        </w:numPr>
        <w:jc w:val="both"/>
      </w:pPr>
      <w:r w:rsidRPr="00C05828">
        <w:t>t</w:t>
      </w:r>
      <w:r w:rsidR="0031471B" w:rsidRPr="00C05828">
        <w:t xml:space="preserve">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0F514826" w14:textId="2225FF22" w:rsidR="0031471B" w:rsidRPr="00C05828" w:rsidRDefault="006E4AAA" w:rsidP="008B4A34">
      <w:pPr>
        <w:pStyle w:val="Odstavecseseznamem"/>
        <w:numPr>
          <w:ilvl w:val="0"/>
          <w:numId w:val="29"/>
        </w:numPr>
        <w:jc w:val="both"/>
      </w:pPr>
      <w:r w:rsidRPr="00C05828">
        <w:lastRenderedPageBreak/>
        <w:t>j</w:t>
      </w:r>
      <w:r w:rsidR="0031471B" w:rsidRPr="00C05828">
        <w:t>e-li žák hodnocen slovně, převede třídní učitel po projednání s vyučujícími ostatních předmětů slovní hodnocení do klasifikace pro účely přijímacího řízení ke střednímu vzdělávání.</w:t>
      </w:r>
    </w:p>
    <w:p w14:paraId="3C4999F2" w14:textId="4BF8F00A" w:rsidR="0031471B" w:rsidRPr="00C05828" w:rsidRDefault="006E4AAA" w:rsidP="008B4A34">
      <w:pPr>
        <w:pStyle w:val="Odstavecseseznamem"/>
        <w:numPr>
          <w:ilvl w:val="0"/>
          <w:numId w:val="29"/>
        </w:numPr>
        <w:jc w:val="both"/>
      </w:pPr>
      <w:r w:rsidRPr="00C05828">
        <w:t>u</w:t>
      </w:r>
      <w:r w:rsidR="0031471B" w:rsidRPr="00C05828">
        <w:t xml:space="preserve"> žáka s vývojovou poruchou učení rozhodne ředitel školy o použití slovního hodnocení na základě žádosti zákonného zástupce žáka.</w:t>
      </w:r>
    </w:p>
    <w:p w14:paraId="6EA39EF8" w14:textId="77777777" w:rsidR="0031471B" w:rsidRPr="00C05828" w:rsidRDefault="0031471B" w:rsidP="008B4A34">
      <w:pPr>
        <w:pStyle w:val="Odstavecaut"/>
        <w:numPr>
          <w:ilvl w:val="0"/>
          <w:numId w:val="29"/>
        </w:numPr>
        <w:spacing w:before="0"/>
        <w:rPr>
          <w:strike/>
        </w:rPr>
      </w:pPr>
      <w:r w:rsidRPr="00C05828">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161689EE" w14:textId="77777777" w:rsidR="0031471B" w:rsidRPr="00C05828" w:rsidRDefault="0031471B" w:rsidP="0031471B">
      <w:pPr>
        <w:pStyle w:val="Zkladntext"/>
        <w:jc w:val="both"/>
        <w:rPr>
          <w:b/>
          <w:i/>
        </w:rPr>
      </w:pPr>
    </w:p>
    <w:p w14:paraId="79B6306C" w14:textId="267BDA51" w:rsidR="0031471B" w:rsidRPr="008B4A34" w:rsidRDefault="0031471B" w:rsidP="008B4A34">
      <w:pPr>
        <w:pStyle w:val="Nadpis2"/>
        <w:ind w:left="0"/>
        <w:rPr>
          <w:rFonts w:ascii="Times New Roman" w:hAnsi="Times New Roman"/>
          <w:b/>
          <w:bCs/>
        </w:rPr>
      </w:pPr>
      <w:bookmarkStart w:id="27" w:name="_Toc211579208"/>
      <w:r w:rsidRPr="008B4A34">
        <w:rPr>
          <w:rFonts w:ascii="Times New Roman" w:hAnsi="Times New Roman"/>
          <w:b/>
          <w:bCs/>
        </w:rPr>
        <w:t>Zásady pro vzájemné převedení klasifikace a slovního hodnocení</w:t>
      </w:r>
      <w:bookmarkEnd w:id="27"/>
      <w:r w:rsidRPr="008B4A34">
        <w:rPr>
          <w:rFonts w:ascii="Times New Roman" w:hAnsi="Times New Roman"/>
          <w:b/>
          <w:bCs/>
        </w:rPr>
        <w:t xml:space="preserve"> </w:t>
      </w:r>
    </w:p>
    <w:p w14:paraId="5D6C8B94" w14:textId="77777777" w:rsidR="0031471B" w:rsidRPr="00C05828" w:rsidRDefault="0031471B" w:rsidP="0031471B">
      <w:pPr>
        <w:jc w:val="both"/>
        <w:rPr>
          <w:b/>
          <w:sz w:val="20"/>
          <w:u w:val="single"/>
        </w:rPr>
      </w:pPr>
    </w:p>
    <w:p w14:paraId="28339FC8" w14:textId="77777777" w:rsidR="0031471B" w:rsidRPr="00C05828" w:rsidRDefault="0031471B" w:rsidP="0031471B">
      <w:pPr>
        <w:jc w:val="both"/>
        <w:rPr>
          <w:b/>
          <w:u w:val="single"/>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792677" w:rsidRPr="00C05828" w14:paraId="09883C3A" w14:textId="77777777" w:rsidTr="0031471B">
        <w:tc>
          <w:tcPr>
            <w:tcW w:w="3936" w:type="dxa"/>
          </w:tcPr>
          <w:p w14:paraId="5F858E86" w14:textId="77777777" w:rsidR="0031471B" w:rsidRPr="00C05828" w:rsidRDefault="0031471B" w:rsidP="0031471B">
            <w:pPr>
              <w:jc w:val="both"/>
            </w:pPr>
            <w:r w:rsidRPr="00C05828">
              <w:t>Prospěch</w:t>
            </w:r>
          </w:p>
          <w:p w14:paraId="21B9A6D7" w14:textId="77777777" w:rsidR="0031471B" w:rsidRPr="00C05828" w:rsidRDefault="0031471B" w:rsidP="0031471B">
            <w:pPr>
              <w:jc w:val="both"/>
              <w:rPr>
                <w:b/>
              </w:rPr>
            </w:pPr>
          </w:p>
        </w:tc>
        <w:tc>
          <w:tcPr>
            <w:tcW w:w="5559" w:type="dxa"/>
          </w:tcPr>
          <w:p w14:paraId="6A4238C1" w14:textId="77777777" w:rsidR="0031471B" w:rsidRPr="00C05828" w:rsidRDefault="0031471B" w:rsidP="0031471B">
            <w:pPr>
              <w:jc w:val="both"/>
            </w:pPr>
          </w:p>
        </w:tc>
      </w:tr>
      <w:tr w:rsidR="00792677" w:rsidRPr="00C05828" w14:paraId="31C70349" w14:textId="77777777" w:rsidTr="0031471B">
        <w:tc>
          <w:tcPr>
            <w:tcW w:w="3936" w:type="dxa"/>
          </w:tcPr>
          <w:p w14:paraId="4A7B3711" w14:textId="77777777" w:rsidR="0031471B" w:rsidRPr="00C05828" w:rsidRDefault="0031471B" w:rsidP="0031471B">
            <w:pPr>
              <w:jc w:val="both"/>
              <w:rPr>
                <w:b/>
              </w:rPr>
            </w:pPr>
            <w:r w:rsidRPr="00C05828">
              <w:rPr>
                <w:b/>
              </w:rPr>
              <w:t xml:space="preserve">Ovládnutí učiva </w:t>
            </w:r>
          </w:p>
        </w:tc>
        <w:tc>
          <w:tcPr>
            <w:tcW w:w="5559" w:type="dxa"/>
          </w:tcPr>
          <w:p w14:paraId="73FC5147" w14:textId="77777777" w:rsidR="0031471B" w:rsidRPr="00C05828" w:rsidRDefault="0031471B" w:rsidP="0031471B">
            <w:pPr>
              <w:jc w:val="both"/>
            </w:pPr>
          </w:p>
        </w:tc>
      </w:tr>
      <w:tr w:rsidR="00792677" w:rsidRPr="00C05828" w14:paraId="6EF77379" w14:textId="77777777" w:rsidTr="0031471B">
        <w:tc>
          <w:tcPr>
            <w:tcW w:w="3936" w:type="dxa"/>
          </w:tcPr>
          <w:p w14:paraId="3AD5CFFA" w14:textId="77777777" w:rsidR="0031471B" w:rsidRPr="00C05828" w:rsidRDefault="0031471B" w:rsidP="0031471B">
            <w:pPr>
              <w:jc w:val="both"/>
            </w:pPr>
            <w:r w:rsidRPr="00C05828">
              <w:t>1 – výborný</w:t>
            </w:r>
          </w:p>
        </w:tc>
        <w:tc>
          <w:tcPr>
            <w:tcW w:w="5559" w:type="dxa"/>
          </w:tcPr>
          <w:p w14:paraId="37987619" w14:textId="77777777" w:rsidR="0031471B" w:rsidRPr="00C05828" w:rsidRDefault="0031471B" w:rsidP="0031471B">
            <w:pPr>
              <w:jc w:val="both"/>
            </w:pPr>
            <w:r w:rsidRPr="00C05828">
              <w:t xml:space="preserve">ovládá bezpečně </w:t>
            </w:r>
          </w:p>
        </w:tc>
      </w:tr>
      <w:tr w:rsidR="00792677" w:rsidRPr="00C05828" w14:paraId="52B884E2" w14:textId="77777777" w:rsidTr="0031471B">
        <w:tc>
          <w:tcPr>
            <w:tcW w:w="3936" w:type="dxa"/>
          </w:tcPr>
          <w:p w14:paraId="2615D35B" w14:textId="77777777" w:rsidR="0031471B" w:rsidRPr="00C05828" w:rsidRDefault="0031471B" w:rsidP="0031471B">
            <w:pPr>
              <w:jc w:val="both"/>
            </w:pPr>
            <w:r w:rsidRPr="00C05828">
              <w:t>2 – chvalitebný</w:t>
            </w:r>
          </w:p>
        </w:tc>
        <w:tc>
          <w:tcPr>
            <w:tcW w:w="5559" w:type="dxa"/>
          </w:tcPr>
          <w:p w14:paraId="2E5A2134" w14:textId="77777777" w:rsidR="0031471B" w:rsidRPr="00C05828" w:rsidRDefault="0031471B" w:rsidP="0031471B">
            <w:pPr>
              <w:jc w:val="both"/>
            </w:pPr>
            <w:r w:rsidRPr="00C05828">
              <w:t>ovládá</w:t>
            </w:r>
          </w:p>
        </w:tc>
      </w:tr>
      <w:tr w:rsidR="00792677" w:rsidRPr="00C05828" w14:paraId="4D7EDE30" w14:textId="77777777" w:rsidTr="0031471B">
        <w:tc>
          <w:tcPr>
            <w:tcW w:w="3936" w:type="dxa"/>
          </w:tcPr>
          <w:p w14:paraId="0BCEA666" w14:textId="77777777" w:rsidR="0031471B" w:rsidRPr="00C05828" w:rsidRDefault="0031471B" w:rsidP="0031471B">
            <w:pPr>
              <w:jc w:val="both"/>
            </w:pPr>
            <w:r w:rsidRPr="00C05828">
              <w:t>3 – dobrý</w:t>
            </w:r>
          </w:p>
        </w:tc>
        <w:tc>
          <w:tcPr>
            <w:tcW w:w="5559" w:type="dxa"/>
          </w:tcPr>
          <w:p w14:paraId="11D257CC" w14:textId="77777777" w:rsidR="0031471B" w:rsidRPr="00C05828" w:rsidRDefault="0031471B" w:rsidP="0031471B">
            <w:pPr>
              <w:jc w:val="both"/>
            </w:pPr>
            <w:r w:rsidRPr="00C05828">
              <w:t>v podstatě ovládá</w:t>
            </w:r>
          </w:p>
        </w:tc>
      </w:tr>
      <w:tr w:rsidR="00792677" w:rsidRPr="00C05828" w14:paraId="3334C80B" w14:textId="77777777" w:rsidTr="0031471B">
        <w:tc>
          <w:tcPr>
            <w:tcW w:w="3936" w:type="dxa"/>
          </w:tcPr>
          <w:p w14:paraId="171EB04E" w14:textId="77777777" w:rsidR="0031471B" w:rsidRPr="00C05828" w:rsidRDefault="0031471B" w:rsidP="0031471B">
            <w:pPr>
              <w:jc w:val="both"/>
            </w:pPr>
            <w:r w:rsidRPr="00C05828">
              <w:t>4 – dostatečný</w:t>
            </w:r>
          </w:p>
        </w:tc>
        <w:tc>
          <w:tcPr>
            <w:tcW w:w="5559" w:type="dxa"/>
          </w:tcPr>
          <w:p w14:paraId="0F5E6426" w14:textId="77777777" w:rsidR="0031471B" w:rsidRPr="00C05828" w:rsidRDefault="0031471B" w:rsidP="0031471B">
            <w:pPr>
              <w:jc w:val="both"/>
            </w:pPr>
            <w:r w:rsidRPr="00C05828">
              <w:t>ovládá se značnými mezerami</w:t>
            </w:r>
          </w:p>
        </w:tc>
      </w:tr>
      <w:tr w:rsidR="00792677" w:rsidRPr="00C05828" w14:paraId="2706D1F4" w14:textId="77777777" w:rsidTr="0031471B">
        <w:tc>
          <w:tcPr>
            <w:tcW w:w="3936" w:type="dxa"/>
          </w:tcPr>
          <w:p w14:paraId="0AEB175B" w14:textId="77777777" w:rsidR="0031471B" w:rsidRPr="00C05828" w:rsidRDefault="0031471B" w:rsidP="0031471B">
            <w:pPr>
              <w:jc w:val="both"/>
            </w:pPr>
            <w:r w:rsidRPr="00C05828">
              <w:t>5 - nedostatečný</w:t>
            </w:r>
          </w:p>
        </w:tc>
        <w:tc>
          <w:tcPr>
            <w:tcW w:w="5559" w:type="dxa"/>
          </w:tcPr>
          <w:p w14:paraId="77EBAADD" w14:textId="77777777" w:rsidR="0031471B" w:rsidRPr="00C05828" w:rsidRDefault="0031471B" w:rsidP="0031471B">
            <w:pPr>
              <w:jc w:val="both"/>
            </w:pPr>
            <w:r w:rsidRPr="00C05828">
              <w:t>neovládá</w:t>
            </w:r>
          </w:p>
        </w:tc>
      </w:tr>
      <w:tr w:rsidR="00792677" w:rsidRPr="00C05828" w14:paraId="4A29E898" w14:textId="77777777" w:rsidTr="0031471B">
        <w:tc>
          <w:tcPr>
            <w:tcW w:w="3936" w:type="dxa"/>
          </w:tcPr>
          <w:p w14:paraId="4BB1463F" w14:textId="77777777" w:rsidR="0031471B" w:rsidRPr="00C05828" w:rsidRDefault="0031471B" w:rsidP="0031471B">
            <w:pPr>
              <w:jc w:val="both"/>
            </w:pPr>
          </w:p>
        </w:tc>
        <w:tc>
          <w:tcPr>
            <w:tcW w:w="5559" w:type="dxa"/>
          </w:tcPr>
          <w:p w14:paraId="6AE0B919" w14:textId="77777777" w:rsidR="0031471B" w:rsidRPr="00C05828" w:rsidRDefault="0031471B" w:rsidP="0031471B">
            <w:pPr>
              <w:jc w:val="both"/>
            </w:pPr>
          </w:p>
        </w:tc>
      </w:tr>
      <w:tr w:rsidR="00792677" w:rsidRPr="00C05828" w14:paraId="3FC89349" w14:textId="77777777" w:rsidTr="0031471B">
        <w:tc>
          <w:tcPr>
            <w:tcW w:w="3936" w:type="dxa"/>
          </w:tcPr>
          <w:p w14:paraId="44CCFA71" w14:textId="77777777" w:rsidR="0031471B" w:rsidRPr="00C05828" w:rsidRDefault="0031471B" w:rsidP="0031471B">
            <w:pPr>
              <w:jc w:val="both"/>
              <w:rPr>
                <w:b/>
              </w:rPr>
            </w:pPr>
            <w:r w:rsidRPr="00C05828">
              <w:rPr>
                <w:b/>
              </w:rPr>
              <w:t>Myšlení</w:t>
            </w:r>
          </w:p>
        </w:tc>
        <w:tc>
          <w:tcPr>
            <w:tcW w:w="5559" w:type="dxa"/>
          </w:tcPr>
          <w:p w14:paraId="06B0981F" w14:textId="77777777" w:rsidR="0031471B" w:rsidRPr="00C05828" w:rsidRDefault="0031471B" w:rsidP="0031471B">
            <w:pPr>
              <w:jc w:val="both"/>
            </w:pPr>
          </w:p>
        </w:tc>
      </w:tr>
      <w:tr w:rsidR="00792677" w:rsidRPr="00C05828" w14:paraId="5E155E2F" w14:textId="77777777" w:rsidTr="0031471B">
        <w:tc>
          <w:tcPr>
            <w:tcW w:w="3936" w:type="dxa"/>
          </w:tcPr>
          <w:p w14:paraId="0CC72FF0" w14:textId="77777777" w:rsidR="0031471B" w:rsidRPr="00C05828" w:rsidRDefault="0031471B" w:rsidP="0031471B">
            <w:pPr>
              <w:jc w:val="both"/>
            </w:pPr>
            <w:r w:rsidRPr="00C05828">
              <w:t>1 – výborný</w:t>
            </w:r>
          </w:p>
        </w:tc>
        <w:tc>
          <w:tcPr>
            <w:tcW w:w="5559" w:type="dxa"/>
          </w:tcPr>
          <w:p w14:paraId="5086CA8D" w14:textId="77777777" w:rsidR="0031471B" w:rsidRPr="00C05828" w:rsidRDefault="0031471B" w:rsidP="0031471B">
            <w:pPr>
              <w:jc w:val="both"/>
            </w:pPr>
            <w:r w:rsidRPr="00C05828">
              <w:t>pohotový, bystrý, dobře chápe souvislosti, samostatný</w:t>
            </w:r>
          </w:p>
        </w:tc>
      </w:tr>
      <w:tr w:rsidR="00792677" w:rsidRPr="00C05828" w14:paraId="02F53FF5" w14:textId="77777777" w:rsidTr="0031471B">
        <w:tc>
          <w:tcPr>
            <w:tcW w:w="3936" w:type="dxa"/>
          </w:tcPr>
          <w:p w14:paraId="74CB1E8B" w14:textId="77777777" w:rsidR="0031471B" w:rsidRPr="00C05828" w:rsidRDefault="0031471B" w:rsidP="0031471B">
            <w:pPr>
              <w:jc w:val="both"/>
            </w:pPr>
            <w:r w:rsidRPr="00C05828">
              <w:t>2 – chvalitebný</w:t>
            </w:r>
          </w:p>
        </w:tc>
        <w:tc>
          <w:tcPr>
            <w:tcW w:w="5559" w:type="dxa"/>
          </w:tcPr>
          <w:p w14:paraId="2F5FA2CC" w14:textId="77777777" w:rsidR="0031471B" w:rsidRPr="00C05828" w:rsidRDefault="0031471B" w:rsidP="0031471B">
            <w:pPr>
              <w:jc w:val="both"/>
            </w:pPr>
            <w:r w:rsidRPr="00C05828">
              <w:t>uvažuje celkem samostatně</w:t>
            </w:r>
          </w:p>
        </w:tc>
      </w:tr>
      <w:tr w:rsidR="00792677" w:rsidRPr="00C05828" w14:paraId="070D7822" w14:textId="77777777" w:rsidTr="0031471B">
        <w:tc>
          <w:tcPr>
            <w:tcW w:w="3936" w:type="dxa"/>
          </w:tcPr>
          <w:p w14:paraId="15A3574C" w14:textId="77777777" w:rsidR="0031471B" w:rsidRPr="00C05828" w:rsidRDefault="0031471B" w:rsidP="0031471B">
            <w:pPr>
              <w:jc w:val="both"/>
            </w:pPr>
            <w:r w:rsidRPr="00C05828">
              <w:t>3 – dobrý</w:t>
            </w:r>
          </w:p>
        </w:tc>
        <w:tc>
          <w:tcPr>
            <w:tcW w:w="5559" w:type="dxa"/>
          </w:tcPr>
          <w:p w14:paraId="3658C86B" w14:textId="77777777" w:rsidR="0031471B" w:rsidRPr="00C05828" w:rsidRDefault="0031471B" w:rsidP="0031471B">
            <w:pPr>
              <w:jc w:val="both"/>
            </w:pPr>
            <w:r w:rsidRPr="00C05828">
              <w:t>menší samostatnost v myšlení</w:t>
            </w:r>
          </w:p>
        </w:tc>
      </w:tr>
      <w:tr w:rsidR="00792677" w:rsidRPr="00C05828" w14:paraId="37E36EDF" w14:textId="77777777" w:rsidTr="0031471B">
        <w:tc>
          <w:tcPr>
            <w:tcW w:w="3936" w:type="dxa"/>
          </w:tcPr>
          <w:p w14:paraId="2AC659DD" w14:textId="77777777" w:rsidR="0031471B" w:rsidRPr="00C05828" w:rsidRDefault="0031471B" w:rsidP="0031471B">
            <w:pPr>
              <w:jc w:val="both"/>
            </w:pPr>
            <w:r w:rsidRPr="00C05828">
              <w:t>4 – dostatečný</w:t>
            </w:r>
          </w:p>
        </w:tc>
        <w:tc>
          <w:tcPr>
            <w:tcW w:w="5559" w:type="dxa"/>
          </w:tcPr>
          <w:p w14:paraId="16723EE4" w14:textId="77777777" w:rsidR="0031471B" w:rsidRPr="00C05828" w:rsidRDefault="0031471B" w:rsidP="0031471B">
            <w:pPr>
              <w:jc w:val="both"/>
            </w:pPr>
            <w:r w:rsidRPr="00C05828">
              <w:t>nesamostatné myšlení, pouze s nápovědou</w:t>
            </w:r>
          </w:p>
        </w:tc>
      </w:tr>
      <w:tr w:rsidR="00792677" w:rsidRPr="00C05828" w14:paraId="394D4DB7" w14:textId="77777777" w:rsidTr="0031471B">
        <w:tc>
          <w:tcPr>
            <w:tcW w:w="3936" w:type="dxa"/>
          </w:tcPr>
          <w:p w14:paraId="2B2123C6" w14:textId="77777777" w:rsidR="0031471B" w:rsidRPr="00C05828" w:rsidRDefault="0031471B" w:rsidP="0031471B">
            <w:pPr>
              <w:jc w:val="both"/>
            </w:pPr>
            <w:r w:rsidRPr="00C05828">
              <w:t>5 - nedostatečný</w:t>
            </w:r>
          </w:p>
        </w:tc>
        <w:tc>
          <w:tcPr>
            <w:tcW w:w="5559" w:type="dxa"/>
          </w:tcPr>
          <w:p w14:paraId="316636B3" w14:textId="77777777" w:rsidR="0031471B" w:rsidRPr="00C05828" w:rsidRDefault="0031471B" w:rsidP="0031471B">
            <w:pPr>
              <w:jc w:val="both"/>
            </w:pPr>
            <w:r w:rsidRPr="00C05828">
              <w:t>odpovídá nesprávně i na návodné otázky</w:t>
            </w:r>
          </w:p>
        </w:tc>
      </w:tr>
      <w:tr w:rsidR="00792677" w:rsidRPr="00C05828" w14:paraId="717B09A3" w14:textId="77777777" w:rsidTr="0031471B">
        <w:tc>
          <w:tcPr>
            <w:tcW w:w="3936" w:type="dxa"/>
          </w:tcPr>
          <w:p w14:paraId="65AB3367" w14:textId="77777777" w:rsidR="0031471B" w:rsidRPr="00C05828" w:rsidRDefault="0031471B" w:rsidP="0031471B">
            <w:pPr>
              <w:jc w:val="both"/>
            </w:pPr>
          </w:p>
        </w:tc>
        <w:tc>
          <w:tcPr>
            <w:tcW w:w="5559" w:type="dxa"/>
          </w:tcPr>
          <w:p w14:paraId="73DFF305" w14:textId="77777777" w:rsidR="0031471B" w:rsidRPr="00C05828" w:rsidRDefault="0031471B" w:rsidP="0031471B">
            <w:pPr>
              <w:jc w:val="both"/>
            </w:pPr>
          </w:p>
        </w:tc>
      </w:tr>
      <w:tr w:rsidR="00792677" w:rsidRPr="00C05828" w14:paraId="002DF173" w14:textId="77777777" w:rsidTr="0031471B">
        <w:tc>
          <w:tcPr>
            <w:tcW w:w="3936" w:type="dxa"/>
          </w:tcPr>
          <w:p w14:paraId="182DB81D" w14:textId="77777777" w:rsidR="0031471B" w:rsidRPr="00C05828" w:rsidRDefault="0031471B" w:rsidP="0031471B">
            <w:pPr>
              <w:jc w:val="both"/>
              <w:rPr>
                <w:b/>
              </w:rPr>
            </w:pPr>
            <w:r w:rsidRPr="00C05828">
              <w:rPr>
                <w:b/>
              </w:rPr>
              <w:t>Vyjadřování</w:t>
            </w:r>
          </w:p>
        </w:tc>
        <w:tc>
          <w:tcPr>
            <w:tcW w:w="5559" w:type="dxa"/>
          </w:tcPr>
          <w:p w14:paraId="2CFCFACA" w14:textId="77777777" w:rsidR="0031471B" w:rsidRPr="00C05828" w:rsidRDefault="0031471B" w:rsidP="0031471B">
            <w:pPr>
              <w:jc w:val="both"/>
            </w:pPr>
          </w:p>
        </w:tc>
      </w:tr>
      <w:tr w:rsidR="00792677" w:rsidRPr="00C05828" w14:paraId="436778B5" w14:textId="77777777" w:rsidTr="0031471B">
        <w:tc>
          <w:tcPr>
            <w:tcW w:w="3936" w:type="dxa"/>
          </w:tcPr>
          <w:p w14:paraId="7D9488FD" w14:textId="77777777" w:rsidR="0031471B" w:rsidRPr="00C05828" w:rsidRDefault="0031471B" w:rsidP="0031471B">
            <w:pPr>
              <w:jc w:val="both"/>
            </w:pPr>
            <w:r w:rsidRPr="00C05828">
              <w:t>1 – výborný</w:t>
            </w:r>
          </w:p>
        </w:tc>
        <w:tc>
          <w:tcPr>
            <w:tcW w:w="5559" w:type="dxa"/>
          </w:tcPr>
          <w:p w14:paraId="4658454D" w14:textId="77777777" w:rsidR="0031471B" w:rsidRPr="00C05828" w:rsidRDefault="0031471B" w:rsidP="0031471B">
            <w:pPr>
              <w:jc w:val="both"/>
            </w:pPr>
            <w:r w:rsidRPr="00C05828">
              <w:t xml:space="preserve">výstižné a poměrně přesné </w:t>
            </w:r>
          </w:p>
        </w:tc>
      </w:tr>
      <w:tr w:rsidR="00792677" w:rsidRPr="00C05828" w14:paraId="2D654E48" w14:textId="77777777" w:rsidTr="0031471B">
        <w:tc>
          <w:tcPr>
            <w:tcW w:w="3936" w:type="dxa"/>
          </w:tcPr>
          <w:p w14:paraId="738E9A82" w14:textId="77777777" w:rsidR="0031471B" w:rsidRPr="00C05828" w:rsidRDefault="0031471B" w:rsidP="0031471B">
            <w:pPr>
              <w:jc w:val="both"/>
            </w:pPr>
            <w:r w:rsidRPr="00C05828">
              <w:t>2 – chvalitebný</w:t>
            </w:r>
          </w:p>
        </w:tc>
        <w:tc>
          <w:tcPr>
            <w:tcW w:w="5559" w:type="dxa"/>
          </w:tcPr>
          <w:p w14:paraId="40CA5680" w14:textId="77777777" w:rsidR="0031471B" w:rsidRPr="00C05828" w:rsidRDefault="0031471B" w:rsidP="0031471B">
            <w:pPr>
              <w:jc w:val="both"/>
            </w:pPr>
            <w:r w:rsidRPr="00C05828">
              <w:t>celkem výstižné</w:t>
            </w:r>
          </w:p>
        </w:tc>
      </w:tr>
      <w:tr w:rsidR="00792677" w:rsidRPr="00C05828" w14:paraId="4369C8CB" w14:textId="77777777" w:rsidTr="0031471B">
        <w:tc>
          <w:tcPr>
            <w:tcW w:w="3936" w:type="dxa"/>
          </w:tcPr>
          <w:p w14:paraId="2278FB92" w14:textId="77777777" w:rsidR="0031471B" w:rsidRPr="00C05828" w:rsidRDefault="0031471B" w:rsidP="0031471B">
            <w:pPr>
              <w:jc w:val="both"/>
            </w:pPr>
            <w:r w:rsidRPr="00C05828">
              <w:t>3 – dobrý</w:t>
            </w:r>
          </w:p>
        </w:tc>
        <w:tc>
          <w:tcPr>
            <w:tcW w:w="5559" w:type="dxa"/>
          </w:tcPr>
          <w:p w14:paraId="1657DA98" w14:textId="77777777" w:rsidR="0031471B" w:rsidRPr="00C05828" w:rsidRDefault="0031471B" w:rsidP="0031471B">
            <w:pPr>
              <w:jc w:val="both"/>
            </w:pPr>
            <w:r w:rsidRPr="00C05828">
              <w:t>myšlenky vyjadřuje ne dost přesně</w:t>
            </w:r>
          </w:p>
        </w:tc>
      </w:tr>
      <w:tr w:rsidR="00792677" w:rsidRPr="00C05828" w14:paraId="39A8271D" w14:textId="77777777" w:rsidTr="0031471B">
        <w:tc>
          <w:tcPr>
            <w:tcW w:w="3936" w:type="dxa"/>
          </w:tcPr>
          <w:p w14:paraId="4C48E9D7" w14:textId="77777777" w:rsidR="0031471B" w:rsidRPr="00C05828" w:rsidRDefault="0031471B" w:rsidP="0031471B">
            <w:pPr>
              <w:jc w:val="both"/>
            </w:pPr>
            <w:r w:rsidRPr="00C05828">
              <w:t>4 – dostatečný</w:t>
            </w:r>
          </w:p>
        </w:tc>
        <w:tc>
          <w:tcPr>
            <w:tcW w:w="5559" w:type="dxa"/>
          </w:tcPr>
          <w:p w14:paraId="243FABA2" w14:textId="77777777" w:rsidR="0031471B" w:rsidRPr="00C05828" w:rsidRDefault="0031471B" w:rsidP="0031471B">
            <w:pPr>
              <w:jc w:val="both"/>
            </w:pPr>
            <w:r w:rsidRPr="00C05828">
              <w:t>myšlenky vyjadřuje se značnými obtížemi</w:t>
            </w:r>
          </w:p>
        </w:tc>
      </w:tr>
      <w:tr w:rsidR="00792677" w:rsidRPr="00C05828" w14:paraId="7954FF8D" w14:textId="77777777" w:rsidTr="0031471B">
        <w:tc>
          <w:tcPr>
            <w:tcW w:w="3936" w:type="dxa"/>
          </w:tcPr>
          <w:p w14:paraId="02F16565" w14:textId="77777777" w:rsidR="0031471B" w:rsidRPr="00C05828" w:rsidRDefault="0031471B" w:rsidP="0031471B">
            <w:pPr>
              <w:jc w:val="both"/>
            </w:pPr>
            <w:r w:rsidRPr="00C05828">
              <w:t>5 - nedostatečný</w:t>
            </w:r>
          </w:p>
        </w:tc>
        <w:tc>
          <w:tcPr>
            <w:tcW w:w="5559" w:type="dxa"/>
          </w:tcPr>
          <w:p w14:paraId="01CB8FB7" w14:textId="77777777" w:rsidR="0031471B" w:rsidRPr="00C05828" w:rsidRDefault="0031471B" w:rsidP="0031471B">
            <w:pPr>
              <w:jc w:val="both"/>
            </w:pPr>
            <w:r w:rsidRPr="00C05828">
              <w:t>nedokáže se samostatně vyjádřit, i na návodné otázky odpovídá nesprávně</w:t>
            </w:r>
          </w:p>
        </w:tc>
      </w:tr>
      <w:tr w:rsidR="00792677" w:rsidRPr="00C05828" w14:paraId="28F1A974" w14:textId="77777777" w:rsidTr="0031471B">
        <w:tc>
          <w:tcPr>
            <w:tcW w:w="3936" w:type="dxa"/>
          </w:tcPr>
          <w:p w14:paraId="4CDCAB2B" w14:textId="77777777" w:rsidR="0031471B" w:rsidRPr="00C05828" w:rsidRDefault="0031471B" w:rsidP="0031471B">
            <w:pPr>
              <w:jc w:val="both"/>
            </w:pPr>
          </w:p>
        </w:tc>
        <w:tc>
          <w:tcPr>
            <w:tcW w:w="5559" w:type="dxa"/>
          </w:tcPr>
          <w:p w14:paraId="489F78FF" w14:textId="77777777" w:rsidR="0031471B" w:rsidRPr="00C05828" w:rsidRDefault="0031471B" w:rsidP="0031471B">
            <w:pPr>
              <w:jc w:val="both"/>
            </w:pPr>
          </w:p>
        </w:tc>
      </w:tr>
      <w:tr w:rsidR="00792677" w:rsidRPr="00C05828" w14:paraId="2DF2E89F" w14:textId="77777777" w:rsidTr="0031471B">
        <w:tc>
          <w:tcPr>
            <w:tcW w:w="3936" w:type="dxa"/>
          </w:tcPr>
          <w:p w14:paraId="59FE804F" w14:textId="77777777" w:rsidR="0031471B" w:rsidRPr="00C05828" w:rsidRDefault="0031471B" w:rsidP="0031471B">
            <w:pPr>
              <w:jc w:val="both"/>
              <w:rPr>
                <w:b/>
              </w:rPr>
            </w:pPr>
            <w:r w:rsidRPr="00C05828">
              <w:rPr>
                <w:b/>
              </w:rPr>
              <w:t>Celková aplikace vědomostí</w:t>
            </w:r>
          </w:p>
        </w:tc>
        <w:tc>
          <w:tcPr>
            <w:tcW w:w="5559" w:type="dxa"/>
          </w:tcPr>
          <w:p w14:paraId="138D473F" w14:textId="77777777" w:rsidR="0031471B" w:rsidRPr="00C05828" w:rsidRDefault="0031471B" w:rsidP="0031471B">
            <w:pPr>
              <w:jc w:val="both"/>
            </w:pPr>
          </w:p>
        </w:tc>
      </w:tr>
      <w:tr w:rsidR="00792677" w:rsidRPr="00C05828" w14:paraId="03BF5E2C" w14:textId="77777777" w:rsidTr="0031471B">
        <w:tc>
          <w:tcPr>
            <w:tcW w:w="3936" w:type="dxa"/>
          </w:tcPr>
          <w:p w14:paraId="5AD2E018" w14:textId="77777777" w:rsidR="0031471B" w:rsidRPr="00C05828" w:rsidRDefault="0031471B" w:rsidP="0031471B">
            <w:pPr>
              <w:jc w:val="both"/>
            </w:pPr>
            <w:r w:rsidRPr="00C05828">
              <w:t>1 – výborný</w:t>
            </w:r>
          </w:p>
        </w:tc>
        <w:tc>
          <w:tcPr>
            <w:tcW w:w="5559" w:type="dxa"/>
          </w:tcPr>
          <w:p w14:paraId="66EBEBBB" w14:textId="77777777" w:rsidR="0031471B" w:rsidRPr="00C05828" w:rsidRDefault="0031471B" w:rsidP="0031471B">
            <w:pPr>
              <w:jc w:val="both"/>
            </w:pPr>
            <w:r w:rsidRPr="00C05828">
              <w:t xml:space="preserve">užívá vědomostí a spolehlivě a uvědoměle dovedností, pracuje samostatně, přesně a s jistotou </w:t>
            </w:r>
          </w:p>
        </w:tc>
      </w:tr>
      <w:tr w:rsidR="00792677" w:rsidRPr="00C05828" w14:paraId="3D0D6A6D" w14:textId="77777777" w:rsidTr="0031471B">
        <w:tc>
          <w:tcPr>
            <w:tcW w:w="3936" w:type="dxa"/>
          </w:tcPr>
          <w:p w14:paraId="5F8C6D6A" w14:textId="77777777" w:rsidR="0031471B" w:rsidRPr="00C05828" w:rsidRDefault="0031471B" w:rsidP="0031471B">
            <w:pPr>
              <w:jc w:val="both"/>
            </w:pPr>
            <w:r w:rsidRPr="00C05828">
              <w:t>2 – chvalitebný</w:t>
            </w:r>
          </w:p>
        </w:tc>
        <w:tc>
          <w:tcPr>
            <w:tcW w:w="5559" w:type="dxa"/>
          </w:tcPr>
          <w:p w14:paraId="294E5486" w14:textId="77777777" w:rsidR="0031471B" w:rsidRPr="00C05828" w:rsidRDefault="0031471B" w:rsidP="0031471B">
            <w:pPr>
              <w:jc w:val="both"/>
            </w:pPr>
            <w:r w:rsidRPr="00C05828">
              <w:t>dovede používat vědomosti a dovednosti při řešení úkolů, dopouští se jen menších chyb</w:t>
            </w:r>
          </w:p>
        </w:tc>
      </w:tr>
      <w:tr w:rsidR="00792677" w:rsidRPr="00C05828" w14:paraId="44558A4D" w14:textId="77777777" w:rsidTr="0031471B">
        <w:tc>
          <w:tcPr>
            <w:tcW w:w="3936" w:type="dxa"/>
          </w:tcPr>
          <w:p w14:paraId="46B8B7F5" w14:textId="77777777" w:rsidR="0031471B" w:rsidRPr="00C05828" w:rsidRDefault="0031471B" w:rsidP="0031471B">
            <w:pPr>
              <w:jc w:val="both"/>
            </w:pPr>
            <w:r w:rsidRPr="00C05828">
              <w:t>3 – dobrý</w:t>
            </w:r>
          </w:p>
        </w:tc>
        <w:tc>
          <w:tcPr>
            <w:tcW w:w="5559" w:type="dxa"/>
          </w:tcPr>
          <w:p w14:paraId="3775FC1C" w14:textId="77777777" w:rsidR="0031471B" w:rsidRPr="00C05828" w:rsidRDefault="0031471B" w:rsidP="0031471B">
            <w:pPr>
              <w:jc w:val="both"/>
            </w:pPr>
            <w:r w:rsidRPr="00C05828">
              <w:t>řeší úkoly s pomocí učitele a s touto pomocí snadno překonává potíže a odstraňuje chyby</w:t>
            </w:r>
          </w:p>
        </w:tc>
      </w:tr>
      <w:tr w:rsidR="00792677" w:rsidRPr="00C05828" w14:paraId="1D87368E" w14:textId="77777777" w:rsidTr="0031471B">
        <w:tc>
          <w:tcPr>
            <w:tcW w:w="3936" w:type="dxa"/>
          </w:tcPr>
          <w:p w14:paraId="20A7746E" w14:textId="77777777" w:rsidR="0031471B" w:rsidRPr="00C05828" w:rsidRDefault="0031471B" w:rsidP="0031471B">
            <w:pPr>
              <w:jc w:val="both"/>
            </w:pPr>
            <w:r w:rsidRPr="00C05828">
              <w:lastRenderedPageBreak/>
              <w:t>4 – dostatečný</w:t>
            </w:r>
          </w:p>
        </w:tc>
        <w:tc>
          <w:tcPr>
            <w:tcW w:w="5559" w:type="dxa"/>
          </w:tcPr>
          <w:p w14:paraId="532A6C3D" w14:textId="77777777" w:rsidR="0031471B" w:rsidRPr="00C05828" w:rsidRDefault="0031471B" w:rsidP="0031471B">
            <w:pPr>
              <w:jc w:val="both"/>
            </w:pPr>
            <w:r w:rsidRPr="00C05828">
              <w:t>dělá podstatné chyby, nesnadno je překonává</w:t>
            </w:r>
          </w:p>
        </w:tc>
      </w:tr>
      <w:tr w:rsidR="00792677" w:rsidRPr="00C05828" w14:paraId="456AF446" w14:textId="77777777" w:rsidTr="0031471B">
        <w:tc>
          <w:tcPr>
            <w:tcW w:w="3936" w:type="dxa"/>
          </w:tcPr>
          <w:p w14:paraId="6744A99E" w14:textId="77777777" w:rsidR="0031471B" w:rsidRPr="00C05828" w:rsidRDefault="0031471B" w:rsidP="0031471B">
            <w:pPr>
              <w:jc w:val="both"/>
            </w:pPr>
            <w:r w:rsidRPr="00C05828">
              <w:t>5 - nedostatečný</w:t>
            </w:r>
          </w:p>
        </w:tc>
        <w:tc>
          <w:tcPr>
            <w:tcW w:w="5559" w:type="dxa"/>
          </w:tcPr>
          <w:p w14:paraId="502C0FE7" w14:textId="77777777" w:rsidR="0031471B" w:rsidRPr="00C05828" w:rsidRDefault="0031471B" w:rsidP="0031471B">
            <w:pPr>
              <w:jc w:val="both"/>
            </w:pPr>
            <w:r w:rsidRPr="00C05828">
              <w:t>praktické úkoly nedokáže splnit ani s pomocí</w:t>
            </w:r>
          </w:p>
        </w:tc>
      </w:tr>
      <w:tr w:rsidR="00792677" w:rsidRPr="00C05828" w14:paraId="716D2B23" w14:textId="77777777" w:rsidTr="0031471B">
        <w:tc>
          <w:tcPr>
            <w:tcW w:w="3936" w:type="dxa"/>
          </w:tcPr>
          <w:p w14:paraId="3329F5BA" w14:textId="77777777" w:rsidR="0031471B" w:rsidRPr="00C05828" w:rsidRDefault="0031471B" w:rsidP="0031471B">
            <w:pPr>
              <w:jc w:val="both"/>
            </w:pPr>
          </w:p>
        </w:tc>
        <w:tc>
          <w:tcPr>
            <w:tcW w:w="5559" w:type="dxa"/>
          </w:tcPr>
          <w:p w14:paraId="6BC4A14E" w14:textId="77777777" w:rsidR="0031471B" w:rsidRPr="00C05828" w:rsidRDefault="0031471B" w:rsidP="0031471B">
            <w:pPr>
              <w:jc w:val="both"/>
            </w:pPr>
          </w:p>
        </w:tc>
      </w:tr>
      <w:tr w:rsidR="00792677" w:rsidRPr="00C05828" w14:paraId="5E603291" w14:textId="77777777" w:rsidTr="0031471B">
        <w:tc>
          <w:tcPr>
            <w:tcW w:w="3936" w:type="dxa"/>
          </w:tcPr>
          <w:p w14:paraId="041CDD06" w14:textId="77777777" w:rsidR="0031471B" w:rsidRPr="00C05828" w:rsidRDefault="0031471B" w:rsidP="0031471B">
            <w:pPr>
              <w:jc w:val="both"/>
            </w:pPr>
            <w:r w:rsidRPr="00C05828">
              <w:t>Aktivita, zájem o učení</w:t>
            </w:r>
          </w:p>
        </w:tc>
        <w:tc>
          <w:tcPr>
            <w:tcW w:w="5559" w:type="dxa"/>
          </w:tcPr>
          <w:p w14:paraId="6257D3AB" w14:textId="77777777" w:rsidR="0031471B" w:rsidRPr="00C05828" w:rsidRDefault="0031471B" w:rsidP="0031471B">
            <w:pPr>
              <w:jc w:val="both"/>
            </w:pPr>
          </w:p>
        </w:tc>
      </w:tr>
      <w:tr w:rsidR="00792677" w:rsidRPr="00C05828" w14:paraId="019DB00F" w14:textId="77777777" w:rsidTr="0031471B">
        <w:tc>
          <w:tcPr>
            <w:tcW w:w="3936" w:type="dxa"/>
          </w:tcPr>
          <w:p w14:paraId="2B80D0A6" w14:textId="77777777" w:rsidR="0031471B" w:rsidRPr="00C05828" w:rsidRDefault="0031471B" w:rsidP="0031471B">
            <w:pPr>
              <w:jc w:val="both"/>
            </w:pPr>
            <w:r w:rsidRPr="00C05828">
              <w:t>1 – výborný</w:t>
            </w:r>
          </w:p>
        </w:tc>
        <w:tc>
          <w:tcPr>
            <w:tcW w:w="5559" w:type="dxa"/>
          </w:tcPr>
          <w:p w14:paraId="07D14055" w14:textId="77777777" w:rsidR="0031471B" w:rsidRPr="00C05828" w:rsidRDefault="0031471B" w:rsidP="0031471B">
            <w:pPr>
              <w:jc w:val="both"/>
            </w:pPr>
            <w:r w:rsidRPr="00C05828">
              <w:t>aktivní, učí se svědomitě a se zájmem</w:t>
            </w:r>
          </w:p>
        </w:tc>
      </w:tr>
      <w:tr w:rsidR="00792677" w:rsidRPr="00C05828" w14:paraId="21D89012" w14:textId="77777777" w:rsidTr="0031471B">
        <w:tc>
          <w:tcPr>
            <w:tcW w:w="3936" w:type="dxa"/>
          </w:tcPr>
          <w:p w14:paraId="1977E540" w14:textId="77777777" w:rsidR="0031471B" w:rsidRPr="00C05828" w:rsidRDefault="0031471B" w:rsidP="0031471B">
            <w:pPr>
              <w:jc w:val="both"/>
            </w:pPr>
            <w:r w:rsidRPr="00C05828">
              <w:t>2 – chvalitebný</w:t>
            </w:r>
          </w:p>
        </w:tc>
        <w:tc>
          <w:tcPr>
            <w:tcW w:w="5559" w:type="dxa"/>
          </w:tcPr>
          <w:p w14:paraId="27A28BC3" w14:textId="77777777" w:rsidR="0031471B" w:rsidRPr="00C05828" w:rsidRDefault="0031471B" w:rsidP="0031471B">
            <w:pPr>
              <w:jc w:val="both"/>
            </w:pPr>
            <w:r w:rsidRPr="00C05828">
              <w:t>učí se svědomitě</w:t>
            </w:r>
          </w:p>
        </w:tc>
      </w:tr>
      <w:tr w:rsidR="00792677" w:rsidRPr="00C05828" w14:paraId="64B947A3" w14:textId="77777777" w:rsidTr="0031471B">
        <w:tc>
          <w:tcPr>
            <w:tcW w:w="3936" w:type="dxa"/>
          </w:tcPr>
          <w:p w14:paraId="0C1BC4AB" w14:textId="77777777" w:rsidR="0031471B" w:rsidRPr="00C05828" w:rsidRDefault="0031471B" w:rsidP="0031471B">
            <w:pPr>
              <w:jc w:val="both"/>
            </w:pPr>
            <w:r w:rsidRPr="00C05828">
              <w:t>3 – dobrý</w:t>
            </w:r>
          </w:p>
        </w:tc>
        <w:tc>
          <w:tcPr>
            <w:tcW w:w="5559" w:type="dxa"/>
          </w:tcPr>
          <w:p w14:paraId="20547FD8" w14:textId="77777777" w:rsidR="0031471B" w:rsidRPr="00C05828" w:rsidRDefault="0031471B" w:rsidP="0031471B">
            <w:pPr>
              <w:jc w:val="both"/>
            </w:pPr>
            <w:r w:rsidRPr="00C05828">
              <w:t>k učení a práci nepotřebuje větších podnětů</w:t>
            </w:r>
          </w:p>
        </w:tc>
      </w:tr>
      <w:tr w:rsidR="00792677" w:rsidRPr="00C05828" w14:paraId="717D0EFB" w14:textId="77777777" w:rsidTr="0031471B">
        <w:tc>
          <w:tcPr>
            <w:tcW w:w="3936" w:type="dxa"/>
          </w:tcPr>
          <w:p w14:paraId="32FE2952" w14:textId="77777777" w:rsidR="0031471B" w:rsidRPr="00C05828" w:rsidRDefault="0031471B" w:rsidP="0031471B">
            <w:pPr>
              <w:jc w:val="both"/>
            </w:pPr>
            <w:r w:rsidRPr="00C05828">
              <w:t>4 – dostatečný</w:t>
            </w:r>
          </w:p>
        </w:tc>
        <w:tc>
          <w:tcPr>
            <w:tcW w:w="5559" w:type="dxa"/>
          </w:tcPr>
          <w:p w14:paraId="5B83FC90" w14:textId="77777777" w:rsidR="0031471B" w:rsidRPr="00C05828" w:rsidRDefault="0031471B" w:rsidP="0031471B">
            <w:pPr>
              <w:jc w:val="both"/>
            </w:pPr>
            <w:r w:rsidRPr="00C05828">
              <w:t>malý zájem o učení, potřebuje stálé podněty</w:t>
            </w:r>
          </w:p>
        </w:tc>
      </w:tr>
      <w:tr w:rsidR="00792677" w:rsidRPr="00C05828" w14:paraId="4810AEBB" w14:textId="77777777" w:rsidTr="0031471B">
        <w:tc>
          <w:tcPr>
            <w:tcW w:w="3936" w:type="dxa"/>
          </w:tcPr>
          <w:p w14:paraId="65B497E3" w14:textId="77777777" w:rsidR="0031471B" w:rsidRPr="00C05828" w:rsidRDefault="0031471B" w:rsidP="0031471B">
            <w:pPr>
              <w:jc w:val="both"/>
            </w:pPr>
            <w:r w:rsidRPr="00C05828">
              <w:t>5 - nedostatečný</w:t>
            </w:r>
          </w:p>
        </w:tc>
        <w:tc>
          <w:tcPr>
            <w:tcW w:w="5559" w:type="dxa"/>
          </w:tcPr>
          <w:p w14:paraId="5C33BE19" w14:textId="77777777" w:rsidR="0031471B" w:rsidRPr="00C05828" w:rsidRDefault="0031471B" w:rsidP="0031471B">
            <w:pPr>
              <w:jc w:val="both"/>
            </w:pPr>
            <w:r w:rsidRPr="00C05828">
              <w:t>pomoc a pobízení k učení jsou zatím neúčinné</w:t>
            </w:r>
          </w:p>
        </w:tc>
      </w:tr>
      <w:tr w:rsidR="00792677" w:rsidRPr="00C05828" w14:paraId="0FE8843B" w14:textId="77777777" w:rsidTr="0031471B">
        <w:tc>
          <w:tcPr>
            <w:tcW w:w="3936" w:type="dxa"/>
          </w:tcPr>
          <w:p w14:paraId="430C1A1E" w14:textId="77777777" w:rsidR="0031471B" w:rsidRPr="00C05828" w:rsidRDefault="0031471B" w:rsidP="0031471B">
            <w:pPr>
              <w:jc w:val="both"/>
            </w:pPr>
          </w:p>
        </w:tc>
        <w:tc>
          <w:tcPr>
            <w:tcW w:w="5559" w:type="dxa"/>
          </w:tcPr>
          <w:p w14:paraId="4252D71A" w14:textId="77777777" w:rsidR="0031471B" w:rsidRPr="00C05828" w:rsidRDefault="0031471B" w:rsidP="0031471B">
            <w:pPr>
              <w:jc w:val="both"/>
            </w:pPr>
          </w:p>
          <w:p w14:paraId="7F12D0FD" w14:textId="77777777" w:rsidR="0031471B" w:rsidRPr="00C05828" w:rsidRDefault="0031471B" w:rsidP="0031471B">
            <w:pPr>
              <w:jc w:val="both"/>
            </w:pPr>
          </w:p>
        </w:tc>
      </w:tr>
      <w:tr w:rsidR="00792677" w:rsidRPr="00C05828" w14:paraId="60D06552" w14:textId="77777777" w:rsidTr="0031471B">
        <w:tc>
          <w:tcPr>
            <w:tcW w:w="3936" w:type="dxa"/>
          </w:tcPr>
          <w:p w14:paraId="66258AE5" w14:textId="77777777" w:rsidR="0031471B" w:rsidRPr="00C05828" w:rsidRDefault="0031471B" w:rsidP="0031471B">
            <w:pPr>
              <w:jc w:val="both"/>
            </w:pPr>
            <w:r w:rsidRPr="00C05828">
              <w:t>Chování</w:t>
            </w:r>
          </w:p>
        </w:tc>
        <w:tc>
          <w:tcPr>
            <w:tcW w:w="5559" w:type="dxa"/>
          </w:tcPr>
          <w:p w14:paraId="494E6DA0" w14:textId="77777777" w:rsidR="0031471B" w:rsidRPr="00C05828" w:rsidRDefault="0031471B" w:rsidP="0031471B">
            <w:pPr>
              <w:jc w:val="both"/>
            </w:pPr>
          </w:p>
        </w:tc>
      </w:tr>
      <w:tr w:rsidR="00792677" w:rsidRPr="00C05828" w14:paraId="228D5FBF" w14:textId="77777777" w:rsidTr="0031471B">
        <w:tc>
          <w:tcPr>
            <w:tcW w:w="3936" w:type="dxa"/>
          </w:tcPr>
          <w:p w14:paraId="35CBDE98" w14:textId="77777777" w:rsidR="0031471B" w:rsidRPr="00C05828" w:rsidRDefault="0031471B" w:rsidP="0031471B">
            <w:pPr>
              <w:jc w:val="both"/>
            </w:pPr>
            <w:r w:rsidRPr="00C05828">
              <w:t>1 – velmi dobré</w:t>
            </w:r>
          </w:p>
        </w:tc>
        <w:tc>
          <w:tcPr>
            <w:tcW w:w="5559" w:type="dxa"/>
          </w:tcPr>
          <w:p w14:paraId="692744F5" w14:textId="77777777" w:rsidR="0031471B" w:rsidRPr="00C05828" w:rsidRDefault="0031471B" w:rsidP="0031471B">
            <w:pPr>
              <w:jc w:val="both"/>
            </w:pPr>
            <w:r w:rsidRPr="00C05828">
              <w:t>Uvědoměle dodržuje pravidla chování a ustanovení vnitřního řádu školy. Méně závažných přestupků se dopouští ojediněle. Žák je však přístupný výchovnému působení a snaží se své chyby napravit.</w:t>
            </w:r>
          </w:p>
        </w:tc>
      </w:tr>
      <w:tr w:rsidR="00792677" w:rsidRPr="00C05828" w14:paraId="5EC4CC9C" w14:textId="77777777" w:rsidTr="0031471B">
        <w:tc>
          <w:tcPr>
            <w:tcW w:w="3936" w:type="dxa"/>
          </w:tcPr>
          <w:p w14:paraId="249ED5B7" w14:textId="77777777" w:rsidR="0031471B" w:rsidRPr="00C05828" w:rsidRDefault="0031471B" w:rsidP="0031471B">
            <w:pPr>
              <w:jc w:val="both"/>
            </w:pPr>
            <w:r w:rsidRPr="00C05828">
              <w:t>2 - uspokojivé</w:t>
            </w:r>
          </w:p>
        </w:tc>
        <w:tc>
          <w:tcPr>
            <w:tcW w:w="5559" w:type="dxa"/>
          </w:tcPr>
          <w:p w14:paraId="7C799136" w14:textId="20E885BE" w:rsidR="0031471B" w:rsidRPr="00C05828" w:rsidRDefault="0031471B" w:rsidP="0031471B">
            <w:pPr>
              <w:jc w:val="both"/>
            </w:pPr>
            <w:r w:rsidRPr="00C05828">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w:t>
            </w:r>
            <w:r w:rsidR="004C1E6A">
              <w:t xml:space="preserve"> </w:t>
            </w:r>
            <w:r w:rsidRPr="00C05828">
              <w:t>a zdraví svoje nebo jiných osob.</w:t>
            </w:r>
          </w:p>
        </w:tc>
      </w:tr>
      <w:tr w:rsidR="00792677" w:rsidRPr="00C05828" w14:paraId="402622AE" w14:textId="77777777" w:rsidTr="0031471B">
        <w:tc>
          <w:tcPr>
            <w:tcW w:w="3936" w:type="dxa"/>
          </w:tcPr>
          <w:p w14:paraId="3EEA7096" w14:textId="77777777" w:rsidR="0031471B" w:rsidRPr="00C05828" w:rsidRDefault="0031471B" w:rsidP="0031471B">
            <w:pPr>
              <w:jc w:val="both"/>
            </w:pPr>
            <w:r w:rsidRPr="00C05828">
              <w:t>3 - neuspokojivé</w:t>
            </w:r>
          </w:p>
        </w:tc>
        <w:tc>
          <w:tcPr>
            <w:tcW w:w="5559" w:type="dxa"/>
          </w:tcPr>
          <w:p w14:paraId="42EE0442" w14:textId="77777777" w:rsidR="0031471B" w:rsidRPr="00C05828" w:rsidRDefault="0031471B" w:rsidP="0031471B">
            <w:pPr>
              <w:jc w:val="both"/>
            </w:pPr>
            <w:r w:rsidRPr="00C05828">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120D4AB9" w14:textId="77777777" w:rsidR="0031471B" w:rsidRPr="00C05828" w:rsidRDefault="0031471B" w:rsidP="0031471B">
      <w:pPr>
        <w:jc w:val="both"/>
      </w:pPr>
    </w:p>
    <w:p w14:paraId="22F8690F" w14:textId="72D48AF2" w:rsidR="0031471B" w:rsidRPr="00C05828" w:rsidRDefault="006E4AAA" w:rsidP="00C0667D">
      <w:pPr>
        <w:pStyle w:val="Odstavecseseznamem"/>
        <w:numPr>
          <w:ilvl w:val="0"/>
          <w:numId w:val="31"/>
        </w:numPr>
        <w:jc w:val="both"/>
      </w:pPr>
      <w:r w:rsidRPr="00C05828">
        <w:t>k</w:t>
      </w:r>
      <w:r w:rsidR="0031471B" w:rsidRPr="00C05828">
        <w:t>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2EE333BA" w14:textId="77777777" w:rsidR="0031471B" w:rsidRPr="00C05828" w:rsidRDefault="0031471B" w:rsidP="0031471B">
      <w:pPr>
        <w:jc w:val="both"/>
        <w:rPr>
          <w:b/>
          <w:u w:val="single"/>
        </w:rPr>
      </w:pPr>
    </w:p>
    <w:p w14:paraId="19AAC465" w14:textId="3719C7E5" w:rsidR="0031471B" w:rsidRPr="00D23EE2" w:rsidRDefault="0031471B" w:rsidP="00D23EE2">
      <w:pPr>
        <w:pStyle w:val="Nadpis2"/>
        <w:ind w:left="0"/>
        <w:rPr>
          <w:rFonts w:ascii="Times New Roman" w:hAnsi="Times New Roman"/>
          <w:b/>
          <w:bCs/>
        </w:rPr>
      </w:pPr>
      <w:bookmarkStart w:id="28" w:name="_Toc211579209"/>
      <w:r w:rsidRPr="008B4A34">
        <w:rPr>
          <w:rFonts w:ascii="Times New Roman" w:hAnsi="Times New Roman"/>
          <w:b/>
          <w:bCs/>
        </w:rPr>
        <w:t>Způsob hodnocení žáků se speciálními vzdělávacími potřebami</w:t>
      </w:r>
      <w:r w:rsidR="00A631AB" w:rsidRPr="008B4A34">
        <w:rPr>
          <w:rFonts w:ascii="Times New Roman" w:hAnsi="Times New Roman"/>
          <w:b/>
          <w:bCs/>
        </w:rPr>
        <w:t xml:space="preserve">, žáků nadaných </w:t>
      </w:r>
      <w:r w:rsidR="00A631AB" w:rsidRPr="00D23EE2">
        <w:rPr>
          <w:rFonts w:ascii="Times New Roman" w:hAnsi="Times New Roman"/>
          <w:b/>
          <w:bCs/>
        </w:rPr>
        <w:t>a mimořádně nadaných</w:t>
      </w:r>
      <w:bookmarkEnd w:id="28"/>
    </w:p>
    <w:p w14:paraId="473D1675" w14:textId="77777777" w:rsidR="00500000" w:rsidRPr="00C05828" w:rsidRDefault="00500000" w:rsidP="00C0667D">
      <w:pPr>
        <w:pStyle w:val="Odstavecseseznamem"/>
        <w:numPr>
          <w:ilvl w:val="0"/>
          <w:numId w:val="31"/>
        </w:numPr>
        <w:jc w:val="both"/>
      </w:pPr>
      <w:r w:rsidRPr="00C05828">
        <w:t xml:space="preserve">Žákem se speciálními vzdělávacími potřebami je osoba se zdravotním postižením, zdravotním znevýhodněním nebo sociálním znevýhodněním. </w:t>
      </w:r>
    </w:p>
    <w:p w14:paraId="0D935016" w14:textId="77777777" w:rsidR="00500000" w:rsidRPr="00C05828" w:rsidRDefault="00500000" w:rsidP="00C0667D">
      <w:pPr>
        <w:pStyle w:val="Odstavecseseznamem"/>
        <w:numPr>
          <w:ilvl w:val="0"/>
          <w:numId w:val="31"/>
        </w:numPr>
        <w:jc w:val="both"/>
      </w:pPr>
      <w:r w:rsidRPr="00C05828">
        <w:t xml:space="preserve">Žáci se speciálními vzdělávacími potřebami mají právo na vytvoření nezbytných podmínek při vzdělávání i klasifikaci a hodnocení. </w:t>
      </w:r>
    </w:p>
    <w:p w14:paraId="67741DB4" w14:textId="77777777" w:rsidR="0031471B" w:rsidRPr="00C05828" w:rsidRDefault="0031471B" w:rsidP="00C0667D">
      <w:pPr>
        <w:pStyle w:val="Odstavecseseznamem"/>
        <w:numPr>
          <w:ilvl w:val="0"/>
          <w:numId w:val="31"/>
        </w:numPr>
        <w:jc w:val="both"/>
      </w:pPr>
      <w:r w:rsidRPr="00C05828">
        <w:t>Způsob hodnocení a klasifikace žáka vychází ze znalosti příznaků postižení a uplatňuje se ve všech vyučovacích předmětech, ve kterých se projevuje postižení žáka</w:t>
      </w:r>
      <w:r w:rsidR="00500000" w:rsidRPr="00C05828">
        <w:t>, přihlíží se k povaze postižení nebo znevýhodnění. Vyučující respektují doporučení psychologických vyšetření</w:t>
      </w:r>
    </w:p>
    <w:p w14:paraId="6CA467B1" w14:textId="77777777" w:rsidR="0031471B" w:rsidRPr="00C05828" w:rsidRDefault="0031471B" w:rsidP="00C0667D">
      <w:pPr>
        <w:pStyle w:val="Odstavecseseznamem"/>
        <w:numPr>
          <w:ilvl w:val="0"/>
          <w:numId w:val="31"/>
        </w:numPr>
        <w:jc w:val="both"/>
      </w:pPr>
      <w:r w:rsidRPr="00C05828">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7A2AE151" w14:textId="77777777" w:rsidR="0031471B" w:rsidRPr="00C05828" w:rsidRDefault="0031471B" w:rsidP="00C0667D">
      <w:pPr>
        <w:pStyle w:val="Odstavecseseznamem"/>
        <w:numPr>
          <w:ilvl w:val="0"/>
          <w:numId w:val="31"/>
        </w:numPr>
        <w:jc w:val="both"/>
      </w:pPr>
      <w:r w:rsidRPr="00C05828">
        <w:lastRenderedPageBreak/>
        <w:t>Při klasifikaci žáků se doporučuje upřednostnit širší slovní hodnocení. Způsob hodnocení projedná třídní učitel a výchovný poradce s ostatními vyučujícími</w:t>
      </w:r>
      <w:r w:rsidR="00A631AB" w:rsidRPr="00C05828">
        <w:t xml:space="preserve">, stejně tak doporučení školského poradenského zařízení. </w:t>
      </w:r>
    </w:p>
    <w:p w14:paraId="5A12CF8B" w14:textId="7F442A20" w:rsidR="00500000" w:rsidRPr="00C05828" w:rsidRDefault="00272CFE" w:rsidP="00C0667D">
      <w:pPr>
        <w:pStyle w:val="Odstavecseseznamem"/>
        <w:numPr>
          <w:ilvl w:val="0"/>
          <w:numId w:val="31"/>
        </w:numPr>
        <w:jc w:val="both"/>
      </w:pPr>
      <w:r w:rsidRPr="00C05828">
        <w:t>Škola vytváří podmínky ve svém ŠVP k co největšímu využití potenciálu každého žáka s ohledem na jeho individuální možnosti, podpoří realizaci všech podpůrných opatření PO pro podporu nadání.</w:t>
      </w:r>
      <w:r w:rsidR="004C1E6A">
        <w:t xml:space="preserve"> </w:t>
      </w:r>
    </w:p>
    <w:p w14:paraId="1EB0EFB9" w14:textId="383476B8" w:rsidR="0031471B" w:rsidRPr="00C05828" w:rsidRDefault="0031471B" w:rsidP="00C0667D">
      <w:pPr>
        <w:pStyle w:val="Odstavecseseznamem"/>
        <w:numPr>
          <w:ilvl w:val="0"/>
          <w:numId w:val="31"/>
        </w:numPr>
        <w:jc w:val="both"/>
      </w:pPr>
      <w:r w:rsidRPr="00C05828">
        <w:t>Třídní učitel sdělí vhodným způsobem ostatním žákům ve třídě podstatu individuálního přístupu a způsobu hodnocení a klasifikace žáka.</w:t>
      </w:r>
    </w:p>
    <w:p w14:paraId="04E95916" w14:textId="69C3C451" w:rsidR="00A631AB" w:rsidRPr="00C05828" w:rsidRDefault="0031471B" w:rsidP="00C0667D">
      <w:pPr>
        <w:pStyle w:val="Odstavecseseznamem"/>
        <w:numPr>
          <w:ilvl w:val="0"/>
          <w:numId w:val="31"/>
        </w:numPr>
        <w:jc w:val="both"/>
      </w:pPr>
      <w:r w:rsidRPr="00C05828">
        <w:t>Podle druhu postižení využívá speciální metody, postupy, formy a prostředky vzdělávání</w:t>
      </w:r>
      <w:r w:rsidR="004C1E6A">
        <w:t xml:space="preserve"> </w:t>
      </w:r>
      <w:r w:rsidRPr="00C05828">
        <w:t>a hodnocení, kompenzační, rehabilitační a učební pomůcky, speciální učebnice a didaktické materiály.</w:t>
      </w:r>
    </w:p>
    <w:p w14:paraId="070B6269" w14:textId="6ECC5004" w:rsidR="00A631AB" w:rsidRPr="00C05828" w:rsidRDefault="00A631AB" w:rsidP="00C0667D">
      <w:pPr>
        <w:pStyle w:val="Odstavecseseznamem"/>
        <w:numPr>
          <w:ilvl w:val="0"/>
          <w:numId w:val="31"/>
        </w:numPr>
        <w:jc w:val="both"/>
      </w:pPr>
      <w:r w:rsidRPr="00C05828">
        <w:t>Ž</w:t>
      </w:r>
      <w:r w:rsidR="00272CFE" w:rsidRPr="00C05828">
        <w:t xml:space="preserve">ák z </w:t>
      </w:r>
      <w:r w:rsidRPr="00C05828">
        <w:t>T</w:t>
      </w:r>
      <w:r w:rsidR="00272CFE" w:rsidRPr="00C05828">
        <w:t>V</w:t>
      </w:r>
      <w:r w:rsidRPr="00C05828">
        <w:t xml:space="preserve"> </w:t>
      </w:r>
      <w:r w:rsidR="00272CFE" w:rsidRPr="00C05828">
        <w:t>je klasifikován s přihlédnutím na úlevy či částečné osvobození doporučené lékařem.</w:t>
      </w:r>
    </w:p>
    <w:p w14:paraId="5ACAF936" w14:textId="3A9C084A" w:rsidR="00272CFE" w:rsidRPr="00C05828" w:rsidRDefault="00272CFE" w:rsidP="00C0667D">
      <w:pPr>
        <w:pStyle w:val="Odstavecseseznamem"/>
        <w:numPr>
          <w:ilvl w:val="0"/>
          <w:numId w:val="31"/>
        </w:numPr>
        <w:jc w:val="both"/>
      </w:pPr>
      <w:r w:rsidRPr="00C05828">
        <w:t xml:space="preserve">Veškerá PO jsou průběžně vyhodnocována 1x ročně. </w:t>
      </w:r>
    </w:p>
    <w:p w14:paraId="37C766C2" w14:textId="77777777" w:rsidR="00500000" w:rsidRPr="00C05828" w:rsidRDefault="00500000" w:rsidP="00C0667D">
      <w:pPr>
        <w:pStyle w:val="Odstavecseseznamem"/>
        <w:numPr>
          <w:ilvl w:val="0"/>
          <w:numId w:val="31"/>
        </w:numPr>
        <w:jc w:val="both"/>
      </w:pPr>
      <w:r w:rsidRPr="00C05828">
        <w:t>U žáka s vývojovou poruchou učení rozhodne ředitel školy o použití slovního hodnocení na základě žádosti zákonného zástupce žáka. Výsledky vzdělávání žáka v základní škole speciální se hodnotí slovně.</w:t>
      </w:r>
    </w:p>
    <w:p w14:paraId="77BDE7A8" w14:textId="7AD384D3" w:rsidR="00500000" w:rsidRPr="00C05828" w:rsidRDefault="00500000" w:rsidP="00C0667D">
      <w:pPr>
        <w:pStyle w:val="Odstavecseseznamem"/>
        <w:numPr>
          <w:ilvl w:val="0"/>
          <w:numId w:val="31"/>
        </w:numPr>
        <w:jc w:val="both"/>
      </w:pPr>
      <w:r w:rsidRPr="00C05828">
        <w:t>Všechna navrhovaná pedagogická opatření se zásadně projednávají s rodiči a jejich souhlasný či nesouhlasný názor je respektován.</w:t>
      </w:r>
      <w:r w:rsidR="004C1E6A">
        <w:t xml:space="preserve"> </w:t>
      </w:r>
    </w:p>
    <w:p w14:paraId="4B6D074D" w14:textId="6D2755E9" w:rsidR="00500000" w:rsidRPr="00C05828" w:rsidRDefault="00500000" w:rsidP="00C0667D">
      <w:pPr>
        <w:pStyle w:val="Odstavecseseznamem"/>
        <w:numPr>
          <w:ilvl w:val="0"/>
          <w:numId w:val="31"/>
        </w:numPr>
        <w:jc w:val="both"/>
      </w:pPr>
      <w:r w:rsidRPr="00C05828">
        <w:t>V hodnocení se přístup vyučujícího zaměřuje na pozitivní výkony žáka a tím na podporu jeho poznávací motivace k učení namísto jednostranného zdůrazňování chyb.</w:t>
      </w:r>
      <w:r w:rsidR="004C1E6A">
        <w:t xml:space="preserve"> </w:t>
      </w:r>
    </w:p>
    <w:p w14:paraId="30BDE4C6" w14:textId="2C1207B7" w:rsidR="00500000" w:rsidRPr="00C05828" w:rsidRDefault="00500000" w:rsidP="00C0667D">
      <w:pPr>
        <w:pStyle w:val="Odstavecseseznamem"/>
        <w:numPr>
          <w:ilvl w:val="0"/>
          <w:numId w:val="31"/>
        </w:numPr>
        <w:jc w:val="both"/>
      </w:pPr>
      <w:r w:rsidRPr="00C05828">
        <w:t>Vzdělávání žáků se speciálními vzdělávacími potřebami a žáků nadaných se řídí vy</w:t>
      </w:r>
      <w:r w:rsidR="00DE6C42">
        <w:t xml:space="preserve">hláškou </w:t>
      </w:r>
      <w:r w:rsidRPr="00C05828">
        <w:t>č. 48/2005 Sb., o základním vzdělávání, pokud není zvláštním právním předpisem stanoveno jinak.</w:t>
      </w:r>
    </w:p>
    <w:p w14:paraId="589930D6" w14:textId="6975B373" w:rsidR="00500000" w:rsidRPr="00C0667D" w:rsidRDefault="00500000" w:rsidP="00C0667D">
      <w:pPr>
        <w:pStyle w:val="Odstavecseseznamem"/>
        <w:numPr>
          <w:ilvl w:val="0"/>
          <w:numId w:val="31"/>
        </w:numPr>
        <w:jc w:val="both"/>
        <w:rPr>
          <w:b/>
        </w:rPr>
      </w:pPr>
      <w:r w:rsidRPr="00C05828">
        <w:t xml:space="preserve">Ředitel školy může mimořádně nadaného nezletilého žáka přeřadit do vyššího ročníku bez absolvování předchozího ročníku na základě vyjádření PPP. Podmínkou přeřazení je vykonání zkoušek z učiva nebo části učiva ročníku, který žák nebo student nebude absolvovat. Obsah a rozsah zkoušek stanoví ředitel školy v souladu s ŠVP. </w:t>
      </w:r>
    </w:p>
    <w:p w14:paraId="07F36A92" w14:textId="77777777" w:rsidR="0031471B" w:rsidRPr="00C05828" w:rsidRDefault="0031471B" w:rsidP="0031471B">
      <w:pPr>
        <w:jc w:val="both"/>
      </w:pPr>
    </w:p>
    <w:p w14:paraId="159946A7" w14:textId="77777777" w:rsidR="00DE6C42" w:rsidRDefault="00DE6C42">
      <w:pPr>
        <w:overflowPunct/>
        <w:autoSpaceDE/>
        <w:autoSpaceDN/>
        <w:adjustRightInd/>
        <w:textAlignment w:val="auto"/>
        <w:rPr>
          <w:b/>
          <w:bCs/>
        </w:rPr>
      </w:pPr>
      <w:r>
        <w:rPr>
          <w:b/>
          <w:bCs/>
        </w:rPr>
        <w:br w:type="page"/>
      </w:r>
    </w:p>
    <w:p w14:paraId="204C1AF0" w14:textId="4ABED25E" w:rsidR="0031471B" w:rsidRPr="00C0667D" w:rsidRDefault="00077CBD" w:rsidP="00C0667D">
      <w:pPr>
        <w:pStyle w:val="Nadpis2"/>
        <w:ind w:left="0"/>
        <w:rPr>
          <w:rFonts w:ascii="Times New Roman" w:hAnsi="Times New Roman"/>
          <w:b/>
          <w:bCs/>
        </w:rPr>
      </w:pPr>
      <w:bookmarkStart w:id="29" w:name="_Toc211579210"/>
      <w:r w:rsidRPr="00C0667D">
        <w:rPr>
          <w:rFonts w:ascii="Times New Roman" w:hAnsi="Times New Roman"/>
          <w:b/>
          <w:bCs/>
        </w:rPr>
        <w:lastRenderedPageBreak/>
        <w:t xml:space="preserve">D. </w:t>
      </w:r>
      <w:r w:rsidR="0031471B" w:rsidRPr="00C0667D">
        <w:rPr>
          <w:rFonts w:ascii="Times New Roman" w:hAnsi="Times New Roman"/>
          <w:b/>
          <w:bCs/>
        </w:rPr>
        <w:t>Podrobnosti o komisionálních a opravných zkouškách,</w:t>
      </w:r>
      <w:bookmarkEnd w:id="29"/>
    </w:p>
    <w:p w14:paraId="22B22FFF" w14:textId="77777777" w:rsidR="0031471B" w:rsidRPr="00C05828" w:rsidRDefault="0031471B" w:rsidP="0031471B">
      <w:pPr>
        <w:jc w:val="both"/>
      </w:pPr>
    </w:p>
    <w:p w14:paraId="28E81611" w14:textId="5180AA82" w:rsidR="0031471B" w:rsidRDefault="0031471B" w:rsidP="00A12A32">
      <w:pPr>
        <w:pStyle w:val="Odstavecseseznamem"/>
        <w:numPr>
          <w:ilvl w:val="0"/>
          <w:numId w:val="34"/>
        </w:numPr>
        <w:jc w:val="both"/>
      </w:pPr>
      <w:r w:rsidRPr="00C05828">
        <w:t>Žáci, kteří na daném stupni základní školy dosud neopakovali ročník, kteří na konci druhého pololetí neprospěli nejvýše ze dvou povinných předmětů, s výjimkou předmětů výchovného z</w:t>
      </w:r>
      <w:r w:rsidR="009F7400" w:rsidRPr="00C05828">
        <w:t xml:space="preserve">aměření, konají opravné zkoušky, </w:t>
      </w:r>
      <w:r w:rsidRPr="00C05828">
        <w:t>nejpozději do konce příslušného školního roku v termínu stanoveném ředitelem ško</w:t>
      </w:r>
      <w:r w:rsidR="00F56EF4" w:rsidRPr="00C05828">
        <w:t xml:space="preserve">ly. </w:t>
      </w:r>
      <w:r w:rsidRPr="00C05828">
        <w:t>Opravné zkoušky jsou komisionální.</w:t>
      </w:r>
    </w:p>
    <w:p w14:paraId="15136F3D" w14:textId="42D5CA95" w:rsidR="0031471B" w:rsidRDefault="0031471B" w:rsidP="0031471B">
      <w:pPr>
        <w:pStyle w:val="Odstavecseseznamem"/>
        <w:numPr>
          <w:ilvl w:val="0"/>
          <w:numId w:val="34"/>
        </w:numPr>
        <w:jc w:val="both"/>
      </w:pPr>
      <w:r w:rsidRPr="00C05828">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r w:rsidR="009F7400" w:rsidRPr="00C05828">
        <w:t xml:space="preserve"> </w:t>
      </w:r>
      <w:r w:rsidRPr="00C05828">
        <w:t>V odůvodněných případech může krajský úřad rozhodnout o konání opravné zkoušky a komisionálního přezkoušení na jiné základní škole. Zkoušky se na žádost krajského úřadu účastní školní inspektor.</w:t>
      </w:r>
    </w:p>
    <w:p w14:paraId="65E8C43F" w14:textId="5CE9D171" w:rsidR="00623A4B" w:rsidRDefault="0031471B" w:rsidP="00623A4B">
      <w:pPr>
        <w:pStyle w:val="Odstavecseseznamem"/>
        <w:numPr>
          <w:ilvl w:val="0"/>
          <w:numId w:val="34"/>
        </w:numPr>
        <w:jc w:val="both"/>
      </w:pPr>
      <w:r w:rsidRPr="00C05828">
        <w:t>Komisi pro komisionální přezkoušení jmenuje ředitel školy; v případě, že je vyučujícím daného předmětu ředitel školy, jmenuje komisi krajský úřad.</w:t>
      </w:r>
      <w:r w:rsidR="00623A4B" w:rsidRPr="00C05828">
        <w:t xml:space="preserve"> O přezkoušení se pořizuje protokol, který se stává součástí dokumentace školy.</w:t>
      </w:r>
    </w:p>
    <w:p w14:paraId="5E314383" w14:textId="260229B7" w:rsidR="0031471B" w:rsidRDefault="0031471B" w:rsidP="0031471B">
      <w:pPr>
        <w:pStyle w:val="Odstavecseseznamem"/>
        <w:numPr>
          <w:ilvl w:val="0"/>
          <w:numId w:val="34"/>
        </w:numPr>
        <w:jc w:val="both"/>
      </w:pPr>
      <w:r w:rsidRPr="00C05828">
        <w:t>Komise je tříčlenná a tvoří ji:</w:t>
      </w:r>
    </w:p>
    <w:p w14:paraId="22F7D32E" w14:textId="1A269E5D" w:rsidR="0031471B" w:rsidRDefault="0031471B" w:rsidP="0031471B">
      <w:pPr>
        <w:pStyle w:val="Odstavecseseznamem"/>
        <w:numPr>
          <w:ilvl w:val="1"/>
          <w:numId w:val="34"/>
        </w:numPr>
        <w:jc w:val="both"/>
      </w:pPr>
      <w:r w:rsidRPr="00C05828">
        <w:t xml:space="preserve">předseda, kterým je ředitel školy, popřípadě jím pověřený učitel </w:t>
      </w:r>
      <w:r w:rsidRPr="00A12A32">
        <w:rPr>
          <w:szCs w:val="24"/>
        </w:rPr>
        <w:t>zkoušející školy</w:t>
      </w:r>
      <w:r w:rsidRPr="00C05828">
        <w:t>, nebo v případě, že vyučujícím daného předmětu je ředitel školy, krajským úřadem jmenovaný jiný pedagogický pracovník školy,</w:t>
      </w:r>
    </w:p>
    <w:p w14:paraId="186D5658" w14:textId="53DE91BC" w:rsidR="0031471B" w:rsidRDefault="0031471B" w:rsidP="0031471B">
      <w:pPr>
        <w:pStyle w:val="Odstavecseseznamem"/>
        <w:numPr>
          <w:ilvl w:val="1"/>
          <w:numId w:val="34"/>
        </w:numPr>
        <w:jc w:val="both"/>
      </w:pPr>
      <w:r w:rsidRPr="00C05828">
        <w:t>zkoušející učitel, jímž je vyučující daného předmětu ve třídě, v níž je žák zařazen, popřípadě jiný vyučující daného předmětu,</w:t>
      </w:r>
    </w:p>
    <w:p w14:paraId="35961E26" w14:textId="7988539D" w:rsidR="0031471B" w:rsidRDefault="0031471B" w:rsidP="0031471B">
      <w:pPr>
        <w:pStyle w:val="Odstavecseseznamem"/>
        <w:numPr>
          <w:ilvl w:val="1"/>
          <w:numId w:val="34"/>
        </w:numPr>
        <w:jc w:val="both"/>
      </w:pPr>
      <w:r w:rsidRPr="00C05828">
        <w:t>přísedící, kterým je jiný vyučující daného předmětu nebo předmětu stejné vzdělávací oblasti stanovené Rámcovým vzdělávacím programem pro základní vzdělávání.</w:t>
      </w:r>
    </w:p>
    <w:p w14:paraId="7959C630" w14:textId="21009220" w:rsidR="0031471B" w:rsidRDefault="0031471B" w:rsidP="0031471B">
      <w:pPr>
        <w:pStyle w:val="Odstavecseseznamem"/>
        <w:numPr>
          <w:ilvl w:val="0"/>
          <w:numId w:val="34"/>
        </w:numPr>
        <w:jc w:val="both"/>
      </w:pPr>
      <w:r w:rsidRPr="00C05828">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3AF57688" w14:textId="061B1E58" w:rsidR="0031471B" w:rsidRDefault="0031471B" w:rsidP="0031471B">
      <w:pPr>
        <w:pStyle w:val="Odstavecseseznamem"/>
        <w:numPr>
          <w:ilvl w:val="0"/>
          <w:numId w:val="34"/>
        </w:numPr>
        <w:jc w:val="both"/>
      </w:pPr>
      <w:r w:rsidRPr="00C05828">
        <w:t>Žák může v jednom dni vykonat přezkoušení pouze z jednoho předmětu. Není-li možné žáka ze závažných důvodů ve stanoveném termínu přezkoušet, stanoví orgán jmenující komisi náhradní termín přezkoušení.</w:t>
      </w:r>
    </w:p>
    <w:p w14:paraId="7351E594" w14:textId="6AC0AB6D" w:rsidR="0031471B" w:rsidRPr="00C05828" w:rsidRDefault="0031471B" w:rsidP="0031471B">
      <w:pPr>
        <w:pStyle w:val="Odstavecseseznamem"/>
        <w:numPr>
          <w:ilvl w:val="0"/>
          <w:numId w:val="34"/>
        </w:numPr>
        <w:jc w:val="both"/>
      </w:pPr>
      <w:r w:rsidRPr="00C05828">
        <w:t>Konkrétní obsah a rozsah přezkoušení stanoví ředitel školy v souladu se školním vzdělávacím programem.</w:t>
      </w:r>
      <w:r w:rsidR="00623A4B" w:rsidRPr="00C05828">
        <w:t xml:space="preserve"> </w:t>
      </w:r>
      <w:r w:rsidRPr="00C05828">
        <w:t>Vykonáním přezkoušení není dotčena možnost vykonat opravnou zkoušku. V případě, že zákonný zástupce žáka má pochybnosti o správnosti výsledku zkoušky, může požádat o přezkoušení podle § 22.</w:t>
      </w:r>
    </w:p>
    <w:p w14:paraId="27E16138" w14:textId="77777777" w:rsidR="0031471B" w:rsidRPr="00C05828" w:rsidRDefault="0031471B" w:rsidP="0031471B">
      <w:pPr>
        <w:jc w:val="both"/>
      </w:pPr>
    </w:p>
    <w:p w14:paraId="0C5B5DF7" w14:textId="77777777" w:rsidR="0031471B" w:rsidRPr="00C0667D" w:rsidRDefault="00C7740F" w:rsidP="00C0667D">
      <w:pPr>
        <w:pStyle w:val="Nadpis2"/>
        <w:ind w:left="0"/>
        <w:rPr>
          <w:rFonts w:ascii="Times New Roman" w:hAnsi="Times New Roman"/>
          <w:b/>
          <w:bCs/>
        </w:rPr>
      </w:pPr>
      <w:bookmarkStart w:id="30" w:name="_Toc211579211"/>
      <w:r w:rsidRPr="00C0667D">
        <w:rPr>
          <w:rFonts w:ascii="Times New Roman" w:hAnsi="Times New Roman"/>
          <w:b/>
          <w:bCs/>
        </w:rPr>
        <w:t>E.</w:t>
      </w:r>
      <w:r w:rsidR="003343F2" w:rsidRPr="00C0667D">
        <w:rPr>
          <w:rFonts w:ascii="Times New Roman" w:hAnsi="Times New Roman"/>
          <w:b/>
          <w:bCs/>
        </w:rPr>
        <w:t xml:space="preserve"> </w:t>
      </w:r>
      <w:r w:rsidR="0031471B" w:rsidRPr="00C0667D">
        <w:rPr>
          <w:rFonts w:ascii="Times New Roman" w:hAnsi="Times New Roman"/>
          <w:b/>
          <w:bCs/>
        </w:rPr>
        <w:t>Způsob získávání podkladů pro hodnocení</w:t>
      </w:r>
      <w:bookmarkEnd w:id="30"/>
    </w:p>
    <w:p w14:paraId="28307E2F" w14:textId="77777777" w:rsidR="0031471B" w:rsidRPr="00C05828" w:rsidRDefault="0031471B" w:rsidP="0031471B">
      <w:pPr>
        <w:jc w:val="both"/>
      </w:pPr>
    </w:p>
    <w:p w14:paraId="6765A66A" w14:textId="3959F3B3" w:rsidR="0031471B" w:rsidRDefault="0031471B" w:rsidP="00A12A32">
      <w:pPr>
        <w:pStyle w:val="Zkladntext21"/>
        <w:numPr>
          <w:ilvl w:val="0"/>
          <w:numId w:val="36"/>
        </w:numPr>
        <w:rPr>
          <w:b w:val="0"/>
          <w:color w:val="auto"/>
        </w:rPr>
      </w:pPr>
      <w:r w:rsidRPr="00C05828">
        <w:rPr>
          <w:b w:val="0"/>
          <w:color w:val="auto"/>
        </w:rPr>
        <w:t>Při celkové klasifikaci přihlíží učitel k věkovým zvláštnostem ž</w:t>
      </w:r>
      <w:r w:rsidR="00A12A32">
        <w:rPr>
          <w:b w:val="0"/>
          <w:color w:val="auto"/>
        </w:rPr>
        <w:t xml:space="preserve">áka i k tomu, že žák mohl </w:t>
      </w:r>
      <w:r w:rsidRPr="00C05828">
        <w:rPr>
          <w:b w:val="0"/>
          <w:color w:val="auto"/>
        </w:rPr>
        <w:t>v průběhu klasifikačního období zakolísat v učebních výkonec</w:t>
      </w:r>
      <w:r w:rsidR="00A12A32">
        <w:rPr>
          <w:b w:val="0"/>
          <w:color w:val="auto"/>
        </w:rPr>
        <w:t>h pro určitou indispozici.</w:t>
      </w:r>
    </w:p>
    <w:p w14:paraId="51EBAF29" w14:textId="0D7786F0" w:rsidR="0031471B" w:rsidRDefault="0031471B" w:rsidP="0031471B">
      <w:pPr>
        <w:pStyle w:val="Zkladntext21"/>
        <w:numPr>
          <w:ilvl w:val="0"/>
          <w:numId w:val="36"/>
        </w:numPr>
        <w:rPr>
          <w:b w:val="0"/>
          <w:color w:val="auto"/>
        </w:rPr>
      </w:pPr>
      <w:r w:rsidRPr="00A12A32">
        <w:rPr>
          <w:b w:val="0"/>
          <w:color w:val="auto"/>
        </w:rPr>
        <w:t>Hodnocení průběhu a výsledků vzdělávání a chování žáků pedagogickými pracovníky je jednoznačné, srozumitelné, srovnatelné s předem stanovenými kritérii, věcné, všestranné, pedagogicky zdůvodněné, odborně správné a doložitelné.</w:t>
      </w:r>
    </w:p>
    <w:p w14:paraId="26A68399" w14:textId="1F387FF3" w:rsidR="0031471B" w:rsidRDefault="0031471B" w:rsidP="0031471B">
      <w:pPr>
        <w:pStyle w:val="Zkladntext21"/>
        <w:numPr>
          <w:ilvl w:val="0"/>
          <w:numId w:val="36"/>
        </w:numPr>
        <w:rPr>
          <w:b w:val="0"/>
          <w:color w:val="auto"/>
        </w:rPr>
      </w:pPr>
      <w:r w:rsidRPr="00A12A32">
        <w:rPr>
          <w:b w:val="0"/>
          <w:color w:val="auto"/>
        </w:rPr>
        <w:t>Podklady pro hodnocení a k</w:t>
      </w:r>
      <w:r w:rsidR="00A12A32" w:rsidRPr="00A12A32">
        <w:rPr>
          <w:b w:val="0"/>
          <w:color w:val="auto"/>
        </w:rPr>
        <w:t xml:space="preserve">lasifikaci získávají vyučující </w:t>
      </w:r>
      <w:r w:rsidRPr="00A12A32">
        <w:rPr>
          <w:b w:val="0"/>
          <w:color w:val="auto"/>
        </w:rPr>
        <w:t xml:space="preserve">zejména: soustavným diagnostickým pozorováním žáků, sledováním jeho výkonů a připravenosti na vyučování, různými druhy zkoušek (písemné, ústní, grafické, praktické, </w:t>
      </w:r>
      <w:r w:rsidR="00A12A32" w:rsidRPr="00A12A32">
        <w:rPr>
          <w:b w:val="0"/>
          <w:color w:val="auto"/>
        </w:rPr>
        <w:t>pohybové…), kontrolními</w:t>
      </w:r>
      <w:r w:rsidRPr="00A12A32">
        <w:rPr>
          <w:b w:val="0"/>
          <w:color w:val="auto"/>
        </w:rPr>
        <w:t xml:space="preserve"> písemnými pracemi, analýzou výsledků různých činností žáků, konzultacemi s ostatními vyučujícími a podle potřeby i psychologickými a zdravotnickými pracovníky. </w:t>
      </w:r>
    </w:p>
    <w:p w14:paraId="4247CC69" w14:textId="5675A685" w:rsidR="0031471B" w:rsidRPr="00C41F89" w:rsidRDefault="0031471B" w:rsidP="00C41F89">
      <w:pPr>
        <w:pStyle w:val="Zkladntext21"/>
        <w:numPr>
          <w:ilvl w:val="0"/>
          <w:numId w:val="36"/>
        </w:numPr>
        <w:rPr>
          <w:b w:val="0"/>
          <w:color w:val="auto"/>
        </w:rPr>
      </w:pPr>
      <w:r w:rsidRPr="00A12A32">
        <w:rPr>
          <w:b w:val="0"/>
          <w:color w:val="auto"/>
        </w:rPr>
        <w:t>Žák</w:t>
      </w:r>
      <w:r w:rsidR="00A12A32" w:rsidRPr="00A12A32">
        <w:rPr>
          <w:b w:val="0"/>
          <w:color w:val="auto"/>
        </w:rPr>
        <w:t xml:space="preserve"> </w:t>
      </w:r>
      <w:r w:rsidRPr="00A12A32">
        <w:rPr>
          <w:b w:val="0"/>
          <w:color w:val="auto"/>
        </w:rPr>
        <w:t>musí mít</w:t>
      </w:r>
      <w:r w:rsidR="00EF6175" w:rsidRPr="00A12A32">
        <w:rPr>
          <w:b w:val="0"/>
          <w:color w:val="auto"/>
        </w:rPr>
        <w:t xml:space="preserve"> za jedno pololetí</w:t>
      </w:r>
      <w:r w:rsidR="00A12A32" w:rsidRPr="00A12A32">
        <w:rPr>
          <w:b w:val="0"/>
          <w:color w:val="auto"/>
        </w:rPr>
        <w:t xml:space="preserve"> </w:t>
      </w:r>
      <w:r w:rsidR="00183C10" w:rsidRPr="00A12A32">
        <w:rPr>
          <w:b w:val="0"/>
          <w:color w:val="auto"/>
        </w:rPr>
        <w:t xml:space="preserve">8 známek z ČJ, </w:t>
      </w:r>
      <w:r w:rsidR="00C41F89">
        <w:rPr>
          <w:b w:val="0"/>
          <w:color w:val="auto"/>
        </w:rPr>
        <w:t>M</w:t>
      </w:r>
      <w:r w:rsidR="00573A5D" w:rsidRPr="00A12A32">
        <w:rPr>
          <w:b w:val="0"/>
          <w:color w:val="auto"/>
        </w:rPr>
        <w:t>, AJ</w:t>
      </w:r>
      <w:r w:rsidR="007356B6" w:rsidRPr="00A12A32">
        <w:rPr>
          <w:b w:val="0"/>
          <w:color w:val="auto"/>
        </w:rPr>
        <w:t xml:space="preserve"> (1.- 2.r. 4 známky)</w:t>
      </w:r>
      <w:r w:rsidR="00A12A32">
        <w:rPr>
          <w:b w:val="0"/>
          <w:color w:val="auto"/>
        </w:rPr>
        <w:t xml:space="preserve"> a</w:t>
      </w:r>
      <w:r w:rsidR="00183C10" w:rsidRPr="00A12A32">
        <w:rPr>
          <w:b w:val="0"/>
          <w:color w:val="auto"/>
        </w:rPr>
        <w:t xml:space="preserve"> </w:t>
      </w:r>
      <w:r w:rsidR="00183C10" w:rsidRPr="00C41F89">
        <w:rPr>
          <w:b w:val="0"/>
          <w:color w:val="auto"/>
        </w:rPr>
        <w:t>4 známky z</w:t>
      </w:r>
      <w:r w:rsidR="00CD1047" w:rsidRPr="00C41F89">
        <w:rPr>
          <w:b w:val="0"/>
          <w:color w:val="auto"/>
        </w:rPr>
        <w:t> ostatní</w:t>
      </w:r>
      <w:r w:rsidR="00452FB0" w:rsidRPr="00C41F89">
        <w:rPr>
          <w:b w:val="0"/>
          <w:color w:val="auto"/>
        </w:rPr>
        <w:t>ch</w:t>
      </w:r>
      <w:r w:rsidR="00CD1047" w:rsidRPr="00C41F89">
        <w:rPr>
          <w:b w:val="0"/>
          <w:color w:val="auto"/>
        </w:rPr>
        <w:t xml:space="preserve"> předmětů</w:t>
      </w:r>
      <w:r w:rsidR="00C41F89">
        <w:rPr>
          <w:b w:val="0"/>
          <w:color w:val="auto"/>
        </w:rPr>
        <w:t>; 3 známky z</w:t>
      </w:r>
      <w:r w:rsidR="006654C4" w:rsidRPr="00C41F89">
        <w:rPr>
          <w:b w:val="0"/>
          <w:color w:val="auto"/>
        </w:rPr>
        <w:t xml:space="preserve"> TV, </w:t>
      </w:r>
      <w:proofErr w:type="gramStart"/>
      <w:r w:rsidR="006654C4" w:rsidRPr="00C41F89">
        <w:rPr>
          <w:b w:val="0"/>
          <w:color w:val="auto"/>
        </w:rPr>
        <w:t>VP</w:t>
      </w:r>
      <w:r w:rsidR="00160B74" w:rsidRPr="00C41F89">
        <w:rPr>
          <w:b w:val="0"/>
          <w:color w:val="auto"/>
        </w:rPr>
        <w:t>V</w:t>
      </w:r>
      <w:r w:rsidR="00A42F8C" w:rsidRPr="00C41F89">
        <w:rPr>
          <w:b w:val="0"/>
          <w:color w:val="auto"/>
        </w:rPr>
        <w:t xml:space="preserve"> ,</w:t>
      </w:r>
      <w:proofErr w:type="gramEnd"/>
      <w:r w:rsidR="00A42F8C" w:rsidRPr="00C41F89">
        <w:rPr>
          <w:b w:val="0"/>
          <w:color w:val="auto"/>
        </w:rPr>
        <w:t xml:space="preserve"> HV</w:t>
      </w:r>
      <w:r w:rsidR="00C242D7" w:rsidRPr="00C41F89">
        <w:rPr>
          <w:b w:val="0"/>
          <w:color w:val="auto"/>
        </w:rPr>
        <w:t>.</w:t>
      </w:r>
      <w:r w:rsidRPr="00C41F89">
        <w:rPr>
          <w:b w:val="0"/>
          <w:color w:val="auto"/>
        </w:rPr>
        <w:t xml:space="preserve"> Není přípustné ústně přezkušovat žáky koncem klasifikačního období z látky celého tohoto období.</w:t>
      </w:r>
      <w:r w:rsidR="00C242D7" w:rsidRPr="00C41F89">
        <w:rPr>
          <w:b w:val="0"/>
          <w:color w:val="auto"/>
        </w:rPr>
        <w:t xml:space="preserve"> </w:t>
      </w:r>
      <w:r w:rsidRPr="00C41F89">
        <w:rPr>
          <w:b w:val="0"/>
          <w:color w:val="auto"/>
        </w:rPr>
        <w:t xml:space="preserve">Zkoušení je prováděno zásadně </w:t>
      </w:r>
      <w:r w:rsidRPr="00C41F89">
        <w:rPr>
          <w:b w:val="0"/>
          <w:color w:val="auto"/>
        </w:rPr>
        <w:lastRenderedPageBreak/>
        <w:t>před kolektivem třídy</w:t>
      </w:r>
      <w:r w:rsidR="00C41F89" w:rsidRPr="00C41F89">
        <w:rPr>
          <w:b w:val="0"/>
          <w:color w:val="auto"/>
        </w:rPr>
        <w:t>.</w:t>
      </w:r>
      <w:r w:rsidRPr="00C41F89">
        <w:rPr>
          <w:b w:val="0"/>
          <w:color w:val="auto"/>
        </w:rPr>
        <w:t xml:space="preserve"> Výjimka je možná jen při diagnostikované vývojové poruše, kdy je tento způsob doporučen ve zprávě psychologa.</w:t>
      </w:r>
      <w:r w:rsidR="004C1E6A">
        <w:rPr>
          <w:b w:val="0"/>
          <w:color w:val="auto"/>
        </w:rPr>
        <w:t xml:space="preserve"> </w:t>
      </w:r>
    </w:p>
    <w:p w14:paraId="70F33622" w14:textId="6E89EC51" w:rsidR="0031471B" w:rsidRDefault="0031471B" w:rsidP="0031471B">
      <w:pPr>
        <w:pStyle w:val="Zkladntext21"/>
        <w:numPr>
          <w:ilvl w:val="0"/>
          <w:numId w:val="36"/>
        </w:numPr>
        <w:rPr>
          <w:b w:val="0"/>
          <w:color w:val="auto"/>
        </w:rPr>
      </w:pPr>
      <w:r w:rsidRPr="00C41F89">
        <w:rPr>
          <w:b w:val="0"/>
          <w:color w:val="auto"/>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w:t>
      </w:r>
      <w:r w:rsidR="000116E6" w:rsidRPr="00C41F89">
        <w:rPr>
          <w:b w:val="0"/>
          <w:color w:val="auto"/>
        </w:rPr>
        <w:t xml:space="preserve">nebo elektronické žákovské </w:t>
      </w:r>
      <w:proofErr w:type="gramStart"/>
      <w:r w:rsidR="000116E6" w:rsidRPr="00C41F89">
        <w:rPr>
          <w:b w:val="0"/>
          <w:color w:val="auto"/>
        </w:rPr>
        <w:t xml:space="preserve">knížky </w:t>
      </w:r>
      <w:r w:rsidRPr="00C41F89">
        <w:rPr>
          <w:b w:val="0"/>
          <w:color w:val="auto"/>
        </w:rPr>
        <w:t>- současně</w:t>
      </w:r>
      <w:proofErr w:type="gramEnd"/>
      <w:r w:rsidRPr="00C41F89">
        <w:rPr>
          <w:b w:val="0"/>
          <w:color w:val="auto"/>
        </w:rPr>
        <w:t xml:space="preserve"> se sdělováním známek žákům.</w:t>
      </w:r>
      <w:r w:rsidR="004C1E6A">
        <w:rPr>
          <w:b w:val="0"/>
          <w:color w:val="auto"/>
        </w:rPr>
        <w:t xml:space="preserve"> </w:t>
      </w:r>
    </w:p>
    <w:p w14:paraId="2566565F" w14:textId="1B482D68" w:rsidR="0031471B" w:rsidRDefault="0031471B" w:rsidP="0031471B">
      <w:pPr>
        <w:pStyle w:val="Zkladntext21"/>
        <w:numPr>
          <w:ilvl w:val="0"/>
          <w:numId w:val="36"/>
        </w:numPr>
        <w:rPr>
          <w:b w:val="0"/>
          <w:color w:val="auto"/>
        </w:rPr>
      </w:pPr>
      <w:r w:rsidRPr="00C41F89">
        <w:rPr>
          <w:b w:val="0"/>
          <w:color w:val="auto"/>
        </w:rPr>
        <w:t>Kontrolní písemné práce a další druhy zkoušek rozvrhne učitel rovnoměrně na celý školní rok, aby se nadměrně nenahromadily v určitých obdobích.</w:t>
      </w:r>
      <w:r w:rsidR="004C1E6A">
        <w:rPr>
          <w:b w:val="0"/>
          <w:color w:val="auto"/>
        </w:rPr>
        <w:t xml:space="preserve"> </w:t>
      </w:r>
    </w:p>
    <w:p w14:paraId="0DC4F59B" w14:textId="62FE0223" w:rsidR="0031471B" w:rsidRDefault="0031471B" w:rsidP="0031471B">
      <w:pPr>
        <w:pStyle w:val="Zkladntext21"/>
        <w:numPr>
          <w:ilvl w:val="0"/>
          <w:numId w:val="36"/>
        </w:numPr>
        <w:rPr>
          <w:b w:val="0"/>
          <w:color w:val="auto"/>
        </w:rPr>
      </w:pPr>
      <w:r w:rsidRPr="0058797C">
        <w:rPr>
          <w:b w:val="0"/>
          <w:color w:val="auto"/>
        </w:rPr>
        <w:t>O termínu písemné zkoušky, která má trvat více než 25 minut, informuje vyučující žáky do</w:t>
      </w:r>
      <w:r w:rsidR="00E2539E" w:rsidRPr="0058797C">
        <w:rPr>
          <w:b w:val="0"/>
          <w:color w:val="auto"/>
        </w:rPr>
        <w:t>statečně dlouhou dobu předem.</w:t>
      </w:r>
      <w:r w:rsidRPr="0058797C">
        <w:rPr>
          <w:b w:val="0"/>
          <w:color w:val="auto"/>
        </w:rPr>
        <w:t xml:space="preserve"> V jednom dni mohou žáci konat jen jednu zkoušku uvedeného charakteru.</w:t>
      </w:r>
    </w:p>
    <w:p w14:paraId="4E0B5C4A" w14:textId="739DFB87" w:rsidR="0031471B" w:rsidRDefault="0031471B" w:rsidP="0031471B">
      <w:pPr>
        <w:pStyle w:val="Zkladntext21"/>
        <w:numPr>
          <w:ilvl w:val="0"/>
          <w:numId w:val="36"/>
        </w:numPr>
        <w:rPr>
          <w:b w:val="0"/>
          <w:color w:val="auto"/>
        </w:rPr>
      </w:pPr>
      <w:r w:rsidRPr="0058797C">
        <w:rPr>
          <w:b w:val="0"/>
          <w:color w:val="auto"/>
        </w:rPr>
        <w:t xml:space="preserve">Vyučující je povinen vést soustavnou evidenci o každé klasifikaci žáka průkazným způsobem tak, aby mohl </w:t>
      </w:r>
      <w:r w:rsidR="0058797C" w:rsidRPr="0058797C">
        <w:rPr>
          <w:b w:val="0"/>
          <w:color w:val="auto"/>
        </w:rPr>
        <w:t>vždy doložit správnost celkové</w:t>
      </w:r>
      <w:r w:rsidRPr="0058797C">
        <w:rPr>
          <w:b w:val="0"/>
          <w:color w:val="auto"/>
        </w:rPr>
        <w:t xml:space="preserve"> klasifikace žáka i způsob z</w:t>
      </w:r>
      <w:r w:rsidR="0058797C" w:rsidRPr="0058797C">
        <w:rPr>
          <w:b w:val="0"/>
          <w:color w:val="auto"/>
        </w:rPr>
        <w:t xml:space="preserve">ískání známek (ústní zkoušení, </w:t>
      </w:r>
      <w:proofErr w:type="gramStart"/>
      <w:r w:rsidR="0058797C" w:rsidRPr="0058797C">
        <w:rPr>
          <w:b w:val="0"/>
          <w:color w:val="auto"/>
        </w:rPr>
        <w:t>písemné,…</w:t>
      </w:r>
      <w:proofErr w:type="gramEnd"/>
      <w:r w:rsidR="0058797C" w:rsidRPr="0058797C">
        <w:rPr>
          <w:b w:val="0"/>
          <w:color w:val="auto"/>
        </w:rPr>
        <w:t>). V případě</w:t>
      </w:r>
      <w:r w:rsidRPr="0058797C">
        <w:rPr>
          <w:b w:val="0"/>
          <w:color w:val="auto"/>
        </w:rPr>
        <w:t xml:space="preserve"> dlouhodobé </w:t>
      </w:r>
      <w:r w:rsidR="0058797C">
        <w:rPr>
          <w:b w:val="0"/>
          <w:color w:val="auto"/>
        </w:rPr>
        <w:t>nepřítomnosti, nebo rozvázání</w:t>
      </w:r>
      <w:r w:rsidR="004C1E6A">
        <w:rPr>
          <w:b w:val="0"/>
          <w:color w:val="auto"/>
        </w:rPr>
        <w:t xml:space="preserve"> </w:t>
      </w:r>
      <w:r w:rsidRPr="0058797C">
        <w:rPr>
          <w:b w:val="0"/>
          <w:color w:val="auto"/>
        </w:rPr>
        <w:t>pracovního poměru v průběhu klasifikačního období, předá tento klasifikační přehled zastupujícímu učiteli nebo vedení školy.</w:t>
      </w:r>
      <w:r w:rsidR="004C1E6A">
        <w:rPr>
          <w:b w:val="0"/>
          <w:color w:val="auto"/>
        </w:rPr>
        <w:t xml:space="preserve"> </w:t>
      </w:r>
    </w:p>
    <w:p w14:paraId="4DE79BAA" w14:textId="36F4907F" w:rsidR="0031471B" w:rsidRPr="0058797C" w:rsidRDefault="00B81DA2" w:rsidP="0031471B">
      <w:pPr>
        <w:pStyle w:val="Zkladntext21"/>
        <w:numPr>
          <w:ilvl w:val="0"/>
          <w:numId w:val="36"/>
        </w:numPr>
        <w:rPr>
          <w:b w:val="0"/>
          <w:color w:val="auto"/>
        </w:rPr>
      </w:pPr>
      <w:r w:rsidRPr="0058797C">
        <w:rPr>
          <w:b w:val="0"/>
          <w:color w:val="auto"/>
        </w:rPr>
        <w:t>Třídní učitelé</w:t>
      </w:r>
      <w:r w:rsidR="0031471B" w:rsidRPr="0058797C">
        <w:rPr>
          <w:b w:val="0"/>
          <w:color w:val="auto"/>
        </w:rPr>
        <w:t xml:space="preserve"> zajistí zapsání </w:t>
      </w:r>
      <w:r w:rsidRPr="0058797C">
        <w:rPr>
          <w:b w:val="0"/>
          <w:color w:val="auto"/>
        </w:rPr>
        <w:t>známek také do Bakalářů a katalogových listů</w:t>
      </w:r>
      <w:r w:rsidR="0031471B" w:rsidRPr="0058797C">
        <w:rPr>
          <w:b w:val="0"/>
          <w:color w:val="auto"/>
        </w:rPr>
        <w:t xml:space="preserve"> a dbá o jejich úplnost. Do katalogu jsou zapisovány známky z jednotlivých předmětů, udělená výchovn</w:t>
      </w:r>
      <w:r w:rsidR="0058797C" w:rsidRPr="0058797C">
        <w:rPr>
          <w:b w:val="0"/>
          <w:color w:val="auto"/>
        </w:rPr>
        <w:t>á opatření a další údaje</w:t>
      </w:r>
      <w:r w:rsidR="0031471B" w:rsidRPr="0058797C">
        <w:rPr>
          <w:b w:val="0"/>
          <w:color w:val="auto"/>
        </w:rPr>
        <w:t xml:space="preserve"> o chování žáka, jeho pracovní aktivitě a činnosti ve škole.</w:t>
      </w:r>
    </w:p>
    <w:p w14:paraId="4D1FFCE3" w14:textId="459D0ECE" w:rsidR="0031471B" w:rsidRDefault="0031471B" w:rsidP="0031471B">
      <w:pPr>
        <w:pStyle w:val="Zkladntext21"/>
        <w:numPr>
          <w:ilvl w:val="0"/>
          <w:numId w:val="36"/>
        </w:numPr>
        <w:rPr>
          <w:b w:val="0"/>
          <w:color w:val="auto"/>
        </w:rPr>
      </w:pPr>
      <w:r w:rsidRPr="0058797C">
        <w:rPr>
          <w:b w:val="0"/>
          <w:color w:val="auto"/>
        </w:rPr>
        <w:t>Klasifikační stupeň určí učitel, který vyučuje příslušnému předmětu.</w:t>
      </w:r>
      <w:r w:rsidR="00AB5D41" w:rsidRPr="0058797C">
        <w:rPr>
          <w:b w:val="0"/>
          <w:color w:val="auto"/>
        </w:rPr>
        <w:t xml:space="preserve"> V předmětu, v</w:t>
      </w:r>
      <w:r w:rsidR="00BF7F30" w:rsidRPr="0058797C">
        <w:rPr>
          <w:b w:val="0"/>
          <w:color w:val="auto"/>
        </w:rPr>
        <w:t xml:space="preserve">e kterém vyučuje více učitelů, </w:t>
      </w:r>
      <w:r w:rsidR="00AB5D41" w:rsidRPr="0058797C">
        <w:rPr>
          <w:b w:val="0"/>
          <w:color w:val="auto"/>
        </w:rPr>
        <w:t xml:space="preserve">určí výsledný </w:t>
      </w:r>
      <w:proofErr w:type="spellStart"/>
      <w:r w:rsidR="00AB5D41" w:rsidRPr="0058797C">
        <w:rPr>
          <w:b w:val="0"/>
          <w:color w:val="auto"/>
        </w:rPr>
        <w:t>klasif</w:t>
      </w:r>
      <w:proofErr w:type="spellEnd"/>
      <w:r w:rsidR="00AB5D41" w:rsidRPr="0058797C">
        <w:rPr>
          <w:b w:val="0"/>
          <w:color w:val="auto"/>
        </w:rPr>
        <w:t>.</w:t>
      </w:r>
      <w:r w:rsidR="00BF7F30" w:rsidRPr="0058797C">
        <w:rPr>
          <w:b w:val="0"/>
          <w:color w:val="auto"/>
        </w:rPr>
        <w:t xml:space="preserve"> </w:t>
      </w:r>
      <w:r w:rsidR="00AB5D41" w:rsidRPr="0058797C">
        <w:rPr>
          <w:b w:val="0"/>
          <w:color w:val="auto"/>
        </w:rPr>
        <w:t xml:space="preserve">stupeň příslušní učitelé po vzájemné dohodě. </w:t>
      </w:r>
      <w:r w:rsidRPr="0058797C">
        <w:rPr>
          <w:b w:val="0"/>
          <w:color w:val="auto"/>
        </w:rPr>
        <w:t>Při dlouhodobějším pobytu žáka mimo školu (lázeňské léčení, léčebné pobyty, dočasné umístěn</w:t>
      </w:r>
      <w:r w:rsidR="0058797C" w:rsidRPr="0058797C">
        <w:rPr>
          <w:b w:val="0"/>
          <w:color w:val="auto"/>
        </w:rPr>
        <w:t xml:space="preserve">í v </w:t>
      </w:r>
      <w:proofErr w:type="gramStart"/>
      <w:r w:rsidR="0058797C" w:rsidRPr="0058797C">
        <w:rPr>
          <w:b w:val="0"/>
          <w:color w:val="auto"/>
        </w:rPr>
        <w:t>ústavech,</w:t>
      </w:r>
      <w:proofErr w:type="gramEnd"/>
      <w:r w:rsidR="0058797C" w:rsidRPr="0058797C">
        <w:rPr>
          <w:b w:val="0"/>
          <w:color w:val="auto"/>
        </w:rPr>
        <w:t xml:space="preserve"> apod.) vyučující </w:t>
      </w:r>
      <w:r w:rsidRPr="0058797C">
        <w:rPr>
          <w:b w:val="0"/>
          <w:color w:val="auto"/>
        </w:rPr>
        <w:t>respektuje známky žáka, které škole sdělí škola při instituci, kde byl žák umístěn; žák se znovu nepřez</w:t>
      </w:r>
      <w:r w:rsidR="0058797C">
        <w:rPr>
          <w:b w:val="0"/>
          <w:color w:val="auto"/>
        </w:rPr>
        <w:t>kušuje.</w:t>
      </w:r>
    </w:p>
    <w:p w14:paraId="1DBDB536" w14:textId="54985E54" w:rsidR="0031471B" w:rsidRPr="003072F0" w:rsidRDefault="0031471B" w:rsidP="0031471B">
      <w:pPr>
        <w:pStyle w:val="Zkladntext21"/>
        <w:numPr>
          <w:ilvl w:val="0"/>
          <w:numId w:val="36"/>
        </w:numPr>
        <w:rPr>
          <w:b w:val="0"/>
          <w:color w:val="auto"/>
        </w:rPr>
      </w:pPr>
      <w:r w:rsidRPr="003072F0">
        <w:rPr>
          <w:b w:val="0"/>
          <w:color w:val="auto"/>
        </w:rPr>
        <w:t xml:space="preserve">Při určování stupně prospěchu v jednotlivých předmětech na konci klasifikačního období se hodnotí kvalita práce a učební výsledky, jichž žák dosáhl za celé klasifikační období. </w:t>
      </w:r>
    </w:p>
    <w:p w14:paraId="7CE99427" w14:textId="3257B495" w:rsidR="0031471B" w:rsidRDefault="0031471B" w:rsidP="0031471B">
      <w:pPr>
        <w:pStyle w:val="Zkladntext21"/>
        <w:numPr>
          <w:ilvl w:val="0"/>
          <w:numId w:val="36"/>
        </w:numPr>
        <w:rPr>
          <w:b w:val="0"/>
          <w:color w:val="auto"/>
        </w:rPr>
      </w:pPr>
      <w:r w:rsidRPr="003072F0">
        <w:rPr>
          <w:b w:val="0"/>
          <w:color w:val="auto"/>
        </w:rPr>
        <w:t xml:space="preserve">Případy zaostávání žáků v učení a nedostatky v jejich chování se projednají v pedagogické radě. </w:t>
      </w:r>
    </w:p>
    <w:p w14:paraId="79CC508A" w14:textId="77777777" w:rsidR="004C1E6A" w:rsidRDefault="0031471B" w:rsidP="0031471B">
      <w:pPr>
        <w:pStyle w:val="Zkladntext21"/>
        <w:numPr>
          <w:ilvl w:val="0"/>
          <w:numId w:val="36"/>
        </w:numPr>
        <w:rPr>
          <w:b w:val="0"/>
          <w:color w:val="auto"/>
        </w:rPr>
      </w:pPr>
      <w:r w:rsidRPr="003072F0">
        <w:rPr>
          <w:b w:val="0"/>
          <w:color w:val="auto"/>
        </w:rPr>
        <w:t>Zákonné zástupce žáka informuje o prospěchu a chování žáka: třídní učitel a učitelé jednotlivých předmětů v polovině prvního a druhého pololetí; třídní učitel neb</w:t>
      </w:r>
      <w:r w:rsidR="003072F0" w:rsidRPr="003072F0">
        <w:rPr>
          <w:b w:val="0"/>
          <w:color w:val="auto"/>
        </w:rPr>
        <w:t>o učitel, jestliže o to zákonní</w:t>
      </w:r>
      <w:r w:rsidRPr="003072F0">
        <w:rPr>
          <w:b w:val="0"/>
          <w:color w:val="auto"/>
        </w:rPr>
        <w:t xml:space="preserve"> zástupci žáka požádají.</w:t>
      </w:r>
    </w:p>
    <w:p w14:paraId="2787F4D1" w14:textId="3AEEE704" w:rsidR="0031471B" w:rsidRDefault="004C1E6A" w:rsidP="0031471B">
      <w:pPr>
        <w:pStyle w:val="Zkladntext21"/>
        <w:numPr>
          <w:ilvl w:val="0"/>
          <w:numId w:val="36"/>
        </w:numPr>
        <w:rPr>
          <w:b w:val="0"/>
          <w:color w:val="auto"/>
        </w:rPr>
      </w:pPr>
      <w:r>
        <w:rPr>
          <w:b w:val="0"/>
          <w:color w:val="auto"/>
        </w:rPr>
        <w:t xml:space="preserve"> </w:t>
      </w:r>
      <w:r w:rsidR="0031471B" w:rsidRPr="004C1E6A">
        <w:rPr>
          <w:b w:val="0"/>
          <w:color w:val="auto"/>
        </w:rPr>
        <w:t>Informace jsou rodičům předávány převážně při osobním jednání na třídních konzultacích</w:t>
      </w:r>
      <w:r w:rsidR="006267EE" w:rsidRPr="004C1E6A">
        <w:rPr>
          <w:b w:val="0"/>
          <w:color w:val="auto"/>
        </w:rPr>
        <w:t>.</w:t>
      </w:r>
      <w:r w:rsidR="0031471B" w:rsidRPr="004C1E6A">
        <w:rPr>
          <w:b w:val="0"/>
          <w:color w:val="auto"/>
        </w:rPr>
        <w:t xml:space="preserve"> Údaje o klasifikaci a hodnocení chování žáka jsou sdělovány pouze zástupcům žáka, nikoli veřejně.</w:t>
      </w:r>
      <w:r w:rsidRPr="004C1E6A">
        <w:rPr>
          <w:b w:val="0"/>
          <w:color w:val="auto"/>
        </w:rPr>
        <w:t xml:space="preserve"> </w:t>
      </w:r>
    </w:p>
    <w:p w14:paraId="783C0044" w14:textId="47D0B601" w:rsidR="0031471B" w:rsidRDefault="0031471B" w:rsidP="0031471B">
      <w:pPr>
        <w:pStyle w:val="Zkladntext21"/>
        <w:numPr>
          <w:ilvl w:val="0"/>
          <w:numId w:val="36"/>
        </w:numPr>
        <w:rPr>
          <w:b w:val="0"/>
          <w:color w:val="auto"/>
        </w:rPr>
      </w:pPr>
      <w:r w:rsidRPr="004C1E6A">
        <w:rPr>
          <w:b w:val="0"/>
          <w:color w:val="auto"/>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sidR="004C1E6A" w:rsidRPr="004C1E6A">
        <w:rPr>
          <w:b w:val="0"/>
          <w:color w:val="auto"/>
        </w:rPr>
        <w:t xml:space="preserve"> </w:t>
      </w:r>
    </w:p>
    <w:p w14:paraId="17BB1BE4" w14:textId="75DA8A7F" w:rsidR="0031471B" w:rsidRDefault="0031471B" w:rsidP="0031471B">
      <w:pPr>
        <w:pStyle w:val="Zkladntext21"/>
        <w:numPr>
          <w:ilvl w:val="0"/>
          <w:numId w:val="36"/>
        </w:numPr>
        <w:rPr>
          <w:b w:val="0"/>
          <w:color w:val="auto"/>
        </w:rPr>
      </w:pPr>
      <w:r w:rsidRPr="004C1E6A">
        <w:rPr>
          <w:b w:val="0"/>
          <w:color w:val="auto"/>
        </w:rPr>
        <w:t>Vyučující dodržují zásady pedagogického taktu, zejména - neklasifikují žáky ihned po jejich návratu do školy po nepřítomnosti delší než jeden týden, - žáci nemusí dopisovat do sešitů látku za dobu nepřítomnosti, pokud</w:t>
      </w:r>
      <w:r w:rsidR="008E14BD" w:rsidRPr="004C1E6A">
        <w:rPr>
          <w:b w:val="0"/>
          <w:color w:val="auto"/>
        </w:rPr>
        <w:t xml:space="preserve"> to není jediný zdroj informací</w:t>
      </w:r>
      <w:r w:rsidRPr="004C1E6A">
        <w:rPr>
          <w:b w:val="0"/>
          <w:color w:val="auto"/>
        </w:rPr>
        <w:t xml:space="preserve"> - účelem zkoušení není nacházet mezery ve vědomostech ž</w:t>
      </w:r>
      <w:r w:rsidR="00F704AA" w:rsidRPr="004C1E6A">
        <w:rPr>
          <w:b w:val="0"/>
          <w:color w:val="auto"/>
        </w:rPr>
        <w:t xml:space="preserve">áka, ale hodnotit to, co umí, - </w:t>
      </w:r>
      <w:r w:rsidRPr="004C1E6A">
        <w:rPr>
          <w:b w:val="0"/>
          <w:color w:val="auto"/>
        </w:rPr>
        <w:t>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w:t>
      </w:r>
      <w:r w:rsidR="004C1E6A" w:rsidRPr="004C1E6A">
        <w:rPr>
          <w:b w:val="0"/>
          <w:color w:val="auto"/>
        </w:rPr>
        <w:t xml:space="preserve"> </w:t>
      </w:r>
    </w:p>
    <w:p w14:paraId="592403EE" w14:textId="4C0C3E7F" w:rsidR="0031471B" w:rsidRPr="004C1E6A" w:rsidRDefault="0031471B" w:rsidP="0031471B">
      <w:pPr>
        <w:pStyle w:val="Zkladntext21"/>
        <w:numPr>
          <w:ilvl w:val="0"/>
          <w:numId w:val="36"/>
        </w:numPr>
        <w:rPr>
          <w:b w:val="0"/>
          <w:color w:val="auto"/>
        </w:rPr>
      </w:pPr>
      <w:r w:rsidRPr="004C1E6A">
        <w:rPr>
          <w:b w:val="0"/>
          <w:color w:val="auto"/>
        </w:rPr>
        <w:t xml:space="preserve">Třídní učitelé (výchovný poradce) jsou povinni seznamovat ostatní vyučující s doporučením psychologických vyšetření, která mají vztah ke způsobu hodnocení a klasifikace žáka a </w:t>
      </w:r>
      <w:r w:rsidRPr="004C1E6A">
        <w:rPr>
          <w:b w:val="0"/>
          <w:color w:val="auto"/>
        </w:rPr>
        <w:lastRenderedPageBreak/>
        <w:t>způsobu</w:t>
      </w:r>
      <w:r w:rsidR="004C1E6A" w:rsidRPr="004C1E6A">
        <w:rPr>
          <w:b w:val="0"/>
          <w:color w:val="auto"/>
        </w:rPr>
        <w:t xml:space="preserve"> </w:t>
      </w:r>
      <w:r w:rsidRPr="004C1E6A">
        <w:rPr>
          <w:b w:val="0"/>
          <w:color w:val="auto"/>
        </w:rPr>
        <w:t>získávání podkladů. Údaje o nových vyšetřeních jsou součástí zpráv učitelů (nebo výchovného poradce) na pedagogické radě.</w:t>
      </w:r>
      <w:r w:rsidR="004C1E6A" w:rsidRPr="004C1E6A">
        <w:rPr>
          <w:b w:val="0"/>
          <w:color w:val="auto"/>
        </w:rPr>
        <w:t xml:space="preserve"> </w:t>
      </w:r>
    </w:p>
    <w:p w14:paraId="55B7AAA9" w14:textId="1549A115" w:rsidR="0031471B" w:rsidRPr="00C05828" w:rsidRDefault="004C1E6A" w:rsidP="0031471B">
      <w:pPr>
        <w:jc w:val="both"/>
      </w:pPr>
      <w:r>
        <w:t xml:space="preserve"> </w:t>
      </w:r>
    </w:p>
    <w:p w14:paraId="021AFE86" w14:textId="77777777" w:rsidR="0031471B" w:rsidRPr="00C0667D" w:rsidRDefault="00E70753" w:rsidP="00C0667D">
      <w:pPr>
        <w:pStyle w:val="Nadpis2"/>
        <w:ind w:left="0"/>
        <w:rPr>
          <w:rFonts w:ascii="Times New Roman" w:hAnsi="Times New Roman"/>
          <w:b/>
          <w:bCs/>
        </w:rPr>
      </w:pPr>
      <w:bookmarkStart w:id="31" w:name="_Toc211579212"/>
      <w:r w:rsidRPr="00C0667D">
        <w:rPr>
          <w:rFonts w:ascii="Times New Roman" w:hAnsi="Times New Roman"/>
          <w:b/>
          <w:bCs/>
        </w:rPr>
        <w:t>F</w:t>
      </w:r>
      <w:r w:rsidR="007428FB" w:rsidRPr="00C0667D">
        <w:rPr>
          <w:rFonts w:ascii="Times New Roman" w:hAnsi="Times New Roman"/>
          <w:b/>
          <w:bCs/>
        </w:rPr>
        <w:t>.</w:t>
      </w:r>
      <w:r w:rsidR="0031471B" w:rsidRPr="00C0667D">
        <w:rPr>
          <w:rFonts w:ascii="Times New Roman" w:hAnsi="Times New Roman"/>
          <w:b/>
          <w:bCs/>
        </w:rPr>
        <w:t xml:space="preserve"> Pravidla chování žáků</w:t>
      </w:r>
      <w:bookmarkEnd w:id="31"/>
      <w:r w:rsidR="0031471B" w:rsidRPr="00C0667D">
        <w:rPr>
          <w:rFonts w:ascii="Times New Roman" w:hAnsi="Times New Roman"/>
          <w:b/>
          <w:bCs/>
        </w:rPr>
        <w:t xml:space="preserve"> </w:t>
      </w:r>
    </w:p>
    <w:p w14:paraId="60A30816" w14:textId="77777777" w:rsidR="0031471B" w:rsidRPr="00C05828" w:rsidRDefault="0031471B" w:rsidP="0031471B">
      <w:pPr>
        <w:jc w:val="both"/>
      </w:pPr>
    </w:p>
    <w:p w14:paraId="697A10AE" w14:textId="33AD6C00" w:rsidR="0031471B" w:rsidRDefault="0031471B" w:rsidP="004C1E6A">
      <w:pPr>
        <w:pStyle w:val="Odstavecseseznamem"/>
        <w:numPr>
          <w:ilvl w:val="0"/>
          <w:numId w:val="39"/>
        </w:numPr>
        <w:jc w:val="both"/>
      </w:pPr>
      <w:r w:rsidRPr="00C05828">
        <w:t>Žák se ve škole chová slušně k dospělým i jiným žákům školy, dbá pokynů pedagogických pracovníků, dodržuje školní řád, řády odborných učeben. Chová se tak, aby neohrozil zdraví svoje, ani jiných osob.</w:t>
      </w:r>
      <w:r w:rsidR="004C1E6A">
        <w:t xml:space="preserve"> </w:t>
      </w:r>
    </w:p>
    <w:p w14:paraId="1FB0DA42" w14:textId="48126FD0" w:rsidR="0031471B" w:rsidRDefault="00161B29" w:rsidP="0031471B">
      <w:pPr>
        <w:pStyle w:val="Odstavecseseznamem"/>
        <w:numPr>
          <w:ilvl w:val="0"/>
          <w:numId w:val="39"/>
        </w:numPr>
        <w:jc w:val="both"/>
      </w:pPr>
      <w:r w:rsidRPr="00C05828">
        <w:t>Po celou dobu</w:t>
      </w:r>
      <w:r w:rsidR="004C1E6A">
        <w:t xml:space="preserve"> </w:t>
      </w:r>
      <w:r w:rsidR="0031471B" w:rsidRPr="00C05828">
        <w:t xml:space="preserve">vyučování žáci z bezpečnostních důvodů neopouštějí školní budovu </w:t>
      </w:r>
      <w:r w:rsidRPr="00C05828">
        <w:t>nebo prostor, kde výuka p</w:t>
      </w:r>
      <w:r w:rsidR="00C9683C" w:rsidRPr="00C05828">
        <w:t xml:space="preserve">robíhá, </w:t>
      </w:r>
      <w:r w:rsidR="0031471B" w:rsidRPr="00C05828">
        <w:t>bez vědomí vyučujících. V době mimo vyučování žáci</w:t>
      </w:r>
      <w:r w:rsidR="004C1E6A">
        <w:t xml:space="preserve"> </w:t>
      </w:r>
      <w:r w:rsidR="0031471B" w:rsidRPr="00C05828">
        <w:t>zůstávají ve škole jen se svolením vyučujících a pod jejich dohledem.</w:t>
      </w:r>
      <w:r w:rsidR="004C1E6A">
        <w:t xml:space="preserve"> </w:t>
      </w:r>
    </w:p>
    <w:p w14:paraId="660E72DD" w14:textId="7EE7A760" w:rsidR="0031471B" w:rsidRPr="00C05828" w:rsidRDefault="0031471B" w:rsidP="0031471B">
      <w:pPr>
        <w:pStyle w:val="Odstavecseseznamem"/>
        <w:numPr>
          <w:ilvl w:val="0"/>
          <w:numId w:val="39"/>
        </w:numPr>
        <w:jc w:val="both"/>
      </w:pPr>
      <w:r w:rsidRPr="00C05828">
        <w:t>Žáci chrání své zdraví i zdraví spolužáků; žákům jsou zakázány všechny činnosti, které jsou zdraví škodli</w:t>
      </w:r>
      <w:r w:rsidR="00517BA5" w:rsidRPr="00C05828">
        <w:t>vé.</w:t>
      </w:r>
      <w:r w:rsidR="004C1E6A">
        <w:t xml:space="preserve"> </w:t>
      </w:r>
    </w:p>
    <w:p w14:paraId="535963EC" w14:textId="77777777" w:rsidR="0031471B" w:rsidRPr="00C05828" w:rsidRDefault="0031471B" w:rsidP="0031471B">
      <w:pPr>
        <w:jc w:val="both"/>
      </w:pPr>
    </w:p>
    <w:p w14:paraId="275B3432" w14:textId="77777777" w:rsidR="0031471B" w:rsidRPr="00C0667D" w:rsidRDefault="00161B29" w:rsidP="00C0667D">
      <w:pPr>
        <w:pStyle w:val="Nadpis2"/>
        <w:ind w:left="0"/>
        <w:rPr>
          <w:rFonts w:ascii="Times New Roman" w:hAnsi="Times New Roman"/>
          <w:b/>
          <w:bCs/>
        </w:rPr>
      </w:pPr>
      <w:bookmarkStart w:id="32" w:name="_Toc211579213"/>
      <w:r w:rsidRPr="00C0667D">
        <w:rPr>
          <w:rFonts w:ascii="Times New Roman" w:hAnsi="Times New Roman"/>
          <w:b/>
          <w:bCs/>
        </w:rPr>
        <w:t>G</w:t>
      </w:r>
      <w:r w:rsidR="007428FB" w:rsidRPr="00C0667D">
        <w:rPr>
          <w:rFonts w:ascii="Times New Roman" w:hAnsi="Times New Roman"/>
          <w:b/>
          <w:bCs/>
        </w:rPr>
        <w:t>.</w:t>
      </w:r>
      <w:r w:rsidR="0031471B" w:rsidRPr="00C0667D">
        <w:rPr>
          <w:rFonts w:ascii="Times New Roman" w:hAnsi="Times New Roman"/>
          <w:b/>
          <w:bCs/>
        </w:rPr>
        <w:t xml:space="preserve"> Způsob hodnocení žáků se speciálními vzdělávacími potřebami.</w:t>
      </w:r>
      <w:bookmarkEnd w:id="32"/>
    </w:p>
    <w:p w14:paraId="70EE255F" w14:textId="77777777" w:rsidR="0031471B" w:rsidRPr="00C05828" w:rsidRDefault="0031471B" w:rsidP="0031471B">
      <w:pPr>
        <w:jc w:val="both"/>
      </w:pPr>
    </w:p>
    <w:p w14:paraId="7B1CAB17" w14:textId="459B37A3" w:rsidR="0031471B" w:rsidRDefault="0031471B" w:rsidP="004C1E6A">
      <w:pPr>
        <w:pStyle w:val="Odstavecseseznamem"/>
        <w:numPr>
          <w:ilvl w:val="0"/>
          <w:numId w:val="41"/>
        </w:numPr>
        <w:jc w:val="both"/>
      </w:pPr>
      <w:r w:rsidRPr="00C05828">
        <w:t>Žákem se speciálními vzdělávacími potřebami je osoba se zdravotním postižením, zdravotním znevýhodněním nebo sociálním znevýhodněním. 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w:t>
      </w:r>
      <w:r w:rsidR="004C1E6A">
        <w:t xml:space="preserve"> </w:t>
      </w:r>
      <w:r w:rsidRPr="00C05828">
        <w:t>s nízkým sociálně kulturním postavením, ohrožení sociálně patologickými jevy, nařízená ústavní výchova nebo uložená ochranná výchova, nebo postavení azylanta a účastníka řízení o udělení azylu na území České republiky.</w:t>
      </w:r>
    </w:p>
    <w:p w14:paraId="46819276" w14:textId="30D12344" w:rsidR="0031471B" w:rsidRDefault="006E75D7" w:rsidP="0031471B">
      <w:pPr>
        <w:pStyle w:val="Odstavecseseznamem"/>
        <w:numPr>
          <w:ilvl w:val="0"/>
          <w:numId w:val="41"/>
        </w:numPr>
        <w:jc w:val="both"/>
      </w:pPr>
      <w:r w:rsidRPr="00C05828">
        <w:t>Žáci</w:t>
      </w:r>
      <w:r w:rsidR="0031471B" w:rsidRPr="00C05828">
        <w:t xml:space="preserve"> se speciálními vzdělávacími potřebami mají právo na vytvoření nezbytných podmínek při vzdělávání i klasifikaci a hodnocení. </w:t>
      </w:r>
    </w:p>
    <w:p w14:paraId="6D4BBA13" w14:textId="77D82681" w:rsidR="0031471B" w:rsidRDefault="006E75D7" w:rsidP="0031471B">
      <w:pPr>
        <w:pStyle w:val="Odstavecseseznamem"/>
        <w:numPr>
          <w:ilvl w:val="0"/>
          <w:numId w:val="41"/>
        </w:numPr>
        <w:jc w:val="both"/>
      </w:pPr>
      <w:r w:rsidRPr="00C05828">
        <w:t>Při hodnocení žáků</w:t>
      </w:r>
      <w:r w:rsidR="0031471B" w:rsidRPr="00C05828">
        <w:t xml:space="preserve"> se speciálními vzdělávacími potřebami se přihlíží k povaze postižení nebo znevýhodnění. Vyučující respektují doporučení psychologických vyšetření žáků</w:t>
      </w:r>
      <w:r w:rsidR="004C1E6A">
        <w:t xml:space="preserve"> </w:t>
      </w:r>
      <w:r w:rsidR="0031471B" w:rsidRPr="00C05828">
        <w:t>a uplatňují je při klasifikaci a hodnocení chování žáků a také volí vhodné a přiměřené způsoby získávání podkladů.</w:t>
      </w:r>
      <w:r w:rsidR="004C1E6A">
        <w:t xml:space="preserve"> </w:t>
      </w:r>
    </w:p>
    <w:p w14:paraId="45A52106" w14:textId="663082F3" w:rsidR="0031471B" w:rsidRDefault="0031471B" w:rsidP="0031471B">
      <w:pPr>
        <w:pStyle w:val="Odstavecseseznamem"/>
        <w:numPr>
          <w:ilvl w:val="0"/>
          <w:numId w:val="41"/>
        </w:numPr>
        <w:jc w:val="both"/>
      </w:pPr>
      <w:r w:rsidRPr="00C05828">
        <w:t>U žáka s vývojovou poruchou učení rozhodne ředitel školy o použití slovního hodnocení na základě žádosti zákonného zástupce žáka. Výsledky vzdělávání žáka v základní škole speciální se hodnotí slovně.</w:t>
      </w:r>
    </w:p>
    <w:p w14:paraId="33397BD7" w14:textId="5F0765DD" w:rsidR="0031471B" w:rsidRDefault="0031471B" w:rsidP="0031471B">
      <w:pPr>
        <w:pStyle w:val="Odstavecseseznamem"/>
        <w:numPr>
          <w:ilvl w:val="0"/>
          <w:numId w:val="41"/>
        </w:numPr>
        <w:jc w:val="both"/>
      </w:pPr>
      <w:r w:rsidRPr="00C05828">
        <w:t>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r w:rsidR="004C1E6A">
        <w:t xml:space="preserve"> </w:t>
      </w:r>
    </w:p>
    <w:p w14:paraId="1554F4A1" w14:textId="152783CD" w:rsidR="0031471B" w:rsidRDefault="0031471B" w:rsidP="0031471B">
      <w:pPr>
        <w:pStyle w:val="Odstavecseseznamem"/>
        <w:numPr>
          <w:ilvl w:val="0"/>
          <w:numId w:val="41"/>
        </w:numPr>
        <w:jc w:val="both"/>
      </w:pPr>
      <w:r w:rsidRPr="00C05828">
        <w:t>Vyučující klade důraz na ten druh projevu, ve kterém má žák předpoklady podávat lepší výkony. Při klasifikaci se nevychází z prostého počtu chyb, ale z počtu jevů, které žák zvládl.</w:t>
      </w:r>
      <w:r w:rsidR="004C1E6A">
        <w:t xml:space="preserve"> </w:t>
      </w:r>
    </w:p>
    <w:p w14:paraId="7168DFA9" w14:textId="67AC9473" w:rsidR="0031471B" w:rsidRDefault="0031471B" w:rsidP="0031471B">
      <w:pPr>
        <w:pStyle w:val="Odstavecseseznamem"/>
        <w:numPr>
          <w:ilvl w:val="0"/>
          <w:numId w:val="41"/>
        </w:numPr>
        <w:jc w:val="both"/>
      </w:pPr>
      <w:r w:rsidRPr="00C05828">
        <w:t xml:space="preserve">Klasifikace může být provázena hodnocením, </w:t>
      </w:r>
      <w:r w:rsidR="004C1E6A" w:rsidRPr="00C05828">
        <w:t>tj. vyjádřením</w:t>
      </w:r>
      <w:r w:rsidRPr="00C05828">
        <w:t xml:space="preserve"> pozitivních stránek výkonu, objasněním podstaty neúspěchu, návodem, jak mezery a nedostatky překonávat.</w:t>
      </w:r>
      <w:r w:rsidR="004C1E6A">
        <w:t xml:space="preserve"> </w:t>
      </w:r>
    </w:p>
    <w:p w14:paraId="7F6D9392" w14:textId="562A1CBB" w:rsidR="0031471B" w:rsidRDefault="0031471B" w:rsidP="0031471B">
      <w:pPr>
        <w:pStyle w:val="Odstavecseseznamem"/>
        <w:numPr>
          <w:ilvl w:val="0"/>
          <w:numId w:val="41"/>
        </w:numPr>
        <w:jc w:val="both"/>
      </w:pPr>
      <w:r w:rsidRPr="00C05828">
        <w:t>Všechna navrhovaná pedagogická opatření se zásadně projednávají s rodiči a jejich souhlasný či nesouhlasný názor je respektován.</w:t>
      </w:r>
      <w:r w:rsidR="004C1E6A">
        <w:t xml:space="preserve"> </w:t>
      </w:r>
    </w:p>
    <w:p w14:paraId="41AEFBC1" w14:textId="0B4B6AEB" w:rsidR="0031471B" w:rsidRDefault="0031471B" w:rsidP="0031471B">
      <w:pPr>
        <w:pStyle w:val="Odstavecseseznamem"/>
        <w:numPr>
          <w:ilvl w:val="0"/>
          <w:numId w:val="41"/>
        </w:numPr>
        <w:jc w:val="both"/>
      </w:pPr>
      <w:r w:rsidRPr="00C05828">
        <w:t>V hodnocení se přístup vyučujícího zaměřuje na pozitivní výkony žáka a tím na podporu jeho poznávací motivace k učení namísto jednostranného zdůrazňování chyb.</w:t>
      </w:r>
      <w:r w:rsidR="004C1E6A">
        <w:t xml:space="preserve"> </w:t>
      </w:r>
    </w:p>
    <w:p w14:paraId="322033E5" w14:textId="00B611E9" w:rsidR="0031471B" w:rsidRDefault="0031471B" w:rsidP="0031471B">
      <w:pPr>
        <w:pStyle w:val="Odstavecseseznamem"/>
        <w:numPr>
          <w:ilvl w:val="0"/>
          <w:numId w:val="41"/>
        </w:numPr>
        <w:jc w:val="both"/>
      </w:pPr>
      <w:r w:rsidRPr="00C05828">
        <w:t>Vzdělávání žáků se speciálními vzdělávacími potřebami a žáků nadaných se řídí vyhláškou</w:t>
      </w:r>
      <w:r w:rsidR="004C1E6A">
        <w:t xml:space="preserve"> </w:t>
      </w:r>
      <w:r w:rsidRPr="00C05828">
        <w:t>č. 48/2005 Sb., o základním vzdělávání, pokud není zvláštním právním předpisem stanoveno jinak.</w:t>
      </w:r>
    </w:p>
    <w:p w14:paraId="254E9EF3" w14:textId="404F9FCC" w:rsidR="0031471B" w:rsidRPr="004C1E6A" w:rsidRDefault="0031471B" w:rsidP="0031471B">
      <w:pPr>
        <w:pStyle w:val="Odstavecseseznamem"/>
        <w:numPr>
          <w:ilvl w:val="0"/>
          <w:numId w:val="41"/>
        </w:numPr>
        <w:jc w:val="both"/>
      </w:pPr>
      <w:r w:rsidRPr="00C05828">
        <w:lastRenderedPageBreak/>
        <w:t>Ředitel školy může mimořádně nadaného nezletilého žáka přeřadit do vyššího ročníku bez absolvování předchozího ročníku</w:t>
      </w:r>
      <w:r w:rsidR="006E75D7" w:rsidRPr="00C05828">
        <w:t xml:space="preserve"> na základě vyjádření PPP</w:t>
      </w:r>
      <w:r w:rsidRPr="00C05828">
        <w:t>. Podmínkou přeřazení je vykonání zkoušek z učiva nebo části učiva ročníku, který žák nebo student nebude absolvovat. Obsah a rozsa</w:t>
      </w:r>
      <w:r w:rsidR="006E75D7" w:rsidRPr="00C05828">
        <w:t xml:space="preserve">h zkoušek stanoví ředitel školy v souladu s ŠVP. </w:t>
      </w:r>
    </w:p>
    <w:p w14:paraId="54348A0C" w14:textId="77777777" w:rsidR="0044767C" w:rsidRPr="00C05828" w:rsidRDefault="0044767C" w:rsidP="006823D6">
      <w:pPr>
        <w:jc w:val="both"/>
      </w:pPr>
    </w:p>
    <w:p w14:paraId="7EA0C9EB" w14:textId="019128CB" w:rsidR="0044767C" w:rsidRPr="00CB554F" w:rsidRDefault="00593D39" w:rsidP="00C0667D">
      <w:pPr>
        <w:pStyle w:val="Nadpis1"/>
      </w:pPr>
      <w:bookmarkStart w:id="33" w:name="_Toc211579214"/>
      <w:r w:rsidRPr="00CB554F">
        <w:t xml:space="preserve">VI. </w:t>
      </w:r>
      <w:r w:rsidR="0044767C" w:rsidRPr="00CB554F">
        <w:t>Z</w:t>
      </w:r>
      <w:r w:rsidR="00CB554F" w:rsidRPr="00CB554F">
        <w:t>ávěrečn</w:t>
      </w:r>
      <w:r w:rsidR="00D628DD">
        <w:t>á ustanovení</w:t>
      </w:r>
      <w:bookmarkEnd w:id="33"/>
    </w:p>
    <w:p w14:paraId="796F3B39" w14:textId="77777777" w:rsidR="00BB0A24" w:rsidRPr="00C05828" w:rsidRDefault="002371B8" w:rsidP="00C0667D">
      <w:pPr>
        <w:pStyle w:val="Odstavecseseznamem"/>
        <w:numPr>
          <w:ilvl w:val="0"/>
          <w:numId w:val="32"/>
        </w:numPr>
        <w:jc w:val="both"/>
      </w:pPr>
      <w:r w:rsidRPr="00C05828">
        <w:t>ŘŠ</w:t>
      </w:r>
      <w:r w:rsidR="00BB0A24" w:rsidRPr="00C05828">
        <w:t xml:space="preserve"> si vyhrazuje právo tento řád upravovat i v průběhu školního roku po projednání na pedagogické radě a po schválení školskou radou. O těchto změnách bude informova</w:t>
      </w:r>
      <w:r w:rsidRPr="00C05828">
        <w:t>t žáky i jejich ZZ</w:t>
      </w:r>
      <w:r w:rsidR="00BB0A24" w:rsidRPr="00C05828">
        <w:t xml:space="preserve"> p</w:t>
      </w:r>
      <w:r w:rsidRPr="00C05828">
        <w:t>rostřednictvím TU</w:t>
      </w:r>
      <w:r w:rsidR="00B22E80" w:rsidRPr="00C05828">
        <w:t>.</w:t>
      </w:r>
    </w:p>
    <w:p w14:paraId="3B3FE77A" w14:textId="69DBA335" w:rsidR="0044767C" w:rsidRPr="00C05828" w:rsidRDefault="0048490A" w:rsidP="00C0667D">
      <w:pPr>
        <w:pStyle w:val="Odstavecseseznamem"/>
        <w:numPr>
          <w:ilvl w:val="0"/>
          <w:numId w:val="32"/>
        </w:numPr>
        <w:jc w:val="both"/>
      </w:pPr>
      <w:r w:rsidRPr="00C05828">
        <w:t>z</w:t>
      </w:r>
      <w:r w:rsidR="0044767C" w:rsidRPr="00C05828">
        <w:t>rušuje se předchozí znění t</w:t>
      </w:r>
      <w:r w:rsidR="001C6FCF" w:rsidRPr="00C05828">
        <w:t>ohoto řádu</w:t>
      </w:r>
      <w:r w:rsidR="009F5185" w:rsidRPr="00C05828">
        <w:t>,</w:t>
      </w:r>
      <w:r w:rsidR="004C1E6A">
        <w:t xml:space="preserve"> </w:t>
      </w:r>
      <w:r w:rsidR="001C6FCF" w:rsidRPr="00C05828">
        <w:t>jeho u</w:t>
      </w:r>
      <w:r w:rsidR="0044767C" w:rsidRPr="00C05828">
        <w:t xml:space="preserve">ložení se řídí </w:t>
      </w:r>
      <w:r w:rsidR="006B7530" w:rsidRPr="00C05828">
        <w:t>s</w:t>
      </w:r>
      <w:r w:rsidR="0094767C" w:rsidRPr="00C05828">
        <w:t xml:space="preserve">pisovým </w:t>
      </w:r>
      <w:r w:rsidR="0044767C" w:rsidRPr="00C05828">
        <w:t xml:space="preserve">řádem školy </w:t>
      </w:r>
    </w:p>
    <w:p w14:paraId="1DA01135" w14:textId="77777777" w:rsidR="009F5185" w:rsidRPr="00C05828" w:rsidRDefault="0048490A" w:rsidP="00C0667D">
      <w:pPr>
        <w:pStyle w:val="Odstavecseseznamem"/>
        <w:numPr>
          <w:ilvl w:val="0"/>
          <w:numId w:val="32"/>
        </w:numPr>
        <w:jc w:val="both"/>
      </w:pPr>
      <w:r w:rsidRPr="00C05828">
        <w:t>p</w:t>
      </w:r>
      <w:r w:rsidR="0044767C" w:rsidRPr="00C05828">
        <w:t>odle § 30 školského zákona č. 561/2</w:t>
      </w:r>
      <w:r w:rsidR="002371B8" w:rsidRPr="00C05828">
        <w:t>004 Sb.</w:t>
      </w:r>
      <w:r w:rsidR="009F5185" w:rsidRPr="00C05828">
        <w:t xml:space="preserve"> je zveřejněn</w:t>
      </w:r>
      <w:r w:rsidR="002371B8" w:rsidRPr="00C05828">
        <w:t xml:space="preserve"> </w:t>
      </w:r>
    </w:p>
    <w:p w14:paraId="20C0E896" w14:textId="77777777" w:rsidR="0044767C" w:rsidRPr="00C05828" w:rsidRDefault="0044767C" w:rsidP="006823D6">
      <w:pPr>
        <w:jc w:val="both"/>
      </w:pPr>
    </w:p>
    <w:p w14:paraId="23A77D2A" w14:textId="77777777" w:rsidR="0044767C" w:rsidRPr="00C05828" w:rsidRDefault="0044767C" w:rsidP="006823D6">
      <w:pPr>
        <w:jc w:val="both"/>
      </w:pPr>
    </w:p>
    <w:p w14:paraId="6B797059" w14:textId="77777777" w:rsidR="002120DE" w:rsidRPr="00C05828" w:rsidRDefault="002120DE" w:rsidP="006823D6">
      <w:pPr>
        <w:jc w:val="both"/>
        <w:rPr>
          <w:i/>
        </w:rPr>
      </w:pPr>
    </w:p>
    <w:p w14:paraId="2CD7FA19" w14:textId="17C1A9AF" w:rsidR="002120DE" w:rsidRPr="00C05828" w:rsidRDefault="004046A2" w:rsidP="006823D6">
      <w:pPr>
        <w:jc w:val="both"/>
      </w:pPr>
      <w:r w:rsidRPr="00C05828">
        <w:t>V Hýskově 30</w:t>
      </w:r>
      <w:r w:rsidR="008E14BD" w:rsidRPr="00C05828">
        <w:t xml:space="preserve">. </w:t>
      </w:r>
      <w:r w:rsidRPr="00C05828">
        <w:t>5</w:t>
      </w:r>
      <w:r w:rsidR="008E14BD" w:rsidRPr="00C05828">
        <w:t xml:space="preserve">. </w:t>
      </w:r>
      <w:r w:rsidRPr="00C05828">
        <w:t>202</w:t>
      </w:r>
      <w:r w:rsidR="00326FB4">
        <w:t>5</w:t>
      </w:r>
    </w:p>
    <w:p w14:paraId="74A25CFB" w14:textId="77777777" w:rsidR="008E14BD" w:rsidRPr="00C05828" w:rsidRDefault="008E14BD" w:rsidP="006823D6">
      <w:pPr>
        <w:jc w:val="both"/>
      </w:pPr>
    </w:p>
    <w:p w14:paraId="13D60977" w14:textId="77777777" w:rsidR="008E14BD" w:rsidRPr="00C05828" w:rsidRDefault="008E14BD" w:rsidP="006823D6">
      <w:pPr>
        <w:jc w:val="both"/>
      </w:pPr>
    </w:p>
    <w:p w14:paraId="1535CC83" w14:textId="77777777" w:rsidR="008E14BD" w:rsidRPr="00C05828" w:rsidRDefault="008E14BD" w:rsidP="006823D6">
      <w:pPr>
        <w:jc w:val="both"/>
        <w:rPr>
          <w:i/>
        </w:rPr>
      </w:pPr>
    </w:p>
    <w:p w14:paraId="4BF36C7F" w14:textId="77777777" w:rsidR="0044767C" w:rsidRPr="00C05828" w:rsidRDefault="002371B8" w:rsidP="006823D6">
      <w:pPr>
        <w:pStyle w:val="Zkladntext"/>
        <w:jc w:val="both"/>
      </w:pPr>
      <w:r w:rsidRPr="00C05828">
        <w:t>Mgr. Lenka Štětková</w:t>
      </w:r>
    </w:p>
    <w:p w14:paraId="549612BC" w14:textId="77777777" w:rsidR="0044767C" w:rsidRPr="00C05828" w:rsidRDefault="0044767C" w:rsidP="006823D6">
      <w:pPr>
        <w:pStyle w:val="Zkladntext"/>
        <w:jc w:val="both"/>
      </w:pPr>
      <w:r w:rsidRPr="00C05828">
        <w:t>ředitel</w:t>
      </w:r>
      <w:r w:rsidR="002371B8" w:rsidRPr="00C05828">
        <w:t>ka</w:t>
      </w:r>
      <w:r w:rsidRPr="00C05828">
        <w:t xml:space="preserve"> školy</w:t>
      </w:r>
    </w:p>
    <w:p w14:paraId="1C59A4E5" w14:textId="77777777" w:rsidR="0044767C" w:rsidRPr="00C05828" w:rsidRDefault="0044767C" w:rsidP="006823D6">
      <w:pPr>
        <w:pStyle w:val="Zkladntext"/>
        <w:jc w:val="both"/>
      </w:pPr>
    </w:p>
    <w:sectPr w:rsidR="0044767C" w:rsidRPr="00C05828" w:rsidSect="00D57D83">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F068" w14:textId="77777777" w:rsidR="00BA2F8E" w:rsidRDefault="00BA2F8E">
      <w:r>
        <w:separator/>
      </w:r>
    </w:p>
  </w:endnote>
  <w:endnote w:type="continuationSeparator" w:id="0">
    <w:p w14:paraId="6B164728" w14:textId="77777777" w:rsidR="00BA2F8E" w:rsidRDefault="00BA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11397"/>
      <w:docPartObj>
        <w:docPartGallery w:val="Page Numbers (Bottom of Page)"/>
        <w:docPartUnique/>
      </w:docPartObj>
    </w:sdtPr>
    <w:sdtEndPr/>
    <w:sdtContent>
      <w:p w14:paraId="3D956990" w14:textId="77777777" w:rsidR="00A12A32" w:rsidRDefault="00A12A32">
        <w:pPr>
          <w:pStyle w:val="Zpat"/>
          <w:jc w:val="center"/>
        </w:pPr>
        <w:r>
          <w:fldChar w:fldCharType="begin"/>
        </w:r>
        <w:r>
          <w:instrText>PAGE   \* MERGEFORMAT</w:instrText>
        </w:r>
        <w:r>
          <w:fldChar w:fldCharType="separate"/>
        </w:r>
        <w:r w:rsidR="00CF08C7">
          <w:rPr>
            <w:noProof/>
          </w:rPr>
          <w:t>3</w:t>
        </w:r>
        <w:r>
          <w:fldChar w:fldCharType="end"/>
        </w:r>
      </w:p>
    </w:sdtContent>
  </w:sdt>
  <w:p w14:paraId="27FF9CBE" w14:textId="77777777" w:rsidR="00A12A32" w:rsidRDefault="00A12A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713" w14:textId="77777777" w:rsidR="00BA2F8E" w:rsidRDefault="00BA2F8E">
      <w:r>
        <w:separator/>
      </w:r>
    </w:p>
  </w:footnote>
  <w:footnote w:type="continuationSeparator" w:id="0">
    <w:p w14:paraId="089110DF" w14:textId="77777777" w:rsidR="00BA2F8E" w:rsidRDefault="00BA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BD75" w14:textId="77777777" w:rsidR="00A12A32" w:rsidRDefault="00A12A32"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 Základní škola Hýskov, okres Beroun</w:t>
    </w:r>
  </w:p>
  <w:p w14:paraId="0587F0E6" w14:textId="77777777" w:rsidR="00A12A32" w:rsidRPr="00454E33" w:rsidRDefault="00A12A32"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1D6"/>
    <w:multiLevelType w:val="hybridMultilevel"/>
    <w:tmpl w:val="7C4024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087DD6"/>
    <w:multiLevelType w:val="hybridMultilevel"/>
    <w:tmpl w:val="B2CA95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E1AE0"/>
    <w:multiLevelType w:val="hybridMultilevel"/>
    <w:tmpl w:val="98124ED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74752B9"/>
    <w:multiLevelType w:val="hybridMultilevel"/>
    <w:tmpl w:val="B890E6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01AAE"/>
    <w:multiLevelType w:val="hybridMultilevel"/>
    <w:tmpl w:val="88F8F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B7B92"/>
    <w:multiLevelType w:val="hybridMultilevel"/>
    <w:tmpl w:val="E108A05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4AE0C56"/>
    <w:multiLevelType w:val="hybridMultilevel"/>
    <w:tmpl w:val="D0DC078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7" w15:restartNumberingAfterBreak="0">
    <w:nsid w:val="166F54F9"/>
    <w:multiLevelType w:val="hybridMultilevel"/>
    <w:tmpl w:val="637642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8066C7"/>
    <w:multiLevelType w:val="hybridMultilevel"/>
    <w:tmpl w:val="59F44D7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6EE5D01"/>
    <w:multiLevelType w:val="hybridMultilevel"/>
    <w:tmpl w:val="9D10E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9A189F"/>
    <w:multiLevelType w:val="hybridMultilevel"/>
    <w:tmpl w:val="FE800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40441"/>
    <w:multiLevelType w:val="hybridMultilevel"/>
    <w:tmpl w:val="27D45E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732EBE"/>
    <w:multiLevelType w:val="hybridMultilevel"/>
    <w:tmpl w:val="0D34EB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A61F37"/>
    <w:multiLevelType w:val="hybridMultilevel"/>
    <w:tmpl w:val="194823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612B39"/>
    <w:multiLevelType w:val="hybridMultilevel"/>
    <w:tmpl w:val="E70C63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26C14"/>
    <w:multiLevelType w:val="hybridMultilevel"/>
    <w:tmpl w:val="14288E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E21829"/>
    <w:multiLevelType w:val="hybridMultilevel"/>
    <w:tmpl w:val="1A882A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C452BB"/>
    <w:multiLevelType w:val="hybridMultilevel"/>
    <w:tmpl w:val="4796B14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8F3CF5"/>
    <w:multiLevelType w:val="hybridMultilevel"/>
    <w:tmpl w:val="A3404566"/>
    <w:lvl w:ilvl="0" w:tplc="04050001">
      <w:start w:val="1"/>
      <w:numFmt w:val="bullet"/>
      <w:lvlText w:val=""/>
      <w:lvlJc w:val="left"/>
      <w:pPr>
        <w:ind w:left="1068" w:hanging="360"/>
      </w:pPr>
      <w:rPr>
        <w:rFonts w:ascii="Symbol" w:hAnsi="Symbol" w:hint="default"/>
      </w:rPr>
    </w:lvl>
    <w:lvl w:ilvl="1" w:tplc="DB84E626">
      <w:numFmt w:val="bullet"/>
      <w:lvlText w:val="-"/>
      <w:lvlJc w:val="left"/>
      <w:pPr>
        <w:ind w:left="1788" w:hanging="360"/>
      </w:pPr>
      <w:rPr>
        <w:rFonts w:ascii="Times New Roman" w:eastAsia="Times New Roman" w:hAnsi="Times New Roman"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89915C8"/>
    <w:multiLevelType w:val="hybridMultilevel"/>
    <w:tmpl w:val="8DAA34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EE7603"/>
    <w:multiLevelType w:val="hybridMultilevel"/>
    <w:tmpl w:val="519C6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9E623B"/>
    <w:multiLevelType w:val="hybridMultilevel"/>
    <w:tmpl w:val="72C8E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B55E07"/>
    <w:multiLevelType w:val="hybridMultilevel"/>
    <w:tmpl w:val="0B7CDD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DD7E38"/>
    <w:multiLevelType w:val="hybridMultilevel"/>
    <w:tmpl w:val="02AE0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A53521"/>
    <w:multiLevelType w:val="hybridMultilevel"/>
    <w:tmpl w:val="ABD817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91682"/>
    <w:multiLevelType w:val="hybridMultilevel"/>
    <w:tmpl w:val="DD8E502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3996018"/>
    <w:multiLevelType w:val="hybridMultilevel"/>
    <w:tmpl w:val="78D29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7B750A"/>
    <w:multiLevelType w:val="hybridMultilevel"/>
    <w:tmpl w:val="11DA5E52"/>
    <w:lvl w:ilvl="0" w:tplc="04050001">
      <w:start w:val="1"/>
      <w:numFmt w:val="bullet"/>
      <w:lvlText w:val=""/>
      <w:lvlJc w:val="left"/>
      <w:pPr>
        <w:ind w:left="720" w:hanging="360"/>
      </w:pPr>
      <w:rPr>
        <w:rFonts w:ascii="Symbol" w:hAnsi="Symbol" w:hint="default"/>
      </w:rPr>
    </w:lvl>
    <w:lvl w:ilvl="1" w:tplc="DB84E62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074034"/>
    <w:multiLevelType w:val="hybridMultilevel"/>
    <w:tmpl w:val="A9280F1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9" w15:restartNumberingAfterBreak="0">
    <w:nsid w:val="58B7209D"/>
    <w:multiLevelType w:val="hybridMultilevel"/>
    <w:tmpl w:val="D76AB3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2F0166"/>
    <w:multiLevelType w:val="hybridMultilevel"/>
    <w:tmpl w:val="8C58A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6C4233"/>
    <w:multiLevelType w:val="hybridMultilevel"/>
    <w:tmpl w:val="C6A42F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8B5828"/>
    <w:multiLevelType w:val="hybridMultilevel"/>
    <w:tmpl w:val="10C23D4A"/>
    <w:lvl w:ilvl="0" w:tplc="C20CF70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529EA"/>
    <w:multiLevelType w:val="hybridMultilevel"/>
    <w:tmpl w:val="0338F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D1040D"/>
    <w:multiLevelType w:val="hybridMultilevel"/>
    <w:tmpl w:val="783C0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7864B4"/>
    <w:multiLevelType w:val="hybridMultilevel"/>
    <w:tmpl w:val="0F22E9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AF33AA"/>
    <w:multiLevelType w:val="hybridMultilevel"/>
    <w:tmpl w:val="6DF822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DC5EE7"/>
    <w:multiLevelType w:val="hybridMultilevel"/>
    <w:tmpl w:val="FE06EA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B148AA"/>
    <w:multiLevelType w:val="hybridMultilevel"/>
    <w:tmpl w:val="807C93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E833B1"/>
    <w:multiLevelType w:val="hybridMultilevel"/>
    <w:tmpl w:val="B4B4E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4369B1"/>
    <w:multiLevelType w:val="hybridMultilevel"/>
    <w:tmpl w:val="AFACC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40"/>
  </w:num>
  <w:num w:numId="3">
    <w:abstractNumId w:val="5"/>
  </w:num>
  <w:num w:numId="4">
    <w:abstractNumId w:val="33"/>
  </w:num>
  <w:num w:numId="5">
    <w:abstractNumId w:val="27"/>
  </w:num>
  <w:num w:numId="6">
    <w:abstractNumId w:val="22"/>
  </w:num>
  <w:num w:numId="7">
    <w:abstractNumId w:val="14"/>
  </w:num>
  <w:num w:numId="8">
    <w:abstractNumId w:val="20"/>
  </w:num>
  <w:num w:numId="9">
    <w:abstractNumId w:val="15"/>
  </w:num>
  <w:num w:numId="10">
    <w:abstractNumId w:val="36"/>
  </w:num>
  <w:num w:numId="11">
    <w:abstractNumId w:val="8"/>
  </w:num>
  <w:num w:numId="12">
    <w:abstractNumId w:val="13"/>
  </w:num>
  <w:num w:numId="13">
    <w:abstractNumId w:val="18"/>
  </w:num>
  <w:num w:numId="14">
    <w:abstractNumId w:val="29"/>
  </w:num>
  <w:num w:numId="15">
    <w:abstractNumId w:val="26"/>
  </w:num>
  <w:num w:numId="16">
    <w:abstractNumId w:val="24"/>
  </w:num>
  <w:num w:numId="17">
    <w:abstractNumId w:val="10"/>
  </w:num>
  <w:num w:numId="18">
    <w:abstractNumId w:val="34"/>
  </w:num>
  <w:num w:numId="19">
    <w:abstractNumId w:val="23"/>
  </w:num>
  <w:num w:numId="20">
    <w:abstractNumId w:val="30"/>
  </w:num>
  <w:num w:numId="21">
    <w:abstractNumId w:val="17"/>
  </w:num>
  <w:num w:numId="22">
    <w:abstractNumId w:val="28"/>
  </w:num>
  <w:num w:numId="23">
    <w:abstractNumId w:val="6"/>
  </w:num>
  <w:num w:numId="24">
    <w:abstractNumId w:val="7"/>
  </w:num>
  <w:num w:numId="25">
    <w:abstractNumId w:val="31"/>
  </w:num>
  <w:num w:numId="26">
    <w:abstractNumId w:val="9"/>
  </w:num>
  <w:num w:numId="27">
    <w:abstractNumId w:val="0"/>
  </w:num>
  <w:num w:numId="28">
    <w:abstractNumId w:val="37"/>
  </w:num>
  <w:num w:numId="29">
    <w:abstractNumId w:val="16"/>
  </w:num>
  <w:num w:numId="30">
    <w:abstractNumId w:val="4"/>
  </w:num>
  <w:num w:numId="31">
    <w:abstractNumId w:val="19"/>
  </w:num>
  <w:num w:numId="32">
    <w:abstractNumId w:val="1"/>
  </w:num>
  <w:num w:numId="33">
    <w:abstractNumId w:val="3"/>
  </w:num>
  <w:num w:numId="34">
    <w:abstractNumId w:val="25"/>
  </w:num>
  <w:num w:numId="35">
    <w:abstractNumId w:val="39"/>
  </w:num>
  <w:num w:numId="36">
    <w:abstractNumId w:val="12"/>
  </w:num>
  <w:num w:numId="37">
    <w:abstractNumId w:val="21"/>
  </w:num>
  <w:num w:numId="38">
    <w:abstractNumId w:val="11"/>
  </w:num>
  <w:num w:numId="39">
    <w:abstractNumId w:val="2"/>
  </w:num>
  <w:num w:numId="40">
    <w:abstractNumId w:val="35"/>
  </w:num>
  <w:num w:numId="41">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C76"/>
    <w:rsid w:val="00000381"/>
    <w:rsid w:val="0000270F"/>
    <w:rsid w:val="00005E0F"/>
    <w:rsid w:val="000061B2"/>
    <w:rsid w:val="000116E6"/>
    <w:rsid w:val="00024356"/>
    <w:rsid w:val="00031743"/>
    <w:rsid w:val="00036024"/>
    <w:rsid w:val="00040706"/>
    <w:rsid w:val="00041CF5"/>
    <w:rsid w:val="00045236"/>
    <w:rsid w:val="00045329"/>
    <w:rsid w:val="000536CC"/>
    <w:rsid w:val="000578A9"/>
    <w:rsid w:val="000628B0"/>
    <w:rsid w:val="00062EB5"/>
    <w:rsid w:val="00063229"/>
    <w:rsid w:val="00071E28"/>
    <w:rsid w:val="00073A3E"/>
    <w:rsid w:val="00077CBD"/>
    <w:rsid w:val="00080038"/>
    <w:rsid w:val="00081A01"/>
    <w:rsid w:val="00081DAD"/>
    <w:rsid w:val="000844CF"/>
    <w:rsid w:val="000977E9"/>
    <w:rsid w:val="000A21FB"/>
    <w:rsid w:val="000A2452"/>
    <w:rsid w:val="000A3047"/>
    <w:rsid w:val="000B220F"/>
    <w:rsid w:val="000D25DE"/>
    <w:rsid w:val="000D3486"/>
    <w:rsid w:val="000D6AE1"/>
    <w:rsid w:val="00101852"/>
    <w:rsid w:val="00104E93"/>
    <w:rsid w:val="001055F9"/>
    <w:rsid w:val="00106CA3"/>
    <w:rsid w:val="00117FC2"/>
    <w:rsid w:val="001242F5"/>
    <w:rsid w:val="00126E86"/>
    <w:rsid w:val="00134D78"/>
    <w:rsid w:val="0014045B"/>
    <w:rsid w:val="001437AE"/>
    <w:rsid w:val="001444C2"/>
    <w:rsid w:val="001466EF"/>
    <w:rsid w:val="00147168"/>
    <w:rsid w:val="0015689B"/>
    <w:rsid w:val="00156D32"/>
    <w:rsid w:val="00160B74"/>
    <w:rsid w:val="00161B29"/>
    <w:rsid w:val="00163D03"/>
    <w:rsid w:val="00177EBF"/>
    <w:rsid w:val="0018074E"/>
    <w:rsid w:val="00182420"/>
    <w:rsid w:val="00183C10"/>
    <w:rsid w:val="00191BA6"/>
    <w:rsid w:val="00192E86"/>
    <w:rsid w:val="001A0B2F"/>
    <w:rsid w:val="001A2CF3"/>
    <w:rsid w:val="001A3856"/>
    <w:rsid w:val="001A4442"/>
    <w:rsid w:val="001A5044"/>
    <w:rsid w:val="001A5BFF"/>
    <w:rsid w:val="001A6AFC"/>
    <w:rsid w:val="001B0DA1"/>
    <w:rsid w:val="001B701C"/>
    <w:rsid w:val="001C1A00"/>
    <w:rsid w:val="001C6394"/>
    <w:rsid w:val="001C6FCF"/>
    <w:rsid w:val="001D1AFF"/>
    <w:rsid w:val="001D3D03"/>
    <w:rsid w:val="001D40DB"/>
    <w:rsid w:val="001D431D"/>
    <w:rsid w:val="001D4E0E"/>
    <w:rsid w:val="001D624E"/>
    <w:rsid w:val="001D70F4"/>
    <w:rsid w:val="001E1882"/>
    <w:rsid w:val="001E7BDD"/>
    <w:rsid w:val="001E7D43"/>
    <w:rsid w:val="001F096D"/>
    <w:rsid w:val="001F19DE"/>
    <w:rsid w:val="001F6804"/>
    <w:rsid w:val="001F7209"/>
    <w:rsid w:val="002022BF"/>
    <w:rsid w:val="00202F80"/>
    <w:rsid w:val="00205457"/>
    <w:rsid w:val="002120DE"/>
    <w:rsid w:val="00212D3D"/>
    <w:rsid w:val="0021432A"/>
    <w:rsid w:val="00215D8F"/>
    <w:rsid w:val="00222124"/>
    <w:rsid w:val="00226264"/>
    <w:rsid w:val="00230B71"/>
    <w:rsid w:val="002371B8"/>
    <w:rsid w:val="00241548"/>
    <w:rsid w:val="00252D0B"/>
    <w:rsid w:val="00257304"/>
    <w:rsid w:val="002601D1"/>
    <w:rsid w:val="00260476"/>
    <w:rsid w:val="0026637F"/>
    <w:rsid w:val="00266A71"/>
    <w:rsid w:val="00272CFE"/>
    <w:rsid w:val="00277936"/>
    <w:rsid w:val="002922DE"/>
    <w:rsid w:val="00293A9A"/>
    <w:rsid w:val="002A31CC"/>
    <w:rsid w:val="002A5011"/>
    <w:rsid w:val="002A5E88"/>
    <w:rsid w:val="002B40E6"/>
    <w:rsid w:val="002C27D0"/>
    <w:rsid w:val="002D3980"/>
    <w:rsid w:val="002D75FE"/>
    <w:rsid w:val="002E7B5D"/>
    <w:rsid w:val="002F07FC"/>
    <w:rsid w:val="002F62CF"/>
    <w:rsid w:val="00303860"/>
    <w:rsid w:val="003072F0"/>
    <w:rsid w:val="0031450B"/>
    <w:rsid w:val="0031471B"/>
    <w:rsid w:val="00316E71"/>
    <w:rsid w:val="00322F16"/>
    <w:rsid w:val="00326FB4"/>
    <w:rsid w:val="00331427"/>
    <w:rsid w:val="003321AA"/>
    <w:rsid w:val="003343F2"/>
    <w:rsid w:val="00337048"/>
    <w:rsid w:val="00341592"/>
    <w:rsid w:val="00343D8F"/>
    <w:rsid w:val="00345F7E"/>
    <w:rsid w:val="00371E64"/>
    <w:rsid w:val="003930D0"/>
    <w:rsid w:val="00395B14"/>
    <w:rsid w:val="003A41FE"/>
    <w:rsid w:val="003A7648"/>
    <w:rsid w:val="003B1837"/>
    <w:rsid w:val="003B423D"/>
    <w:rsid w:val="003B53FE"/>
    <w:rsid w:val="003C0AA3"/>
    <w:rsid w:val="003C35A4"/>
    <w:rsid w:val="003C5DBD"/>
    <w:rsid w:val="003E038D"/>
    <w:rsid w:val="003E05F6"/>
    <w:rsid w:val="003E1D09"/>
    <w:rsid w:val="003E3447"/>
    <w:rsid w:val="003E5B65"/>
    <w:rsid w:val="003F30A8"/>
    <w:rsid w:val="003F44CD"/>
    <w:rsid w:val="003F4924"/>
    <w:rsid w:val="003F6E3C"/>
    <w:rsid w:val="003F798C"/>
    <w:rsid w:val="004006D1"/>
    <w:rsid w:val="00401AD3"/>
    <w:rsid w:val="004046A2"/>
    <w:rsid w:val="00424AB1"/>
    <w:rsid w:val="00430EB8"/>
    <w:rsid w:val="0043117C"/>
    <w:rsid w:val="00434978"/>
    <w:rsid w:val="00434CD5"/>
    <w:rsid w:val="00435EDC"/>
    <w:rsid w:val="00442DE0"/>
    <w:rsid w:val="004439BC"/>
    <w:rsid w:val="00445D6F"/>
    <w:rsid w:val="0044767C"/>
    <w:rsid w:val="00452FB0"/>
    <w:rsid w:val="00453DB1"/>
    <w:rsid w:val="00454E33"/>
    <w:rsid w:val="00464B40"/>
    <w:rsid w:val="00465569"/>
    <w:rsid w:val="00470E09"/>
    <w:rsid w:val="0047645C"/>
    <w:rsid w:val="0048490A"/>
    <w:rsid w:val="00486817"/>
    <w:rsid w:val="00490F86"/>
    <w:rsid w:val="00494825"/>
    <w:rsid w:val="00495057"/>
    <w:rsid w:val="004A29AA"/>
    <w:rsid w:val="004B0477"/>
    <w:rsid w:val="004C1A95"/>
    <w:rsid w:val="004C1E6A"/>
    <w:rsid w:val="004C241A"/>
    <w:rsid w:val="004D1001"/>
    <w:rsid w:val="004E0ADE"/>
    <w:rsid w:val="004E14A0"/>
    <w:rsid w:val="004F3A19"/>
    <w:rsid w:val="004F3A93"/>
    <w:rsid w:val="004F3BF6"/>
    <w:rsid w:val="00500000"/>
    <w:rsid w:val="00507598"/>
    <w:rsid w:val="00515007"/>
    <w:rsid w:val="00517BA5"/>
    <w:rsid w:val="005208CB"/>
    <w:rsid w:val="0052740D"/>
    <w:rsid w:val="0052751B"/>
    <w:rsid w:val="00527C33"/>
    <w:rsid w:val="00533F7C"/>
    <w:rsid w:val="00545DB1"/>
    <w:rsid w:val="0055106A"/>
    <w:rsid w:val="00555A7B"/>
    <w:rsid w:val="005679CB"/>
    <w:rsid w:val="005733A8"/>
    <w:rsid w:val="0057382D"/>
    <w:rsid w:val="00573A5D"/>
    <w:rsid w:val="00581DF3"/>
    <w:rsid w:val="005823A1"/>
    <w:rsid w:val="00584045"/>
    <w:rsid w:val="00585953"/>
    <w:rsid w:val="005859B2"/>
    <w:rsid w:val="0058797C"/>
    <w:rsid w:val="005932F3"/>
    <w:rsid w:val="00593D39"/>
    <w:rsid w:val="005A7C14"/>
    <w:rsid w:val="005B381D"/>
    <w:rsid w:val="005B429C"/>
    <w:rsid w:val="005B5255"/>
    <w:rsid w:val="005C3EE2"/>
    <w:rsid w:val="005D7437"/>
    <w:rsid w:val="005E0ED3"/>
    <w:rsid w:val="005E1872"/>
    <w:rsid w:val="005F60FA"/>
    <w:rsid w:val="0060037A"/>
    <w:rsid w:val="00603392"/>
    <w:rsid w:val="0060658C"/>
    <w:rsid w:val="00612042"/>
    <w:rsid w:val="00614036"/>
    <w:rsid w:val="00615EBE"/>
    <w:rsid w:val="006223C4"/>
    <w:rsid w:val="00623A4B"/>
    <w:rsid w:val="006240A7"/>
    <w:rsid w:val="006267EE"/>
    <w:rsid w:val="00630E4E"/>
    <w:rsid w:val="00634F5C"/>
    <w:rsid w:val="00635F8D"/>
    <w:rsid w:val="00640C76"/>
    <w:rsid w:val="00643ADA"/>
    <w:rsid w:val="006479C0"/>
    <w:rsid w:val="00652F01"/>
    <w:rsid w:val="00653773"/>
    <w:rsid w:val="00654894"/>
    <w:rsid w:val="006578D6"/>
    <w:rsid w:val="006654C4"/>
    <w:rsid w:val="0066583B"/>
    <w:rsid w:val="00666E1E"/>
    <w:rsid w:val="00673DED"/>
    <w:rsid w:val="006743DA"/>
    <w:rsid w:val="00676657"/>
    <w:rsid w:val="00676EF5"/>
    <w:rsid w:val="00677CB2"/>
    <w:rsid w:val="00680ABC"/>
    <w:rsid w:val="006823D6"/>
    <w:rsid w:val="00693FFC"/>
    <w:rsid w:val="006A06FF"/>
    <w:rsid w:val="006A3574"/>
    <w:rsid w:val="006A77B4"/>
    <w:rsid w:val="006B1448"/>
    <w:rsid w:val="006B25CB"/>
    <w:rsid w:val="006B4BDF"/>
    <w:rsid w:val="006B7530"/>
    <w:rsid w:val="006C77F0"/>
    <w:rsid w:val="006D5D93"/>
    <w:rsid w:val="006E11E9"/>
    <w:rsid w:val="006E4AAA"/>
    <w:rsid w:val="006E75D7"/>
    <w:rsid w:val="006F09C3"/>
    <w:rsid w:val="006F7DC3"/>
    <w:rsid w:val="00711882"/>
    <w:rsid w:val="00713DF2"/>
    <w:rsid w:val="007142DF"/>
    <w:rsid w:val="00715A6B"/>
    <w:rsid w:val="00721B31"/>
    <w:rsid w:val="00723607"/>
    <w:rsid w:val="007257CF"/>
    <w:rsid w:val="0073264B"/>
    <w:rsid w:val="007356B6"/>
    <w:rsid w:val="00740124"/>
    <w:rsid w:val="007428FB"/>
    <w:rsid w:val="00743293"/>
    <w:rsid w:val="00743F58"/>
    <w:rsid w:val="007562A9"/>
    <w:rsid w:val="007567AE"/>
    <w:rsid w:val="0076060F"/>
    <w:rsid w:val="00764756"/>
    <w:rsid w:val="007703CE"/>
    <w:rsid w:val="00772DC8"/>
    <w:rsid w:val="00775091"/>
    <w:rsid w:val="00777238"/>
    <w:rsid w:val="00777A89"/>
    <w:rsid w:val="00777B46"/>
    <w:rsid w:val="007806FD"/>
    <w:rsid w:val="00781C47"/>
    <w:rsid w:val="00790437"/>
    <w:rsid w:val="00792677"/>
    <w:rsid w:val="007931B4"/>
    <w:rsid w:val="007941BC"/>
    <w:rsid w:val="00794A5A"/>
    <w:rsid w:val="0079688C"/>
    <w:rsid w:val="00797633"/>
    <w:rsid w:val="007A001C"/>
    <w:rsid w:val="007A2422"/>
    <w:rsid w:val="007A2638"/>
    <w:rsid w:val="007A3C54"/>
    <w:rsid w:val="007B2264"/>
    <w:rsid w:val="007B2343"/>
    <w:rsid w:val="007B2D74"/>
    <w:rsid w:val="007B307E"/>
    <w:rsid w:val="007B59F5"/>
    <w:rsid w:val="007D4E73"/>
    <w:rsid w:val="007D517E"/>
    <w:rsid w:val="007E3F5E"/>
    <w:rsid w:val="007E42DC"/>
    <w:rsid w:val="0080096A"/>
    <w:rsid w:val="00801823"/>
    <w:rsid w:val="008058F3"/>
    <w:rsid w:val="00805B76"/>
    <w:rsid w:val="0080634A"/>
    <w:rsid w:val="008134F0"/>
    <w:rsid w:val="00813F96"/>
    <w:rsid w:val="00823132"/>
    <w:rsid w:val="00823F2C"/>
    <w:rsid w:val="0082776C"/>
    <w:rsid w:val="0083074A"/>
    <w:rsid w:val="00831B20"/>
    <w:rsid w:val="0083300E"/>
    <w:rsid w:val="0083721F"/>
    <w:rsid w:val="00843674"/>
    <w:rsid w:val="00844579"/>
    <w:rsid w:val="00851F7E"/>
    <w:rsid w:val="008559E8"/>
    <w:rsid w:val="00861137"/>
    <w:rsid w:val="0087117E"/>
    <w:rsid w:val="00871C8C"/>
    <w:rsid w:val="008720ED"/>
    <w:rsid w:val="00882DB9"/>
    <w:rsid w:val="008860FC"/>
    <w:rsid w:val="00892438"/>
    <w:rsid w:val="00893EB4"/>
    <w:rsid w:val="008B1185"/>
    <w:rsid w:val="008B14BE"/>
    <w:rsid w:val="008B4A34"/>
    <w:rsid w:val="008B70E6"/>
    <w:rsid w:val="008C1C1E"/>
    <w:rsid w:val="008C3107"/>
    <w:rsid w:val="008C3E6E"/>
    <w:rsid w:val="008C69F3"/>
    <w:rsid w:val="008D0EDE"/>
    <w:rsid w:val="008D2116"/>
    <w:rsid w:val="008D3FE5"/>
    <w:rsid w:val="008E04D5"/>
    <w:rsid w:val="008E14BD"/>
    <w:rsid w:val="008E642E"/>
    <w:rsid w:val="008E70FB"/>
    <w:rsid w:val="008F563A"/>
    <w:rsid w:val="0090646A"/>
    <w:rsid w:val="009067B2"/>
    <w:rsid w:val="00920E13"/>
    <w:rsid w:val="00921730"/>
    <w:rsid w:val="00927470"/>
    <w:rsid w:val="00927A57"/>
    <w:rsid w:val="00932AE5"/>
    <w:rsid w:val="0093537E"/>
    <w:rsid w:val="00935AB2"/>
    <w:rsid w:val="00943201"/>
    <w:rsid w:val="0094767C"/>
    <w:rsid w:val="00947F58"/>
    <w:rsid w:val="00953C3A"/>
    <w:rsid w:val="00953CB4"/>
    <w:rsid w:val="00954611"/>
    <w:rsid w:val="00961970"/>
    <w:rsid w:val="00963C89"/>
    <w:rsid w:val="009670C1"/>
    <w:rsid w:val="009719F7"/>
    <w:rsid w:val="00976CD5"/>
    <w:rsid w:val="009826C8"/>
    <w:rsid w:val="009871F6"/>
    <w:rsid w:val="0099590A"/>
    <w:rsid w:val="009B1A3C"/>
    <w:rsid w:val="009D21DA"/>
    <w:rsid w:val="009D6536"/>
    <w:rsid w:val="009D78BA"/>
    <w:rsid w:val="009E6DBB"/>
    <w:rsid w:val="009E71AE"/>
    <w:rsid w:val="009F5185"/>
    <w:rsid w:val="009F7119"/>
    <w:rsid w:val="009F7400"/>
    <w:rsid w:val="00A06263"/>
    <w:rsid w:val="00A11132"/>
    <w:rsid w:val="00A11A54"/>
    <w:rsid w:val="00A12A32"/>
    <w:rsid w:val="00A1405D"/>
    <w:rsid w:val="00A209AB"/>
    <w:rsid w:val="00A21B22"/>
    <w:rsid w:val="00A370FC"/>
    <w:rsid w:val="00A420CD"/>
    <w:rsid w:val="00A42F8C"/>
    <w:rsid w:val="00A47AF1"/>
    <w:rsid w:val="00A5345C"/>
    <w:rsid w:val="00A631AB"/>
    <w:rsid w:val="00A76CF0"/>
    <w:rsid w:val="00A84F94"/>
    <w:rsid w:val="00A90080"/>
    <w:rsid w:val="00AB5D41"/>
    <w:rsid w:val="00AF45A8"/>
    <w:rsid w:val="00AF5165"/>
    <w:rsid w:val="00B00AE8"/>
    <w:rsid w:val="00B02734"/>
    <w:rsid w:val="00B21B24"/>
    <w:rsid w:val="00B22E80"/>
    <w:rsid w:val="00B40556"/>
    <w:rsid w:val="00B47500"/>
    <w:rsid w:val="00B50578"/>
    <w:rsid w:val="00B540E8"/>
    <w:rsid w:val="00B545FE"/>
    <w:rsid w:val="00B54F30"/>
    <w:rsid w:val="00B55B03"/>
    <w:rsid w:val="00B622F2"/>
    <w:rsid w:val="00B632AA"/>
    <w:rsid w:val="00B637D9"/>
    <w:rsid w:val="00B66A0E"/>
    <w:rsid w:val="00B7415E"/>
    <w:rsid w:val="00B81DA2"/>
    <w:rsid w:val="00B91679"/>
    <w:rsid w:val="00B93068"/>
    <w:rsid w:val="00B95A68"/>
    <w:rsid w:val="00BA1AEE"/>
    <w:rsid w:val="00BA2F8E"/>
    <w:rsid w:val="00BA7A30"/>
    <w:rsid w:val="00BB0A24"/>
    <w:rsid w:val="00BB7A0E"/>
    <w:rsid w:val="00BC75BD"/>
    <w:rsid w:val="00BD49C2"/>
    <w:rsid w:val="00BD69E6"/>
    <w:rsid w:val="00BE62C2"/>
    <w:rsid w:val="00BE69EB"/>
    <w:rsid w:val="00BE6F37"/>
    <w:rsid w:val="00BF6D70"/>
    <w:rsid w:val="00BF7F30"/>
    <w:rsid w:val="00C02865"/>
    <w:rsid w:val="00C05243"/>
    <w:rsid w:val="00C05828"/>
    <w:rsid w:val="00C0667D"/>
    <w:rsid w:val="00C1171C"/>
    <w:rsid w:val="00C164E9"/>
    <w:rsid w:val="00C242D7"/>
    <w:rsid w:val="00C30889"/>
    <w:rsid w:val="00C37167"/>
    <w:rsid w:val="00C37A7F"/>
    <w:rsid w:val="00C37C98"/>
    <w:rsid w:val="00C41CDC"/>
    <w:rsid w:val="00C41F89"/>
    <w:rsid w:val="00C448C2"/>
    <w:rsid w:val="00C57954"/>
    <w:rsid w:val="00C644F1"/>
    <w:rsid w:val="00C6702E"/>
    <w:rsid w:val="00C71A21"/>
    <w:rsid w:val="00C73630"/>
    <w:rsid w:val="00C76CB7"/>
    <w:rsid w:val="00C7740F"/>
    <w:rsid w:val="00C8346C"/>
    <w:rsid w:val="00C861C3"/>
    <w:rsid w:val="00C879D4"/>
    <w:rsid w:val="00C966D8"/>
    <w:rsid w:val="00C9683C"/>
    <w:rsid w:val="00CA3C92"/>
    <w:rsid w:val="00CB554F"/>
    <w:rsid w:val="00CC345D"/>
    <w:rsid w:val="00CD1047"/>
    <w:rsid w:val="00CD11B3"/>
    <w:rsid w:val="00CD2768"/>
    <w:rsid w:val="00CD310B"/>
    <w:rsid w:val="00CD3817"/>
    <w:rsid w:val="00CD7EAA"/>
    <w:rsid w:val="00CE0555"/>
    <w:rsid w:val="00CE5331"/>
    <w:rsid w:val="00CF08C7"/>
    <w:rsid w:val="00CF0FA4"/>
    <w:rsid w:val="00D01DCF"/>
    <w:rsid w:val="00D11A1F"/>
    <w:rsid w:val="00D11D12"/>
    <w:rsid w:val="00D1343B"/>
    <w:rsid w:val="00D15CEC"/>
    <w:rsid w:val="00D210A9"/>
    <w:rsid w:val="00D23EE2"/>
    <w:rsid w:val="00D309EF"/>
    <w:rsid w:val="00D33005"/>
    <w:rsid w:val="00D342C8"/>
    <w:rsid w:val="00D345EF"/>
    <w:rsid w:val="00D419D8"/>
    <w:rsid w:val="00D4600C"/>
    <w:rsid w:val="00D534CD"/>
    <w:rsid w:val="00D5520D"/>
    <w:rsid w:val="00D55797"/>
    <w:rsid w:val="00D57D83"/>
    <w:rsid w:val="00D62539"/>
    <w:rsid w:val="00D628DD"/>
    <w:rsid w:val="00D64A9D"/>
    <w:rsid w:val="00D64AAE"/>
    <w:rsid w:val="00D72BFF"/>
    <w:rsid w:val="00D77671"/>
    <w:rsid w:val="00D802B3"/>
    <w:rsid w:val="00D80E81"/>
    <w:rsid w:val="00D81139"/>
    <w:rsid w:val="00D82B6F"/>
    <w:rsid w:val="00D90762"/>
    <w:rsid w:val="00D93057"/>
    <w:rsid w:val="00D96CA1"/>
    <w:rsid w:val="00D97EC8"/>
    <w:rsid w:val="00DA1565"/>
    <w:rsid w:val="00DC1772"/>
    <w:rsid w:val="00DC3FA9"/>
    <w:rsid w:val="00DC74C0"/>
    <w:rsid w:val="00DD4A62"/>
    <w:rsid w:val="00DE0A28"/>
    <w:rsid w:val="00DE33A5"/>
    <w:rsid w:val="00DE6C42"/>
    <w:rsid w:val="00DF7E3A"/>
    <w:rsid w:val="00DF7EDF"/>
    <w:rsid w:val="00E02EDD"/>
    <w:rsid w:val="00E067B7"/>
    <w:rsid w:val="00E07869"/>
    <w:rsid w:val="00E148F9"/>
    <w:rsid w:val="00E14EE6"/>
    <w:rsid w:val="00E2155E"/>
    <w:rsid w:val="00E24F7B"/>
    <w:rsid w:val="00E2539E"/>
    <w:rsid w:val="00E25CEB"/>
    <w:rsid w:val="00E26042"/>
    <w:rsid w:val="00E3525E"/>
    <w:rsid w:val="00E42285"/>
    <w:rsid w:val="00E461E5"/>
    <w:rsid w:val="00E46736"/>
    <w:rsid w:val="00E53309"/>
    <w:rsid w:val="00E549B7"/>
    <w:rsid w:val="00E6106A"/>
    <w:rsid w:val="00E62EAA"/>
    <w:rsid w:val="00E650BE"/>
    <w:rsid w:val="00E66E7E"/>
    <w:rsid w:val="00E66F05"/>
    <w:rsid w:val="00E70753"/>
    <w:rsid w:val="00E71294"/>
    <w:rsid w:val="00E72143"/>
    <w:rsid w:val="00E7226C"/>
    <w:rsid w:val="00E730B7"/>
    <w:rsid w:val="00E732D9"/>
    <w:rsid w:val="00E81C36"/>
    <w:rsid w:val="00E86206"/>
    <w:rsid w:val="00E87EF1"/>
    <w:rsid w:val="00E908E3"/>
    <w:rsid w:val="00E9097C"/>
    <w:rsid w:val="00E92C18"/>
    <w:rsid w:val="00E95BE2"/>
    <w:rsid w:val="00EA3A79"/>
    <w:rsid w:val="00EC4DF1"/>
    <w:rsid w:val="00ED2BCE"/>
    <w:rsid w:val="00EE30FA"/>
    <w:rsid w:val="00EE6005"/>
    <w:rsid w:val="00EF6175"/>
    <w:rsid w:val="00EF6BA4"/>
    <w:rsid w:val="00F02394"/>
    <w:rsid w:val="00F109AE"/>
    <w:rsid w:val="00F207B5"/>
    <w:rsid w:val="00F220AC"/>
    <w:rsid w:val="00F23664"/>
    <w:rsid w:val="00F23D6C"/>
    <w:rsid w:val="00F321A2"/>
    <w:rsid w:val="00F34E6C"/>
    <w:rsid w:val="00F351F2"/>
    <w:rsid w:val="00F35845"/>
    <w:rsid w:val="00F3787D"/>
    <w:rsid w:val="00F43ABE"/>
    <w:rsid w:val="00F501DB"/>
    <w:rsid w:val="00F53F77"/>
    <w:rsid w:val="00F55C97"/>
    <w:rsid w:val="00F56524"/>
    <w:rsid w:val="00F56EF4"/>
    <w:rsid w:val="00F704AA"/>
    <w:rsid w:val="00F72665"/>
    <w:rsid w:val="00F75FEA"/>
    <w:rsid w:val="00F86C4E"/>
    <w:rsid w:val="00F90F66"/>
    <w:rsid w:val="00F90F7A"/>
    <w:rsid w:val="00F92B01"/>
    <w:rsid w:val="00F976C0"/>
    <w:rsid w:val="00FA004E"/>
    <w:rsid w:val="00FA3D60"/>
    <w:rsid w:val="00FB07CA"/>
    <w:rsid w:val="00FB0B27"/>
    <w:rsid w:val="00FC5A61"/>
    <w:rsid w:val="00FD2C8C"/>
    <w:rsid w:val="00FD57DB"/>
    <w:rsid w:val="00FF1DBA"/>
    <w:rsid w:val="00FF3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BD1C6"/>
  <w15:docId w15:val="{B549A0EE-EB09-44B1-9BB1-4B2D9E1E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26637F"/>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link w:val="Nadpis2Char"/>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link w:val="ZkladntextChar"/>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813F96"/>
    <w:pPr>
      <w:ind w:left="720"/>
      <w:contextualSpacing/>
    </w:pPr>
  </w:style>
  <w:style w:type="paragraph" w:styleId="Textbubliny">
    <w:name w:val="Balloon Text"/>
    <w:basedOn w:val="Normln"/>
    <w:link w:val="TextbublinyChar"/>
    <w:rsid w:val="001F096D"/>
    <w:rPr>
      <w:rFonts w:ascii="Tahoma" w:hAnsi="Tahoma" w:cs="Tahoma"/>
      <w:sz w:val="16"/>
      <w:szCs w:val="16"/>
    </w:rPr>
  </w:style>
  <w:style w:type="character" w:customStyle="1" w:styleId="TextbublinyChar">
    <w:name w:val="Text bubliny Char"/>
    <w:basedOn w:val="Standardnpsmoodstavce"/>
    <w:link w:val="Textbubliny"/>
    <w:rsid w:val="001F096D"/>
    <w:rPr>
      <w:rFonts w:ascii="Tahoma" w:hAnsi="Tahoma" w:cs="Tahoma"/>
      <w:sz w:val="16"/>
      <w:szCs w:val="16"/>
    </w:rPr>
  </w:style>
  <w:style w:type="character" w:customStyle="1" w:styleId="ZpatChar">
    <w:name w:val="Zápatí Char"/>
    <w:basedOn w:val="Standardnpsmoodstavce"/>
    <w:link w:val="Zpat"/>
    <w:uiPriority w:val="99"/>
    <w:rsid w:val="00E87EF1"/>
  </w:style>
  <w:style w:type="character" w:customStyle="1" w:styleId="Nadpis2Char">
    <w:name w:val="Nadpis 2 Char"/>
    <w:basedOn w:val="Standardnpsmoodstavce"/>
    <w:link w:val="Nadpis2"/>
    <w:rsid w:val="0031471B"/>
    <w:rPr>
      <w:rFonts w:ascii="Arial Narrow" w:hAnsi="Arial Narrow"/>
      <w:sz w:val="24"/>
    </w:rPr>
  </w:style>
  <w:style w:type="character" w:customStyle="1" w:styleId="ZkladntextChar">
    <w:name w:val="Základní text Char"/>
    <w:basedOn w:val="Standardnpsmoodstavce"/>
    <w:link w:val="Zkladntext"/>
    <w:rsid w:val="0031471B"/>
    <w:rPr>
      <w:sz w:val="24"/>
    </w:rPr>
  </w:style>
  <w:style w:type="paragraph" w:customStyle="1" w:styleId="Zkladntext23">
    <w:name w:val="Základní text 23"/>
    <w:basedOn w:val="Normln"/>
    <w:rsid w:val="0031471B"/>
    <w:pPr>
      <w:ind w:left="120"/>
    </w:pPr>
    <w:rPr>
      <w:b/>
      <w:color w:val="0000FF"/>
      <w:u w:val="single"/>
    </w:rPr>
  </w:style>
  <w:style w:type="paragraph" w:customStyle="1" w:styleId="Normlnweb3">
    <w:name w:val="Normální (web)3"/>
    <w:basedOn w:val="Normln"/>
    <w:rsid w:val="0031471B"/>
    <w:pPr>
      <w:spacing w:before="100" w:after="100"/>
    </w:pPr>
  </w:style>
  <w:style w:type="paragraph" w:customStyle="1" w:styleId="Odstavecaut">
    <w:name w:val="Odstavec aut"/>
    <w:basedOn w:val="Normln"/>
    <w:rsid w:val="0031471B"/>
    <w:pPr>
      <w:tabs>
        <w:tab w:val="num" w:pos="360"/>
      </w:tabs>
      <w:spacing w:before="120"/>
      <w:jc w:val="both"/>
    </w:pPr>
  </w:style>
  <w:style w:type="paragraph" w:customStyle="1" w:styleId="xmprfx-wm-msonormal">
    <w:name w:val="xmprfx_-wm-msonormal"/>
    <w:basedOn w:val="Normln"/>
    <w:rsid w:val="00F220AC"/>
    <w:pPr>
      <w:overflowPunct/>
      <w:autoSpaceDE/>
      <w:autoSpaceDN/>
      <w:adjustRightInd/>
      <w:spacing w:before="100" w:beforeAutospacing="1" w:after="100" w:afterAutospacing="1"/>
      <w:textAlignment w:val="auto"/>
    </w:pPr>
    <w:rPr>
      <w:szCs w:val="24"/>
    </w:rPr>
  </w:style>
  <w:style w:type="paragraph" w:styleId="Nadpisobsahu">
    <w:name w:val="TOC Heading"/>
    <w:basedOn w:val="Nadpis1"/>
    <w:next w:val="Normln"/>
    <w:uiPriority w:val="39"/>
    <w:unhideWhenUsed/>
    <w:qFormat/>
    <w:rsid w:val="008C3E6E"/>
    <w:pPr>
      <w:keepLines/>
      <w:pBdr>
        <w:top w:val="none" w:sz="0" w:space="0" w:color="auto"/>
        <w:left w:val="none" w:sz="0" w:space="0" w:color="auto"/>
        <w:bottom w:val="none" w:sz="0" w:space="0" w:color="auto"/>
        <w:right w:val="none" w:sz="0" w:space="0" w:color="auto"/>
      </w:pBdr>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ED2BCE"/>
    <w:pPr>
      <w:tabs>
        <w:tab w:val="right" w:leader="dot" w:pos="9345"/>
      </w:tabs>
      <w:spacing w:after="100"/>
    </w:pPr>
    <w:rPr>
      <w:b/>
      <w:bCs/>
      <w:noProof/>
    </w:rPr>
  </w:style>
  <w:style w:type="paragraph" w:styleId="Obsah2">
    <w:name w:val="toc 2"/>
    <w:basedOn w:val="Normln"/>
    <w:next w:val="Normln"/>
    <w:autoRedefine/>
    <w:uiPriority w:val="39"/>
    <w:unhideWhenUsed/>
    <w:rsid w:val="008C3E6E"/>
    <w:pPr>
      <w:spacing w:after="100"/>
      <w:ind w:left="240"/>
    </w:pPr>
  </w:style>
  <w:style w:type="paragraph" w:styleId="Obsah3">
    <w:name w:val="toc 3"/>
    <w:basedOn w:val="Normln"/>
    <w:next w:val="Normln"/>
    <w:autoRedefine/>
    <w:uiPriority w:val="39"/>
    <w:unhideWhenUsed/>
    <w:rsid w:val="008C3E6E"/>
    <w:pPr>
      <w:spacing w:after="100"/>
      <w:ind w:left="480"/>
    </w:pPr>
  </w:style>
  <w:style w:type="character" w:styleId="Hypertextovodkaz">
    <w:name w:val="Hyperlink"/>
    <w:basedOn w:val="Standardnpsmoodstavce"/>
    <w:uiPriority w:val="99"/>
    <w:unhideWhenUsed/>
    <w:rsid w:val="008C3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13684">
      <w:bodyDiv w:val="1"/>
      <w:marLeft w:val="0"/>
      <w:marRight w:val="0"/>
      <w:marTop w:val="0"/>
      <w:marBottom w:val="0"/>
      <w:divBdr>
        <w:top w:val="none" w:sz="0" w:space="0" w:color="auto"/>
        <w:left w:val="none" w:sz="0" w:space="0" w:color="auto"/>
        <w:bottom w:val="none" w:sz="0" w:space="0" w:color="auto"/>
        <w:right w:val="none" w:sz="0" w:space="0" w:color="auto"/>
      </w:divBdr>
    </w:div>
    <w:div w:id="1211454770">
      <w:bodyDiv w:val="1"/>
      <w:marLeft w:val="0"/>
      <w:marRight w:val="0"/>
      <w:marTop w:val="0"/>
      <w:marBottom w:val="0"/>
      <w:divBdr>
        <w:top w:val="none" w:sz="0" w:space="0" w:color="auto"/>
        <w:left w:val="none" w:sz="0" w:space="0" w:color="auto"/>
        <w:bottom w:val="none" w:sz="0" w:space="0" w:color="auto"/>
        <w:right w:val="none" w:sz="0" w:space="0" w:color="auto"/>
      </w:divBdr>
    </w:div>
    <w:div w:id="1473985418">
      <w:bodyDiv w:val="1"/>
      <w:marLeft w:val="0"/>
      <w:marRight w:val="0"/>
      <w:marTop w:val="0"/>
      <w:marBottom w:val="0"/>
      <w:divBdr>
        <w:top w:val="none" w:sz="0" w:space="0" w:color="auto"/>
        <w:left w:val="none" w:sz="0" w:space="0" w:color="auto"/>
        <w:bottom w:val="none" w:sz="0" w:space="0" w:color="auto"/>
        <w:right w:val="none" w:sz="0" w:space="0" w:color="auto"/>
      </w:divBdr>
    </w:div>
    <w:div w:id="1985891088">
      <w:bodyDiv w:val="1"/>
      <w:marLeft w:val="0"/>
      <w:marRight w:val="0"/>
      <w:marTop w:val="0"/>
      <w:marBottom w:val="0"/>
      <w:divBdr>
        <w:top w:val="none" w:sz="0" w:space="0" w:color="auto"/>
        <w:left w:val="none" w:sz="0" w:space="0" w:color="auto"/>
        <w:bottom w:val="none" w:sz="0" w:space="0" w:color="auto"/>
        <w:right w:val="none" w:sz="0" w:space="0" w:color="auto"/>
      </w:divBdr>
    </w:div>
    <w:div w:id="21256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EF70-6D6D-4EC8-B1EB-D34C4E32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24</Pages>
  <Words>10513</Words>
  <Characters>62028</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Radek</dc:creator>
  <cp:lastModifiedBy>Lenka Štětková</cp:lastModifiedBy>
  <cp:revision>218</cp:revision>
  <cp:lastPrinted>2024-09-02T10:32:00Z</cp:lastPrinted>
  <dcterms:created xsi:type="dcterms:W3CDTF">2023-06-07T10:25:00Z</dcterms:created>
  <dcterms:modified xsi:type="dcterms:W3CDTF">2025-10-22T06:17:00Z</dcterms:modified>
  <cp:category>Kartotéka</cp:category>
</cp:coreProperties>
</file>