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49" w:rsidRPr="007E1B49" w:rsidRDefault="007E1B49" w:rsidP="007E1B49">
      <w:pPr>
        <w:autoSpaceDE w:val="0"/>
        <w:autoSpaceDN w:val="0"/>
        <w:adjustRightInd w:val="0"/>
        <w:spacing w:before="240" w:after="60" w:line="240" w:lineRule="auto"/>
        <w:ind w:left="57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E1B49">
        <w:rPr>
          <w:rFonts w:ascii="Arial" w:hAnsi="Arial" w:cs="Arial"/>
          <w:b/>
          <w:bCs/>
          <w:color w:val="000000"/>
          <w:sz w:val="28"/>
          <w:szCs w:val="28"/>
        </w:rPr>
        <w:t>Školní řád</w:t>
      </w:r>
    </w:p>
    <w:p w:rsidR="007E1B49" w:rsidRPr="007E1B49" w:rsidRDefault="007E1B49" w:rsidP="007E1B49">
      <w:pPr>
        <w:autoSpaceDE w:val="0"/>
        <w:autoSpaceDN w:val="0"/>
        <w:adjustRightInd w:val="0"/>
        <w:spacing w:before="240" w:after="60" w:line="240" w:lineRule="auto"/>
        <w:ind w:left="57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E1B49">
        <w:rPr>
          <w:rFonts w:ascii="Arial" w:hAnsi="Arial" w:cs="Arial"/>
          <w:b/>
          <w:bCs/>
          <w:color w:val="000000"/>
          <w:sz w:val="28"/>
          <w:szCs w:val="28"/>
        </w:rPr>
        <w:t>Střední odborné učiliště včelařské - Včelařské</w:t>
      </w:r>
    </w:p>
    <w:p w:rsidR="007E1B49" w:rsidRPr="007E1B49" w:rsidRDefault="007E1B49" w:rsidP="007E1B49">
      <w:pPr>
        <w:autoSpaceDE w:val="0"/>
        <w:autoSpaceDN w:val="0"/>
        <w:adjustRightInd w:val="0"/>
        <w:spacing w:before="240" w:after="60" w:line="240" w:lineRule="auto"/>
        <w:ind w:left="57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E1B49">
        <w:rPr>
          <w:rFonts w:ascii="Arial" w:hAnsi="Arial" w:cs="Arial"/>
          <w:b/>
          <w:bCs/>
          <w:color w:val="000000"/>
          <w:sz w:val="28"/>
          <w:szCs w:val="28"/>
        </w:rPr>
        <w:t xml:space="preserve">vzdělávací centrum, o.p.s. Nasavrky  </w:t>
      </w:r>
    </w:p>
    <w:p w:rsidR="007E1B49" w:rsidRDefault="007E1B49" w:rsidP="007E1B49">
      <w:pPr>
        <w:autoSpaceDE w:val="0"/>
        <w:autoSpaceDN w:val="0"/>
        <w:adjustRightInd w:val="0"/>
        <w:spacing w:before="100" w:after="100" w:line="240" w:lineRule="auto"/>
        <w:ind w:left="57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E1B49" w:rsidRDefault="007E1B49" w:rsidP="007E1B49">
      <w:pPr>
        <w:autoSpaceDE w:val="0"/>
        <w:autoSpaceDN w:val="0"/>
        <w:adjustRightInd w:val="0"/>
        <w:spacing w:before="100" w:after="100" w:line="240" w:lineRule="auto"/>
        <w:ind w:left="57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Základní pravidla</w:t>
      </w:r>
    </w:p>
    <w:p w:rsidR="007950DD" w:rsidRPr="007950DD" w:rsidRDefault="007E1B49" w:rsidP="007950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50DD">
        <w:rPr>
          <w:rFonts w:ascii="Arial" w:hAnsi="Arial" w:cs="Arial"/>
          <w:color w:val="000000"/>
          <w:sz w:val="20"/>
          <w:szCs w:val="20"/>
        </w:rPr>
        <w:t xml:space="preserve">Žákem školy se rozumí žák dálkového studia, studia Středního odborného učiliště </w:t>
      </w:r>
    </w:p>
    <w:p w:rsidR="007950DD" w:rsidRPr="007950DD" w:rsidRDefault="007950DD" w:rsidP="007950DD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E1B49" w:rsidRPr="007950DD">
        <w:rPr>
          <w:rFonts w:ascii="Arial" w:hAnsi="Arial" w:cs="Arial"/>
          <w:color w:val="000000"/>
          <w:sz w:val="20"/>
          <w:szCs w:val="20"/>
        </w:rPr>
        <w:t>včelařského - Včelařského vzdělávacího centra, o.p.s. Nasavrky.</w:t>
      </w:r>
    </w:p>
    <w:p w:rsidR="007950DD" w:rsidRPr="007950DD" w:rsidRDefault="007E1B49" w:rsidP="007950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50DD">
        <w:rPr>
          <w:rFonts w:ascii="Arial" w:hAnsi="Arial" w:cs="Arial"/>
          <w:color w:val="000000"/>
          <w:sz w:val="20"/>
          <w:szCs w:val="20"/>
        </w:rPr>
        <w:t xml:space="preserve">Dodržování zásad slušného společenského chování je obrazem žáka Soukromé </w:t>
      </w:r>
    </w:p>
    <w:p w:rsidR="007950DD" w:rsidRPr="007950DD" w:rsidRDefault="007950DD" w:rsidP="007950DD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E1B49" w:rsidRPr="007950DD">
        <w:rPr>
          <w:rFonts w:ascii="Arial" w:hAnsi="Arial" w:cs="Arial"/>
          <w:color w:val="000000"/>
          <w:sz w:val="20"/>
          <w:szCs w:val="20"/>
        </w:rPr>
        <w:t xml:space="preserve">střední odborné školy, ve vyučování se chová v souladu s tím, že je žákem této školy. </w:t>
      </w:r>
    </w:p>
    <w:p w:rsidR="007950DD" w:rsidRPr="007950DD" w:rsidRDefault="007E1B49" w:rsidP="007950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50DD">
        <w:rPr>
          <w:rFonts w:ascii="Arial" w:hAnsi="Arial" w:cs="Arial"/>
          <w:color w:val="000000"/>
          <w:sz w:val="20"/>
          <w:szCs w:val="20"/>
        </w:rPr>
        <w:t xml:space="preserve">Při svém pobytu ve škole se řídí pokyny třídního učitele, pedagogických a ostatních </w:t>
      </w:r>
    </w:p>
    <w:p w:rsidR="007950DD" w:rsidRDefault="007950DD" w:rsidP="007950DD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E1B49" w:rsidRPr="007950DD">
        <w:rPr>
          <w:rFonts w:ascii="Arial" w:hAnsi="Arial" w:cs="Arial"/>
          <w:color w:val="000000"/>
          <w:sz w:val="20"/>
          <w:szCs w:val="20"/>
        </w:rPr>
        <w:t xml:space="preserve">zaměstnanců školy, spolupracuje s nimi a podílí se tak na celkovém pozitivním obrazu </w:t>
      </w:r>
    </w:p>
    <w:p w:rsidR="007950DD" w:rsidRPr="007950DD" w:rsidRDefault="007950DD" w:rsidP="007950DD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E1B49" w:rsidRPr="007950DD">
        <w:rPr>
          <w:rFonts w:ascii="Arial" w:hAnsi="Arial" w:cs="Arial"/>
          <w:color w:val="000000"/>
          <w:sz w:val="20"/>
          <w:szCs w:val="20"/>
        </w:rPr>
        <w:t xml:space="preserve">školy na veřejnosti. </w:t>
      </w:r>
    </w:p>
    <w:p w:rsidR="007950DD" w:rsidRPr="007950DD" w:rsidRDefault="007E1B49" w:rsidP="007950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50DD">
        <w:rPr>
          <w:rFonts w:ascii="Arial" w:hAnsi="Arial" w:cs="Arial"/>
          <w:color w:val="000000"/>
          <w:sz w:val="20"/>
          <w:szCs w:val="20"/>
        </w:rPr>
        <w:t xml:space="preserve">Žáci dodržují obecně závazné předpisy bezpečnosti a ochrany zdraví a požární </w:t>
      </w:r>
    </w:p>
    <w:p w:rsidR="007E1B49" w:rsidRPr="007950DD" w:rsidRDefault="007950DD" w:rsidP="007950DD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E1B49" w:rsidRPr="007950DD">
        <w:rPr>
          <w:rFonts w:ascii="Arial" w:hAnsi="Arial" w:cs="Arial"/>
          <w:color w:val="000000"/>
          <w:sz w:val="20"/>
          <w:szCs w:val="20"/>
        </w:rPr>
        <w:t xml:space="preserve">ochrany ve škole i na mimoškolních akcích. </w:t>
      </w:r>
    </w:p>
    <w:p w:rsidR="007950DD" w:rsidRPr="007950DD" w:rsidRDefault="007E1B49" w:rsidP="007950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50DD">
        <w:rPr>
          <w:rFonts w:ascii="Arial" w:hAnsi="Arial" w:cs="Arial"/>
          <w:color w:val="000000"/>
          <w:sz w:val="20"/>
          <w:szCs w:val="20"/>
        </w:rPr>
        <w:t>Pro žáky platí zákaz nošení, držení, distribuce a požívání návykových lá</w:t>
      </w:r>
      <w:r w:rsidR="00CA5916" w:rsidRPr="007950DD">
        <w:rPr>
          <w:rFonts w:ascii="Arial" w:hAnsi="Arial" w:cs="Arial"/>
          <w:color w:val="000000"/>
          <w:sz w:val="20"/>
          <w:szCs w:val="20"/>
        </w:rPr>
        <w:t xml:space="preserve">tek – drog ve </w:t>
      </w:r>
    </w:p>
    <w:p w:rsidR="007950DD" w:rsidRPr="007950DD" w:rsidRDefault="007950DD" w:rsidP="007950DD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CA5916" w:rsidRPr="007950DD">
        <w:rPr>
          <w:rFonts w:ascii="Arial" w:hAnsi="Arial" w:cs="Arial"/>
          <w:color w:val="000000"/>
          <w:sz w:val="20"/>
          <w:szCs w:val="20"/>
        </w:rPr>
        <w:t>škole a na pracovištích školy.</w:t>
      </w:r>
      <w:r w:rsidR="007E1B49" w:rsidRPr="007950D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E1ED2" w:rsidRPr="007950DD" w:rsidRDefault="00BE1ED2" w:rsidP="007950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50DD">
        <w:rPr>
          <w:rFonts w:ascii="Arial" w:hAnsi="Arial" w:cs="Arial"/>
          <w:color w:val="000000"/>
          <w:sz w:val="20"/>
          <w:szCs w:val="20"/>
        </w:rPr>
        <w:t xml:space="preserve">Pro žáky platí zákaz kouření v průběhu výuku a ve všech budovách </w:t>
      </w:r>
    </w:p>
    <w:p w:rsidR="007950DD" w:rsidRDefault="00BE1ED2" w:rsidP="007950DD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SOUV-VVC, o.p.s. </w:t>
      </w:r>
      <w:r w:rsidR="007E1B4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950DD" w:rsidRPr="007950DD" w:rsidRDefault="007950DD" w:rsidP="007950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50DD">
        <w:rPr>
          <w:rFonts w:ascii="Arial" w:hAnsi="Arial" w:cs="Arial"/>
          <w:color w:val="000000"/>
          <w:sz w:val="20"/>
          <w:szCs w:val="20"/>
        </w:rPr>
        <w:t>P</w:t>
      </w:r>
      <w:r w:rsidR="007E1B49" w:rsidRPr="007950DD">
        <w:rPr>
          <w:rFonts w:ascii="Arial" w:hAnsi="Arial" w:cs="Arial"/>
          <w:color w:val="000000"/>
          <w:sz w:val="20"/>
          <w:szCs w:val="20"/>
        </w:rPr>
        <w:t>ro žáky platí zákaz nošení, držení, distribuce a používání zbraní vše</w:t>
      </w:r>
      <w:r w:rsidR="00CA5916" w:rsidRPr="007950DD">
        <w:rPr>
          <w:rFonts w:ascii="Arial" w:hAnsi="Arial" w:cs="Arial"/>
          <w:color w:val="000000"/>
          <w:sz w:val="20"/>
          <w:szCs w:val="20"/>
        </w:rPr>
        <w:t xml:space="preserve">ho druhu ve škole </w:t>
      </w:r>
    </w:p>
    <w:p w:rsidR="007950DD" w:rsidRPr="007950DD" w:rsidRDefault="007950DD" w:rsidP="007950DD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CA5916" w:rsidRPr="007950DD">
        <w:rPr>
          <w:rFonts w:ascii="Arial" w:hAnsi="Arial" w:cs="Arial"/>
          <w:color w:val="000000"/>
          <w:sz w:val="20"/>
          <w:szCs w:val="20"/>
        </w:rPr>
        <w:t>a na pracovištích školy.</w:t>
      </w:r>
    </w:p>
    <w:p w:rsidR="007950DD" w:rsidRPr="007950DD" w:rsidRDefault="00AB6C96" w:rsidP="007950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950DD">
        <w:rPr>
          <w:rFonts w:ascii="Arial" w:hAnsi="Arial" w:cs="Arial"/>
          <w:bCs/>
          <w:color w:val="000000"/>
          <w:sz w:val="20"/>
          <w:szCs w:val="20"/>
        </w:rPr>
        <w:t xml:space="preserve"> V rámci prevence sociálně patologických jevů nesmějí žáci vykazovat jakékoliv</w:t>
      </w:r>
    </w:p>
    <w:p w:rsidR="007950DD" w:rsidRDefault="00E461E5" w:rsidP="007950DD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="007950DD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="00AB6C96" w:rsidRPr="00A76E31">
        <w:rPr>
          <w:rFonts w:ascii="Arial" w:hAnsi="Arial" w:cs="Arial"/>
          <w:bCs/>
          <w:color w:val="000000"/>
          <w:sz w:val="20"/>
          <w:szCs w:val="20"/>
        </w:rPr>
        <w:t xml:space="preserve">projevy šikanování, vandalismu a jiné formy násilného chování, jakož i xenofobii, </w:t>
      </w:r>
    </w:p>
    <w:p w:rsidR="00AB6C96" w:rsidRPr="00A76E31" w:rsidRDefault="007950DD" w:rsidP="007950DD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</w:t>
      </w:r>
      <w:r w:rsidR="00AB6C96" w:rsidRPr="00A76E31">
        <w:rPr>
          <w:rFonts w:ascii="Arial" w:hAnsi="Arial" w:cs="Arial"/>
          <w:bCs/>
          <w:color w:val="000000"/>
          <w:sz w:val="20"/>
          <w:szCs w:val="20"/>
        </w:rPr>
        <w:t>rasismus, intoleranci a antisemitismus.</w:t>
      </w:r>
    </w:p>
    <w:p w:rsidR="007950DD" w:rsidRDefault="007950DD" w:rsidP="007015B2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E1B49" w:rsidRDefault="007E1B49" w:rsidP="007E1B49">
      <w:pPr>
        <w:autoSpaceDE w:val="0"/>
        <w:autoSpaceDN w:val="0"/>
        <w:adjustRightInd w:val="0"/>
        <w:spacing w:before="100" w:after="100" w:line="240" w:lineRule="auto"/>
        <w:ind w:left="57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Práva žáků </w:t>
      </w:r>
    </w:p>
    <w:p w:rsidR="007E1B49" w:rsidRDefault="007E1B49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Žák má právo na vzdělávání a školské služby podle zákona č. 561/2004 Sb. </w:t>
      </w:r>
    </w:p>
    <w:p w:rsidR="00CA5916" w:rsidRDefault="007E1B49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ab/>
        <w:t>Žák má právo volit a být volen do žá</w:t>
      </w:r>
      <w:r w:rsidR="00CA5916">
        <w:rPr>
          <w:rFonts w:ascii="Arial" w:hAnsi="Arial" w:cs="Arial"/>
          <w:color w:val="000000"/>
          <w:sz w:val="20"/>
          <w:szCs w:val="20"/>
        </w:rPr>
        <w:t>kovské samosprávy ve své třídě.</w:t>
      </w:r>
    </w:p>
    <w:p w:rsidR="007E1B49" w:rsidRDefault="007E1B49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Žák má právo na informace o průběhu a výsledcích vzdělávání. </w:t>
      </w:r>
    </w:p>
    <w:p w:rsidR="007950DD" w:rsidRDefault="007E1B49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Žák má právo volit a být volen do školské rady soukromé střední odborné školy, pokud </w:t>
      </w:r>
    </w:p>
    <w:p w:rsidR="007E1B49" w:rsidRDefault="007950DD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E1B49">
        <w:rPr>
          <w:rFonts w:ascii="Arial" w:hAnsi="Arial" w:cs="Arial"/>
          <w:color w:val="000000"/>
          <w:sz w:val="20"/>
          <w:szCs w:val="20"/>
        </w:rPr>
        <w:t>je školská rada zřízena.</w:t>
      </w:r>
    </w:p>
    <w:p w:rsidR="007950DD" w:rsidRDefault="007E1B49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Žák má právo vyjadřovat se ke všem rozhodnutím, které mohou podstatně ovlivnit </w:t>
      </w:r>
    </w:p>
    <w:p w:rsidR="007E1B49" w:rsidRDefault="007950DD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E1B49">
        <w:rPr>
          <w:rFonts w:ascii="Arial" w:hAnsi="Arial" w:cs="Arial"/>
          <w:color w:val="000000"/>
          <w:sz w:val="20"/>
          <w:szCs w:val="20"/>
        </w:rPr>
        <w:t xml:space="preserve">vzdělávání žáka. </w:t>
      </w:r>
    </w:p>
    <w:p w:rsidR="007950DD" w:rsidRDefault="007E1B49" w:rsidP="00CA5916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Žák má právo na informace o organizaci výuky a dalších mimoškolních aktivitách v </w:t>
      </w:r>
    </w:p>
    <w:p w:rsidR="00CA5916" w:rsidRDefault="007950DD" w:rsidP="00CA5916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7E1B49">
        <w:rPr>
          <w:rFonts w:ascii="Arial" w:hAnsi="Arial" w:cs="Arial"/>
          <w:color w:val="000000"/>
          <w:sz w:val="20"/>
          <w:szCs w:val="20"/>
        </w:rPr>
        <w:t xml:space="preserve">daném školním roce. </w:t>
      </w:r>
    </w:p>
    <w:p w:rsidR="007950DD" w:rsidRDefault="00CA5916" w:rsidP="007950DD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7E1B49">
        <w:rPr>
          <w:rFonts w:ascii="Arial" w:hAnsi="Arial" w:cs="Arial"/>
          <w:color w:val="000000"/>
          <w:sz w:val="20"/>
          <w:szCs w:val="20"/>
        </w:rPr>
        <w:t xml:space="preserve">. </w:t>
      </w:r>
      <w:r w:rsidR="007E1B49">
        <w:rPr>
          <w:rFonts w:ascii="Arial" w:hAnsi="Arial" w:cs="Arial"/>
          <w:color w:val="000000"/>
          <w:sz w:val="20"/>
          <w:szCs w:val="20"/>
        </w:rPr>
        <w:tab/>
        <w:t xml:space="preserve">Žák má právo podílet se na mimoškolních aktivitách. </w:t>
      </w:r>
      <w:r w:rsidR="007E1B49">
        <w:rPr>
          <w:rFonts w:ascii="Arial" w:hAnsi="Arial" w:cs="Arial"/>
          <w:color w:val="000000"/>
          <w:sz w:val="20"/>
          <w:szCs w:val="20"/>
        </w:rPr>
        <w:tab/>
      </w:r>
    </w:p>
    <w:p w:rsidR="007950DD" w:rsidRDefault="00CA5916" w:rsidP="00CA5916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8. </w:t>
      </w:r>
      <w:r w:rsidR="007E1B49">
        <w:rPr>
          <w:rFonts w:ascii="Arial" w:hAnsi="Arial" w:cs="Arial"/>
          <w:color w:val="000000"/>
          <w:sz w:val="20"/>
          <w:szCs w:val="20"/>
        </w:rPr>
        <w:t>Žák má právo na demokratický přístup pedagogických pracovníků i ostatních</w:t>
      </w:r>
    </w:p>
    <w:p w:rsidR="00CA5916" w:rsidRPr="007015B2" w:rsidRDefault="007950DD" w:rsidP="007015B2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7E1B49">
        <w:rPr>
          <w:rFonts w:ascii="Arial" w:hAnsi="Arial" w:cs="Arial"/>
          <w:color w:val="000000"/>
          <w:sz w:val="20"/>
          <w:szCs w:val="20"/>
        </w:rPr>
        <w:t xml:space="preserve"> zaměstnanců školy ke své osobě. </w:t>
      </w:r>
    </w:p>
    <w:p w:rsidR="00CA5916" w:rsidRDefault="00CA5916" w:rsidP="007E1B49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E1B49" w:rsidRDefault="007E1B49" w:rsidP="007E1B49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E1B49" w:rsidRDefault="007E1B49" w:rsidP="007E1B49">
      <w:pPr>
        <w:autoSpaceDE w:val="0"/>
        <w:autoSpaceDN w:val="0"/>
        <w:adjustRightInd w:val="0"/>
        <w:spacing w:before="100" w:after="100" w:line="240" w:lineRule="auto"/>
        <w:ind w:left="57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Žák je povinen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7E1B49" w:rsidRDefault="007E1B49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7950DD">
        <w:rPr>
          <w:rFonts w:ascii="Arial" w:hAnsi="Arial" w:cs="Arial"/>
          <w:color w:val="000000"/>
          <w:sz w:val="20"/>
          <w:szCs w:val="20"/>
        </w:rPr>
        <w:t xml:space="preserve"> </w:t>
      </w:r>
      <w:r w:rsidR="00CA5916">
        <w:rPr>
          <w:rFonts w:ascii="Arial" w:hAnsi="Arial" w:cs="Arial"/>
          <w:color w:val="000000"/>
          <w:sz w:val="20"/>
          <w:szCs w:val="20"/>
        </w:rPr>
        <w:t>řádně docházet do školy včas, nejméně 10 minut před začátkem vyučování</w:t>
      </w:r>
    </w:p>
    <w:p w:rsidR="007E1B49" w:rsidRDefault="00CA5916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7950DD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řádně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 připravovat na vyučování a vzdělávat se </w:t>
      </w:r>
    </w:p>
    <w:p w:rsidR="007015B2" w:rsidRDefault="00CA5916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="007015B2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dodržovat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školní řád a další předpisy a pokyny školy nebo pedagogických pracovníků </w:t>
      </w:r>
    </w:p>
    <w:p w:rsidR="007E1B49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CA5916">
        <w:rPr>
          <w:rFonts w:ascii="Arial" w:hAnsi="Arial" w:cs="Arial"/>
          <w:color w:val="000000"/>
          <w:sz w:val="20"/>
          <w:szCs w:val="20"/>
        </w:rPr>
        <w:t>školy vydaných v souladu s právními předpisy a tímto řádem</w:t>
      </w:r>
    </w:p>
    <w:p w:rsidR="007015B2" w:rsidRDefault="00CA5916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udržovat své pracovní místo v čistotě a pořádku, každé poškození školního zařízení </w:t>
      </w:r>
    </w:p>
    <w:p w:rsidR="007015B2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CA5916">
        <w:rPr>
          <w:rFonts w:ascii="Arial" w:hAnsi="Arial" w:cs="Arial"/>
          <w:color w:val="000000"/>
          <w:sz w:val="20"/>
          <w:szCs w:val="20"/>
        </w:rPr>
        <w:t xml:space="preserve">ihned hlásit vyučujícímu nebo třídnímu učiteli, při úmyslném poškození školního </w:t>
      </w:r>
    </w:p>
    <w:p w:rsidR="007E1B49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CA5916">
        <w:rPr>
          <w:rFonts w:ascii="Arial" w:hAnsi="Arial" w:cs="Arial"/>
          <w:color w:val="000000"/>
          <w:sz w:val="20"/>
          <w:szCs w:val="20"/>
        </w:rPr>
        <w:t xml:space="preserve">zařízení nebo z hrubé nedbalosti se podílejí žáci na úhradě vzniklé škody </w:t>
      </w:r>
    </w:p>
    <w:p w:rsidR="007015B2" w:rsidRDefault="00CA5916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</w:t>
      </w:r>
      <w:r w:rsidR="007015B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7015B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 učebně a na pracovišti přechovávat jen předměty potřebné k vyučování.</w:t>
      </w:r>
      <w:r w:rsidR="007015B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</w:t>
      </w:r>
      <w:r w:rsidR="007015B2">
        <w:rPr>
          <w:rFonts w:ascii="Arial" w:hAnsi="Arial" w:cs="Arial"/>
          <w:color w:val="000000"/>
          <w:sz w:val="20"/>
          <w:szCs w:val="20"/>
        </w:rPr>
        <w:t>ři</w:t>
      </w:r>
      <w:proofErr w:type="gramEnd"/>
      <w:r w:rsidR="007015B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zjištění </w:t>
      </w:r>
    </w:p>
    <w:p w:rsidR="007015B2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poš</w:t>
      </w:r>
      <w:r w:rsidR="00CA5916">
        <w:rPr>
          <w:rFonts w:ascii="Arial" w:hAnsi="Arial" w:cs="Arial"/>
          <w:color w:val="000000"/>
          <w:sz w:val="20"/>
          <w:szCs w:val="20"/>
        </w:rPr>
        <w:t xml:space="preserve">kození nebo ztrátě svých věcí toto neprodleně oznámit třídnímu učiteli nebo v </w:t>
      </w:r>
    </w:p>
    <w:p w:rsidR="007E1B49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CA5916">
        <w:rPr>
          <w:rFonts w:ascii="Arial" w:hAnsi="Arial" w:cs="Arial"/>
          <w:color w:val="000000"/>
          <w:sz w:val="20"/>
          <w:szCs w:val="20"/>
        </w:rPr>
        <w:t xml:space="preserve">kanceláři školy </w:t>
      </w:r>
    </w:p>
    <w:p w:rsidR="007015B2" w:rsidRDefault="00CA5916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ohlásit ihned příslušnému vyučujícímu nebo třídnímu učiteli každý úraz, který utrpěl při </w:t>
      </w:r>
    </w:p>
    <w:p w:rsidR="007E1B49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CA5916">
        <w:rPr>
          <w:rFonts w:ascii="Arial" w:hAnsi="Arial" w:cs="Arial"/>
          <w:color w:val="000000"/>
          <w:sz w:val="20"/>
          <w:szCs w:val="20"/>
        </w:rPr>
        <w:t xml:space="preserve">školní činnosti, včetně mimoškolních akcí pořádaných školou </w:t>
      </w:r>
    </w:p>
    <w:p w:rsidR="007015B2" w:rsidRPr="007015B2" w:rsidRDefault="00CA5916" w:rsidP="007015B2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7015B2">
        <w:rPr>
          <w:rFonts w:ascii="Arial" w:hAnsi="Arial" w:cs="Arial"/>
          <w:color w:val="000000"/>
          <w:sz w:val="20"/>
          <w:szCs w:val="20"/>
        </w:rPr>
        <w:t xml:space="preserve">7. </w:t>
      </w:r>
      <w:r w:rsidR="007015B2" w:rsidRPr="007015B2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015B2">
        <w:rPr>
          <w:rFonts w:ascii="Arial" w:hAnsi="Arial" w:cs="Arial"/>
          <w:color w:val="000000"/>
          <w:sz w:val="20"/>
          <w:szCs w:val="20"/>
        </w:rPr>
        <w:t>je</w:t>
      </w:r>
      <w:proofErr w:type="gramEnd"/>
      <w:r w:rsidRPr="007015B2">
        <w:rPr>
          <w:rFonts w:ascii="Arial" w:hAnsi="Arial" w:cs="Arial"/>
          <w:color w:val="000000"/>
          <w:sz w:val="20"/>
          <w:szCs w:val="20"/>
        </w:rPr>
        <w:t xml:space="preserve">-li zvolena žákovská samospráva ve třídě, má povinnost po pěti minutách od začátku </w:t>
      </w:r>
    </w:p>
    <w:p w:rsidR="007E1B49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CA5916">
        <w:rPr>
          <w:rFonts w:ascii="Arial" w:hAnsi="Arial" w:cs="Arial"/>
          <w:color w:val="000000"/>
          <w:sz w:val="20"/>
          <w:szCs w:val="20"/>
        </w:rPr>
        <w:t>vyučovací hodiny nahlásit nepřítomnost vyučujícího řediteli školy nebo jeho zástupci</w:t>
      </w:r>
    </w:p>
    <w:p w:rsidR="00CA5916" w:rsidRDefault="00CA5916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8.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7015B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vypínat mobilní telefony ve vyučovací hodině</w:t>
      </w:r>
    </w:p>
    <w:p w:rsidR="007015B2" w:rsidRPr="007015B2" w:rsidRDefault="00CA5916" w:rsidP="007015B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015B2">
        <w:rPr>
          <w:rFonts w:ascii="Arial" w:hAnsi="Arial" w:cs="Arial"/>
          <w:color w:val="000000"/>
          <w:sz w:val="20"/>
          <w:szCs w:val="20"/>
        </w:rPr>
        <w:t>informovat třídního učitele nebo ředitele školy o změně zdravotní způsobilosti nebo</w:t>
      </w:r>
    </w:p>
    <w:p w:rsidR="007E1B49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CA5916">
        <w:rPr>
          <w:rFonts w:ascii="Arial" w:hAnsi="Arial" w:cs="Arial"/>
          <w:color w:val="000000"/>
          <w:sz w:val="20"/>
          <w:szCs w:val="20"/>
        </w:rPr>
        <w:t xml:space="preserve">jiných závažných skutečnostech, které by mohly ovlivňovat průběh vzdělávání žáka </w:t>
      </w:r>
    </w:p>
    <w:p w:rsidR="007015B2" w:rsidRPr="007015B2" w:rsidRDefault="00CA5916" w:rsidP="007015B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015B2">
        <w:rPr>
          <w:rFonts w:ascii="Arial" w:hAnsi="Arial" w:cs="Arial"/>
          <w:color w:val="000000"/>
          <w:sz w:val="20"/>
          <w:szCs w:val="20"/>
        </w:rPr>
        <w:t>dokladovat neprodleně důvody své nepřítomnosti ve vyučování v souladu s</w:t>
      </w:r>
    </w:p>
    <w:p w:rsidR="007E1B49" w:rsidRPr="007015B2" w:rsidRDefault="007015B2" w:rsidP="007015B2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 w:rsidRPr="007015B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CA5916" w:rsidRPr="007015B2">
        <w:rPr>
          <w:rFonts w:ascii="Arial" w:hAnsi="Arial" w:cs="Arial"/>
          <w:color w:val="000000"/>
          <w:sz w:val="20"/>
          <w:szCs w:val="20"/>
        </w:rPr>
        <w:t xml:space="preserve"> podmínkami školního řádu </w:t>
      </w:r>
    </w:p>
    <w:p w:rsidR="00AB6C96" w:rsidRDefault="00CA5916" w:rsidP="007015B2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11.</w:t>
      </w:r>
      <w:r w:rsidR="007950DD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oznamovat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škole údaje dle § 28 odst. 2 zákona č. 561/2004 sb.</w:t>
      </w:r>
    </w:p>
    <w:p w:rsidR="00AB6C96" w:rsidRDefault="007C2F28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12. s</w:t>
      </w:r>
      <w:r w:rsidR="00CA5916">
        <w:rPr>
          <w:rFonts w:ascii="Arial" w:hAnsi="Arial" w:cs="Arial"/>
          <w:color w:val="000000"/>
          <w:sz w:val="20"/>
          <w:szCs w:val="20"/>
        </w:rPr>
        <w:t>dělit písemně řediteli školy, že hodlá studiu</w:t>
      </w:r>
      <w:r>
        <w:rPr>
          <w:rFonts w:ascii="Arial" w:hAnsi="Arial" w:cs="Arial"/>
          <w:color w:val="000000"/>
          <w:sz w:val="20"/>
          <w:szCs w:val="20"/>
        </w:rPr>
        <w:t>m přerušit nebo studia zanechat,</w:t>
      </w:r>
    </w:p>
    <w:p w:rsidR="007015B2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CA5916">
        <w:rPr>
          <w:rFonts w:ascii="Arial" w:hAnsi="Arial" w:cs="Arial"/>
          <w:color w:val="000000"/>
          <w:sz w:val="20"/>
          <w:szCs w:val="20"/>
        </w:rPr>
        <w:t xml:space="preserve">    žák přestává být žákem školy </w:t>
      </w:r>
      <w:r w:rsidR="007C2F28">
        <w:rPr>
          <w:rFonts w:ascii="Arial" w:hAnsi="Arial" w:cs="Arial"/>
          <w:color w:val="000000"/>
          <w:sz w:val="20"/>
          <w:szCs w:val="20"/>
        </w:rPr>
        <w:t xml:space="preserve">následujícího dne </w:t>
      </w:r>
      <w:r w:rsidR="00CA5916">
        <w:rPr>
          <w:rFonts w:ascii="Arial" w:hAnsi="Arial" w:cs="Arial"/>
          <w:color w:val="000000"/>
          <w:sz w:val="20"/>
          <w:szCs w:val="20"/>
        </w:rPr>
        <w:t>po dni, kdy bylo ředit</w:t>
      </w:r>
      <w:r w:rsidR="007C2F28">
        <w:rPr>
          <w:rFonts w:ascii="Arial" w:hAnsi="Arial" w:cs="Arial"/>
          <w:color w:val="000000"/>
          <w:sz w:val="20"/>
          <w:szCs w:val="20"/>
        </w:rPr>
        <w:t xml:space="preserve">eli sdělení o  </w:t>
      </w:r>
    </w:p>
    <w:p w:rsidR="00AB6C96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C2F28">
        <w:rPr>
          <w:rFonts w:ascii="Arial" w:hAnsi="Arial" w:cs="Arial"/>
          <w:color w:val="000000"/>
          <w:sz w:val="20"/>
          <w:szCs w:val="20"/>
        </w:rPr>
        <w:t>zanechání studia doručeno</w:t>
      </w:r>
    </w:p>
    <w:p w:rsidR="007015B2" w:rsidRDefault="007C2F28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13. dodržovat obecně závazné předpisy o bezpečnosti a ochraně zdraví a požární ochraně </w:t>
      </w:r>
    </w:p>
    <w:p w:rsidR="007C2F28" w:rsidRDefault="007015B2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C2F28">
        <w:rPr>
          <w:rFonts w:ascii="Arial" w:hAnsi="Arial" w:cs="Arial"/>
          <w:color w:val="000000"/>
          <w:sz w:val="20"/>
          <w:szCs w:val="20"/>
        </w:rPr>
        <w:t>včetně hygienických norem nutných k vytvoření žádoucího pracovního prostředí</w:t>
      </w:r>
    </w:p>
    <w:p w:rsidR="007E1B49" w:rsidRDefault="00AB6C96" w:rsidP="007E1B49">
      <w:pPr>
        <w:autoSpaceDE w:val="0"/>
        <w:autoSpaceDN w:val="0"/>
        <w:adjustRightInd w:val="0"/>
        <w:spacing w:before="100" w:after="100" w:line="240" w:lineRule="auto"/>
        <w:ind w:left="855" w:hanging="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E1B4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E1B49" w:rsidRDefault="007E1B49" w:rsidP="007E1B49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15B2" w:rsidRDefault="00D44B79" w:rsidP="007015B2">
      <w:pPr>
        <w:autoSpaceDE w:val="0"/>
        <w:autoSpaceDN w:val="0"/>
        <w:adjustRightInd w:val="0"/>
        <w:spacing w:before="100" w:after="100" w:line="240" w:lineRule="auto"/>
        <w:ind w:left="57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Docházka do školy a nepřítomnost ve vyučování</w:t>
      </w:r>
    </w:p>
    <w:p w:rsidR="007015B2" w:rsidRPr="007015B2" w:rsidRDefault="00D44B79" w:rsidP="007015B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1ED2">
        <w:rPr>
          <w:rFonts w:ascii="Arial" w:hAnsi="Arial" w:cs="Arial"/>
          <w:color w:val="000000"/>
          <w:sz w:val="20"/>
          <w:szCs w:val="20"/>
        </w:rPr>
        <w:t xml:space="preserve">Žák je povinen doložit důvody nepřítomnosti nejpozději </w:t>
      </w:r>
      <w:r w:rsidR="00BE1ED2" w:rsidRPr="00BE1ED2">
        <w:rPr>
          <w:rFonts w:ascii="Arial" w:hAnsi="Arial" w:cs="Arial"/>
          <w:color w:val="000000"/>
          <w:sz w:val="20"/>
          <w:szCs w:val="20"/>
        </w:rPr>
        <w:t>následující konzultaci</w:t>
      </w:r>
      <w:r w:rsidRPr="00BE1ED2">
        <w:rPr>
          <w:rFonts w:ascii="Arial" w:hAnsi="Arial" w:cs="Arial"/>
          <w:color w:val="000000"/>
          <w:sz w:val="20"/>
          <w:szCs w:val="20"/>
        </w:rPr>
        <w:t>;</w:t>
      </w:r>
    </w:p>
    <w:p w:rsidR="007C2F28" w:rsidRDefault="00D44B79" w:rsidP="007C2F28">
      <w:pPr>
        <w:pStyle w:val="Odstavecseseznamem"/>
        <w:autoSpaceDE w:val="0"/>
        <w:autoSpaceDN w:val="0"/>
        <w:adjustRightInd w:val="0"/>
        <w:spacing w:before="100" w:after="100" w:line="240" w:lineRule="auto"/>
        <w:ind w:left="930"/>
        <w:jc w:val="both"/>
        <w:rPr>
          <w:rFonts w:ascii="Arial" w:hAnsi="Arial" w:cs="Arial"/>
          <w:color w:val="000000"/>
          <w:sz w:val="20"/>
          <w:szCs w:val="20"/>
        </w:rPr>
      </w:pPr>
      <w:r w:rsidRPr="00BE1ED2">
        <w:rPr>
          <w:rFonts w:ascii="Arial" w:hAnsi="Arial" w:cs="Arial"/>
          <w:color w:val="000000"/>
          <w:sz w:val="20"/>
          <w:szCs w:val="20"/>
        </w:rPr>
        <w:t xml:space="preserve"> o počátku nepřítomnosti </w:t>
      </w:r>
      <w:r w:rsidR="00BE1ED2">
        <w:rPr>
          <w:rFonts w:ascii="Arial" w:hAnsi="Arial" w:cs="Arial"/>
          <w:color w:val="000000"/>
          <w:sz w:val="20"/>
          <w:szCs w:val="20"/>
        </w:rPr>
        <w:t>neprodleně i</w:t>
      </w:r>
      <w:r w:rsidRPr="00BE1ED2">
        <w:rPr>
          <w:rFonts w:ascii="Arial" w:hAnsi="Arial" w:cs="Arial"/>
          <w:color w:val="000000"/>
          <w:sz w:val="20"/>
          <w:szCs w:val="20"/>
        </w:rPr>
        <w:t>nformuje telefonicky</w:t>
      </w:r>
      <w:r w:rsidR="00BE1ED2">
        <w:rPr>
          <w:rFonts w:ascii="Arial" w:hAnsi="Arial" w:cs="Arial"/>
          <w:color w:val="000000"/>
          <w:sz w:val="20"/>
          <w:szCs w:val="20"/>
        </w:rPr>
        <w:t xml:space="preserve"> nebo e-mailem</w:t>
      </w:r>
      <w:r w:rsidRPr="00BE1ED2">
        <w:rPr>
          <w:rFonts w:ascii="Arial" w:hAnsi="Arial" w:cs="Arial"/>
          <w:color w:val="000000"/>
          <w:sz w:val="20"/>
          <w:szCs w:val="20"/>
        </w:rPr>
        <w:t xml:space="preserve"> třídního učitele nebo kancelář školy. </w:t>
      </w:r>
    </w:p>
    <w:p w:rsidR="00B4626F" w:rsidRDefault="00B4626F" w:rsidP="007C2F28">
      <w:pPr>
        <w:pStyle w:val="Odstavecseseznamem"/>
        <w:autoSpaceDE w:val="0"/>
        <w:autoSpaceDN w:val="0"/>
        <w:adjustRightInd w:val="0"/>
        <w:spacing w:before="100" w:after="100" w:line="240" w:lineRule="auto"/>
        <w:ind w:left="930"/>
        <w:jc w:val="both"/>
        <w:rPr>
          <w:rFonts w:ascii="Arial" w:hAnsi="Arial" w:cs="Arial"/>
          <w:color w:val="000000"/>
          <w:sz w:val="20"/>
          <w:szCs w:val="20"/>
        </w:rPr>
      </w:pPr>
    </w:p>
    <w:p w:rsidR="0012198D" w:rsidRDefault="0012198D" w:rsidP="001219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Při nesplnění povinnosti žáka podle odst. 1 ředitel písemně vyzve žáka, aby neprodleně doložil důvody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nepřítomnosti a zároveň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upozorní, že jinak bude žák posuzován, jako by vzdělání zanechal.</w:t>
      </w:r>
    </w:p>
    <w:p w:rsidR="00B4626F" w:rsidRPr="00B4626F" w:rsidRDefault="00B4626F" w:rsidP="00B4626F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12198D" w:rsidRPr="007015B2" w:rsidRDefault="0012198D" w:rsidP="0012198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Žák , který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 10 dnů (na další konzultaci) od doručení výzvy do školy nenastoupí nebo nedoloží důvod nepřítomnosti, se posuzuje, jako by vzdělání zanechal posledním dnem této lhůty, tímto dnem přestává být žákem školy.</w:t>
      </w:r>
    </w:p>
    <w:p w:rsidR="00D44B79" w:rsidRDefault="0012198D" w:rsidP="00D44B79">
      <w:pPr>
        <w:autoSpaceDE w:val="0"/>
        <w:autoSpaceDN w:val="0"/>
        <w:adjustRightInd w:val="0"/>
        <w:spacing w:before="100" w:after="100" w:line="240" w:lineRule="auto"/>
        <w:ind w:left="870" w:hanging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</w:t>
      </w:r>
      <w:r w:rsidR="00D44B79">
        <w:rPr>
          <w:rFonts w:ascii="Arial" w:hAnsi="Arial" w:cs="Arial"/>
          <w:color w:val="000000"/>
          <w:sz w:val="20"/>
          <w:szCs w:val="20"/>
        </w:rPr>
        <w:t xml:space="preserve">. </w:t>
      </w:r>
      <w:r w:rsidR="00D44B79">
        <w:rPr>
          <w:rFonts w:ascii="Arial" w:hAnsi="Arial" w:cs="Arial"/>
          <w:color w:val="000000"/>
          <w:sz w:val="20"/>
          <w:szCs w:val="20"/>
        </w:rPr>
        <w:tab/>
        <w:t xml:space="preserve">Nepřítomnost ve vyučování předem známá musí být předem omluvena. </w:t>
      </w:r>
    </w:p>
    <w:p w:rsidR="00D44B79" w:rsidRDefault="0012198D" w:rsidP="00D44B79">
      <w:pPr>
        <w:autoSpaceDE w:val="0"/>
        <w:autoSpaceDN w:val="0"/>
        <w:adjustRightInd w:val="0"/>
        <w:spacing w:before="100" w:after="100" w:line="240" w:lineRule="auto"/>
        <w:ind w:left="870" w:hanging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D44B79">
        <w:rPr>
          <w:rFonts w:ascii="Arial" w:hAnsi="Arial" w:cs="Arial"/>
          <w:color w:val="000000"/>
          <w:sz w:val="20"/>
          <w:szCs w:val="20"/>
        </w:rPr>
        <w:t xml:space="preserve">. </w:t>
      </w:r>
      <w:r w:rsidR="00D44B79">
        <w:rPr>
          <w:rFonts w:ascii="Arial" w:hAnsi="Arial" w:cs="Arial"/>
          <w:color w:val="000000"/>
          <w:sz w:val="20"/>
          <w:szCs w:val="20"/>
        </w:rPr>
        <w:tab/>
        <w:t>Opodstatněná uvolnění z vyučování z jedné vyučovací hodiny omlouvá vyučující v dané hodině. Uvolnění z vyučování na jeden</w:t>
      </w:r>
      <w:r w:rsidR="00BE1ED2">
        <w:rPr>
          <w:rFonts w:ascii="Arial" w:hAnsi="Arial" w:cs="Arial"/>
          <w:color w:val="000000"/>
          <w:sz w:val="20"/>
          <w:szCs w:val="20"/>
        </w:rPr>
        <w:t xml:space="preserve"> nebo více dnů</w:t>
      </w:r>
      <w:r w:rsidR="007C2F28">
        <w:rPr>
          <w:rFonts w:ascii="Arial" w:hAnsi="Arial" w:cs="Arial"/>
          <w:color w:val="000000"/>
          <w:sz w:val="20"/>
          <w:szCs w:val="20"/>
        </w:rPr>
        <w:t xml:space="preserve"> provede třídní učitel.</w:t>
      </w:r>
      <w:r w:rsidR="00D44B7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4B79" w:rsidRDefault="00B4626F" w:rsidP="00D44B79">
      <w:pPr>
        <w:autoSpaceDE w:val="0"/>
        <w:autoSpaceDN w:val="0"/>
        <w:adjustRightInd w:val="0"/>
        <w:spacing w:before="100" w:after="100" w:line="240" w:lineRule="auto"/>
        <w:ind w:left="870" w:hanging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D44B79">
        <w:rPr>
          <w:rFonts w:ascii="Arial" w:hAnsi="Arial" w:cs="Arial"/>
          <w:color w:val="000000"/>
          <w:sz w:val="20"/>
          <w:szCs w:val="20"/>
        </w:rPr>
        <w:t xml:space="preserve">. </w:t>
      </w:r>
      <w:r w:rsidR="00D44B79">
        <w:rPr>
          <w:rFonts w:ascii="Arial" w:hAnsi="Arial" w:cs="Arial"/>
          <w:color w:val="000000"/>
          <w:sz w:val="20"/>
          <w:szCs w:val="20"/>
        </w:rPr>
        <w:tab/>
        <w:t xml:space="preserve">Zamešká-li žák více než 25% z celkové dotace hodin daného předmětu v daném klasifikačním období, může vyučující tohoto předmětu navrhnout ŘŠ komisionální přezkoušení žáka z učiva daného klasifikačního období. </w:t>
      </w:r>
    </w:p>
    <w:p w:rsidR="007C2F28" w:rsidRDefault="007C2F28" w:rsidP="00D44B79">
      <w:pPr>
        <w:autoSpaceDE w:val="0"/>
        <w:autoSpaceDN w:val="0"/>
        <w:adjustRightInd w:val="0"/>
        <w:spacing w:before="100" w:after="100" w:line="240" w:lineRule="auto"/>
        <w:ind w:left="870" w:hanging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7C2F28" w:rsidRDefault="007C2F28" w:rsidP="00D44B79">
      <w:pPr>
        <w:autoSpaceDE w:val="0"/>
        <w:autoSpaceDN w:val="0"/>
        <w:adjustRightInd w:val="0"/>
        <w:spacing w:before="100" w:after="100" w:line="240" w:lineRule="auto"/>
        <w:ind w:left="870" w:hanging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7C2F28" w:rsidRDefault="007C2F28" w:rsidP="00D44B79">
      <w:pPr>
        <w:autoSpaceDE w:val="0"/>
        <w:autoSpaceDN w:val="0"/>
        <w:adjustRightInd w:val="0"/>
        <w:spacing w:before="100" w:after="100" w:line="240" w:lineRule="auto"/>
        <w:ind w:left="870" w:hanging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7C2F28" w:rsidRDefault="007C2F28" w:rsidP="00D44B79">
      <w:pPr>
        <w:autoSpaceDE w:val="0"/>
        <w:autoSpaceDN w:val="0"/>
        <w:adjustRightInd w:val="0"/>
        <w:spacing w:before="100" w:after="100" w:line="240" w:lineRule="auto"/>
        <w:ind w:left="870" w:hanging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AB6C96" w:rsidRDefault="00AB6C96" w:rsidP="007015B2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Organizace výuky  </w:t>
      </w:r>
    </w:p>
    <w:p w:rsidR="00AB6C96" w:rsidRPr="00A76E31" w:rsidRDefault="00A76E31" w:rsidP="00A76E31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76E31">
        <w:rPr>
          <w:rFonts w:ascii="Arial" w:hAnsi="Arial" w:cs="Arial"/>
          <w:bCs/>
          <w:color w:val="000000"/>
          <w:sz w:val="20"/>
          <w:szCs w:val="20"/>
        </w:rPr>
        <w:t>V</w:t>
      </w:r>
      <w:r w:rsidR="00AB6C96" w:rsidRPr="00A76E31">
        <w:rPr>
          <w:rFonts w:ascii="Arial" w:hAnsi="Arial" w:cs="Arial"/>
          <w:bCs/>
          <w:color w:val="000000"/>
          <w:sz w:val="20"/>
          <w:szCs w:val="20"/>
        </w:rPr>
        <w:t>ýuka probíhá podle předem stanoveného rozvrhu</w:t>
      </w:r>
      <w:r w:rsidRPr="00A76E31">
        <w:rPr>
          <w:rFonts w:ascii="Arial" w:hAnsi="Arial" w:cs="Arial"/>
          <w:bCs/>
          <w:color w:val="000000"/>
          <w:sz w:val="20"/>
          <w:szCs w:val="20"/>
        </w:rPr>
        <w:t>. Délka vyučovací hodiny je v teoretické výuce 45 minut, v odborném výcviku 60 minut. Přestávky jsou desetiminutové, hlavní přestávka mezi třetí a čtvrtou hodinou je 25 minut.</w:t>
      </w:r>
    </w:p>
    <w:p w:rsidR="00AB6C96" w:rsidRPr="00A76E31" w:rsidRDefault="00AB6C96" w:rsidP="00A76E31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44B79" w:rsidRDefault="00D44B79" w:rsidP="00D44B79">
      <w:pPr>
        <w:autoSpaceDE w:val="0"/>
        <w:autoSpaceDN w:val="0"/>
        <w:adjustRightInd w:val="0"/>
        <w:spacing w:before="100" w:after="100" w:line="240" w:lineRule="auto"/>
        <w:ind w:left="57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Hodnocení výsledků vzdělávání žáků</w:t>
      </w:r>
    </w:p>
    <w:p w:rsidR="00D44B79" w:rsidRDefault="00D44B79" w:rsidP="00D44B79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Klasifikace studijních výkonů žáků je prováděna v souladu se zákonem č. 561/2004 Sb. </w:t>
      </w:r>
    </w:p>
    <w:p w:rsidR="00D44B79" w:rsidRDefault="00D44B79" w:rsidP="00D44B79">
      <w:pPr>
        <w:autoSpaceDE w:val="0"/>
        <w:autoSpaceDN w:val="0"/>
        <w:adjustRightInd w:val="0"/>
        <w:spacing w:before="100" w:after="100" w:line="240" w:lineRule="auto"/>
        <w:ind w:left="57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44B79" w:rsidRDefault="00D44B79" w:rsidP="00D44B79">
      <w:pPr>
        <w:autoSpaceDE w:val="0"/>
        <w:autoSpaceDN w:val="0"/>
        <w:adjustRightInd w:val="0"/>
        <w:spacing w:before="100" w:after="100" w:line="240" w:lineRule="auto"/>
        <w:ind w:left="55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44B79" w:rsidRDefault="00D44B79" w:rsidP="00D44B79">
      <w:pPr>
        <w:autoSpaceDE w:val="0"/>
        <w:autoSpaceDN w:val="0"/>
        <w:adjustRightInd w:val="0"/>
        <w:spacing w:before="100" w:after="100" w:line="240" w:lineRule="auto"/>
        <w:ind w:left="55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Poskytování a ochrana os</w:t>
      </w:r>
      <w:r w:rsidR="007E1B49">
        <w:rPr>
          <w:rFonts w:ascii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</w:rPr>
        <w:t>bních údajů</w:t>
      </w:r>
    </w:p>
    <w:p w:rsidR="00D44B79" w:rsidRDefault="00D44B79" w:rsidP="00D44B79">
      <w:pPr>
        <w:autoSpaceDE w:val="0"/>
        <w:autoSpaceDN w:val="0"/>
        <w:adjustRightInd w:val="0"/>
        <w:spacing w:before="100" w:after="100" w:line="240" w:lineRule="auto"/>
        <w:ind w:left="5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Škola vyhotovuje některé úřední doklady, vede evidenci žáků ve školní matrice, proto pr</w:t>
      </w:r>
      <w:r w:rsidR="007E1B49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cuje s osobními údaji žáků a řídí se zákonem.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č.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101/2000 Sb., o ochraně osobních   údajů.             </w:t>
      </w:r>
    </w:p>
    <w:p w:rsidR="00D44B79" w:rsidRDefault="00D44B79" w:rsidP="00D44B79">
      <w:pPr>
        <w:autoSpaceDE w:val="0"/>
        <w:autoSpaceDN w:val="0"/>
        <w:adjustRightInd w:val="0"/>
        <w:spacing w:before="100" w:after="100" w:line="240" w:lineRule="auto"/>
        <w:ind w:left="5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Žák je povinen na začátku škol</w:t>
      </w:r>
      <w:r w:rsidR="007E1B49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ího roku oznámit </w:t>
      </w:r>
      <w:r w:rsidR="007E1B49"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řídnímu učiteli všechny údaje potřebné pro vedení školní matriky.                     </w:t>
      </w:r>
    </w:p>
    <w:p w:rsidR="00D44B79" w:rsidRDefault="00D44B79" w:rsidP="00D44B79">
      <w:pPr>
        <w:autoSpaceDE w:val="0"/>
        <w:autoSpaceDN w:val="0"/>
        <w:adjustRightInd w:val="0"/>
        <w:spacing w:after="0" w:line="240" w:lineRule="auto"/>
        <w:ind w:left="555"/>
        <w:jc w:val="both"/>
        <w:rPr>
          <w:rFonts w:ascii="Arial" w:hAnsi="Arial" w:cs="Arial"/>
          <w:color w:val="000000"/>
          <w:sz w:val="20"/>
          <w:szCs w:val="20"/>
        </w:rPr>
      </w:pPr>
    </w:p>
    <w:p w:rsidR="00D44B79" w:rsidRDefault="00D44B79" w:rsidP="00D44B79">
      <w:pPr>
        <w:autoSpaceDE w:val="0"/>
        <w:autoSpaceDN w:val="0"/>
        <w:adjustRightInd w:val="0"/>
        <w:spacing w:after="0" w:line="240" w:lineRule="auto"/>
        <w:ind w:left="5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Žák má právo na ochranu osobních údajů podle výše uvedeného zákona. Škola smí používat svěřené údaje jen k vlastním úředním potřebám.</w:t>
      </w:r>
    </w:p>
    <w:p w:rsidR="00D44B79" w:rsidRDefault="00D44B79" w:rsidP="00D44B79">
      <w:pPr>
        <w:autoSpaceDE w:val="0"/>
        <w:autoSpaceDN w:val="0"/>
        <w:adjustRightInd w:val="0"/>
        <w:spacing w:before="100" w:after="100" w:line="240" w:lineRule="auto"/>
        <w:ind w:left="55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44B79" w:rsidRPr="007E1B49" w:rsidRDefault="00D44B79" w:rsidP="00D44B79">
      <w:pPr>
        <w:autoSpaceDE w:val="0"/>
        <w:autoSpaceDN w:val="0"/>
        <w:adjustRightInd w:val="0"/>
        <w:spacing w:before="100" w:after="100" w:line="240" w:lineRule="auto"/>
        <w:ind w:left="555"/>
        <w:rPr>
          <w:rFonts w:ascii="Arial" w:hAnsi="Arial" w:cs="Arial"/>
          <w:bCs/>
          <w:color w:val="000000"/>
          <w:sz w:val="20"/>
          <w:szCs w:val="20"/>
        </w:rPr>
      </w:pPr>
    </w:p>
    <w:p w:rsidR="00D44B79" w:rsidRPr="007E1B49" w:rsidRDefault="00D44B79" w:rsidP="00D44B79">
      <w:pPr>
        <w:autoSpaceDE w:val="0"/>
        <w:autoSpaceDN w:val="0"/>
        <w:adjustRightInd w:val="0"/>
        <w:spacing w:before="100" w:after="100" w:line="240" w:lineRule="auto"/>
        <w:ind w:left="555"/>
        <w:rPr>
          <w:rFonts w:ascii="Arial" w:hAnsi="Arial" w:cs="Arial"/>
          <w:bCs/>
          <w:color w:val="000000"/>
          <w:sz w:val="20"/>
          <w:szCs w:val="20"/>
        </w:rPr>
      </w:pPr>
      <w:r w:rsidRPr="007E1B49">
        <w:rPr>
          <w:rFonts w:ascii="Arial" w:hAnsi="Arial" w:cs="Arial"/>
          <w:bCs/>
          <w:color w:val="000000"/>
          <w:sz w:val="20"/>
          <w:szCs w:val="20"/>
        </w:rPr>
        <w:t>Školní řád Středního odborného učiliště včelařského - Včelařského vzdělávacího centra, o.p.s. Na</w:t>
      </w:r>
      <w:r w:rsidR="007C2F28">
        <w:rPr>
          <w:rFonts w:ascii="Arial" w:hAnsi="Arial" w:cs="Arial"/>
          <w:bCs/>
          <w:color w:val="000000"/>
          <w:sz w:val="20"/>
          <w:szCs w:val="20"/>
        </w:rPr>
        <w:t xml:space="preserve">savrky nabývá účinnosti dne 1. 9. </w:t>
      </w:r>
      <w:r w:rsidRPr="007E1B49">
        <w:rPr>
          <w:rFonts w:ascii="Arial" w:hAnsi="Arial" w:cs="Arial"/>
          <w:bCs/>
          <w:color w:val="000000"/>
          <w:sz w:val="20"/>
          <w:szCs w:val="20"/>
        </w:rPr>
        <w:t>20</w:t>
      </w:r>
      <w:r w:rsidR="00A76E31">
        <w:rPr>
          <w:rFonts w:ascii="Arial" w:hAnsi="Arial" w:cs="Arial"/>
          <w:bCs/>
          <w:color w:val="000000"/>
          <w:sz w:val="20"/>
          <w:szCs w:val="20"/>
        </w:rPr>
        <w:t>14</w:t>
      </w:r>
    </w:p>
    <w:p w:rsidR="00D44B79" w:rsidRDefault="00D44B79" w:rsidP="00D44B79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color w:val="000000"/>
          <w:sz w:val="20"/>
          <w:szCs w:val="20"/>
        </w:rPr>
      </w:pPr>
    </w:p>
    <w:p w:rsidR="00D44B79" w:rsidRDefault="00D44B79" w:rsidP="00D44B79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color w:val="000000"/>
          <w:sz w:val="20"/>
          <w:szCs w:val="20"/>
        </w:rPr>
      </w:pPr>
    </w:p>
    <w:p w:rsidR="00D44B79" w:rsidRDefault="00D44B79" w:rsidP="00D44B79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color w:val="000000"/>
          <w:sz w:val="20"/>
          <w:szCs w:val="20"/>
        </w:rPr>
      </w:pPr>
    </w:p>
    <w:p w:rsidR="00D44B79" w:rsidRDefault="007C2F28" w:rsidP="00D44B79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Ředitel</w:t>
      </w:r>
      <w:r w:rsidR="00D44B79">
        <w:rPr>
          <w:rFonts w:ascii="Arial" w:hAnsi="Arial" w:cs="Arial"/>
          <w:color w:val="000000"/>
          <w:sz w:val="20"/>
          <w:szCs w:val="20"/>
        </w:rPr>
        <w:t xml:space="preserve">: </w:t>
      </w:r>
      <w:r w:rsidR="00A76E31">
        <w:rPr>
          <w:rFonts w:ascii="Arial" w:hAnsi="Arial" w:cs="Arial"/>
          <w:color w:val="000000"/>
          <w:sz w:val="20"/>
          <w:szCs w:val="20"/>
        </w:rPr>
        <w:t xml:space="preserve">  Josef Lojda</w:t>
      </w:r>
    </w:p>
    <w:p w:rsidR="008165CC" w:rsidRDefault="008165CC"/>
    <w:sectPr w:rsidR="008165CC" w:rsidSect="00B56675">
      <w:pgSz w:w="12240" w:h="15840"/>
      <w:pgMar w:top="1440" w:right="1880" w:bottom="1440" w:left="188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369CE"/>
    <w:multiLevelType w:val="hybridMultilevel"/>
    <w:tmpl w:val="97CAC0B6"/>
    <w:lvl w:ilvl="0" w:tplc="59AA4B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E7A5463"/>
    <w:multiLevelType w:val="hybridMultilevel"/>
    <w:tmpl w:val="E410E8D2"/>
    <w:lvl w:ilvl="0" w:tplc="559A88C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33C7959"/>
    <w:multiLevelType w:val="hybridMultilevel"/>
    <w:tmpl w:val="40A46880"/>
    <w:lvl w:ilvl="0" w:tplc="89CCE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5EDE3108"/>
    <w:multiLevelType w:val="hybridMultilevel"/>
    <w:tmpl w:val="7EC25254"/>
    <w:lvl w:ilvl="0" w:tplc="0405000F">
      <w:start w:val="1"/>
      <w:numFmt w:val="decimal"/>
      <w:lvlText w:val="%1."/>
      <w:lvlJc w:val="left"/>
      <w:pPr>
        <w:ind w:left="1650" w:hanging="360"/>
      </w:pPr>
    </w:lvl>
    <w:lvl w:ilvl="1" w:tplc="04050019" w:tentative="1">
      <w:start w:val="1"/>
      <w:numFmt w:val="lowerLetter"/>
      <w:lvlText w:val="%2."/>
      <w:lvlJc w:val="left"/>
      <w:pPr>
        <w:ind w:left="2370" w:hanging="360"/>
      </w:pPr>
    </w:lvl>
    <w:lvl w:ilvl="2" w:tplc="0405001B" w:tentative="1">
      <w:start w:val="1"/>
      <w:numFmt w:val="lowerRoman"/>
      <w:lvlText w:val="%3."/>
      <w:lvlJc w:val="right"/>
      <w:pPr>
        <w:ind w:left="3090" w:hanging="180"/>
      </w:pPr>
    </w:lvl>
    <w:lvl w:ilvl="3" w:tplc="0405000F" w:tentative="1">
      <w:start w:val="1"/>
      <w:numFmt w:val="decimal"/>
      <w:lvlText w:val="%4."/>
      <w:lvlJc w:val="left"/>
      <w:pPr>
        <w:ind w:left="3810" w:hanging="360"/>
      </w:pPr>
    </w:lvl>
    <w:lvl w:ilvl="4" w:tplc="04050019" w:tentative="1">
      <w:start w:val="1"/>
      <w:numFmt w:val="lowerLetter"/>
      <w:lvlText w:val="%5."/>
      <w:lvlJc w:val="left"/>
      <w:pPr>
        <w:ind w:left="4530" w:hanging="360"/>
      </w:pPr>
    </w:lvl>
    <w:lvl w:ilvl="5" w:tplc="0405001B" w:tentative="1">
      <w:start w:val="1"/>
      <w:numFmt w:val="lowerRoman"/>
      <w:lvlText w:val="%6."/>
      <w:lvlJc w:val="right"/>
      <w:pPr>
        <w:ind w:left="5250" w:hanging="180"/>
      </w:pPr>
    </w:lvl>
    <w:lvl w:ilvl="6" w:tplc="0405000F" w:tentative="1">
      <w:start w:val="1"/>
      <w:numFmt w:val="decimal"/>
      <w:lvlText w:val="%7."/>
      <w:lvlJc w:val="left"/>
      <w:pPr>
        <w:ind w:left="5970" w:hanging="360"/>
      </w:pPr>
    </w:lvl>
    <w:lvl w:ilvl="7" w:tplc="04050019" w:tentative="1">
      <w:start w:val="1"/>
      <w:numFmt w:val="lowerLetter"/>
      <w:lvlText w:val="%8."/>
      <w:lvlJc w:val="left"/>
      <w:pPr>
        <w:ind w:left="6690" w:hanging="360"/>
      </w:pPr>
    </w:lvl>
    <w:lvl w:ilvl="8" w:tplc="040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66DD7038"/>
    <w:multiLevelType w:val="hybridMultilevel"/>
    <w:tmpl w:val="E3B65B38"/>
    <w:lvl w:ilvl="0" w:tplc="59AA4B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6EB13B35"/>
    <w:multiLevelType w:val="hybridMultilevel"/>
    <w:tmpl w:val="40100FB4"/>
    <w:lvl w:ilvl="0" w:tplc="0405000F">
      <w:start w:val="1"/>
      <w:numFmt w:val="decimal"/>
      <w:lvlText w:val="%1."/>
      <w:lvlJc w:val="left"/>
      <w:pPr>
        <w:ind w:left="1650" w:hanging="360"/>
      </w:pPr>
    </w:lvl>
    <w:lvl w:ilvl="1" w:tplc="04050019" w:tentative="1">
      <w:start w:val="1"/>
      <w:numFmt w:val="lowerLetter"/>
      <w:lvlText w:val="%2."/>
      <w:lvlJc w:val="left"/>
      <w:pPr>
        <w:ind w:left="2370" w:hanging="360"/>
      </w:pPr>
    </w:lvl>
    <w:lvl w:ilvl="2" w:tplc="0405001B" w:tentative="1">
      <w:start w:val="1"/>
      <w:numFmt w:val="lowerRoman"/>
      <w:lvlText w:val="%3."/>
      <w:lvlJc w:val="right"/>
      <w:pPr>
        <w:ind w:left="3090" w:hanging="180"/>
      </w:pPr>
    </w:lvl>
    <w:lvl w:ilvl="3" w:tplc="0405000F" w:tentative="1">
      <w:start w:val="1"/>
      <w:numFmt w:val="decimal"/>
      <w:lvlText w:val="%4."/>
      <w:lvlJc w:val="left"/>
      <w:pPr>
        <w:ind w:left="3810" w:hanging="360"/>
      </w:pPr>
    </w:lvl>
    <w:lvl w:ilvl="4" w:tplc="04050019" w:tentative="1">
      <w:start w:val="1"/>
      <w:numFmt w:val="lowerLetter"/>
      <w:lvlText w:val="%5."/>
      <w:lvlJc w:val="left"/>
      <w:pPr>
        <w:ind w:left="4530" w:hanging="360"/>
      </w:pPr>
    </w:lvl>
    <w:lvl w:ilvl="5" w:tplc="0405001B" w:tentative="1">
      <w:start w:val="1"/>
      <w:numFmt w:val="lowerRoman"/>
      <w:lvlText w:val="%6."/>
      <w:lvlJc w:val="right"/>
      <w:pPr>
        <w:ind w:left="5250" w:hanging="180"/>
      </w:pPr>
    </w:lvl>
    <w:lvl w:ilvl="6" w:tplc="0405000F" w:tentative="1">
      <w:start w:val="1"/>
      <w:numFmt w:val="decimal"/>
      <w:lvlText w:val="%7."/>
      <w:lvlJc w:val="left"/>
      <w:pPr>
        <w:ind w:left="5970" w:hanging="360"/>
      </w:pPr>
    </w:lvl>
    <w:lvl w:ilvl="7" w:tplc="04050019" w:tentative="1">
      <w:start w:val="1"/>
      <w:numFmt w:val="lowerLetter"/>
      <w:lvlText w:val="%8."/>
      <w:lvlJc w:val="left"/>
      <w:pPr>
        <w:ind w:left="6690" w:hanging="360"/>
      </w:pPr>
    </w:lvl>
    <w:lvl w:ilvl="8" w:tplc="0405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79"/>
    <w:rsid w:val="000069FE"/>
    <w:rsid w:val="0012198D"/>
    <w:rsid w:val="007015B2"/>
    <w:rsid w:val="007950DD"/>
    <w:rsid w:val="007C2F28"/>
    <w:rsid w:val="007E1B49"/>
    <w:rsid w:val="00805AF6"/>
    <w:rsid w:val="008165CC"/>
    <w:rsid w:val="00A52DCE"/>
    <w:rsid w:val="00A76E31"/>
    <w:rsid w:val="00AB6C96"/>
    <w:rsid w:val="00B4626F"/>
    <w:rsid w:val="00BE1ED2"/>
    <w:rsid w:val="00CA5916"/>
    <w:rsid w:val="00D44B79"/>
    <w:rsid w:val="00E461E5"/>
    <w:rsid w:val="00F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8A782-275C-4C72-865B-9674F569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E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Ladislava Mikešová</cp:lastModifiedBy>
  <cp:revision>8</cp:revision>
  <cp:lastPrinted>2014-08-05T11:28:00Z</cp:lastPrinted>
  <dcterms:created xsi:type="dcterms:W3CDTF">2014-07-30T08:28:00Z</dcterms:created>
  <dcterms:modified xsi:type="dcterms:W3CDTF">2014-08-05T11:28:00Z</dcterms:modified>
</cp:coreProperties>
</file>