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79" w:rsidRDefault="00A03E79" w:rsidP="000F7DC6">
      <w:pPr>
        <w:ind w:right="743"/>
        <w:jc w:val="center"/>
        <w:rPr>
          <w:b/>
          <w:sz w:val="40"/>
          <w:szCs w:val="40"/>
        </w:rPr>
      </w:pPr>
      <w:r w:rsidRPr="00A03E79">
        <w:rPr>
          <w:b/>
          <w:noProof/>
          <w:sz w:val="40"/>
          <w:szCs w:val="40"/>
        </w:rPr>
        <w:drawing>
          <wp:inline distT="0" distB="0" distL="0" distR="0">
            <wp:extent cx="5844540" cy="1399673"/>
            <wp:effectExtent l="19050" t="0" r="3810" b="0"/>
            <wp:docPr id="3" name="Picture 0" descr="MS-dop-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-dop-de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39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79" w:rsidRDefault="00A03E79" w:rsidP="000F7DC6">
      <w:pPr>
        <w:ind w:right="743"/>
        <w:jc w:val="center"/>
        <w:rPr>
          <w:b/>
          <w:sz w:val="40"/>
          <w:szCs w:val="40"/>
        </w:rPr>
      </w:pPr>
    </w:p>
    <w:p w:rsidR="00EC5185" w:rsidRPr="00CE3BA1" w:rsidRDefault="00AE522E" w:rsidP="00EC5185">
      <w:pPr>
        <w:ind w:right="743"/>
        <w:rPr>
          <w:rFonts w:ascii="Arial" w:hAnsi="Arial" w:cs="Arial"/>
          <w:kern w:val="36"/>
          <w:sz w:val="32"/>
          <w:szCs w:val="32"/>
          <w:lang w:eastAsia="sk-SK"/>
        </w:rPr>
      </w:pPr>
      <w:r w:rsidRPr="00CE3BA1">
        <w:rPr>
          <w:rFonts w:ascii="Arial" w:hAnsi="Arial" w:cs="Arial"/>
        </w:rPr>
        <w:t xml:space="preserve">Čj: </w:t>
      </w:r>
      <w:r w:rsidR="00D827F6" w:rsidRPr="00CE3BA1">
        <w:rPr>
          <w:rFonts w:ascii="Arial" w:hAnsi="Arial" w:cs="Arial"/>
        </w:rPr>
        <w:t xml:space="preserve"> </w:t>
      </w:r>
      <w:r w:rsidR="00CE3BA1" w:rsidRPr="00CE3BA1">
        <w:rPr>
          <w:rFonts w:ascii="Arial" w:hAnsi="Arial" w:cs="Arial"/>
        </w:rPr>
        <w:t xml:space="preserve">MŠ </w:t>
      </w:r>
      <w:r w:rsidR="004A6ADE">
        <w:rPr>
          <w:rFonts w:ascii="Arial" w:hAnsi="Arial" w:cs="Arial"/>
        </w:rPr>
        <w:t>102/2017</w:t>
      </w:r>
    </w:p>
    <w:p w:rsidR="00EC5185" w:rsidRPr="00621415" w:rsidRDefault="00EC5185" w:rsidP="00EC5185">
      <w:pPr>
        <w:jc w:val="center"/>
      </w:pPr>
    </w:p>
    <w:p w:rsidR="00EC5185" w:rsidRPr="00CE3BA1" w:rsidRDefault="00EC5185" w:rsidP="00CE3BA1">
      <w:pPr>
        <w:rPr>
          <w:rFonts w:ascii="Arial" w:hAnsi="Arial" w:cs="Arial"/>
        </w:rPr>
      </w:pPr>
    </w:p>
    <w:p w:rsidR="00EC5185" w:rsidRDefault="00EC5185" w:rsidP="00EC5185">
      <w:pPr>
        <w:ind w:right="743"/>
        <w:jc w:val="center"/>
        <w:rPr>
          <w:b/>
          <w:sz w:val="40"/>
          <w:szCs w:val="40"/>
        </w:rPr>
      </w:pPr>
    </w:p>
    <w:p w:rsidR="00CE3BA1" w:rsidRDefault="00CE3BA1" w:rsidP="00EC5185">
      <w:pPr>
        <w:ind w:right="743"/>
        <w:jc w:val="center"/>
        <w:rPr>
          <w:rFonts w:ascii="Arial" w:hAnsi="Arial" w:cs="Arial"/>
          <w:b/>
          <w:sz w:val="40"/>
          <w:szCs w:val="40"/>
        </w:rPr>
      </w:pPr>
    </w:p>
    <w:p w:rsidR="00CE3BA1" w:rsidRDefault="00CE3BA1" w:rsidP="00EC5185">
      <w:pPr>
        <w:ind w:right="743"/>
        <w:jc w:val="center"/>
        <w:rPr>
          <w:rFonts w:ascii="Arial" w:hAnsi="Arial" w:cs="Arial"/>
          <w:b/>
          <w:sz w:val="40"/>
          <w:szCs w:val="40"/>
        </w:rPr>
      </w:pPr>
    </w:p>
    <w:p w:rsidR="00CE3BA1" w:rsidRDefault="00CE3BA1" w:rsidP="00EC5185">
      <w:pPr>
        <w:ind w:right="743"/>
        <w:jc w:val="center"/>
        <w:rPr>
          <w:rFonts w:ascii="Arial" w:hAnsi="Arial" w:cs="Arial"/>
          <w:b/>
          <w:sz w:val="40"/>
          <w:szCs w:val="40"/>
        </w:rPr>
      </w:pPr>
    </w:p>
    <w:p w:rsidR="00CE3BA1" w:rsidRDefault="00CE3BA1" w:rsidP="00EC5185">
      <w:pPr>
        <w:ind w:right="743"/>
        <w:jc w:val="center"/>
        <w:rPr>
          <w:rFonts w:ascii="Arial" w:hAnsi="Arial" w:cs="Arial"/>
          <w:b/>
          <w:sz w:val="40"/>
          <w:szCs w:val="40"/>
        </w:rPr>
      </w:pPr>
    </w:p>
    <w:p w:rsidR="00EC5185" w:rsidRPr="00D827F6" w:rsidRDefault="00EC5185" w:rsidP="00EC5185">
      <w:pPr>
        <w:ind w:right="743"/>
        <w:jc w:val="center"/>
        <w:rPr>
          <w:rFonts w:ascii="Arial" w:hAnsi="Arial" w:cs="Arial"/>
          <w:b/>
          <w:sz w:val="40"/>
          <w:szCs w:val="40"/>
        </w:rPr>
      </w:pPr>
      <w:r w:rsidRPr="00D827F6">
        <w:rPr>
          <w:rFonts w:ascii="Arial" w:hAnsi="Arial" w:cs="Arial"/>
          <w:b/>
          <w:sz w:val="40"/>
          <w:szCs w:val="40"/>
        </w:rPr>
        <w:t xml:space="preserve">Školní vzdělávací program pro předškolní vzdělávání </w:t>
      </w:r>
    </w:p>
    <w:p w:rsidR="00EC5185" w:rsidRPr="00D827F6" w:rsidRDefault="00EC5185" w:rsidP="00EC5185">
      <w:pPr>
        <w:ind w:right="743"/>
        <w:jc w:val="center"/>
        <w:rPr>
          <w:rFonts w:ascii="Arial" w:hAnsi="Arial" w:cs="Arial"/>
          <w:b/>
          <w:sz w:val="40"/>
          <w:szCs w:val="40"/>
        </w:rPr>
      </w:pPr>
    </w:p>
    <w:p w:rsidR="00EC5185" w:rsidRPr="00D827F6" w:rsidRDefault="00EC5185" w:rsidP="00EC5185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D827F6">
        <w:rPr>
          <w:rFonts w:ascii="Arial" w:hAnsi="Arial" w:cs="Arial"/>
          <w:b/>
          <w:sz w:val="36"/>
          <w:szCs w:val="36"/>
        </w:rPr>
        <w:t>s motivačním názvem</w:t>
      </w:r>
    </w:p>
    <w:p w:rsidR="00EC5185" w:rsidRDefault="00EC5185" w:rsidP="00EC5185">
      <w:pPr>
        <w:spacing w:line="480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D827F6">
        <w:rPr>
          <w:rFonts w:ascii="Arial" w:hAnsi="Arial" w:cs="Arial"/>
          <w:color w:val="FF0000"/>
          <w:sz w:val="44"/>
          <w:szCs w:val="44"/>
        </w:rPr>
        <w:t>„</w:t>
      </w:r>
      <w:r w:rsidRPr="00D827F6">
        <w:rPr>
          <w:rFonts w:ascii="Arial" w:hAnsi="Arial" w:cs="Arial"/>
          <w:b/>
          <w:color w:val="FF0000"/>
          <w:sz w:val="44"/>
          <w:szCs w:val="44"/>
        </w:rPr>
        <w:t>OBJEVUJEME SVĚT KOLEM NÁS“</w:t>
      </w:r>
    </w:p>
    <w:p w:rsidR="00CE3BA1" w:rsidRDefault="00CE3BA1" w:rsidP="00EC5185">
      <w:pPr>
        <w:spacing w:line="480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CE3BA1" w:rsidRDefault="00CE3BA1" w:rsidP="00EC5185">
      <w:pPr>
        <w:spacing w:line="480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EC5185" w:rsidRPr="00D827F6" w:rsidRDefault="00EC5185" w:rsidP="00EC5185">
      <w:pPr>
        <w:spacing w:before="100" w:beforeAutospacing="1" w:line="360" w:lineRule="auto"/>
        <w:ind w:left="720" w:firstLine="720"/>
        <w:jc w:val="center"/>
        <w:rPr>
          <w:rFonts w:ascii="Arial" w:hAnsi="Arial" w:cs="Arial"/>
        </w:rPr>
      </w:pPr>
    </w:p>
    <w:p w:rsidR="00EC5185" w:rsidRPr="00D827F6" w:rsidRDefault="00EC5185" w:rsidP="00EC5185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712837" w:rsidRPr="006A13C5" w:rsidRDefault="004A6ADE" w:rsidP="006A13C5">
      <w:pPr>
        <w:spacing w:line="480" w:lineRule="auto"/>
        <w:rPr>
          <w:rFonts w:ascii="Arial" w:hAnsi="Arial" w:cs="Arial"/>
          <w:b/>
        </w:rPr>
        <w:sectPr w:rsidR="00712837" w:rsidRPr="006A13C5" w:rsidSect="00BA3C38">
          <w:pgSz w:w="11906" w:h="16838" w:code="9"/>
          <w:pgMar w:top="1418" w:right="1134" w:bottom="851" w:left="1985" w:header="709" w:footer="709" w:gutter="0"/>
          <w:pgNumType w:start="3"/>
          <w:cols w:space="510"/>
        </w:sectPr>
      </w:pPr>
      <w:r>
        <w:rPr>
          <w:rFonts w:ascii="Arial" w:hAnsi="Arial" w:cs="Arial"/>
        </w:rPr>
        <w:t>V Podivíně 1.9</w:t>
      </w:r>
      <w:r w:rsidR="00CE3BA1">
        <w:rPr>
          <w:rFonts w:ascii="Arial" w:hAnsi="Arial" w:cs="Arial"/>
        </w:rPr>
        <w:t>.2017</w:t>
      </w:r>
      <w:r w:rsidR="00EC5185" w:rsidRPr="00D827F6">
        <w:rPr>
          <w:rFonts w:ascii="Arial" w:hAnsi="Arial" w:cs="Arial"/>
        </w:rPr>
        <w:t xml:space="preserve">            </w:t>
      </w:r>
      <w:r w:rsidR="008043AE">
        <w:rPr>
          <w:rFonts w:ascii="Arial" w:hAnsi="Arial" w:cs="Arial"/>
        </w:rPr>
        <w:t xml:space="preserve">                  </w:t>
      </w:r>
      <w:r w:rsidR="00EC5185" w:rsidRPr="00D827F6">
        <w:rPr>
          <w:rFonts w:ascii="Arial" w:hAnsi="Arial" w:cs="Arial"/>
        </w:rPr>
        <w:t>Bc. Lenka Studená</w:t>
      </w:r>
      <w:r w:rsidR="00EF4E5F">
        <w:rPr>
          <w:rFonts w:ascii="Arial" w:hAnsi="Arial" w:cs="Arial"/>
        </w:rPr>
        <w:t>,</w:t>
      </w:r>
      <w:r w:rsidR="00CE3BA1">
        <w:rPr>
          <w:rFonts w:ascii="Arial" w:hAnsi="Arial" w:cs="Arial"/>
        </w:rPr>
        <w:t xml:space="preserve"> MBA</w:t>
      </w:r>
      <w:r w:rsidR="00EF4E5F">
        <w:rPr>
          <w:rFonts w:ascii="Arial" w:hAnsi="Arial" w:cs="Arial"/>
        </w:rPr>
        <w:t xml:space="preserve"> /</w:t>
      </w:r>
      <w:r w:rsidR="006A13C5">
        <w:rPr>
          <w:rFonts w:ascii="Arial" w:hAnsi="Arial" w:cs="Arial"/>
        </w:rPr>
        <w:t xml:space="preserve"> ředitelka školy</w:t>
      </w:r>
    </w:p>
    <w:p w:rsidR="00EC5185" w:rsidRDefault="006A13C5" w:rsidP="00EC5185">
      <w:pPr>
        <w:pStyle w:val="Nadpisobsahu"/>
      </w:pPr>
      <w:bookmarkStart w:id="0" w:name="_Ref309602000"/>
      <w:r>
        <w:lastRenderedPageBreak/>
        <w:t>O</w:t>
      </w:r>
      <w:r w:rsidR="00EC5185">
        <w:t>bsah</w:t>
      </w:r>
    </w:p>
    <w:p w:rsidR="002B08BB" w:rsidRDefault="002B08BB" w:rsidP="002B08BB">
      <w:pPr>
        <w:rPr>
          <w:lang w:eastAsia="en-US"/>
        </w:rPr>
      </w:pPr>
    </w:p>
    <w:p w:rsidR="002B08BB" w:rsidRPr="002B08BB" w:rsidRDefault="002B08BB" w:rsidP="002B08BB">
      <w:pPr>
        <w:rPr>
          <w:lang w:eastAsia="en-US"/>
        </w:rPr>
      </w:pPr>
      <w:r>
        <w:rPr>
          <w:lang w:eastAsia="en-US"/>
        </w:rPr>
        <w:t>Úvod</w:t>
      </w:r>
    </w:p>
    <w:p w:rsidR="00AF09E0" w:rsidRDefault="00EF5B56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r>
        <w:rPr>
          <w:b w:val="0"/>
          <w:bCs w:val="0"/>
          <w:iCs w:val="0"/>
        </w:rPr>
        <w:fldChar w:fldCharType="begin"/>
      </w:r>
      <w:r>
        <w:rPr>
          <w:b w:val="0"/>
          <w:bCs w:val="0"/>
          <w:iCs w:val="0"/>
        </w:rPr>
        <w:instrText xml:space="preserve"> TOC \o "1-3" \h \z \u </w:instrText>
      </w:r>
      <w:r>
        <w:rPr>
          <w:b w:val="0"/>
          <w:bCs w:val="0"/>
          <w:iCs w:val="0"/>
        </w:rPr>
        <w:fldChar w:fldCharType="separate"/>
      </w:r>
      <w:hyperlink w:anchor="_Toc492299594" w:history="1">
        <w:r w:rsidR="00AF09E0" w:rsidRPr="00223B2E">
          <w:rPr>
            <w:rStyle w:val="Hypertextovodkaz"/>
          </w:rPr>
          <w:t>1.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Identifikační údaje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_Toc492299594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- 1 -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492299595" w:history="1">
        <w:r w:rsidR="00AF09E0" w:rsidRPr="00223B2E">
          <w:rPr>
            <w:rStyle w:val="Hypertextovodkaz"/>
          </w:rPr>
          <w:t>2.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Obecná charakteristika školy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_Toc492299595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- 2 -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492299596" w:history="1">
        <w:r w:rsidR="00AF09E0" w:rsidRPr="00223B2E">
          <w:rPr>
            <w:rStyle w:val="Hypertextovodkaz"/>
          </w:rPr>
          <w:t>3.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Podmínky vzdělávání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_Toc492299596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- 2 -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597" w:history="1">
        <w:r w:rsidR="00AF09E0" w:rsidRPr="00223B2E">
          <w:rPr>
            <w:rStyle w:val="Hypertextovodkaz"/>
            <w:noProof/>
          </w:rPr>
          <w:t>3.1. Věcné vybavení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_Toc492299597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- 2 -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598" w:history="1">
        <w:r w:rsidR="00AF09E0" w:rsidRPr="00223B2E">
          <w:rPr>
            <w:rStyle w:val="Hypertextovodkaz"/>
            <w:noProof/>
          </w:rPr>
          <w:t>3.2.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Životospráva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_Toc492299598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- 3 -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599" w:history="1">
        <w:r w:rsidR="00AF09E0" w:rsidRPr="00223B2E">
          <w:rPr>
            <w:rStyle w:val="Hypertextovodkaz"/>
            <w:noProof/>
          </w:rPr>
          <w:t>3.3.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Psychosociální podmínky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_Toc492299599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- 3 -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00" w:history="1">
        <w:r w:rsidR="00AF09E0" w:rsidRPr="00223B2E">
          <w:rPr>
            <w:rStyle w:val="Hypertextovodkaz"/>
            <w:noProof/>
          </w:rPr>
          <w:t>3.4.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Organizace vzdělávání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_Toc492299600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- 3 -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01" w:history="1">
        <w:r w:rsidR="00AF09E0" w:rsidRPr="00223B2E">
          <w:rPr>
            <w:rStyle w:val="Hypertextovodkaz"/>
            <w:noProof/>
          </w:rPr>
          <w:t>3.5.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Řízení mateřské školy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_Toc492299601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- 4 -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02" w:history="1">
        <w:r w:rsidR="00AF09E0" w:rsidRPr="00223B2E">
          <w:rPr>
            <w:rStyle w:val="Hypertextovodkaz"/>
            <w:noProof/>
          </w:rPr>
          <w:t>3.6.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Personální a pedagogické zajištění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_Toc492299602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- 5 -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03" w:history="1">
        <w:r w:rsidR="00AF09E0" w:rsidRPr="00223B2E">
          <w:rPr>
            <w:rStyle w:val="Hypertextovodkaz"/>
            <w:noProof/>
          </w:rPr>
          <w:t>3.7.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Spoluúčast rodičů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_Toc492299603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- 5 -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492299604" w:history="1">
        <w:r w:rsidR="00AF09E0" w:rsidRPr="00223B2E">
          <w:rPr>
            <w:rStyle w:val="Hypertextovodkaz"/>
          </w:rPr>
          <w:t>4.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Vzdělávání dětí se speciálními vzdělávacími potřebami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_Toc492299604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- 6 -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05" w:history="1">
        <w:r w:rsidR="00AF09E0" w:rsidRPr="00223B2E">
          <w:rPr>
            <w:rStyle w:val="Hypertextovodkaz"/>
            <w:noProof/>
          </w:rPr>
          <w:t>4.1. Systém péče o děti s přiznanými podpůrnými opatřeními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_Toc492299605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- 6 -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06" w:history="1">
        <w:r w:rsidR="00AF09E0" w:rsidRPr="00223B2E">
          <w:rPr>
            <w:rStyle w:val="Hypertextovodkaz"/>
            <w:noProof/>
          </w:rPr>
          <w:t>4.2.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Podmínky vzdělávání dětí s přiznanými podpůrnými opatřeními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_Toc492299606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- 6 -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492299607" w:history="1">
        <w:r w:rsidR="00AF09E0" w:rsidRPr="00223B2E">
          <w:rPr>
            <w:rStyle w:val="Hypertextovodkaz"/>
          </w:rPr>
          <w:t>5.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Vzdělávání dětí nadaných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_Toc492299607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- 7 -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492299608" w:history="1">
        <w:r w:rsidR="00AF09E0" w:rsidRPr="00223B2E">
          <w:rPr>
            <w:rStyle w:val="Hypertextovodkaz"/>
          </w:rPr>
          <w:t>6.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Vzdělávání dětí od dvou do tří let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_Toc492299608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- 7 -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492299609" w:history="1">
        <w:r w:rsidR="00AF09E0" w:rsidRPr="00223B2E">
          <w:rPr>
            <w:rStyle w:val="Hypertextovodkaz"/>
          </w:rPr>
          <w:t>7.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Vzdělávací obsah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_Toc492299609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- 8 -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10" w:history="1">
        <w:r w:rsidR="00AF09E0" w:rsidRPr="00223B2E">
          <w:rPr>
            <w:rStyle w:val="Hypertextovodkaz"/>
            <w:noProof/>
          </w:rPr>
          <w:t>6.1. Zaměření školy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_Toc492299610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- 8 -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11" w:history="1">
        <w:r w:rsidR="00AF09E0" w:rsidRPr="00223B2E">
          <w:rPr>
            <w:rStyle w:val="Hypertextovodkaz"/>
            <w:noProof/>
          </w:rPr>
          <w:t>7.1.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Dlouhodobé cíle vzdělávacího programu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_Toc492299611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- 8 -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12" w:history="1">
        <w:r w:rsidR="00AF09E0" w:rsidRPr="00223B2E">
          <w:rPr>
            <w:rStyle w:val="Hypertextovodkaz"/>
            <w:noProof/>
          </w:rPr>
          <w:t>7.2.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Výchovně vzdělávací metody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_Toc492299612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- 8 -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13" w:history="1">
        <w:r w:rsidR="00AF09E0" w:rsidRPr="00223B2E">
          <w:rPr>
            <w:rStyle w:val="Hypertextovodkaz"/>
            <w:noProof/>
          </w:rPr>
          <w:t>7.3.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Integrované bloky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_Toc492299613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- 8 -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left" w:pos="660"/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14" w:history="1">
        <w:r w:rsidR="00AF09E0" w:rsidRPr="00223B2E">
          <w:rPr>
            <w:rStyle w:val="Hypertextovodkaz"/>
            <w:noProof/>
          </w:rPr>
          <w:t>7.4.</w:t>
        </w:r>
        <w:r w:rsidR="00AF09E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AF09E0" w:rsidRPr="00223B2E">
          <w:rPr>
            <w:rStyle w:val="Hypertextovodkaz"/>
            <w:noProof/>
          </w:rPr>
          <w:t>Dílčí projekty integrovaných bloků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_Toc492299614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- 9 -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3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299615" w:history="1">
        <w:r w:rsidR="00AF09E0" w:rsidRPr="00223B2E">
          <w:rPr>
            <w:rStyle w:val="Hypertextovodkaz"/>
            <w:i/>
            <w:noProof/>
          </w:rPr>
          <w:t>7.4.1.</w:t>
        </w:r>
        <w:r w:rsidR="00AF09E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09E0" w:rsidRPr="00223B2E">
          <w:rPr>
            <w:rStyle w:val="Hypertextovodkaz"/>
            <w:i/>
            <w:noProof/>
          </w:rPr>
          <w:t>Vztahy, aneb „Nejsem tady sám“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_Toc492299615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- 9 -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3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299616" w:history="1">
        <w:r w:rsidR="00AF09E0" w:rsidRPr="00223B2E">
          <w:rPr>
            <w:rStyle w:val="Hypertextovodkaz"/>
            <w:i/>
            <w:noProof/>
          </w:rPr>
          <w:t>7.4.2.</w:t>
        </w:r>
        <w:r w:rsidR="00AF09E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09E0" w:rsidRPr="00223B2E">
          <w:rPr>
            <w:rStyle w:val="Hypertextovodkaz"/>
            <w:i/>
            <w:noProof/>
          </w:rPr>
          <w:t>Jaro, léto, podzim, zima v naší školce je nám prima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_Toc492299616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- 10 -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3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299617" w:history="1">
        <w:r w:rsidR="00AF09E0" w:rsidRPr="00223B2E">
          <w:rPr>
            <w:rStyle w:val="Hypertextovodkaz"/>
            <w:i/>
            <w:noProof/>
          </w:rPr>
          <w:t>7.4.3.</w:t>
        </w:r>
        <w:r w:rsidR="00AF09E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09E0" w:rsidRPr="00223B2E">
          <w:rPr>
            <w:rStyle w:val="Hypertextovodkaz"/>
            <w:i/>
            <w:noProof/>
          </w:rPr>
          <w:t>Slavíme svátky, tradice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_Toc492299617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- 11 -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3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299618" w:history="1">
        <w:r w:rsidR="00AF09E0" w:rsidRPr="00223B2E">
          <w:rPr>
            <w:rStyle w:val="Hypertextovodkaz"/>
            <w:i/>
            <w:noProof/>
          </w:rPr>
          <w:t>7.4.4.</w:t>
        </w:r>
        <w:r w:rsidR="00AF09E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09E0" w:rsidRPr="00223B2E">
          <w:rPr>
            <w:rStyle w:val="Hypertextovodkaz"/>
            <w:i/>
            <w:noProof/>
          </w:rPr>
          <w:t>Země je místo, kde žiji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_Toc492299618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- 12 -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3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299619" w:history="1">
        <w:r w:rsidR="00AF09E0" w:rsidRPr="00223B2E">
          <w:rPr>
            <w:rStyle w:val="Hypertextovodkaz"/>
            <w:i/>
            <w:noProof/>
          </w:rPr>
          <w:t>7.4.5.</w:t>
        </w:r>
        <w:r w:rsidR="00AF09E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09E0" w:rsidRPr="00223B2E">
          <w:rPr>
            <w:rStyle w:val="Hypertextovodkaz"/>
            <w:i/>
            <w:noProof/>
          </w:rPr>
          <w:t>Chci být zdravý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_Toc492299619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- 14 -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492299620" w:history="1">
        <w:r w:rsidR="00AF09E0" w:rsidRPr="00223B2E">
          <w:rPr>
            <w:rStyle w:val="Hypertextovodkaz"/>
          </w:rPr>
          <w:t>8.</w:t>
        </w:r>
        <w:r w:rsidR="00AF09E0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</w:rPr>
          <w:tab/>
        </w:r>
        <w:r w:rsidR="00AF09E0" w:rsidRPr="00223B2E">
          <w:rPr>
            <w:rStyle w:val="Hypertextovodkaz"/>
          </w:rPr>
          <w:t>Evaluační systém školy a pedagogická diagnostika</w:t>
        </w:r>
        <w:r w:rsidR="00AF09E0">
          <w:rPr>
            <w:webHidden/>
          </w:rPr>
          <w:tab/>
        </w:r>
        <w:r w:rsidR="00AF09E0">
          <w:rPr>
            <w:webHidden/>
          </w:rPr>
          <w:fldChar w:fldCharType="begin"/>
        </w:r>
        <w:r w:rsidR="00AF09E0">
          <w:rPr>
            <w:webHidden/>
          </w:rPr>
          <w:instrText xml:space="preserve"> PAGEREF _Toc492299620 \h </w:instrText>
        </w:r>
        <w:r w:rsidR="00AF09E0">
          <w:rPr>
            <w:webHidden/>
          </w:rPr>
        </w:r>
        <w:r w:rsidR="00AF09E0">
          <w:rPr>
            <w:webHidden/>
          </w:rPr>
          <w:fldChar w:fldCharType="separate"/>
        </w:r>
        <w:r w:rsidR="00BE7EB8">
          <w:rPr>
            <w:webHidden/>
          </w:rPr>
          <w:t>- 16 -</w:t>
        </w:r>
        <w:r w:rsidR="00AF09E0">
          <w:rPr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21" w:history="1">
        <w:r w:rsidR="00AF09E0" w:rsidRPr="00223B2E">
          <w:rPr>
            <w:rStyle w:val="Hypertextovodkaz"/>
            <w:noProof/>
          </w:rPr>
          <w:t>7.1. Pravidla pro vnitřní hodnocení a evaluaci školy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_Toc492299621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- 16 -</w:t>
        </w:r>
        <w:r w:rsidR="00AF09E0">
          <w:rPr>
            <w:noProof/>
            <w:webHidden/>
          </w:rPr>
          <w:fldChar w:fldCharType="end"/>
        </w:r>
      </w:hyperlink>
    </w:p>
    <w:p w:rsidR="00AF09E0" w:rsidRDefault="00C4742F">
      <w:pPr>
        <w:pStyle w:val="Obsah2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92299622" w:history="1">
        <w:r w:rsidR="00AF09E0" w:rsidRPr="00223B2E">
          <w:rPr>
            <w:rStyle w:val="Hypertextovodkaz"/>
            <w:noProof/>
          </w:rPr>
          <w:t>7.2. Plán evaluace školy</w:t>
        </w:r>
        <w:r w:rsidR="00AF09E0">
          <w:rPr>
            <w:noProof/>
            <w:webHidden/>
          </w:rPr>
          <w:tab/>
        </w:r>
        <w:r w:rsidR="00AF09E0">
          <w:rPr>
            <w:noProof/>
            <w:webHidden/>
          </w:rPr>
          <w:fldChar w:fldCharType="begin"/>
        </w:r>
        <w:r w:rsidR="00AF09E0">
          <w:rPr>
            <w:noProof/>
            <w:webHidden/>
          </w:rPr>
          <w:instrText xml:space="preserve"> PAGEREF _Toc492299622 \h </w:instrText>
        </w:r>
        <w:r w:rsidR="00AF09E0">
          <w:rPr>
            <w:noProof/>
            <w:webHidden/>
          </w:rPr>
        </w:r>
        <w:r w:rsidR="00AF09E0">
          <w:rPr>
            <w:noProof/>
            <w:webHidden/>
          </w:rPr>
          <w:fldChar w:fldCharType="separate"/>
        </w:r>
        <w:r w:rsidR="00BE7EB8">
          <w:rPr>
            <w:noProof/>
            <w:webHidden/>
          </w:rPr>
          <w:t>- 16 -</w:t>
        </w:r>
        <w:r w:rsidR="00AF09E0">
          <w:rPr>
            <w:noProof/>
            <w:webHidden/>
          </w:rPr>
          <w:fldChar w:fldCharType="end"/>
        </w:r>
      </w:hyperlink>
    </w:p>
    <w:p w:rsidR="006A13C5" w:rsidRDefault="00EF5B56" w:rsidP="006A13C5">
      <w:r>
        <w:rPr>
          <w:rFonts w:ascii="Arial" w:hAnsi="Arial" w:cs="Arial"/>
          <w:b/>
          <w:bCs/>
          <w:iCs/>
          <w:noProof/>
        </w:rPr>
        <w:fldChar w:fldCharType="end"/>
      </w:r>
      <w:r w:rsidR="006A13C5">
        <w:t>Závěr</w:t>
      </w:r>
    </w:p>
    <w:p w:rsidR="006A13C5" w:rsidRDefault="006A13C5" w:rsidP="006A13C5"/>
    <w:p w:rsidR="00EC5185" w:rsidRPr="006A13C5" w:rsidRDefault="00EC5185" w:rsidP="006A13C5">
      <w:pPr>
        <w:sectPr w:rsidR="00EC5185" w:rsidRPr="006A13C5" w:rsidSect="00BA3C38">
          <w:footerReference w:type="default" r:id="rId9"/>
          <w:pgSz w:w="11906" w:h="16838" w:code="9"/>
          <w:pgMar w:top="1418" w:right="1134" w:bottom="851" w:left="1985" w:header="709" w:footer="709" w:gutter="0"/>
          <w:pgNumType w:start="3"/>
          <w:cols w:space="510"/>
        </w:sectPr>
      </w:pPr>
    </w:p>
    <w:bookmarkEnd w:id="0"/>
    <w:p w:rsidR="001D28D8" w:rsidRDefault="001D28D8" w:rsidP="001D28D8">
      <w:pPr>
        <w:pStyle w:val="Nadpisobsahu"/>
      </w:pPr>
      <w:r>
        <w:lastRenderedPageBreak/>
        <w:t>Úvod</w:t>
      </w:r>
    </w:p>
    <w:p w:rsidR="001D28D8" w:rsidRPr="002B08BB" w:rsidRDefault="001D28D8" w:rsidP="001D28D8">
      <w:pPr>
        <w:rPr>
          <w:lang w:eastAsia="en-US"/>
        </w:rPr>
      </w:pPr>
    </w:p>
    <w:p w:rsidR="00E044AF" w:rsidRDefault="001D28D8" w:rsidP="001D28D8">
      <w:pPr>
        <w:spacing w:after="240" w:line="360" w:lineRule="auto"/>
        <w:jc w:val="both"/>
      </w:pPr>
      <w:r>
        <w:t>Žijeme v demokratické společnos</w:t>
      </w:r>
      <w:r w:rsidR="007972C4">
        <w:t>ti a p</w:t>
      </w:r>
      <w:r w:rsidR="00DC5D34">
        <w:t>odle zákonných norem demokratického</w:t>
      </w:r>
      <w:r>
        <w:t xml:space="preserve"> státu má každý člověk právo na vzdělání. </w:t>
      </w:r>
      <w:r w:rsidR="009161D6">
        <w:t xml:space="preserve">Od </w:t>
      </w:r>
      <w:r w:rsidR="001D56C9">
        <w:t>1.</w:t>
      </w:r>
      <w:r w:rsidR="009161D6">
        <w:t xml:space="preserve">září 2017 </w:t>
      </w:r>
      <w:r w:rsidR="00694335">
        <w:t xml:space="preserve">platí </w:t>
      </w:r>
      <w:r w:rsidR="00DC5D34">
        <w:t>povinnost předškolního vzdělávání</w:t>
      </w:r>
      <w:r w:rsidR="009161D6">
        <w:t xml:space="preserve"> </w:t>
      </w:r>
      <w:r w:rsidR="00694335">
        <w:t>v mateřských školách pro děti v</w:t>
      </w:r>
      <w:r>
        <w:t xml:space="preserve"> posledním ročníku před n</w:t>
      </w:r>
      <w:r w:rsidR="00DC5D34">
        <w:t>ástupem do základní školy</w:t>
      </w:r>
      <w:r>
        <w:t xml:space="preserve">. </w:t>
      </w:r>
    </w:p>
    <w:p w:rsidR="008E35C4" w:rsidRDefault="00185EC7" w:rsidP="001D28D8">
      <w:pPr>
        <w:spacing w:after="240" w:line="360" w:lineRule="auto"/>
        <w:jc w:val="both"/>
      </w:pPr>
      <w:r>
        <w:t xml:space="preserve">Do našich </w:t>
      </w:r>
      <w:r w:rsidR="00CF0BCD">
        <w:t xml:space="preserve">mateřských škol </w:t>
      </w:r>
      <w:r w:rsidR="00E044AF">
        <w:t>se</w:t>
      </w:r>
      <w:r w:rsidR="0069336F">
        <w:t xml:space="preserve"> </w:t>
      </w:r>
      <w:r>
        <w:t xml:space="preserve">stále častěji </w:t>
      </w:r>
      <w:r w:rsidR="00E044AF">
        <w:t>hlásí</w:t>
      </w:r>
      <w:r w:rsidR="00CF0BCD">
        <w:t xml:space="preserve"> děti mladší tří let. </w:t>
      </w:r>
      <w:r w:rsidR="00DC5D34">
        <w:t xml:space="preserve">Potřeby věkové skupiny </w:t>
      </w:r>
      <w:r w:rsidR="008043AE">
        <w:t xml:space="preserve">mladších tří let jsou </w:t>
      </w:r>
      <w:r w:rsidR="00DC5D34">
        <w:t xml:space="preserve">však </w:t>
      </w:r>
      <w:r w:rsidR="008043AE">
        <w:t xml:space="preserve">výrazně odlišné od potřeb dětí starších. </w:t>
      </w:r>
      <w:r w:rsidR="001D56C9">
        <w:t xml:space="preserve">Dvouleté dítě </w:t>
      </w:r>
      <w:r w:rsidR="00E044AF">
        <w:t xml:space="preserve">potřebuje </w:t>
      </w:r>
      <w:r w:rsidR="007972C4">
        <w:t>„</w:t>
      </w:r>
      <w:r w:rsidR="00E044AF">
        <w:t>svého</w:t>
      </w:r>
      <w:r w:rsidR="007972C4">
        <w:t>“</w:t>
      </w:r>
      <w:r w:rsidR="00E044AF">
        <w:t xml:space="preserve"> dospělého, ideálně matku.  Institucionální vzdělávání není pro jeho vývoj žádoucí. M</w:t>
      </w:r>
      <w:r w:rsidR="001D56C9">
        <w:t xml:space="preserve">á </w:t>
      </w:r>
      <w:r w:rsidR="00E044AF">
        <w:t xml:space="preserve">li být dvouleté dítě umístěno do školního prostředí, potřebuje jiný přístup, podmínky a režim než dítě tříleté a starší. </w:t>
      </w:r>
    </w:p>
    <w:p w:rsidR="004A6ADE" w:rsidRDefault="00516AD2" w:rsidP="00694335">
      <w:pPr>
        <w:spacing w:after="240" w:line="360" w:lineRule="auto"/>
        <w:jc w:val="both"/>
      </w:pPr>
      <w:r>
        <w:t>Naše mateřská škola zajišťuje vzdělávání v příjemném prostředí v dobře vybavené moderní budově</w:t>
      </w:r>
      <w:r w:rsidR="009E74D7">
        <w:t xml:space="preserve"> ve středu města</w:t>
      </w:r>
      <w:r w:rsidR="00DC5D34">
        <w:t>.  J</w:t>
      </w:r>
      <w:r w:rsidR="001319FB">
        <w:t>e obklopena rozsáhlou zahradou</w:t>
      </w:r>
      <w:r>
        <w:t xml:space="preserve">. </w:t>
      </w:r>
      <w:r w:rsidR="001D56C9">
        <w:t>Má vytvořeny optimální podmínky pro vzdělávání dět</w:t>
      </w:r>
      <w:r w:rsidR="00E044AF">
        <w:t xml:space="preserve">í ve věkové kategorii 3-7 let. </w:t>
      </w:r>
      <w:r w:rsidR="00DC5D34">
        <w:t>Prostředí je přijatel</w:t>
      </w:r>
      <w:r w:rsidR="00204503">
        <w:t xml:space="preserve">né pro děti od minimálně dva a půl roku. </w:t>
      </w:r>
      <w:r w:rsidR="00E044AF">
        <w:t>N</w:t>
      </w:r>
      <w:r>
        <w:t xml:space="preserve">evýhodou </w:t>
      </w:r>
      <w:r w:rsidR="00DC5D34">
        <w:t>budovy</w:t>
      </w:r>
      <w:r w:rsidR="00E044AF">
        <w:t xml:space="preserve"> </w:t>
      </w:r>
      <w:r>
        <w:t>je chybějící bezbariérovost</w:t>
      </w:r>
      <w:r w:rsidR="007972C4">
        <w:t xml:space="preserve">, </w:t>
      </w:r>
      <w:r w:rsidR="00DC5D34">
        <w:t>komplikace</w:t>
      </w:r>
      <w:r w:rsidR="007972C4">
        <w:t xml:space="preserve"> a riziko pro malé děti.</w:t>
      </w:r>
      <w:r w:rsidR="00DC5D34">
        <w:t xml:space="preserve"> </w:t>
      </w:r>
      <w:r w:rsidR="001D56C9">
        <w:t>Tato problematika</w:t>
      </w:r>
      <w:r w:rsidR="00E044AF">
        <w:t xml:space="preserve"> je v </w:t>
      </w:r>
      <w:r w:rsidR="004D700A">
        <w:t>jednání</w:t>
      </w:r>
      <w:r>
        <w:t xml:space="preserve"> se zřizovatele</w:t>
      </w:r>
      <w:r w:rsidR="00BB75BF">
        <w:t xml:space="preserve">m. Budou </w:t>
      </w:r>
      <w:r w:rsidR="001D56C9">
        <w:t>li od</w:t>
      </w:r>
      <w:r w:rsidR="00BB75BF">
        <w:t xml:space="preserve"> roku 2020 mít </w:t>
      </w:r>
      <w:r w:rsidR="009E74D7">
        <w:t xml:space="preserve">nárok </w:t>
      </w:r>
      <w:r w:rsidR="00BB75BF">
        <w:t>na umístění děti od dvou let, věříme, že prostředí a podmínky pro jejich rozvoj budou co nejlepš</w:t>
      </w:r>
      <w:r w:rsidR="004A6ADE">
        <w:t>í.  P</w:t>
      </w:r>
      <w:r w:rsidR="00BB75BF">
        <w:t xml:space="preserve">ro dvouleté dítě je nejlepší </w:t>
      </w:r>
      <w:r w:rsidR="004D700A">
        <w:t>devizou</w:t>
      </w:r>
      <w:r w:rsidR="00E044AF">
        <w:t>,</w:t>
      </w:r>
      <w:r w:rsidR="004D700A">
        <w:t xml:space="preserve"> </w:t>
      </w:r>
      <w:r w:rsidR="00DC5D34">
        <w:t>strávit</w:t>
      </w:r>
      <w:r w:rsidR="00BB75BF">
        <w:t xml:space="preserve"> co nejvíce času s matkou</w:t>
      </w:r>
      <w:r w:rsidR="009E74D7">
        <w:t>.</w:t>
      </w:r>
      <w:r w:rsidR="007972C4">
        <w:t xml:space="preserve"> </w:t>
      </w:r>
    </w:p>
    <w:p w:rsidR="00D137F2" w:rsidRDefault="001D28D8" w:rsidP="00694335">
      <w:pPr>
        <w:spacing w:after="240" w:line="360" w:lineRule="auto"/>
        <w:jc w:val="both"/>
      </w:pPr>
      <w:r>
        <w:t>Je prokázá</w:t>
      </w:r>
      <w:r w:rsidR="00694335">
        <w:t>no, že do šesti let věku</w:t>
      </w:r>
      <w:r>
        <w:t xml:space="preserve"> se utváří až 85% osobnosti člověka. </w:t>
      </w:r>
    </w:p>
    <w:p w:rsidR="00185EC7" w:rsidRDefault="00DC5D34" w:rsidP="00694335">
      <w:pPr>
        <w:spacing w:after="240" w:line="360" w:lineRule="auto"/>
        <w:jc w:val="both"/>
      </w:pPr>
      <w:r>
        <w:t xml:space="preserve">„Svým dětem“ ve školním prostředí nabízíme maximum. </w:t>
      </w:r>
      <w:r w:rsidR="00DE0B7F">
        <w:t xml:space="preserve">Při plánování aktivit </w:t>
      </w:r>
      <w:r w:rsidR="00CB3F85">
        <w:t>vycházíme z každodenní reality, přičemž p</w:t>
      </w:r>
      <w:r w:rsidR="001313C7">
        <w:t>rofilace naší školy je široká a k</w:t>
      </w:r>
      <w:r w:rsidR="008A03B4">
        <w:t xml:space="preserve">aždé dítě má možnost se zde rozvinout. </w:t>
      </w:r>
      <w:r>
        <w:t xml:space="preserve">Jsme doplňujícím článkem rodinné výchovy. </w:t>
      </w:r>
      <w:r w:rsidR="00204503">
        <w:t xml:space="preserve">V rámci </w:t>
      </w:r>
      <w:r w:rsidR="00CA2D0C">
        <w:t>komunikace a smysluplné spolupráce</w:t>
      </w:r>
      <w:r w:rsidR="00DE0B7F">
        <w:t xml:space="preserve"> ro</w:t>
      </w:r>
      <w:r w:rsidR="00CA2D0C">
        <w:t xml:space="preserve">diny, školy a zřizovatele </w:t>
      </w:r>
      <w:r w:rsidR="00DE0B7F">
        <w:t xml:space="preserve">vytváříme </w:t>
      </w:r>
      <w:r w:rsidR="00CA2D0C">
        <w:t xml:space="preserve">dětem </w:t>
      </w:r>
      <w:r w:rsidR="00DE0B7F">
        <w:t xml:space="preserve">optimální podmínky pro </w:t>
      </w:r>
      <w:r w:rsidR="00204503">
        <w:t>jejich rozvoj</w:t>
      </w:r>
      <w:r w:rsidR="00DE0B7F">
        <w:t>.</w:t>
      </w:r>
    </w:p>
    <w:p w:rsidR="001D28D8" w:rsidRDefault="004D700A" w:rsidP="00BB75BF">
      <w:pPr>
        <w:spacing w:after="240" w:line="360" w:lineRule="auto"/>
        <w:jc w:val="both"/>
      </w:pPr>
      <w:r>
        <w:t xml:space="preserve">Přejeme </w:t>
      </w:r>
      <w:r w:rsidR="001B127A">
        <w:t xml:space="preserve">Vám i sobě, aby se nám dařilo, abychom si mohli říct denně, týdně, nebo třeba </w:t>
      </w:r>
      <w:r w:rsidR="007972C4">
        <w:t xml:space="preserve">až </w:t>
      </w:r>
      <w:r w:rsidR="001B127A">
        <w:t>na konci školního roku: „Jsme spokojeni“</w:t>
      </w:r>
      <w:r w:rsidR="00DD7BD4">
        <w:t>.</w:t>
      </w:r>
    </w:p>
    <w:p w:rsidR="00F23461" w:rsidRDefault="00F23461" w:rsidP="00640A30">
      <w:pPr>
        <w:rPr>
          <w:sz w:val="28"/>
          <w:szCs w:val="28"/>
        </w:rPr>
      </w:pPr>
    </w:p>
    <w:p w:rsidR="007972C4" w:rsidRDefault="007972C4" w:rsidP="00640A30">
      <w:pPr>
        <w:rPr>
          <w:sz w:val="28"/>
          <w:szCs w:val="28"/>
        </w:rPr>
      </w:pPr>
    </w:p>
    <w:p w:rsidR="007972C4" w:rsidRDefault="007972C4" w:rsidP="00640A30">
      <w:pPr>
        <w:rPr>
          <w:sz w:val="28"/>
          <w:szCs w:val="28"/>
        </w:rPr>
      </w:pPr>
    </w:p>
    <w:p w:rsidR="007972C4" w:rsidRDefault="007972C4" w:rsidP="00640A30">
      <w:pPr>
        <w:rPr>
          <w:sz w:val="28"/>
          <w:szCs w:val="28"/>
        </w:rPr>
      </w:pPr>
    </w:p>
    <w:p w:rsidR="004A6ADE" w:rsidRPr="002426AC" w:rsidRDefault="004A6ADE" w:rsidP="00640A30">
      <w:pPr>
        <w:rPr>
          <w:sz w:val="28"/>
          <w:szCs w:val="28"/>
        </w:rPr>
      </w:pPr>
    </w:p>
    <w:p w:rsidR="00314B6C" w:rsidRPr="00CF0BCD" w:rsidRDefault="00640A30" w:rsidP="00C46587">
      <w:pPr>
        <w:pStyle w:val="Nadpis10"/>
        <w:numPr>
          <w:ilvl w:val="0"/>
          <w:numId w:val="23"/>
        </w:numPr>
        <w:rPr>
          <w:color w:val="FF0000"/>
        </w:rPr>
      </w:pPr>
      <w:bookmarkStart w:id="1" w:name="_Toc492299594"/>
      <w:r w:rsidRPr="00CF0BCD">
        <w:rPr>
          <w:color w:val="FF0000"/>
        </w:rPr>
        <w:lastRenderedPageBreak/>
        <w:t>Identifikační údaje</w:t>
      </w:r>
      <w:bookmarkEnd w:id="1"/>
    </w:p>
    <w:p w:rsidR="00F23461" w:rsidRDefault="00F23461" w:rsidP="00F23461">
      <w:pPr>
        <w:ind w:left="750"/>
        <w:rPr>
          <w:b/>
          <w:sz w:val="40"/>
          <w:szCs w:val="40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371"/>
      </w:tblGrid>
      <w:tr w:rsidR="00F23461" w:rsidRPr="001403B5" w:rsidTr="002A5DD4">
        <w:tc>
          <w:tcPr>
            <w:tcW w:w="3857" w:type="dxa"/>
          </w:tcPr>
          <w:p w:rsidR="00915889" w:rsidRPr="00C155FD" w:rsidRDefault="00085EE2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Název</w:t>
            </w:r>
            <w:r w:rsidR="00915889" w:rsidRPr="00C155FD">
              <w:rPr>
                <w:b/>
                <w:sz w:val="22"/>
                <w:szCs w:val="22"/>
              </w:rPr>
              <w:t xml:space="preserve"> dokumentu: </w:t>
            </w:r>
          </w:p>
          <w:p w:rsidR="00915889" w:rsidRPr="00C155FD" w:rsidRDefault="00915889" w:rsidP="004B11EB">
            <w:pPr>
              <w:rPr>
                <w:b/>
                <w:sz w:val="22"/>
                <w:szCs w:val="22"/>
              </w:rPr>
            </w:pPr>
          </w:p>
          <w:p w:rsidR="00915889" w:rsidRPr="00C155FD" w:rsidRDefault="00915889" w:rsidP="004B11EB">
            <w:pPr>
              <w:rPr>
                <w:b/>
                <w:sz w:val="22"/>
                <w:szCs w:val="22"/>
              </w:rPr>
            </w:pP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</w:p>
          <w:p w:rsidR="00C155FD" w:rsidRPr="00C155FD" w:rsidRDefault="00C155FD" w:rsidP="004B11EB">
            <w:pPr>
              <w:rPr>
                <w:b/>
                <w:sz w:val="22"/>
                <w:szCs w:val="22"/>
              </w:rPr>
            </w:pPr>
          </w:p>
          <w:p w:rsidR="00C155FD" w:rsidRPr="00C155FD" w:rsidRDefault="00C155FD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Adresa školy:</w:t>
            </w:r>
          </w:p>
        </w:tc>
        <w:tc>
          <w:tcPr>
            <w:tcW w:w="5371" w:type="dxa"/>
          </w:tcPr>
          <w:p w:rsidR="00915889" w:rsidRPr="00C155FD" w:rsidRDefault="00915889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Školní vzdělávací program pro předšk</w:t>
            </w:r>
            <w:r w:rsidR="00C155FD" w:rsidRPr="00C155FD">
              <w:rPr>
                <w:b/>
                <w:sz w:val="22"/>
                <w:szCs w:val="22"/>
              </w:rPr>
              <w:t>olní vzdělávání s motivačním ná</w:t>
            </w:r>
            <w:r w:rsidRPr="00C155FD">
              <w:rPr>
                <w:b/>
                <w:sz w:val="22"/>
                <w:szCs w:val="22"/>
              </w:rPr>
              <w:t>zvem</w:t>
            </w:r>
            <w:r w:rsidR="00C155FD" w:rsidRPr="00C155FD">
              <w:rPr>
                <w:b/>
                <w:sz w:val="22"/>
                <w:szCs w:val="22"/>
              </w:rPr>
              <w:t>:</w:t>
            </w:r>
          </w:p>
          <w:p w:rsidR="00C155FD" w:rsidRPr="00C155FD" w:rsidRDefault="00C155FD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„Objevujeme svět kolem nás“</w:t>
            </w:r>
          </w:p>
          <w:p w:rsidR="00915889" w:rsidRPr="00C155FD" w:rsidRDefault="00915889" w:rsidP="004B11EB">
            <w:pPr>
              <w:rPr>
                <w:b/>
                <w:sz w:val="22"/>
                <w:szCs w:val="22"/>
              </w:rPr>
            </w:pPr>
          </w:p>
          <w:p w:rsidR="00915889" w:rsidRPr="00C155FD" w:rsidRDefault="00915889" w:rsidP="004B11EB">
            <w:pPr>
              <w:rPr>
                <w:b/>
                <w:sz w:val="22"/>
                <w:szCs w:val="22"/>
              </w:rPr>
            </w:pP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Mateřská škola Podivín</w:t>
            </w:r>
            <w:r w:rsidR="00951C7D" w:rsidRPr="00C155FD">
              <w:rPr>
                <w:b/>
                <w:sz w:val="22"/>
                <w:szCs w:val="22"/>
              </w:rPr>
              <w:t>, příspěvková organizace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Sadová 864</w:t>
            </w:r>
            <w:r w:rsidR="002A5DD4">
              <w:rPr>
                <w:b/>
                <w:sz w:val="22"/>
                <w:szCs w:val="22"/>
              </w:rPr>
              <w:t>/4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691</w:t>
            </w:r>
            <w:r w:rsidR="002A5DD4">
              <w:rPr>
                <w:b/>
                <w:sz w:val="22"/>
                <w:szCs w:val="22"/>
              </w:rPr>
              <w:t xml:space="preserve"> </w:t>
            </w:r>
            <w:r w:rsidRPr="00C155FD">
              <w:rPr>
                <w:b/>
                <w:sz w:val="22"/>
                <w:szCs w:val="22"/>
              </w:rPr>
              <w:t>45 Podivín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IČ: 49963406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</w:p>
        </w:tc>
      </w:tr>
    </w:tbl>
    <w:p w:rsidR="00915889" w:rsidRPr="00BF0968" w:rsidRDefault="00915889" w:rsidP="00C155FD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71"/>
      </w:tblGrid>
      <w:tr w:rsidR="00F23461" w:rsidRPr="00C155FD" w:rsidTr="002A5DD4">
        <w:tc>
          <w:tcPr>
            <w:tcW w:w="3823" w:type="dxa"/>
          </w:tcPr>
          <w:p w:rsidR="00C155FD" w:rsidRPr="00C155FD" w:rsidRDefault="00C155FD" w:rsidP="00C155FD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Statutární zástupce, ředitelka školy: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</w:p>
        </w:tc>
        <w:tc>
          <w:tcPr>
            <w:tcW w:w="5371" w:type="dxa"/>
          </w:tcPr>
          <w:p w:rsidR="00C155FD" w:rsidRPr="00C155FD" w:rsidRDefault="00C155FD" w:rsidP="00C155FD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Bc. Lenka Studená, MBA</w:t>
            </w:r>
          </w:p>
          <w:p w:rsidR="00C155FD" w:rsidRPr="00C155FD" w:rsidRDefault="00C155FD" w:rsidP="00C155FD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Kontakt: 776 731 177</w:t>
            </w:r>
          </w:p>
          <w:p w:rsidR="00F23461" w:rsidRPr="00C155FD" w:rsidRDefault="00F23461" w:rsidP="00C155FD">
            <w:pPr>
              <w:rPr>
                <w:b/>
                <w:sz w:val="22"/>
                <w:szCs w:val="22"/>
              </w:rPr>
            </w:pPr>
          </w:p>
        </w:tc>
      </w:tr>
      <w:tr w:rsidR="00F23461" w:rsidRPr="00C155FD" w:rsidTr="002A5DD4">
        <w:tc>
          <w:tcPr>
            <w:tcW w:w="3823" w:type="dxa"/>
          </w:tcPr>
          <w:p w:rsidR="00C155FD" w:rsidRPr="00C155FD" w:rsidRDefault="00C155FD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Zpracovatelé programu:</w:t>
            </w:r>
          </w:p>
          <w:p w:rsidR="00C155FD" w:rsidRDefault="00C155FD" w:rsidP="004B11EB">
            <w:pPr>
              <w:rPr>
                <w:b/>
                <w:sz w:val="22"/>
                <w:szCs w:val="22"/>
              </w:rPr>
            </w:pPr>
          </w:p>
          <w:p w:rsidR="002A5DD4" w:rsidRDefault="002A5DD4" w:rsidP="004B11EB">
            <w:pPr>
              <w:rPr>
                <w:b/>
                <w:sz w:val="22"/>
                <w:szCs w:val="22"/>
              </w:rPr>
            </w:pPr>
          </w:p>
          <w:p w:rsidR="002A5DD4" w:rsidRDefault="002A5DD4" w:rsidP="004B11EB">
            <w:pPr>
              <w:rPr>
                <w:b/>
                <w:sz w:val="22"/>
                <w:szCs w:val="22"/>
              </w:rPr>
            </w:pPr>
          </w:p>
          <w:p w:rsidR="002A5DD4" w:rsidRDefault="002A5DD4" w:rsidP="004B11EB">
            <w:pPr>
              <w:rPr>
                <w:b/>
                <w:sz w:val="22"/>
                <w:szCs w:val="22"/>
              </w:rPr>
            </w:pPr>
          </w:p>
          <w:p w:rsidR="002A5DD4" w:rsidRDefault="002A5DD4" w:rsidP="004B11EB">
            <w:pPr>
              <w:rPr>
                <w:b/>
                <w:sz w:val="22"/>
                <w:szCs w:val="22"/>
              </w:rPr>
            </w:pPr>
          </w:p>
          <w:p w:rsidR="002A5DD4" w:rsidRDefault="002A5DD4" w:rsidP="004B11EB">
            <w:pPr>
              <w:rPr>
                <w:b/>
                <w:sz w:val="22"/>
                <w:szCs w:val="22"/>
              </w:rPr>
            </w:pPr>
          </w:p>
          <w:p w:rsidR="002A5DD4" w:rsidRDefault="002A5DD4" w:rsidP="004B11EB">
            <w:pPr>
              <w:rPr>
                <w:b/>
                <w:sz w:val="22"/>
                <w:szCs w:val="22"/>
              </w:rPr>
            </w:pPr>
          </w:p>
          <w:p w:rsidR="002A5DD4" w:rsidRPr="00C155FD" w:rsidRDefault="002A5DD4" w:rsidP="004B11EB">
            <w:pPr>
              <w:rPr>
                <w:b/>
                <w:sz w:val="22"/>
                <w:szCs w:val="22"/>
              </w:rPr>
            </w:pPr>
          </w:p>
        </w:tc>
        <w:tc>
          <w:tcPr>
            <w:tcW w:w="5371" w:type="dxa"/>
          </w:tcPr>
          <w:p w:rsidR="00C155FD" w:rsidRPr="00C155FD" w:rsidRDefault="00C155FD" w:rsidP="00C155FD">
            <w:pPr>
              <w:rPr>
                <w:sz w:val="22"/>
                <w:szCs w:val="22"/>
                <w:lang w:eastAsia="en-US"/>
              </w:rPr>
            </w:pPr>
            <w:r w:rsidRPr="00C155FD">
              <w:rPr>
                <w:sz w:val="22"/>
                <w:szCs w:val="22"/>
                <w:lang w:eastAsia="en-US"/>
              </w:rPr>
              <w:t>Bc. Lenka Studená, MBA</w:t>
            </w:r>
          </w:p>
          <w:p w:rsidR="00C155FD" w:rsidRPr="00C155FD" w:rsidRDefault="00C155FD" w:rsidP="00C155FD">
            <w:pPr>
              <w:rPr>
                <w:sz w:val="22"/>
                <w:szCs w:val="22"/>
                <w:lang w:eastAsia="en-US"/>
              </w:rPr>
            </w:pPr>
            <w:r w:rsidRPr="00C155FD">
              <w:rPr>
                <w:sz w:val="22"/>
                <w:szCs w:val="22"/>
                <w:lang w:eastAsia="en-US"/>
              </w:rPr>
              <w:t>Mgr. Jana Crhová</w:t>
            </w:r>
          </w:p>
          <w:p w:rsidR="00C155FD" w:rsidRPr="00C155FD" w:rsidRDefault="00C155FD" w:rsidP="00C155FD">
            <w:pPr>
              <w:rPr>
                <w:sz w:val="22"/>
                <w:szCs w:val="22"/>
                <w:lang w:eastAsia="en-US"/>
              </w:rPr>
            </w:pPr>
            <w:r w:rsidRPr="00C155FD">
              <w:rPr>
                <w:sz w:val="22"/>
                <w:szCs w:val="22"/>
                <w:lang w:eastAsia="en-US"/>
              </w:rPr>
              <w:t>Miroslava Švestková</w:t>
            </w:r>
          </w:p>
          <w:p w:rsidR="00C155FD" w:rsidRPr="00C155FD" w:rsidRDefault="00C155FD" w:rsidP="00C155FD">
            <w:pPr>
              <w:rPr>
                <w:sz w:val="22"/>
                <w:szCs w:val="22"/>
                <w:lang w:eastAsia="en-US"/>
              </w:rPr>
            </w:pPr>
            <w:r w:rsidRPr="00C155FD">
              <w:rPr>
                <w:sz w:val="22"/>
                <w:szCs w:val="22"/>
                <w:lang w:eastAsia="en-US"/>
              </w:rPr>
              <w:t>Bc. Hana Hrabalová</w:t>
            </w:r>
          </w:p>
          <w:p w:rsidR="00C155FD" w:rsidRPr="00C155FD" w:rsidRDefault="00C155FD" w:rsidP="00C155FD">
            <w:pPr>
              <w:rPr>
                <w:sz w:val="22"/>
                <w:szCs w:val="22"/>
                <w:lang w:eastAsia="en-US"/>
              </w:rPr>
            </w:pPr>
            <w:r w:rsidRPr="00C155FD">
              <w:rPr>
                <w:sz w:val="22"/>
                <w:szCs w:val="22"/>
                <w:lang w:eastAsia="en-US"/>
              </w:rPr>
              <w:t>Jana Švecová</w:t>
            </w:r>
          </w:p>
          <w:p w:rsidR="00C155FD" w:rsidRPr="00C155FD" w:rsidRDefault="00C155FD" w:rsidP="00C155FD">
            <w:pPr>
              <w:rPr>
                <w:sz w:val="22"/>
                <w:szCs w:val="22"/>
                <w:lang w:eastAsia="en-US"/>
              </w:rPr>
            </w:pPr>
            <w:r w:rsidRPr="00C155FD">
              <w:rPr>
                <w:sz w:val="22"/>
                <w:szCs w:val="22"/>
                <w:lang w:eastAsia="en-US"/>
              </w:rPr>
              <w:t>Bc. Zuzana Jankovičová</w:t>
            </w:r>
          </w:p>
          <w:p w:rsidR="00C155FD" w:rsidRPr="00C155FD" w:rsidRDefault="00C155FD" w:rsidP="00C155FD">
            <w:pPr>
              <w:rPr>
                <w:sz w:val="22"/>
                <w:szCs w:val="22"/>
                <w:lang w:eastAsia="en-US"/>
              </w:rPr>
            </w:pPr>
            <w:r w:rsidRPr="00C155FD">
              <w:rPr>
                <w:sz w:val="22"/>
                <w:szCs w:val="22"/>
                <w:lang w:eastAsia="en-US"/>
              </w:rPr>
              <w:t>Milena Kynická</w:t>
            </w:r>
          </w:p>
          <w:p w:rsidR="00C155FD" w:rsidRDefault="0000119A" w:rsidP="00C155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Bc. </w:t>
            </w:r>
            <w:r w:rsidR="00C155FD" w:rsidRPr="00C155FD">
              <w:rPr>
                <w:sz w:val="22"/>
                <w:szCs w:val="22"/>
                <w:lang w:eastAsia="en-US"/>
              </w:rPr>
              <w:t>Hana Hřebačková</w:t>
            </w:r>
          </w:p>
          <w:p w:rsidR="004D700A" w:rsidRPr="002A5DD4" w:rsidRDefault="00F6677F" w:rsidP="00B232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Petra Foukalová, Dis.</w:t>
            </w:r>
          </w:p>
        </w:tc>
      </w:tr>
      <w:tr w:rsidR="00F23461" w:rsidRPr="00C155FD" w:rsidTr="002A5DD4">
        <w:tc>
          <w:tcPr>
            <w:tcW w:w="3823" w:type="dxa"/>
          </w:tcPr>
          <w:p w:rsidR="00F23461" w:rsidRPr="00C155FD" w:rsidRDefault="00712837" w:rsidP="00C15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F23461" w:rsidRPr="00C155FD">
              <w:rPr>
                <w:b/>
                <w:sz w:val="22"/>
                <w:szCs w:val="22"/>
              </w:rPr>
              <w:t>ontakty:</w:t>
            </w:r>
          </w:p>
        </w:tc>
        <w:tc>
          <w:tcPr>
            <w:tcW w:w="5371" w:type="dxa"/>
          </w:tcPr>
          <w:p w:rsidR="00991C0E" w:rsidRDefault="00C155FD" w:rsidP="00C15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Mateřská škola</w:t>
            </w:r>
            <w:r w:rsidR="00951C7D" w:rsidRPr="00712837">
              <w:rPr>
                <w:sz w:val="22"/>
                <w:szCs w:val="22"/>
              </w:rPr>
              <w:t>: 519 344</w:t>
            </w:r>
            <w:r w:rsidR="00991C0E" w:rsidRPr="00712837">
              <w:rPr>
                <w:sz w:val="22"/>
                <w:szCs w:val="22"/>
              </w:rPr>
              <w:t> </w:t>
            </w:r>
            <w:r w:rsidR="00951C7D" w:rsidRPr="00712837">
              <w:rPr>
                <w:sz w:val="22"/>
                <w:szCs w:val="22"/>
              </w:rPr>
              <w:t>603</w:t>
            </w:r>
            <w:r w:rsidR="00991C0E" w:rsidRPr="00712837">
              <w:rPr>
                <w:sz w:val="22"/>
                <w:szCs w:val="22"/>
              </w:rPr>
              <w:t xml:space="preserve">  </w:t>
            </w:r>
          </w:p>
          <w:p w:rsidR="00712837" w:rsidRPr="002A5DD4" w:rsidRDefault="00712837" w:rsidP="00C15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Stravování:           608 890 965</w:t>
            </w:r>
          </w:p>
          <w:p w:rsidR="00F23461" w:rsidRPr="00C155FD" w:rsidRDefault="00F23461" w:rsidP="00C155FD">
            <w:pPr>
              <w:rPr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 xml:space="preserve">email:    </w:t>
            </w:r>
            <w:r w:rsidR="00991C0E">
              <w:rPr>
                <w:b/>
                <w:sz w:val="22"/>
                <w:szCs w:val="22"/>
              </w:rPr>
              <w:t xml:space="preserve">             </w:t>
            </w:r>
            <w:r w:rsidRPr="00C155FD">
              <w:rPr>
                <w:b/>
                <w:sz w:val="22"/>
                <w:szCs w:val="22"/>
              </w:rPr>
              <w:t xml:space="preserve"> </w:t>
            </w:r>
            <w:hyperlink r:id="rId10" w:history="1">
              <w:r w:rsidRPr="00C155FD">
                <w:rPr>
                  <w:rStyle w:val="Hypertextovodkaz"/>
                  <w:sz w:val="22"/>
                  <w:szCs w:val="22"/>
                </w:rPr>
                <w:t>mspodivin@seznam.cz</w:t>
              </w:r>
            </w:hyperlink>
          </w:p>
          <w:p w:rsidR="00F23461" w:rsidRPr="00C155FD" w:rsidRDefault="00F23461" w:rsidP="00C155FD">
            <w:pPr>
              <w:rPr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  <w:u w:val="single"/>
              </w:rPr>
              <w:t>web:</w:t>
            </w:r>
            <w:r w:rsidRPr="00C155FD">
              <w:rPr>
                <w:sz w:val="22"/>
                <w:szCs w:val="22"/>
                <w:u w:val="single"/>
              </w:rPr>
              <w:t xml:space="preserve">        </w:t>
            </w:r>
            <w:r w:rsidR="00991C0E">
              <w:rPr>
                <w:sz w:val="22"/>
                <w:szCs w:val="22"/>
                <w:u w:val="single"/>
              </w:rPr>
              <w:t xml:space="preserve">             </w:t>
            </w:r>
            <w:r w:rsidRPr="00991C0E">
              <w:rPr>
                <w:b/>
                <w:sz w:val="22"/>
                <w:szCs w:val="22"/>
              </w:rPr>
              <w:t>www.ms</w:t>
            </w:r>
            <w:r w:rsidR="0009285C" w:rsidRPr="00991C0E">
              <w:rPr>
                <w:b/>
                <w:sz w:val="22"/>
                <w:szCs w:val="22"/>
              </w:rPr>
              <w:t>podivin.cz</w:t>
            </w:r>
          </w:p>
        </w:tc>
      </w:tr>
      <w:tr w:rsidR="00991C0E" w:rsidRPr="00C155FD" w:rsidTr="002A5DD4">
        <w:tc>
          <w:tcPr>
            <w:tcW w:w="3823" w:type="dxa"/>
          </w:tcPr>
          <w:p w:rsidR="00991C0E" w:rsidRPr="00C155FD" w:rsidRDefault="00B232BE" w:rsidP="00C15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Platnost programu:</w:t>
            </w:r>
          </w:p>
        </w:tc>
        <w:tc>
          <w:tcPr>
            <w:tcW w:w="5371" w:type="dxa"/>
          </w:tcPr>
          <w:p w:rsidR="00991C0E" w:rsidRDefault="008E35C4" w:rsidP="00C15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1.9</w:t>
            </w:r>
            <w:r w:rsidR="00B232BE">
              <w:rPr>
                <w:b/>
                <w:sz w:val="22"/>
                <w:szCs w:val="22"/>
              </w:rPr>
              <w:t>.2017</w:t>
            </w:r>
            <w:r w:rsidR="00712837">
              <w:rPr>
                <w:b/>
                <w:sz w:val="22"/>
                <w:szCs w:val="22"/>
              </w:rPr>
              <w:t xml:space="preserve"> do 1.9.2020</w:t>
            </w:r>
          </w:p>
        </w:tc>
      </w:tr>
    </w:tbl>
    <w:p w:rsidR="00F23461" w:rsidRPr="00C155FD" w:rsidRDefault="00C155FD" w:rsidP="00C155FD">
      <w:pPr>
        <w:rPr>
          <w:sz w:val="22"/>
          <w:szCs w:val="22"/>
        </w:rPr>
      </w:pPr>
      <w:r w:rsidRPr="00C155FD">
        <w:rPr>
          <w:sz w:val="22"/>
          <w:szCs w:val="22"/>
        </w:rPr>
        <w:t xml:space="preserve"> </w:t>
      </w:r>
      <w:r w:rsidR="00F23461" w:rsidRPr="00C155FD">
        <w:rPr>
          <w:sz w:val="22"/>
          <w:szCs w:val="22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71"/>
      </w:tblGrid>
      <w:tr w:rsidR="00F23461" w:rsidRPr="00C155FD" w:rsidTr="002A5DD4">
        <w:tc>
          <w:tcPr>
            <w:tcW w:w="3823" w:type="dxa"/>
          </w:tcPr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Zřizovatel: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Kontakt:</w:t>
            </w:r>
          </w:p>
        </w:tc>
        <w:tc>
          <w:tcPr>
            <w:tcW w:w="5371" w:type="dxa"/>
          </w:tcPr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Město Podivín, 69145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Masarykovo náměstí 180</w:t>
            </w:r>
          </w:p>
          <w:p w:rsidR="00F23461" w:rsidRPr="00C155FD" w:rsidRDefault="00F23461" w:rsidP="004B11EB">
            <w:pPr>
              <w:rPr>
                <w:b/>
                <w:sz w:val="22"/>
                <w:szCs w:val="22"/>
              </w:rPr>
            </w:pPr>
            <w:r w:rsidRPr="00C155FD">
              <w:rPr>
                <w:b/>
                <w:sz w:val="22"/>
                <w:szCs w:val="22"/>
              </w:rPr>
              <w:t>519</w:t>
            </w:r>
            <w:r w:rsidR="00290DB2" w:rsidRPr="00C155FD">
              <w:rPr>
                <w:b/>
                <w:sz w:val="22"/>
                <w:szCs w:val="22"/>
              </w:rPr>
              <w:t> </w:t>
            </w:r>
            <w:r w:rsidRPr="00C155FD">
              <w:rPr>
                <w:b/>
                <w:sz w:val="22"/>
                <w:szCs w:val="22"/>
              </w:rPr>
              <w:t>344</w:t>
            </w:r>
            <w:r w:rsidR="00290DB2" w:rsidRPr="00C155FD">
              <w:rPr>
                <w:b/>
                <w:sz w:val="22"/>
                <w:szCs w:val="22"/>
              </w:rPr>
              <w:t xml:space="preserve"> </w:t>
            </w:r>
            <w:r w:rsidRPr="00C155FD">
              <w:rPr>
                <w:b/>
                <w:sz w:val="22"/>
                <w:szCs w:val="22"/>
              </w:rPr>
              <w:t>511</w:t>
            </w:r>
          </w:p>
        </w:tc>
      </w:tr>
    </w:tbl>
    <w:p w:rsidR="00EB090B" w:rsidRDefault="00EB090B" w:rsidP="00EB090B">
      <w:pPr>
        <w:spacing w:line="480" w:lineRule="auto"/>
        <w:rPr>
          <w:sz w:val="22"/>
          <w:szCs w:val="22"/>
        </w:rPr>
      </w:pPr>
    </w:p>
    <w:p w:rsidR="00C155FD" w:rsidRDefault="00C155FD" w:rsidP="00EB090B">
      <w:pPr>
        <w:spacing w:line="480" w:lineRule="auto"/>
        <w:rPr>
          <w:rFonts w:ascii="Arial" w:hAnsi="Arial" w:cs="Arial"/>
          <w:sz w:val="22"/>
          <w:szCs w:val="22"/>
        </w:rPr>
      </w:pPr>
      <w:r w:rsidRPr="00C155FD">
        <w:rPr>
          <w:rFonts w:ascii="Arial" w:hAnsi="Arial" w:cs="Arial"/>
          <w:sz w:val="22"/>
          <w:szCs w:val="22"/>
        </w:rPr>
        <w:t>Vize:   Otevřená, moderní, efektivní škola</w:t>
      </w:r>
    </w:p>
    <w:p w:rsidR="00EB090B" w:rsidRDefault="00EB090B" w:rsidP="00EB090B">
      <w:pPr>
        <w:spacing w:line="48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Moto: „</w:t>
      </w:r>
      <w:r w:rsidR="002A5DD4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ení krásnější smích, než smích šťastných dětí“</w:t>
      </w:r>
    </w:p>
    <w:p w:rsidR="00C155FD" w:rsidRPr="00EB090B" w:rsidRDefault="00C155FD" w:rsidP="00EB090B">
      <w:pPr>
        <w:spacing w:line="480" w:lineRule="auto"/>
        <w:rPr>
          <w:sz w:val="22"/>
          <w:szCs w:val="22"/>
        </w:rPr>
      </w:pPr>
      <w:r w:rsidRPr="00C155FD">
        <w:rPr>
          <w:rFonts w:ascii="Arial" w:hAnsi="Arial" w:cs="Arial"/>
          <w:bCs/>
          <w:sz w:val="22"/>
          <w:szCs w:val="22"/>
        </w:rPr>
        <w:t>Logo:</w:t>
      </w:r>
    </w:p>
    <w:p w:rsidR="00F23461" w:rsidRPr="00E47B41" w:rsidRDefault="00C155FD" w:rsidP="00E47B41">
      <w:pPr>
        <w:spacing w:before="100" w:beforeAutospacing="1" w:line="360" w:lineRule="auto"/>
        <w:ind w:left="720" w:firstLine="720"/>
        <w:jc w:val="center"/>
        <w:rPr>
          <w:rFonts w:ascii="Arial" w:hAnsi="Arial" w:cs="Arial"/>
        </w:rPr>
      </w:pPr>
      <w:r w:rsidRPr="00D827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5B9E8C" wp14:editId="52DE30A8">
            <wp:extent cx="2247900" cy="1076325"/>
            <wp:effectExtent l="19050" t="0" r="0" b="0"/>
            <wp:docPr id="1" name="obrázek 1" descr="http://www.mspodivin.c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podivin.cz/images/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61" w:rsidRPr="00CF0BCD" w:rsidRDefault="00640A30" w:rsidP="00C46587">
      <w:pPr>
        <w:pStyle w:val="Nadpis10"/>
        <w:numPr>
          <w:ilvl w:val="0"/>
          <w:numId w:val="23"/>
        </w:numPr>
        <w:rPr>
          <w:color w:val="FF0000"/>
        </w:rPr>
      </w:pPr>
      <w:bookmarkStart w:id="2" w:name="_Toc492299595"/>
      <w:r w:rsidRPr="00CF0BCD">
        <w:rPr>
          <w:color w:val="FF0000"/>
        </w:rPr>
        <w:lastRenderedPageBreak/>
        <w:t>Obecná charakteristika školy</w:t>
      </w:r>
      <w:bookmarkEnd w:id="2"/>
    </w:p>
    <w:p w:rsidR="00DC200A" w:rsidRPr="00DC200A" w:rsidRDefault="00DC200A" w:rsidP="00DC200A"/>
    <w:p w:rsidR="00640A30" w:rsidRPr="00640A30" w:rsidRDefault="00640A30" w:rsidP="009D0318">
      <w:pPr>
        <w:jc w:val="both"/>
      </w:pPr>
    </w:p>
    <w:p w:rsidR="00F23461" w:rsidRPr="00DC200A" w:rsidRDefault="00951C7D" w:rsidP="009D0318">
      <w:pPr>
        <w:ind w:left="360"/>
        <w:jc w:val="both"/>
      </w:pPr>
      <w:r>
        <w:t>Mateřská škola</w:t>
      </w:r>
      <w:r w:rsidR="00F23461" w:rsidRPr="00DC200A">
        <w:t xml:space="preserve"> Podivín,</w:t>
      </w:r>
      <w:r w:rsidR="00F82A37">
        <w:t xml:space="preserve"> příspěvková organizace, </w:t>
      </w:r>
      <w:r w:rsidR="00F23461" w:rsidRPr="00DC200A">
        <w:t xml:space="preserve"> </w:t>
      </w:r>
      <w:r>
        <w:t xml:space="preserve">( dále MŠ) </w:t>
      </w:r>
      <w:r w:rsidR="00F82A37">
        <w:t xml:space="preserve">je </w:t>
      </w:r>
      <w:r w:rsidR="00F23461" w:rsidRPr="00DC200A">
        <w:t>organizací zřízenou městem Podivín. Jejím statu</w:t>
      </w:r>
      <w:r w:rsidR="00EB090B">
        <w:t>tár</w:t>
      </w:r>
      <w:r w:rsidR="009D0318">
        <w:t>ním orgánem je ředitelka.</w:t>
      </w:r>
    </w:p>
    <w:p w:rsidR="002A5DD4" w:rsidRPr="00DC200A" w:rsidRDefault="009D0318" w:rsidP="009D0318">
      <w:pPr>
        <w:ind w:left="360"/>
        <w:jc w:val="both"/>
      </w:pPr>
      <w:r>
        <w:t>Kapacita školy je 100 dětí, v</w:t>
      </w:r>
      <w:r w:rsidR="002A5DD4">
        <w:t> současné době jsou v provozu čtyři třídy</w:t>
      </w:r>
      <w:r w:rsidR="00393785">
        <w:t xml:space="preserve"> po 25</w:t>
      </w:r>
      <w:r>
        <w:t xml:space="preserve"> dětech</w:t>
      </w:r>
      <w:r w:rsidR="002A5DD4">
        <w:t xml:space="preserve">. </w:t>
      </w:r>
    </w:p>
    <w:p w:rsidR="0036002C" w:rsidRDefault="002A5DD4" w:rsidP="009D0318">
      <w:pPr>
        <w:ind w:left="360"/>
        <w:jc w:val="both"/>
      </w:pPr>
      <w:r>
        <w:t>M</w:t>
      </w:r>
      <w:r w:rsidR="00F23461" w:rsidRPr="00DC200A">
        <w:t>ateřská škola je umístěna v</w:t>
      </w:r>
      <w:r w:rsidR="008A7405" w:rsidRPr="00DC200A">
        <w:t> </w:t>
      </w:r>
      <w:r w:rsidR="00F23461" w:rsidRPr="00DC200A">
        <w:t>jednopatrové budově v klidné části města</w:t>
      </w:r>
      <w:r w:rsidR="00F82A37">
        <w:t xml:space="preserve"> na ulici Sadová 864/4</w:t>
      </w:r>
      <w:r w:rsidR="00F23461" w:rsidRPr="00DC200A">
        <w:t>. Je obklopena rozsáhlou zahradou. V roce 2008 byla budova rekonstruována.</w:t>
      </w:r>
      <w:r w:rsidR="009D0318">
        <w:t xml:space="preserve"> Budova není bezbariérová.</w:t>
      </w:r>
      <w:r w:rsidR="0036002C">
        <w:t xml:space="preserve"> </w:t>
      </w:r>
      <w:r w:rsidR="009D0318">
        <w:t>Je dobře vybavená hračkami i pomůckami.</w:t>
      </w:r>
    </w:p>
    <w:p w:rsidR="00F82A37" w:rsidRDefault="0036002C" w:rsidP="009D0318">
      <w:pPr>
        <w:ind w:left="360"/>
        <w:jc w:val="both"/>
      </w:pPr>
      <w:r>
        <w:t>Škola</w:t>
      </w:r>
      <w:r w:rsidR="00F23461" w:rsidRPr="00DC200A">
        <w:t xml:space="preserve"> využívá rozsáhlý venkovní areál s pískovišti, průlezkami a zatravněnými plochami. </w:t>
      </w:r>
      <w:r w:rsidR="00BA2033" w:rsidRPr="00DC200A">
        <w:t xml:space="preserve">      </w:t>
      </w:r>
    </w:p>
    <w:p w:rsidR="00F23461" w:rsidRPr="00DC200A" w:rsidRDefault="008276DB" w:rsidP="009D0318">
      <w:pPr>
        <w:ind w:left="360"/>
        <w:jc w:val="both"/>
      </w:pPr>
      <w:r>
        <w:t>Součástí školy je kuchyně.</w:t>
      </w:r>
    </w:p>
    <w:p w:rsidR="00F23461" w:rsidRPr="00DC200A" w:rsidRDefault="00F23461" w:rsidP="009D0318">
      <w:pPr>
        <w:ind w:left="360"/>
        <w:jc w:val="both"/>
      </w:pPr>
      <w:r w:rsidRPr="00DC200A">
        <w:t>MŠ poskytuje předškolní vzdělávání a její činnost se řídí zákonem č. 561/2004Sb.</w:t>
      </w:r>
    </w:p>
    <w:p w:rsidR="00F23461" w:rsidRPr="00D6001D" w:rsidRDefault="00F23461" w:rsidP="009D0318">
      <w:pPr>
        <w:ind w:left="360"/>
        <w:jc w:val="both"/>
      </w:pPr>
    </w:p>
    <w:p w:rsidR="00F23461" w:rsidRPr="00D6001D" w:rsidRDefault="00F23461" w:rsidP="00F82A37">
      <w:pPr>
        <w:ind w:left="360"/>
        <w:jc w:val="both"/>
      </w:pPr>
    </w:p>
    <w:p w:rsidR="00CB5D3B" w:rsidRDefault="00640A30" w:rsidP="00C46587">
      <w:pPr>
        <w:pStyle w:val="Nadpis10"/>
        <w:numPr>
          <w:ilvl w:val="0"/>
          <w:numId w:val="23"/>
        </w:numPr>
        <w:rPr>
          <w:color w:val="FF0000"/>
        </w:rPr>
      </w:pPr>
      <w:bookmarkStart w:id="3" w:name="_Toc492299596"/>
      <w:r w:rsidRPr="00CF0BCD">
        <w:rPr>
          <w:color w:val="FF0000"/>
        </w:rPr>
        <w:t>Podmínky vzdělávání</w:t>
      </w:r>
      <w:bookmarkEnd w:id="3"/>
    </w:p>
    <w:p w:rsidR="00CB5D3B" w:rsidRPr="00CB5D3B" w:rsidRDefault="00CB5D3B" w:rsidP="00CB5D3B"/>
    <w:p w:rsidR="00302F3B" w:rsidRPr="00CB5D3B" w:rsidRDefault="00CB5D3B" w:rsidP="0036002C">
      <w:pPr>
        <w:pStyle w:val="Nadpis20"/>
        <w:ind w:firstLine="360"/>
      </w:pPr>
      <w:bookmarkStart w:id="4" w:name="_Toc492299597"/>
      <w:r>
        <w:t xml:space="preserve">3.1. </w:t>
      </w:r>
      <w:r w:rsidR="00640A30" w:rsidRPr="00CB5D3B">
        <w:t>Věcné vybavení</w:t>
      </w:r>
      <w:bookmarkEnd w:id="4"/>
    </w:p>
    <w:p w:rsidR="00640A30" w:rsidRPr="00640A30" w:rsidRDefault="00640A30" w:rsidP="00640A30"/>
    <w:p w:rsidR="00302F3B" w:rsidRPr="00302F3B" w:rsidRDefault="00302F3B" w:rsidP="00C5740E">
      <w:pPr>
        <w:jc w:val="both"/>
        <w:rPr>
          <w:b/>
        </w:rPr>
      </w:pPr>
    </w:p>
    <w:p w:rsidR="006B018D" w:rsidRPr="00DC200A" w:rsidRDefault="009D0318" w:rsidP="005E06DF">
      <w:pPr>
        <w:ind w:left="360"/>
        <w:jc w:val="both"/>
      </w:pPr>
      <w:r>
        <w:t>T</w:t>
      </w:r>
      <w:r w:rsidR="00F23461" w:rsidRPr="00DC200A">
        <w:t>říd</w:t>
      </w:r>
      <w:r>
        <w:t>y</w:t>
      </w:r>
      <w:r w:rsidR="00F23461" w:rsidRPr="00DC200A">
        <w:t xml:space="preserve"> i školní </w:t>
      </w:r>
      <w:r>
        <w:t>zahrada jsou prostorné</w:t>
      </w:r>
      <w:r w:rsidR="00DC200A">
        <w:t xml:space="preserve">, </w:t>
      </w:r>
      <w:r>
        <w:t>vyhovují</w:t>
      </w:r>
      <w:r w:rsidR="009227F9">
        <w:t xml:space="preserve"> </w:t>
      </w:r>
      <w:r w:rsidR="00F23461" w:rsidRPr="00DC200A">
        <w:t xml:space="preserve">skupinovým i individuálním </w:t>
      </w:r>
      <w:r w:rsidR="009227F9">
        <w:t>činnostem dětí především od tří do šesti let.</w:t>
      </w:r>
    </w:p>
    <w:p w:rsidR="00F23461" w:rsidRPr="00DC200A" w:rsidRDefault="00F23461" w:rsidP="005E06DF">
      <w:pPr>
        <w:ind w:left="360"/>
        <w:jc w:val="both"/>
      </w:pPr>
      <w:r w:rsidRPr="00DC200A">
        <w:t>Třídy jsou vk</w:t>
      </w:r>
      <w:r w:rsidR="00393785">
        <w:t xml:space="preserve">usně vybaveny dětským nábytkem, hračkami i pomůckami. </w:t>
      </w:r>
      <w:r w:rsidR="005E06DF">
        <w:t>V</w:t>
      </w:r>
      <w:r w:rsidR="00393785">
        <w:t>e třech třídách </w:t>
      </w:r>
      <w:r w:rsidR="005E06DF">
        <w:t xml:space="preserve">jsou umístěny interaktivní tabule, každá třída má svůj počítač. </w:t>
      </w:r>
      <w:r w:rsidR="00C5740E">
        <w:t>Postupně jsou třídy  dovybavovány</w:t>
      </w:r>
      <w:r w:rsidR="005E06DF">
        <w:t xml:space="preserve"> hračkami a pomůckami pro děti mladší tří let. </w:t>
      </w:r>
    </w:p>
    <w:p w:rsidR="00F23461" w:rsidRPr="00DC200A" w:rsidRDefault="00F23461" w:rsidP="005E06DF">
      <w:pPr>
        <w:ind w:left="360"/>
        <w:jc w:val="both"/>
      </w:pPr>
      <w:r w:rsidRPr="00DC200A">
        <w:t>Děti se samy podílejí na úpravě tříd a prostor, v nichž se pohybují. Rodiče mají možnost shlédnout dětské práce v šatnách i ve třídách. Umývárny, WC a počet umyvadel odpovídá hygienickým normám.</w:t>
      </w:r>
      <w:r w:rsidR="008564E9" w:rsidRPr="00DC200A">
        <w:t xml:space="preserve"> </w:t>
      </w:r>
    </w:p>
    <w:p w:rsidR="00F23461" w:rsidRDefault="001F6A6D" w:rsidP="00393785">
      <w:pPr>
        <w:ind w:left="360"/>
        <w:jc w:val="both"/>
      </w:pPr>
      <w:r w:rsidRPr="00DC200A">
        <w:t xml:space="preserve">Škola je průběžně modernizována a estetizována. </w:t>
      </w:r>
      <w:r w:rsidR="00C5740E">
        <w:t xml:space="preserve">Pro </w:t>
      </w:r>
      <w:r w:rsidRPr="00DC200A">
        <w:t xml:space="preserve">děti je vytvářeno příjemné moderní a bezpečné prostředí. </w:t>
      </w:r>
      <w:r w:rsidR="00F23461" w:rsidRPr="00DC200A">
        <w:t xml:space="preserve">Učitelky využívají pro nepřímou výchovnou práci sborovnu. </w:t>
      </w:r>
    </w:p>
    <w:p w:rsidR="00C5740E" w:rsidRDefault="00AE52DC" w:rsidP="005E06DF">
      <w:pPr>
        <w:ind w:left="360"/>
        <w:jc w:val="both"/>
      </w:pPr>
      <w:r>
        <w:t>Slabou stránkou školy je bezbariérovost. Do všech čtyř tříd je vstup po schodišti</w:t>
      </w:r>
      <w:r w:rsidR="00A77AFF">
        <w:t xml:space="preserve">. Do přízemí jsou zařazovány především děti mladší. Do 1. patra děti starší. </w:t>
      </w:r>
    </w:p>
    <w:p w:rsidR="00AE52DC" w:rsidRDefault="009227F9" w:rsidP="005E06DF">
      <w:pPr>
        <w:ind w:left="360"/>
        <w:jc w:val="both"/>
      </w:pPr>
      <w:r>
        <w:t>Zřizovatel školy byl</w:t>
      </w:r>
      <w:r w:rsidR="00C5740E">
        <w:t xml:space="preserve"> ředitelkou informován o nutnosti zřídit bezbariérové prostory vzhledem ke skutečnosti, že od 1.9</w:t>
      </w:r>
      <w:r>
        <w:t>.</w:t>
      </w:r>
      <w:r w:rsidR="007972C4">
        <w:t>2020 mají</w:t>
      </w:r>
      <w:r w:rsidR="00C5740E">
        <w:t xml:space="preserve"> mít na předškolní vzdělávání nárok ze zákona děti od dvou let.</w:t>
      </w:r>
      <w:r w:rsidR="00393785">
        <w:t xml:space="preserve"> V červnu 2017 vznikla ve spolupráci školy a zřizovatele studie </w:t>
      </w:r>
      <w:r w:rsidR="00CB3F85">
        <w:t xml:space="preserve">bezbariérové </w:t>
      </w:r>
      <w:r w:rsidR="00393785">
        <w:t xml:space="preserve">budovy pro děti dvouleté. </w:t>
      </w:r>
    </w:p>
    <w:p w:rsidR="00821C05" w:rsidRDefault="00821C05" w:rsidP="00F23461">
      <w:pPr>
        <w:ind w:left="360"/>
        <w:jc w:val="both"/>
      </w:pPr>
    </w:p>
    <w:p w:rsidR="00821C05" w:rsidRPr="00196D1D" w:rsidRDefault="00821C05" w:rsidP="00821C05">
      <w:pPr>
        <w:spacing w:line="360" w:lineRule="auto"/>
        <w:rPr>
          <w:b/>
          <w:i/>
        </w:rPr>
      </w:pPr>
      <w:r>
        <w:rPr>
          <w:b/>
        </w:rPr>
        <w:t xml:space="preserve">     </w:t>
      </w:r>
      <w:r w:rsidRPr="00D629F3">
        <w:rPr>
          <w:b/>
        </w:rPr>
        <w:t xml:space="preserve"> </w:t>
      </w:r>
      <w:r w:rsidRPr="00196D1D">
        <w:rPr>
          <w:b/>
          <w:i/>
        </w:rPr>
        <w:t>Ekonomické podmínky</w:t>
      </w:r>
    </w:p>
    <w:p w:rsidR="00821C05" w:rsidRPr="00D6001D" w:rsidRDefault="00821C05" w:rsidP="00821C05">
      <w:pPr>
        <w:ind w:left="360"/>
      </w:pPr>
      <w:r w:rsidRPr="00D6001D">
        <w:t>Mateřská šk</w:t>
      </w:r>
      <w:r w:rsidR="00BF4A10">
        <w:t>ola je financována těmito zdroji</w:t>
      </w:r>
      <w:r w:rsidRPr="00D6001D">
        <w:t>:</w:t>
      </w:r>
    </w:p>
    <w:p w:rsidR="00821C05" w:rsidRPr="00D6001D" w:rsidRDefault="00821C05" w:rsidP="00C46587">
      <w:pPr>
        <w:pStyle w:val="Odstavecseseznamem"/>
        <w:numPr>
          <w:ilvl w:val="0"/>
          <w:numId w:val="24"/>
        </w:numPr>
      </w:pPr>
      <w:r w:rsidRPr="00D6001D">
        <w:t>prostředky poskytované ze státního rozpočtu KÚ Jihomoravského kraje na zásadě normativního financování</w:t>
      </w:r>
    </w:p>
    <w:p w:rsidR="00821C05" w:rsidRPr="00D6001D" w:rsidRDefault="00821C05" w:rsidP="00C46587">
      <w:pPr>
        <w:pStyle w:val="Odstavecseseznamem"/>
        <w:numPr>
          <w:ilvl w:val="0"/>
          <w:numId w:val="24"/>
        </w:numPr>
      </w:pPr>
      <w:r w:rsidRPr="00D6001D">
        <w:t>prostředky poskytované od zřizovatele</w:t>
      </w:r>
    </w:p>
    <w:p w:rsidR="00821C05" w:rsidRDefault="00821C05" w:rsidP="003B2F19">
      <w:pPr>
        <w:numPr>
          <w:ilvl w:val="0"/>
          <w:numId w:val="1"/>
        </w:numPr>
      </w:pPr>
      <w:r w:rsidRPr="00D6001D">
        <w:t>prostředky získané z úplaty od rodičů dětí</w:t>
      </w:r>
    </w:p>
    <w:p w:rsidR="00BF4A10" w:rsidRDefault="00BF4A10" w:rsidP="003B2F19">
      <w:pPr>
        <w:numPr>
          <w:ilvl w:val="0"/>
          <w:numId w:val="1"/>
        </w:numPr>
      </w:pPr>
      <w:r>
        <w:t>sponzorskými dary</w:t>
      </w:r>
    </w:p>
    <w:p w:rsidR="00F07D6F" w:rsidRDefault="00F07D6F" w:rsidP="003B2F19">
      <w:pPr>
        <w:numPr>
          <w:ilvl w:val="0"/>
          <w:numId w:val="1"/>
        </w:numPr>
      </w:pPr>
      <w:r>
        <w:t>prostředky získané z časově limitovaných projektů</w:t>
      </w:r>
    </w:p>
    <w:p w:rsidR="00F07D6F" w:rsidRDefault="00F07D6F" w:rsidP="00792977">
      <w:pPr>
        <w:ind w:left="360"/>
        <w:jc w:val="both"/>
      </w:pPr>
      <w:r>
        <w:t>Jako významné investice v dlouhod</w:t>
      </w:r>
      <w:r w:rsidR="00792977">
        <w:t>ob</w:t>
      </w:r>
      <w:r>
        <w:t>ějším časovém horizontu vnímáme vytvoření bezbariérov</w:t>
      </w:r>
      <w:r w:rsidR="0050668C">
        <w:t>é třídy, hřiště a vnějšího oplocení</w:t>
      </w:r>
      <w:r>
        <w:t>.</w:t>
      </w:r>
    </w:p>
    <w:p w:rsidR="00F07D6F" w:rsidRPr="00D6001D" w:rsidRDefault="00F07D6F" w:rsidP="00792977">
      <w:pPr>
        <w:jc w:val="both"/>
      </w:pPr>
    </w:p>
    <w:p w:rsidR="00F23461" w:rsidRPr="00CB5D3B" w:rsidRDefault="00CB5D3B" w:rsidP="00C46587">
      <w:pPr>
        <w:pStyle w:val="Nadpis20"/>
        <w:numPr>
          <w:ilvl w:val="1"/>
          <w:numId w:val="23"/>
        </w:numPr>
      </w:pPr>
      <w:bookmarkStart w:id="5" w:name="_Toc492299598"/>
      <w:r>
        <w:lastRenderedPageBreak/>
        <w:t>Životospráva</w:t>
      </w:r>
      <w:bookmarkEnd w:id="5"/>
    </w:p>
    <w:p w:rsidR="00640A30" w:rsidRDefault="00640A30" w:rsidP="00F23461">
      <w:pPr>
        <w:ind w:left="360"/>
        <w:jc w:val="both"/>
      </w:pPr>
    </w:p>
    <w:p w:rsidR="00DE7DD7" w:rsidRDefault="00DE7DD7" w:rsidP="00F23461">
      <w:pPr>
        <w:ind w:left="360"/>
        <w:jc w:val="both"/>
      </w:pPr>
    </w:p>
    <w:p w:rsidR="00F23461" w:rsidRPr="00D6001D" w:rsidRDefault="00F23461" w:rsidP="00F23461">
      <w:pPr>
        <w:ind w:left="360"/>
        <w:jc w:val="both"/>
      </w:pPr>
      <w:r w:rsidRPr="00D6001D">
        <w:t>Stravování je zajišťováno ve zdejší kuchyni dětem i za</w:t>
      </w:r>
      <w:r>
        <w:t xml:space="preserve">městnancům školy </w:t>
      </w:r>
      <w:r w:rsidRPr="00D6001D">
        <w:t>(vyhl. 107/2005 Sb. o školním stravování).</w:t>
      </w:r>
    </w:p>
    <w:p w:rsidR="00F23461" w:rsidRDefault="00F23461" w:rsidP="00F23461">
      <w:pPr>
        <w:ind w:left="360"/>
        <w:jc w:val="both"/>
      </w:pPr>
      <w:r w:rsidRPr="00D6001D">
        <w:t>Dětem je poskytována</w:t>
      </w:r>
      <w:r w:rsidR="003A181D">
        <w:t xml:space="preserve"> plnohodnotná a vyvážená strava, j</w:t>
      </w:r>
      <w:r w:rsidRPr="00D6001D">
        <w:t xml:space="preserve">e dodržován pitný režim. </w:t>
      </w:r>
      <w:r w:rsidR="003A181D">
        <w:t xml:space="preserve">Mezi </w:t>
      </w:r>
      <w:r w:rsidRPr="00D6001D">
        <w:t>podávanými jídly jsou dodržovány vhodné interval</w:t>
      </w:r>
      <w:r w:rsidR="003A181D">
        <w:t>y. Usilujeme o pestrý a rozmanitý jídelníček, nenutíme děti do jídla.</w:t>
      </w:r>
    </w:p>
    <w:p w:rsidR="00310855" w:rsidRPr="00D6001D" w:rsidRDefault="00310855" w:rsidP="00F23461">
      <w:pPr>
        <w:ind w:left="360"/>
        <w:jc w:val="both"/>
      </w:pPr>
      <w:r>
        <w:t>Je nastaven pravidelný denní režim, avšak lze flexibilně reagovat na aktuální potřeby a neplánované události mateřské školy.</w:t>
      </w:r>
    </w:p>
    <w:p w:rsidR="00F23461" w:rsidRPr="00D6001D" w:rsidRDefault="00F23461" w:rsidP="00F23461">
      <w:pPr>
        <w:ind w:left="360"/>
        <w:jc w:val="both"/>
      </w:pPr>
      <w:r w:rsidRPr="00D6001D">
        <w:t xml:space="preserve">Po domluvě s učitelkou mohou rodiče děti přivádět i odvádět podle svých možností. </w:t>
      </w:r>
    </w:p>
    <w:p w:rsidR="00F23461" w:rsidRPr="00D6001D" w:rsidRDefault="00F23461" w:rsidP="00F23461">
      <w:pPr>
        <w:ind w:left="360"/>
        <w:jc w:val="both"/>
      </w:pPr>
      <w:r w:rsidRPr="00D6001D">
        <w:t>Děti jsou dos</w:t>
      </w:r>
      <w:r w:rsidR="00310855">
        <w:t>tatečně dlouho venku, j</w:t>
      </w:r>
      <w:r w:rsidRPr="00D6001D">
        <w:t>e sledována kvalita ovzduší.</w:t>
      </w:r>
      <w:r w:rsidR="006E4991">
        <w:t>(vyhl.MZ č.410/2005Sb.)</w:t>
      </w:r>
    </w:p>
    <w:p w:rsidR="00F23461" w:rsidRPr="00D6001D" w:rsidRDefault="00310855" w:rsidP="00F23461">
      <w:pPr>
        <w:ind w:left="360"/>
        <w:jc w:val="both"/>
      </w:pPr>
      <w:r>
        <w:t>Respektujeme individuální potřebu spánku, nabízíme</w:t>
      </w:r>
      <w:r w:rsidR="00F23461" w:rsidRPr="00D6001D">
        <w:t xml:space="preserve"> klidný program pro děti, které nespí. Děti nejsou nuceny ke spánku.</w:t>
      </w:r>
      <w:r>
        <w:t xml:space="preserve"> Učitelé poskytují dětem přirozený vzor zdravého životního stylu. </w:t>
      </w:r>
    </w:p>
    <w:p w:rsidR="00F23461" w:rsidRPr="00D6001D" w:rsidRDefault="00F23461" w:rsidP="00F23461"/>
    <w:p w:rsidR="00F23461" w:rsidRPr="008D2AC2" w:rsidRDefault="00CB5D3B" w:rsidP="00C46587">
      <w:pPr>
        <w:pStyle w:val="Nadpis20"/>
        <w:numPr>
          <w:ilvl w:val="1"/>
          <w:numId w:val="23"/>
        </w:numPr>
      </w:pPr>
      <w:bookmarkStart w:id="6" w:name="_Toc492299599"/>
      <w:r>
        <w:t>Psychosociální podmínky</w:t>
      </w:r>
      <w:bookmarkEnd w:id="6"/>
    </w:p>
    <w:p w:rsidR="00F23461" w:rsidRPr="00DC200A" w:rsidRDefault="00F23461" w:rsidP="00F23461">
      <w:pPr>
        <w:ind w:left="360"/>
      </w:pPr>
    </w:p>
    <w:p w:rsidR="00B21599" w:rsidRDefault="00B21599" w:rsidP="00631EDB">
      <w:pPr>
        <w:jc w:val="both"/>
      </w:pPr>
    </w:p>
    <w:p w:rsidR="00F23461" w:rsidRPr="00DC200A" w:rsidRDefault="00F23461" w:rsidP="00F23461">
      <w:pPr>
        <w:ind w:left="360"/>
        <w:jc w:val="both"/>
      </w:pPr>
      <w:r w:rsidRPr="00DC200A">
        <w:t>Na škole je uplatňován individ</w:t>
      </w:r>
      <w:r w:rsidR="00B91EC2">
        <w:t>uální adaptační režim. Učitel</w:t>
      </w:r>
      <w:r w:rsidRPr="00DC200A">
        <w:t>é respektují potřeby dětí a podle konkrétních situací na ně reagují. Postavení všech dětí je rovnocenné a tento fakt provází celý pobyt dětí v MŠ.</w:t>
      </w:r>
    </w:p>
    <w:p w:rsidR="00B91EC2" w:rsidRDefault="00F23461" w:rsidP="00F23461">
      <w:pPr>
        <w:ind w:left="360"/>
        <w:jc w:val="both"/>
      </w:pPr>
      <w:r w:rsidRPr="00DC200A">
        <w:t>Volnost dětí je vyvažována nezbytnou mírou omezení nutných pro dodržování řádu MŠ</w:t>
      </w:r>
      <w:r w:rsidR="00452FBB">
        <w:t>, bezpečnosti</w:t>
      </w:r>
      <w:r w:rsidRPr="00DC200A">
        <w:t xml:space="preserve"> a učení dětí pr</w:t>
      </w:r>
      <w:r w:rsidR="00B91EC2">
        <w:t xml:space="preserve">avidlům soužití. </w:t>
      </w:r>
      <w:r w:rsidR="00B21599">
        <w:t xml:space="preserve">S dětmi není manipulováno, nepodporujeme nezdravou soutěživost. </w:t>
      </w:r>
      <w:r w:rsidRPr="00DC200A">
        <w:t>Všichni zaměstnanci školy respektují individuální potřeby dětí, reagují na ně a napomáhají v jejich uspokojování.</w:t>
      </w:r>
      <w:r w:rsidR="009563E5" w:rsidRPr="00DC200A">
        <w:t xml:space="preserve"> </w:t>
      </w:r>
      <w:r w:rsidR="00B21599">
        <w:t>Učitelé věnují pozornost sociálně patologickým jevům</w:t>
      </w:r>
      <w:r w:rsidR="00452FBB">
        <w:t xml:space="preserve">, snaží se jim předcházet, </w:t>
      </w:r>
      <w:r w:rsidR="0069336F">
        <w:t>případně</w:t>
      </w:r>
      <w:r w:rsidR="00042C83">
        <w:t xml:space="preserve"> je </w:t>
      </w:r>
      <w:r w:rsidR="00452FBB">
        <w:t>řešit.</w:t>
      </w:r>
    </w:p>
    <w:p w:rsidR="00B91EC2" w:rsidRDefault="00B91EC2" w:rsidP="00F23461">
      <w:pPr>
        <w:ind w:left="360"/>
        <w:jc w:val="both"/>
      </w:pPr>
    </w:p>
    <w:p w:rsidR="00ED377F" w:rsidRDefault="00ED377F" w:rsidP="00F23461">
      <w:pPr>
        <w:ind w:left="360"/>
        <w:jc w:val="both"/>
      </w:pPr>
    </w:p>
    <w:p w:rsidR="00ED377F" w:rsidRDefault="00ED377F" w:rsidP="00C46587">
      <w:pPr>
        <w:pStyle w:val="Nadpis20"/>
        <w:numPr>
          <w:ilvl w:val="1"/>
          <w:numId w:val="23"/>
        </w:numPr>
      </w:pPr>
      <w:bookmarkStart w:id="7" w:name="_Toc492299600"/>
      <w:r>
        <w:t>Organizace</w:t>
      </w:r>
      <w:r w:rsidR="00166B86">
        <w:t xml:space="preserve"> v</w:t>
      </w:r>
      <w:r w:rsidR="007F0A83">
        <w:t>zdělávání</w:t>
      </w:r>
      <w:bookmarkEnd w:id="7"/>
    </w:p>
    <w:p w:rsidR="00DA64FA" w:rsidRPr="00DA64FA" w:rsidRDefault="00DA64FA" w:rsidP="00DA64FA"/>
    <w:p w:rsidR="006314BA" w:rsidRDefault="006314BA" w:rsidP="006314BA">
      <w:pPr>
        <w:jc w:val="both"/>
      </w:pPr>
    </w:p>
    <w:p w:rsidR="00D517B9" w:rsidRDefault="00D517B9" w:rsidP="00166B86">
      <w:pPr>
        <w:ind w:left="360"/>
        <w:jc w:val="both"/>
      </w:pPr>
      <w:r>
        <w:t>Děti jsou z</w:t>
      </w:r>
      <w:r w:rsidR="00755849">
        <w:t>ařazovány do čtyř tříd, po 25</w:t>
      </w:r>
      <w:r>
        <w:t xml:space="preserve"> dětech. Každá třída má svůj samostatný vchod, šatnu a hygienické příslušenství. Musíme vycházet z faktu, že budova není bezbariérová. </w:t>
      </w:r>
      <w:r w:rsidR="00A37EE4">
        <w:t>Třídy jsou heterogenní, s tím, že d</w:t>
      </w:r>
      <w:r>
        <w:t xml:space="preserve">ěti mladší jsou umísťovány ve spodním patře, děti starší v horním patře budovy. </w:t>
      </w:r>
    </w:p>
    <w:p w:rsidR="00DA64FA" w:rsidRDefault="00D517B9" w:rsidP="00A37EE4">
      <w:pPr>
        <w:ind w:left="360"/>
        <w:jc w:val="both"/>
      </w:pPr>
      <w:r>
        <w:t>V posledních letech se do školy hlásí více dětí mladších tří let</w:t>
      </w:r>
      <w:r w:rsidR="00755849">
        <w:t>. Pro jejich přijetí je nezbytná fyzická i psychická vyspělost, a schopnost samostatné chůze</w:t>
      </w:r>
      <w:r>
        <w:t xml:space="preserve"> po schodišti, z důvodu chybějící bezbariérovosti</w:t>
      </w:r>
      <w:r w:rsidR="00755849">
        <w:t>. V</w:t>
      </w:r>
      <w:r>
        <w:t xml:space="preserve">e spolupráci se zřizovatelem </w:t>
      </w:r>
      <w:r w:rsidR="00755849">
        <w:t>pracujeme na vytvoření co nejlepších podmínek</w:t>
      </w:r>
      <w:r>
        <w:t xml:space="preserve"> </w:t>
      </w:r>
      <w:r w:rsidR="00755849">
        <w:t>pro děti dvouleté</w:t>
      </w:r>
      <w:r w:rsidR="00765205">
        <w:t>.</w:t>
      </w:r>
    </w:p>
    <w:p w:rsidR="00ED377F" w:rsidRDefault="00A37EE4" w:rsidP="00B87097">
      <w:pPr>
        <w:ind w:left="360"/>
        <w:jc w:val="both"/>
      </w:pPr>
      <w:r>
        <w:t>Režim dne</w:t>
      </w:r>
      <w:r w:rsidR="00ED377F" w:rsidRPr="00DC200A">
        <w:t xml:space="preserve"> um</w:t>
      </w:r>
      <w:r w:rsidR="00ED377F">
        <w:t>ožňuje reagovat na potřeby dětí</w:t>
      </w:r>
      <w:r w:rsidR="00B87097">
        <w:t xml:space="preserve">. </w:t>
      </w:r>
      <w:r w:rsidR="00ED377F" w:rsidRPr="00DC200A">
        <w:t xml:space="preserve">Denně jsou zařazovány </w:t>
      </w:r>
      <w:r w:rsidR="00ED377F">
        <w:t>pohybové aktivity</w:t>
      </w:r>
      <w:r w:rsidR="00B87097">
        <w:t xml:space="preserve">. </w:t>
      </w:r>
      <w:r w:rsidR="00ED377F">
        <w:t>Učitelé se</w:t>
      </w:r>
      <w:r w:rsidR="00ED377F" w:rsidRPr="00DC200A">
        <w:t xml:space="preserve"> v</w:t>
      </w:r>
      <w:r w:rsidR="00ED377F">
        <w:t>ěnují dětem a jejich vzdělávání</w:t>
      </w:r>
      <w:r w:rsidR="00B87097">
        <w:t xml:space="preserve">. </w:t>
      </w:r>
      <w:r w:rsidR="00ED377F">
        <w:t>Při ná</w:t>
      </w:r>
      <w:r w:rsidR="00ED377F" w:rsidRPr="00DC200A">
        <w:t xml:space="preserve">stupu </w:t>
      </w:r>
      <w:r w:rsidR="00ED377F">
        <w:t xml:space="preserve">dítěte </w:t>
      </w:r>
      <w:r w:rsidR="00ED377F" w:rsidRPr="00DC200A">
        <w:t>do M</w:t>
      </w:r>
      <w:r w:rsidR="00B87097">
        <w:t xml:space="preserve">Š je uplatňován adaptační režim. </w:t>
      </w:r>
      <w:r w:rsidR="00ED377F" w:rsidRPr="00DC200A">
        <w:t>Poměr spontánních a řízených činností v denním programu je vyvážený. Děti mají dostatek prostoru pro spo</w:t>
      </w:r>
      <w:r w:rsidR="00765205">
        <w:t xml:space="preserve">ntánní hru. </w:t>
      </w:r>
      <w:r w:rsidR="006314BA">
        <w:t>N</w:t>
      </w:r>
      <w:r w:rsidR="00ED377F" w:rsidRPr="00DC200A">
        <w:t>emusí se účastnit společných činnost</w:t>
      </w:r>
      <w:r w:rsidR="00ED377F">
        <w:t>í, ale dodržují určitá pravidla</w:t>
      </w:r>
      <w:r w:rsidR="00B87097">
        <w:t xml:space="preserve">. </w:t>
      </w:r>
      <w:r w:rsidR="00ED377F" w:rsidRPr="00DC200A">
        <w:t>Spojo</w:t>
      </w:r>
      <w:r w:rsidR="00765205">
        <w:t>vání tříd je omezeno ráno do 7:3</w:t>
      </w:r>
      <w:r w:rsidR="00ED377F" w:rsidRPr="00DC200A">
        <w:t xml:space="preserve">0 hodin a odpoledne od 15:30 hodin a to na obou patrech budovy. Pouze v době nepřítomnosti pedagogických pracovníků, nebo při úbytku dětí, je možné jiným </w:t>
      </w:r>
      <w:r w:rsidR="00ED377F">
        <w:t>způsobem upravit spojování tříd</w:t>
      </w:r>
      <w:r w:rsidR="00B87097">
        <w:t>.</w:t>
      </w:r>
    </w:p>
    <w:p w:rsidR="00ED377F" w:rsidRPr="00DC200A" w:rsidRDefault="00ED377F" w:rsidP="00ED377F">
      <w:pPr>
        <w:ind w:left="720"/>
        <w:jc w:val="both"/>
      </w:pPr>
    </w:p>
    <w:p w:rsidR="00ED377F" w:rsidRPr="00DC200A" w:rsidRDefault="00755849" w:rsidP="00B87097">
      <w:pPr>
        <w:ind w:firstLine="360"/>
        <w:jc w:val="both"/>
      </w:pPr>
      <w:r>
        <w:lastRenderedPageBreak/>
        <w:t>Součást</w:t>
      </w:r>
      <w:r w:rsidR="00ED377F" w:rsidRPr="00DC200A">
        <w:t xml:space="preserve"> </w:t>
      </w:r>
      <w:r w:rsidR="00ED377F">
        <w:t xml:space="preserve">naší nadstandartní vzdělávací nabídky </w:t>
      </w:r>
      <w:r>
        <w:t>tvoří</w:t>
      </w:r>
      <w:r w:rsidR="00ED377F" w:rsidRPr="00DC200A">
        <w:t>: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Logopedická prevence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>
        <w:t>Edukačně stimulační</w:t>
      </w:r>
      <w:r w:rsidRPr="00DC200A">
        <w:t xml:space="preserve"> skupiny pro rodiče a děti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Společná tvoření rodičů s dětmi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>
        <w:t xml:space="preserve">Den otevřených dveří 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Nabídka kulturních představení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Účast</w:t>
      </w:r>
      <w:r>
        <w:t xml:space="preserve"> na veřejných akcích 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Prevence rizikového chování ve spolupráci s</w:t>
      </w:r>
      <w:r>
        <w:t> </w:t>
      </w:r>
      <w:r w:rsidRPr="00DC200A">
        <w:t>policií</w:t>
      </w:r>
      <w:r>
        <w:t>, hasiči a dětským pediatrem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Besídky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Plavání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Bruslení</w:t>
      </w:r>
    </w:p>
    <w:p w:rsidR="00ED377F" w:rsidRPr="00DC200A" w:rsidRDefault="00ED377F" w:rsidP="00C46587">
      <w:pPr>
        <w:numPr>
          <w:ilvl w:val="0"/>
          <w:numId w:val="25"/>
        </w:numPr>
        <w:jc w:val="both"/>
      </w:pPr>
      <w:r w:rsidRPr="00DC200A">
        <w:t>Výlet a další</w:t>
      </w:r>
    </w:p>
    <w:p w:rsidR="00ED377F" w:rsidRPr="00DC200A" w:rsidRDefault="00ED377F" w:rsidP="00ED377F">
      <w:pPr>
        <w:ind w:left="720"/>
        <w:jc w:val="both"/>
      </w:pPr>
    </w:p>
    <w:p w:rsidR="00ED377F" w:rsidRDefault="00ED377F" w:rsidP="00ED377F">
      <w:pPr>
        <w:ind w:left="360"/>
        <w:jc w:val="both"/>
      </w:pPr>
      <w:r w:rsidRPr="00DC200A">
        <w:t>Plánování činnost</w:t>
      </w:r>
      <w:r>
        <w:t>í vychází z potřeb a zájmů dětí.</w:t>
      </w:r>
      <w:r w:rsidR="00A37EE4">
        <w:t xml:space="preserve"> Třídní vzdělávací programy tvoří učitelky podle ŠVP.</w:t>
      </w:r>
      <w:r>
        <w:t xml:space="preserve"> </w:t>
      </w:r>
      <w:r w:rsidRPr="00DC200A">
        <w:t>Rodiče jsou seznamování s temat</w:t>
      </w:r>
      <w:r>
        <w:t>ickým i časovým plánem akcí MŠ. Škola</w:t>
      </w:r>
      <w:r w:rsidRPr="00DC200A">
        <w:t xml:space="preserve"> využívá multifunkční místnosti</w:t>
      </w:r>
      <w:r>
        <w:t xml:space="preserve"> ( dále MFM)</w:t>
      </w:r>
      <w:r w:rsidR="006314BA">
        <w:t>,</w:t>
      </w:r>
      <w:r>
        <w:t xml:space="preserve"> </w:t>
      </w:r>
      <w:r w:rsidRPr="00DC200A">
        <w:t xml:space="preserve"> umístěné v dol</w:t>
      </w:r>
      <w:r>
        <w:t xml:space="preserve">ních prostorách </w:t>
      </w:r>
      <w:r w:rsidRPr="00DC200A">
        <w:t xml:space="preserve">budovy k výuce </w:t>
      </w:r>
      <w:r w:rsidR="00A37EE4">
        <w:t xml:space="preserve"> </w:t>
      </w:r>
      <w:r w:rsidRPr="00DC200A">
        <w:t xml:space="preserve"> a </w:t>
      </w:r>
      <w:r>
        <w:t>organizování společenských akcí. Po logopedické depistáži působí na škole v určené dny v odpoledních</w:t>
      </w:r>
      <w:r w:rsidR="001467A8">
        <w:t xml:space="preserve"> hodinách kvalifikovaný logoped.</w:t>
      </w:r>
    </w:p>
    <w:p w:rsidR="00ED377F" w:rsidRDefault="00ED377F" w:rsidP="00F23461">
      <w:pPr>
        <w:ind w:left="360"/>
        <w:jc w:val="both"/>
      </w:pPr>
    </w:p>
    <w:p w:rsidR="00DA64FA" w:rsidRDefault="00DA64FA" w:rsidP="00C46587">
      <w:pPr>
        <w:pStyle w:val="Nadpis4"/>
        <w:numPr>
          <w:ilvl w:val="2"/>
          <w:numId w:val="23"/>
        </w:numPr>
      </w:pPr>
      <w:r>
        <w:t xml:space="preserve">Kritéria pro přijímání dětí </w:t>
      </w:r>
    </w:p>
    <w:p w:rsidR="00DA64FA" w:rsidRPr="00DA64FA" w:rsidRDefault="00DA64FA" w:rsidP="00DA64FA"/>
    <w:p w:rsidR="00DA64FA" w:rsidRDefault="00DA64FA" w:rsidP="00DA64FA">
      <w:pPr>
        <w:tabs>
          <w:tab w:val="left" w:pos="142"/>
        </w:tabs>
        <w:ind w:left="360"/>
        <w:jc w:val="both"/>
      </w:pPr>
      <w:r>
        <w:t>Kritéria a pravidla pro přijímání dětí vydává ředitelka zpravidla v březnu nového kalendářního roku a zveřejňuje na webu školy, v místím tisku a ve významných budovách ve městě.</w:t>
      </w:r>
    </w:p>
    <w:p w:rsidR="00DA64FA" w:rsidRPr="00DC200A" w:rsidRDefault="00DA64FA" w:rsidP="00DA64FA">
      <w:pPr>
        <w:tabs>
          <w:tab w:val="left" w:pos="142"/>
        </w:tabs>
        <w:ind w:left="360"/>
        <w:jc w:val="both"/>
        <w:rPr>
          <w:i/>
        </w:rPr>
      </w:pPr>
      <w:r>
        <w:t xml:space="preserve">Zápis dětí k předškolnímu vzdělávání je po dohodě se zřizovatelem stanoven v  termínu 2. až 15. května. </w:t>
      </w:r>
      <w:r w:rsidRPr="00DC200A">
        <w:t>Děti jsou do MŠ přijímány ve správním řízení</w:t>
      </w:r>
      <w:r>
        <w:t>.</w:t>
      </w:r>
      <w:r>
        <w:rPr>
          <w:i/>
        </w:rPr>
        <w:t xml:space="preserve"> </w:t>
      </w:r>
      <w:r w:rsidRPr="00DC200A">
        <w:t xml:space="preserve">Ředitelka rozhoduje o přijetí dítěte </w:t>
      </w:r>
      <w:r w:rsidR="007B236E">
        <w:t>do mateřské školy i</w:t>
      </w:r>
      <w:r w:rsidRPr="00DC200A">
        <w:t xml:space="preserve"> stanovení zkušebního pobytu dítěte, jehož délka nesmí přesáhnout 3 měsíce (§ 34 zák. 561/2004Sb.)</w:t>
      </w:r>
      <w:r>
        <w:t xml:space="preserve"> </w:t>
      </w:r>
      <w:r>
        <w:rPr>
          <w:i/>
        </w:rPr>
        <w:t xml:space="preserve"> </w:t>
      </w:r>
      <w:r w:rsidRPr="00DC200A">
        <w:t>Při přijetí dítěte do MŠ stanoví ředitelka po dohodě se zákonným zástupcem dítěte dny docházky a délku pobytu dítěte v MŠ (vyhl.č.14/2005Sb.)</w:t>
      </w:r>
      <w:r>
        <w:rPr>
          <w:i/>
        </w:rPr>
        <w:t xml:space="preserve"> </w:t>
      </w:r>
      <w:r w:rsidRPr="00DC200A">
        <w:t>Ředitelka může ukončit docházku dítěte do mateřské školy, a to po předchozím písemném upozornění zástupců dítěte, jestliže:</w:t>
      </w:r>
    </w:p>
    <w:p w:rsidR="00DA64FA" w:rsidRPr="00DC200A" w:rsidRDefault="00DA64FA" w:rsidP="00C46587">
      <w:pPr>
        <w:pStyle w:val="Odstavecseseznamem"/>
        <w:numPr>
          <w:ilvl w:val="0"/>
          <w:numId w:val="26"/>
        </w:numPr>
      </w:pPr>
      <w:r w:rsidRPr="00DC200A">
        <w:t>se dítě bez omluvy zákonného zástupce nepřetržitě neúčastní předškolního vzdělávání po dobu delší než dva týdny</w:t>
      </w:r>
    </w:p>
    <w:p w:rsidR="00DA64FA" w:rsidRPr="00DC200A" w:rsidRDefault="00DA64FA" w:rsidP="00C46587">
      <w:pPr>
        <w:pStyle w:val="Odstavecseseznamem"/>
        <w:numPr>
          <w:ilvl w:val="0"/>
          <w:numId w:val="26"/>
        </w:numPr>
      </w:pPr>
      <w:r w:rsidRPr="00DC200A">
        <w:t>zástupce dítěte závažným způsobem opakovaně narušuje provoz školy</w:t>
      </w:r>
    </w:p>
    <w:p w:rsidR="00DA64FA" w:rsidRPr="00DC200A" w:rsidRDefault="00DA64FA" w:rsidP="00C46587">
      <w:pPr>
        <w:pStyle w:val="Odstavecseseznamem"/>
        <w:numPr>
          <w:ilvl w:val="0"/>
          <w:numId w:val="26"/>
        </w:numPr>
      </w:pPr>
      <w:r w:rsidRPr="00DC200A">
        <w:t>v průběhu tříměsíční zkušební doby (při nástupu dítěte), a to na základě doporučení lékaře nebo poradenského zařízení</w:t>
      </w:r>
    </w:p>
    <w:p w:rsidR="00DA64FA" w:rsidRPr="00DC200A" w:rsidRDefault="00DA64FA" w:rsidP="00C46587">
      <w:pPr>
        <w:pStyle w:val="Odstavecseseznamem"/>
        <w:numPr>
          <w:ilvl w:val="0"/>
          <w:numId w:val="26"/>
        </w:numPr>
      </w:pPr>
      <w:r w:rsidRPr="00DC200A">
        <w:t xml:space="preserve">zákonný zástupce opakovaně neuhradí úplatu za vzdělávání                            </w:t>
      </w:r>
      <w:r w:rsidR="00AA360D">
        <w:t xml:space="preserve">                            </w:t>
      </w:r>
      <w:r w:rsidRPr="00DC200A">
        <w:t>v mateřské škole nebo úplatu za školní stravování ve stanoveném termínu (§ 35zák. 561/2004Sb.)</w:t>
      </w:r>
    </w:p>
    <w:p w:rsidR="00DA64FA" w:rsidRDefault="00DA64FA" w:rsidP="00F23461">
      <w:pPr>
        <w:ind w:left="360"/>
        <w:jc w:val="both"/>
      </w:pPr>
    </w:p>
    <w:p w:rsidR="00F23461" w:rsidRDefault="00ED377F" w:rsidP="00C46587">
      <w:pPr>
        <w:pStyle w:val="Nadpis20"/>
        <w:numPr>
          <w:ilvl w:val="1"/>
          <w:numId w:val="23"/>
        </w:numPr>
      </w:pPr>
      <w:bookmarkStart w:id="8" w:name="_Toc492299601"/>
      <w:r>
        <w:t>Řízení mateřské školy</w:t>
      </w:r>
      <w:bookmarkEnd w:id="8"/>
    </w:p>
    <w:p w:rsidR="00BC3FA0" w:rsidRDefault="00BC3FA0" w:rsidP="00BC3FA0">
      <w:pPr>
        <w:jc w:val="both"/>
      </w:pPr>
    </w:p>
    <w:p w:rsidR="00277523" w:rsidRDefault="00BC3FA0" w:rsidP="00F76E68">
      <w:pPr>
        <w:ind w:left="360"/>
        <w:jc w:val="both"/>
      </w:pPr>
      <w:r>
        <w:t>Statutární zástupce, ředitelka školy</w:t>
      </w:r>
      <w:r w:rsidR="00B87097">
        <w:t>,</w:t>
      </w:r>
      <w:r>
        <w:t xml:space="preserve"> byla do funkce jmenována v roce 2010</w:t>
      </w:r>
      <w:r w:rsidR="007B236E">
        <w:t>, má manažerské vzdělání</w:t>
      </w:r>
      <w:r>
        <w:t xml:space="preserve">. Řízení mateřské školy je realizováno v souladu se zákonnými normami. Vedení školy usiluje o dobré klima, které je odrazem pohody pro zaměstnance, rodiče a především děti. </w:t>
      </w:r>
    </w:p>
    <w:p w:rsidR="00277523" w:rsidRDefault="00F76E68" w:rsidP="00F76E68">
      <w:pPr>
        <w:ind w:left="360"/>
        <w:jc w:val="both"/>
      </w:pPr>
      <w:r w:rsidRPr="00F76E68">
        <w:t xml:space="preserve">Povinnosti, pravomoci a úkoly všech zaměstnanců jsou jasně vymezeny. Je vytvořen funkční informační systém. Ředitelka vytváří ovzduší vzájemné důvěry a tolerance, zapojuje </w:t>
      </w:r>
      <w:r w:rsidRPr="00F76E68">
        <w:lastRenderedPageBreak/>
        <w:t>spolupracovníky do řízení mateřské školy, ponechává jim dostatek pravomocí a respektuje jejich názor. Podporuje a motivuje spoluúčast všech členů týmu na rozhodování o zásadních otázkách škol</w:t>
      </w:r>
      <w:r w:rsidR="007B236E">
        <w:t>ního programu. V</w:t>
      </w:r>
      <w:r w:rsidRPr="00F76E68">
        <w:t xml:space="preserve">yhodnocuje práci všech zaměstnanců, pozitivně zaměstnance motivuje a podporuje jejich vzájemnou spolupráci. Pedagogický sbor pracuje jako tým, zve ke spolupráci rodiče. Plánování pedagogické práce a chodu mateřské školy je funkční, opírá se o předchozí analýzu </w:t>
      </w:r>
      <w:r w:rsidR="007B236E">
        <w:t xml:space="preserve">a využívá zpětnou vazbu. </w:t>
      </w:r>
      <w:r w:rsidRPr="00F76E68">
        <w:t xml:space="preserve">Kontrolní a evaluační činnosti zahrnují všechny stránky chodu mateřské školy. Z výsledků jsou vyvozovány závěry pro další práci. </w:t>
      </w:r>
    </w:p>
    <w:p w:rsidR="00F76E68" w:rsidRPr="00F76E68" w:rsidRDefault="00F76E68" w:rsidP="00F76E68">
      <w:pPr>
        <w:ind w:left="360"/>
        <w:jc w:val="both"/>
      </w:pPr>
      <w:r w:rsidRPr="00F76E68">
        <w:t xml:space="preserve">Mateřská škola spolupracuje se zřizovatelem a dalšími orgány státní </w:t>
      </w:r>
      <w:r w:rsidR="00C32A6D">
        <w:t xml:space="preserve">správy a samosprávy, se základní školou a </w:t>
      </w:r>
      <w:r w:rsidRPr="00F76E68">
        <w:t>jinými organizacemi v místě mateřské šk</w:t>
      </w:r>
      <w:r w:rsidR="00C32A6D">
        <w:t>oly, s</w:t>
      </w:r>
      <w:r w:rsidRPr="00F76E68">
        <w:t xml:space="preserve"> odborníky poskytujícími pomoc zejména při řešení individuálních výchovných a vzdělávacích problémů dětí.</w:t>
      </w:r>
    </w:p>
    <w:p w:rsidR="00F76E68" w:rsidRPr="00F76E68" w:rsidRDefault="00F76E68" w:rsidP="00BC3FA0">
      <w:pPr>
        <w:ind w:left="360"/>
        <w:jc w:val="both"/>
      </w:pPr>
    </w:p>
    <w:p w:rsidR="00ED377F" w:rsidRDefault="00ED377F" w:rsidP="00BC3FA0">
      <w:pPr>
        <w:jc w:val="both"/>
      </w:pPr>
    </w:p>
    <w:p w:rsidR="00ED377F" w:rsidRPr="00CB5D3B" w:rsidRDefault="00ED377F" w:rsidP="00C46587">
      <w:pPr>
        <w:pStyle w:val="Nadpis20"/>
        <w:numPr>
          <w:ilvl w:val="1"/>
          <w:numId w:val="23"/>
        </w:numPr>
      </w:pPr>
      <w:bookmarkStart w:id="9" w:name="_Toc492299602"/>
      <w:r w:rsidRPr="00CB5D3B">
        <w:t xml:space="preserve">Personální </w:t>
      </w:r>
      <w:r w:rsidR="009321BD">
        <w:t xml:space="preserve">a pedagogické </w:t>
      </w:r>
      <w:r w:rsidRPr="00CB5D3B">
        <w:t>zajištění</w:t>
      </w:r>
      <w:bookmarkEnd w:id="9"/>
    </w:p>
    <w:p w:rsidR="00ED377F" w:rsidRPr="00640A30" w:rsidRDefault="00ED377F" w:rsidP="00ED377F">
      <w:pPr>
        <w:pStyle w:val="Odstavecseseznamem"/>
      </w:pPr>
    </w:p>
    <w:p w:rsidR="00ED377F" w:rsidRPr="00D6001D" w:rsidRDefault="00B87097" w:rsidP="00D55E0F">
      <w:pPr>
        <w:ind w:left="360"/>
        <w:jc w:val="both"/>
      </w:pPr>
      <w:r>
        <w:t>Personální</w:t>
      </w:r>
      <w:r w:rsidR="00ED377F">
        <w:t xml:space="preserve"> obsazení je silnou stránkou této školy. </w:t>
      </w:r>
      <w:r w:rsidR="007B236E">
        <w:t>Na škole pracuje pat</w:t>
      </w:r>
      <w:r w:rsidR="00277523">
        <w:t>náct zaměstnanců,</w:t>
      </w:r>
      <w:r w:rsidR="007B236E">
        <w:t xml:space="preserve"> z toho osm pedagogických a sedm</w:t>
      </w:r>
      <w:r w:rsidR="00277523">
        <w:t xml:space="preserve"> provozních.  Všichni pedagogičtí zaměstnanci mají odb</w:t>
      </w:r>
      <w:r w:rsidR="0000119A">
        <w:t>ornou kvalifikaci, přičemž šest z nich má</w:t>
      </w:r>
      <w:r w:rsidR="00277523">
        <w:t xml:space="preserve"> vysokoškolské vzdělání. </w:t>
      </w:r>
      <w:r w:rsidR="00ED377F">
        <w:t>J</w:t>
      </w:r>
      <w:r w:rsidR="00ED377F" w:rsidRPr="00D6001D">
        <w:t>sou splněny podmínky zákona o pedagogických pracovnících č. 563/2004 Sb. Všechny učitelky</w:t>
      </w:r>
      <w:r w:rsidR="00ED377F">
        <w:t xml:space="preserve"> mají vytvořené podmínky pro další odborný růst</w:t>
      </w:r>
      <w:r w:rsidR="00ED377F" w:rsidRPr="00D6001D">
        <w:t>.</w:t>
      </w:r>
      <w:r w:rsidR="00ED377F">
        <w:t xml:space="preserve"> Noví zaměstnanci jsou začleňováni do praxe podle adaptačního plánu.</w:t>
      </w:r>
    </w:p>
    <w:p w:rsidR="00EE1A87" w:rsidRDefault="007B236E" w:rsidP="00ED377F">
      <w:pPr>
        <w:ind w:left="360"/>
        <w:jc w:val="both"/>
      </w:pPr>
      <w:r>
        <w:t>Služby zaměstnanc</w:t>
      </w:r>
      <w:r w:rsidR="00ED377F" w:rsidRPr="00D6001D">
        <w:t>ů jsou organizovány tak, aby byla dětem při všech jejich činnostech zajištěna optimální péče a bezpečnost.</w:t>
      </w:r>
      <w:r>
        <w:t xml:space="preserve"> Ve všech třídách mimo jedné se učitelky překrývají dvě a půl hodiny. Zde je posílena personální pomoc od roku 2016 v podobě chůvy, doba překrývání je zde hodinu. </w:t>
      </w:r>
      <w:r w:rsidR="00EE1A87">
        <w:t>Specializované služby pr</w:t>
      </w:r>
      <w:r w:rsidR="00EE1A87" w:rsidRPr="00EE1A87">
        <w:t>o děti se speciálními vzdělávacími potřebami, ke kterým předškolní pedagog sám není dostatečně kompetentní, jsou zajišťovány ve spolupráci s příslušnými odborníky (speciálními pedagogy, školními či poradenskými psychology, lékaři, rehabilitačními pracovníky aj.).</w:t>
      </w:r>
    </w:p>
    <w:p w:rsidR="00423872" w:rsidRPr="00D6001D" w:rsidRDefault="00423872" w:rsidP="00423872">
      <w:pPr>
        <w:ind w:left="360"/>
        <w:jc w:val="both"/>
      </w:pPr>
      <w:r w:rsidRPr="00D6001D">
        <w:t>Všechny učitelky procházejí cyklem vzděláva</w:t>
      </w:r>
      <w:r>
        <w:t>cích programů podle nabídky Dalšího vzdělávání pedagogických pracovníků a zájmu a potřeb dětí</w:t>
      </w:r>
      <w:r w:rsidRPr="00D6001D">
        <w:t>.</w:t>
      </w:r>
      <w:r>
        <w:t xml:space="preserve"> </w:t>
      </w:r>
    </w:p>
    <w:p w:rsidR="00423872" w:rsidRPr="00EE1A87" w:rsidRDefault="00423872" w:rsidP="00ED377F">
      <w:pPr>
        <w:ind w:left="360"/>
        <w:jc w:val="both"/>
      </w:pPr>
    </w:p>
    <w:p w:rsidR="00ED377F" w:rsidRDefault="00ED377F" w:rsidP="00ED377F"/>
    <w:p w:rsidR="00ED377F" w:rsidRDefault="00ED377F" w:rsidP="00ED377F">
      <w:pPr>
        <w:ind w:left="360"/>
        <w:jc w:val="both"/>
      </w:pPr>
    </w:p>
    <w:p w:rsidR="00ED377F" w:rsidRDefault="00ED377F" w:rsidP="00C46587">
      <w:pPr>
        <w:pStyle w:val="Nadpis20"/>
        <w:numPr>
          <w:ilvl w:val="1"/>
          <w:numId w:val="23"/>
        </w:numPr>
      </w:pPr>
      <w:bookmarkStart w:id="10" w:name="_Toc492299603"/>
      <w:r>
        <w:t>Spoluúčast rodičů</w:t>
      </w:r>
      <w:bookmarkEnd w:id="10"/>
    </w:p>
    <w:p w:rsidR="001C3A5C" w:rsidRDefault="001C3A5C" w:rsidP="001C3A5C">
      <w:pPr>
        <w:ind w:left="360"/>
      </w:pPr>
    </w:p>
    <w:p w:rsidR="00D55E0F" w:rsidRPr="007B6165" w:rsidRDefault="00D55E0F" w:rsidP="00D55E0F">
      <w:pPr>
        <w:ind w:left="360"/>
        <w:jc w:val="both"/>
      </w:pPr>
    </w:p>
    <w:p w:rsidR="001C3A5C" w:rsidRPr="007B6165" w:rsidRDefault="00D55E0F" w:rsidP="001467A8">
      <w:pPr>
        <w:ind w:left="360"/>
        <w:jc w:val="both"/>
      </w:pPr>
      <w:r w:rsidRPr="007B6165">
        <w:t>Rodiče</w:t>
      </w:r>
      <w:r w:rsidR="001C3A5C" w:rsidRPr="007B6165">
        <w:t xml:space="preserve"> jsou informováni o veškerém dění v mateřské škole </w:t>
      </w:r>
      <w:r w:rsidRPr="007B6165">
        <w:t xml:space="preserve">při pravidelném kontaktu s učiteli, </w:t>
      </w:r>
      <w:r w:rsidR="00841735">
        <w:t>na webu školy</w:t>
      </w:r>
      <w:r w:rsidR="001C3A5C" w:rsidRPr="007B6165">
        <w:t xml:space="preserve">, </w:t>
      </w:r>
      <w:r w:rsidR="00841735">
        <w:t xml:space="preserve">školním facebooku, </w:t>
      </w:r>
      <w:r w:rsidR="001C3A5C" w:rsidRPr="007B6165">
        <w:t xml:space="preserve">emailem a v místním tisku. </w:t>
      </w:r>
      <w:r w:rsidRPr="007B6165">
        <w:t xml:space="preserve">Učitelé sledují konkrétní potřeby jednotlivých dětí, snaží se jim porozumět a vyhovět. Komunikují s rodiči v zájmu rozvoje dítěte. </w:t>
      </w:r>
      <w:r w:rsidR="007B6165" w:rsidRPr="007B6165">
        <w:t>Jednají s rodiči ohleduplně a</w:t>
      </w:r>
      <w:r w:rsidRPr="007B6165">
        <w:t xml:space="preserve"> taktně, s vědomím, že pracují s důvěrnými informacemi, nezasahují do soukromí rodin.  </w:t>
      </w:r>
      <w:r w:rsidR="001467A8" w:rsidRPr="007B6165">
        <w:t>Ve spolupráci s rodiči škola organizuj</w:t>
      </w:r>
      <w:r w:rsidRPr="007B6165">
        <w:t>e řadu akcí: společná tvoření, v</w:t>
      </w:r>
      <w:r w:rsidR="001467A8" w:rsidRPr="007B6165">
        <w:t xml:space="preserve">ánoční jarmark, veřejná vystoupení. Řada rodičů školu podporuje sponzorskými dary. </w:t>
      </w:r>
      <w:r w:rsidR="007B6165" w:rsidRPr="007B6165">
        <w:t xml:space="preserve">V případě potřeby mají rodiče možnost obrátit se s individuálními požadavky na učitelky i vedení školy. </w:t>
      </w:r>
    </w:p>
    <w:p w:rsidR="00ED377F" w:rsidRDefault="00ED377F" w:rsidP="00ED377F"/>
    <w:p w:rsidR="00423872" w:rsidRDefault="00423872" w:rsidP="00ED377F"/>
    <w:p w:rsidR="00423872" w:rsidRDefault="00423872" w:rsidP="00ED377F"/>
    <w:p w:rsidR="00423872" w:rsidRDefault="00423872" w:rsidP="00ED377F"/>
    <w:p w:rsidR="00423872" w:rsidRDefault="00423872" w:rsidP="00ED377F"/>
    <w:p w:rsidR="00312327" w:rsidRDefault="00312327" w:rsidP="00ED377F"/>
    <w:p w:rsidR="00312327" w:rsidRDefault="00312327" w:rsidP="00C46587">
      <w:pPr>
        <w:pStyle w:val="Nadpis10"/>
        <w:numPr>
          <w:ilvl w:val="0"/>
          <w:numId w:val="23"/>
        </w:numPr>
        <w:rPr>
          <w:color w:val="FF0000"/>
        </w:rPr>
      </w:pPr>
      <w:bookmarkStart w:id="11" w:name="_Toc492299604"/>
      <w:r>
        <w:rPr>
          <w:color w:val="FF0000"/>
        </w:rPr>
        <w:lastRenderedPageBreak/>
        <w:t>Vzdělávání dětí se speciálními vzdělávacími potřebami</w:t>
      </w:r>
      <w:bookmarkEnd w:id="11"/>
    </w:p>
    <w:p w:rsidR="00DF485E" w:rsidRPr="00DF485E" w:rsidRDefault="00DF485E" w:rsidP="00DF485E"/>
    <w:p w:rsidR="00302F3B" w:rsidRDefault="00DF485E" w:rsidP="00DF485E">
      <w:pPr>
        <w:pStyle w:val="Nadpis20"/>
      </w:pPr>
      <w:bookmarkStart w:id="12" w:name="_Toc492299605"/>
      <w:r>
        <w:rPr>
          <w:color w:val="548DD4" w:themeColor="text2" w:themeTint="99"/>
        </w:rPr>
        <w:t xml:space="preserve">4.1. </w:t>
      </w:r>
      <w:r w:rsidR="00277523">
        <w:t>Systém péče o děti s přiznanými podpůrnými opatřeními</w:t>
      </w:r>
      <w:bookmarkEnd w:id="12"/>
    </w:p>
    <w:p w:rsidR="002C3749" w:rsidRDefault="002C3749" w:rsidP="002C3749">
      <w:pPr>
        <w:pStyle w:val="Odstavecseseznamem"/>
        <w:jc w:val="both"/>
      </w:pPr>
    </w:p>
    <w:p w:rsidR="0050668C" w:rsidRPr="00841735" w:rsidRDefault="0050668C" w:rsidP="000B0ADB">
      <w:pPr>
        <w:pStyle w:val="Zkladntextodsazen"/>
        <w:spacing w:before="100"/>
        <w:jc w:val="both"/>
      </w:pPr>
      <w:r w:rsidRPr="00841735">
        <w:t xml:space="preserve">ŠVP ve své základní koncepci vychází z respektování individuálních potřeb a možností dítěte. </w:t>
      </w:r>
      <w:r w:rsidR="00DC59CD" w:rsidRPr="00841735">
        <w:t xml:space="preserve"> </w:t>
      </w:r>
      <w:r w:rsidRPr="00841735">
        <w:t>Škola je otevřena pro vzdělávání dětí se speciálními vzdělávacími potřebami podle § 16 odst. 9 školského zákona.</w:t>
      </w:r>
      <w:r w:rsidR="000B0ADB" w:rsidRPr="00841735">
        <w:t xml:space="preserve"> </w:t>
      </w:r>
      <w:r w:rsidRPr="00841735">
        <w:t>Při vzdělávání dětí se speciálními vzdělávacími potřebami spolupracují učitelé s dalšími odborníky, využívají služby</w:t>
      </w:r>
      <w:r w:rsidRPr="00841735">
        <w:rPr>
          <w:i/>
        </w:rPr>
        <w:t xml:space="preserve"> </w:t>
      </w:r>
      <w:r w:rsidRPr="00841735">
        <w:t>školských poradenských zařízení.</w:t>
      </w:r>
    </w:p>
    <w:p w:rsidR="000B0ADB" w:rsidRPr="00E47B41" w:rsidRDefault="000B0ADB" w:rsidP="00135B98">
      <w:pPr>
        <w:pStyle w:val="Zkladntextodsazen2"/>
        <w:spacing w:before="100" w:line="240" w:lineRule="auto"/>
        <w:jc w:val="both"/>
        <w:rPr>
          <w:color w:val="92D050"/>
          <w:sz w:val="22"/>
        </w:rPr>
      </w:pPr>
    </w:p>
    <w:p w:rsidR="000B0ADB" w:rsidRPr="004A6ADE" w:rsidRDefault="000B0ADB" w:rsidP="00C46587">
      <w:pPr>
        <w:pStyle w:val="Nadpis4"/>
        <w:numPr>
          <w:ilvl w:val="2"/>
          <w:numId w:val="28"/>
        </w:numPr>
        <w:rPr>
          <w:color w:val="7030A0"/>
        </w:rPr>
      </w:pPr>
      <w:r w:rsidRPr="004A6ADE">
        <w:rPr>
          <w:color w:val="7030A0"/>
        </w:rPr>
        <w:t xml:space="preserve">Pravidla a průběh tvorby, realizace a vyhodnocování </w:t>
      </w:r>
      <w:r w:rsidR="00BE1F28" w:rsidRPr="004A6ADE">
        <w:rPr>
          <w:color w:val="7030A0"/>
        </w:rPr>
        <w:t>plánu pedagogické podpory (</w:t>
      </w:r>
      <w:r w:rsidRPr="004A6ADE">
        <w:rPr>
          <w:color w:val="7030A0"/>
        </w:rPr>
        <w:t>PLPP</w:t>
      </w:r>
      <w:r w:rsidR="00357CD8" w:rsidRPr="004A6ADE">
        <w:rPr>
          <w:color w:val="7030A0"/>
        </w:rPr>
        <w:t>)</w:t>
      </w:r>
    </w:p>
    <w:p w:rsidR="002D5B71" w:rsidRPr="002D5B71" w:rsidRDefault="002D5B71" w:rsidP="002D5B71"/>
    <w:p w:rsidR="00D94054" w:rsidRPr="00D94054" w:rsidRDefault="00D94054" w:rsidP="00D94054">
      <w:pPr>
        <w:jc w:val="both"/>
      </w:pPr>
      <w:r>
        <w:t>Při identifikaci problému dítěte vyplňují po společné konzultaci třídní učitelky plán pedago</w:t>
      </w:r>
      <w:r w:rsidR="00BE1F28">
        <w:t>gické podpory dítěte</w:t>
      </w:r>
      <w:r>
        <w:t>.  O plánu podpory informují rodiče. Po přibližně třech měsících je PLPP vyhodnocován a jsou informováni rodiče. V případě potřeby je doporučeno vyšetření v</w:t>
      </w:r>
      <w:r w:rsidR="00325884">
        <w:t>e školském poradenském zařízení</w:t>
      </w:r>
      <w:r w:rsidR="002D5B71">
        <w:t xml:space="preserve">. </w:t>
      </w:r>
    </w:p>
    <w:p w:rsidR="000B0ADB" w:rsidRPr="00E47B41" w:rsidRDefault="000B0ADB" w:rsidP="000B0ADB">
      <w:pPr>
        <w:rPr>
          <w:color w:val="92D050"/>
        </w:rPr>
      </w:pPr>
    </w:p>
    <w:p w:rsidR="000B0ADB" w:rsidRPr="004A6ADE" w:rsidRDefault="000B0ADB" w:rsidP="00C46587">
      <w:pPr>
        <w:pStyle w:val="Nadpis4"/>
        <w:numPr>
          <w:ilvl w:val="2"/>
          <w:numId w:val="28"/>
        </w:numPr>
        <w:rPr>
          <w:color w:val="7030A0"/>
        </w:rPr>
      </w:pPr>
      <w:r w:rsidRPr="004A6ADE">
        <w:rPr>
          <w:color w:val="7030A0"/>
        </w:rPr>
        <w:t xml:space="preserve">Pravidla a průběh tvorby, realizace a vyhodnocování </w:t>
      </w:r>
      <w:r w:rsidR="00856FFE" w:rsidRPr="004A6ADE">
        <w:rPr>
          <w:color w:val="7030A0"/>
        </w:rPr>
        <w:t>In</w:t>
      </w:r>
      <w:r w:rsidR="00BE1F28" w:rsidRPr="004A6ADE">
        <w:rPr>
          <w:color w:val="7030A0"/>
        </w:rPr>
        <w:t>dividuálního vzdělávacího plánu (IVP)</w:t>
      </w:r>
    </w:p>
    <w:p w:rsidR="002D5B71" w:rsidRDefault="002D5B71" w:rsidP="002D5B71"/>
    <w:p w:rsidR="00856FFE" w:rsidRDefault="00051D2F" w:rsidP="00856FFE">
      <w:pPr>
        <w:jc w:val="both"/>
      </w:pPr>
      <w:r>
        <w:t xml:space="preserve">Poskytovat vzdělávání podle IVP v mateřské škole lze na základě písemného informovaného souhlasu zákonného zástupce podle </w:t>
      </w:r>
      <w:r w:rsidR="00BE1F28">
        <w:t xml:space="preserve">§16 odst. 1, vyhl.č. 27/2016 Sb. </w:t>
      </w:r>
      <w:r w:rsidR="002D5B71">
        <w:t>Individuální vzdělávací plán</w:t>
      </w:r>
      <w:r w:rsidR="00856FFE">
        <w:t xml:space="preserve"> </w:t>
      </w:r>
      <w:r w:rsidR="002D5B71">
        <w:t xml:space="preserve">je zpracováván </w:t>
      </w:r>
      <w:r w:rsidR="00325884">
        <w:t>na základě písemného doporučení  školského poradenského zařízení</w:t>
      </w:r>
      <w:r w:rsidR="00856FFE">
        <w:t xml:space="preserve"> (dále ŠPZ) O vyšetření žádají rodič</w:t>
      </w:r>
      <w:r w:rsidR="00BE1F28">
        <w:t xml:space="preserve">e </w:t>
      </w:r>
      <w:r>
        <w:t xml:space="preserve">pomocí formuláře školy. Zpracování zajišťuje ředitelka ve spolupráci s ŠPZ a zákonným zástupcem dítěte. </w:t>
      </w:r>
    </w:p>
    <w:p w:rsidR="00CB3F85" w:rsidRDefault="00CB3F85" w:rsidP="00856FFE">
      <w:pPr>
        <w:jc w:val="both"/>
      </w:pPr>
    </w:p>
    <w:p w:rsidR="00856FFE" w:rsidRDefault="00856FFE" w:rsidP="00856FFE">
      <w:pPr>
        <w:jc w:val="both"/>
      </w:pPr>
      <w:r>
        <w:t>IVP obsahuje:</w:t>
      </w:r>
    </w:p>
    <w:p w:rsidR="00856FFE" w:rsidRDefault="00856FFE" w:rsidP="00856FFE">
      <w:pPr>
        <w:pStyle w:val="Odstavecseseznamem"/>
        <w:numPr>
          <w:ilvl w:val="0"/>
          <w:numId w:val="55"/>
        </w:numPr>
        <w:jc w:val="both"/>
      </w:pPr>
      <w:r>
        <w:t xml:space="preserve">Osobní </w:t>
      </w:r>
      <w:r w:rsidR="003B096E">
        <w:t>údaje dítěte</w:t>
      </w:r>
    </w:p>
    <w:p w:rsidR="00051D2F" w:rsidRDefault="00051D2F" w:rsidP="00856FFE">
      <w:pPr>
        <w:pStyle w:val="Odstavecseseznamem"/>
        <w:numPr>
          <w:ilvl w:val="0"/>
          <w:numId w:val="55"/>
        </w:numPr>
        <w:jc w:val="both"/>
      </w:pPr>
      <w:r>
        <w:t>Organizace výchovy a vzdělávání</w:t>
      </w:r>
    </w:p>
    <w:p w:rsidR="00856FFE" w:rsidRDefault="00051D2F" w:rsidP="00856FFE">
      <w:pPr>
        <w:pStyle w:val="Odstavecseseznamem"/>
        <w:numPr>
          <w:ilvl w:val="0"/>
          <w:numId w:val="55"/>
        </w:numPr>
        <w:jc w:val="both"/>
      </w:pPr>
      <w:r>
        <w:t>Oblast podpůrných opatření</w:t>
      </w:r>
    </w:p>
    <w:p w:rsidR="00051D2F" w:rsidRDefault="00051D2F" w:rsidP="00856FFE">
      <w:pPr>
        <w:pStyle w:val="Odstavecseseznamem"/>
        <w:numPr>
          <w:ilvl w:val="0"/>
          <w:numId w:val="55"/>
        </w:numPr>
        <w:jc w:val="both"/>
      </w:pPr>
      <w:r>
        <w:t>Metody, postupy, formy práce s dítětem</w:t>
      </w:r>
    </w:p>
    <w:p w:rsidR="00856FFE" w:rsidRDefault="00051D2F" w:rsidP="00856FFE">
      <w:pPr>
        <w:pStyle w:val="Odstavecseseznamem"/>
        <w:numPr>
          <w:ilvl w:val="0"/>
          <w:numId w:val="55"/>
        </w:numPr>
        <w:jc w:val="both"/>
      </w:pPr>
      <w:r>
        <w:t>Údaje o vytvoření IVP, podpisy: rodiče, učitelky</w:t>
      </w:r>
    </w:p>
    <w:p w:rsidR="00051D2F" w:rsidRDefault="00051D2F" w:rsidP="00856FFE">
      <w:pPr>
        <w:pStyle w:val="Odstavecseseznamem"/>
        <w:numPr>
          <w:ilvl w:val="0"/>
          <w:numId w:val="55"/>
        </w:numPr>
        <w:jc w:val="both"/>
      </w:pPr>
      <w:r>
        <w:t xml:space="preserve">Razítko a podpis ředitelky </w:t>
      </w:r>
    </w:p>
    <w:p w:rsidR="00A67423" w:rsidRDefault="00A67423" w:rsidP="009A7A92">
      <w:pPr>
        <w:pStyle w:val="Zkladntextodsazen2"/>
        <w:spacing w:before="100" w:line="240" w:lineRule="auto"/>
        <w:ind w:left="0"/>
        <w:jc w:val="both"/>
        <w:rPr>
          <w:sz w:val="22"/>
        </w:rPr>
      </w:pPr>
    </w:p>
    <w:p w:rsidR="00A67423" w:rsidRDefault="000B0ADB" w:rsidP="00C46587">
      <w:pPr>
        <w:pStyle w:val="Nadpis20"/>
        <w:numPr>
          <w:ilvl w:val="1"/>
          <w:numId w:val="28"/>
        </w:numPr>
      </w:pPr>
      <w:bookmarkStart w:id="13" w:name="_Toc492299606"/>
      <w:r>
        <w:t xml:space="preserve">Podmínky </w:t>
      </w:r>
      <w:r w:rsidR="00ED377F">
        <w:t>v</w:t>
      </w:r>
      <w:r w:rsidR="00A67423">
        <w:t xml:space="preserve">zdělávání dětí </w:t>
      </w:r>
      <w:r>
        <w:t>s přiznanými podpůrnými opatřeními</w:t>
      </w:r>
      <w:bookmarkEnd w:id="13"/>
    </w:p>
    <w:p w:rsidR="00A67423" w:rsidRDefault="00A67423" w:rsidP="00135B98">
      <w:pPr>
        <w:jc w:val="both"/>
      </w:pPr>
    </w:p>
    <w:p w:rsidR="005E2193" w:rsidRDefault="00A67423" w:rsidP="007972C4">
      <w:pPr>
        <w:jc w:val="both"/>
      </w:pPr>
      <w:r>
        <w:t xml:space="preserve">Mateřská škola vytváří při </w:t>
      </w:r>
      <w:r w:rsidRPr="001F5E49">
        <w:t xml:space="preserve">realizaci </w:t>
      </w:r>
      <w:r>
        <w:t xml:space="preserve">ŠVP </w:t>
      </w:r>
      <w:r w:rsidRPr="001F5E49">
        <w:t xml:space="preserve">podmínky k co největšímu využití potenciálu každého </w:t>
      </w:r>
      <w:r>
        <w:t>dítěte</w:t>
      </w:r>
      <w:r w:rsidRPr="001F5E49">
        <w:t xml:space="preserve"> s ohledem </w:t>
      </w:r>
      <w:r w:rsidR="00C10557">
        <w:t>na jeho individuální možnosti.</w:t>
      </w:r>
      <w:r w:rsidR="00C10557" w:rsidRPr="002C1D7D">
        <w:t xml:space="preserve"> </w:t>
      </w:r>
      <w:r w:rsidR="005E2193">
        <w:t>Ve s</w:t>
      </w:r>
      <w:r w:rsidR="00187226">
        <w:t>polupráci se zřizovatelem je</w:t>
      </w:r>
      <w:r w:rsidR="005E2193">
        <w:t xml:space="preserve"> v této souvislosti </w:t>
      </w:r>
      <w:r w:rsidR="00187226">
        <w:t xml:space="preserve">řešena </w:t>
      </w:r>
      <w:r w:rsidR="005E2193">
        <w:t xml:space="preserve">chybějící bezbariérovost budovy. </w:t>
      </w:r>
    </w:p>
    <w:p w:rsidR="00D1558C" w:rsidRDefault="00D1558C" w:rsidP="00135B98">
      <w:pPr>
        <w:ind w:left="360"/>
        <w:jc w:val="both"/>
      </w:pPr>
    </w:p>
    <w:p w:rsidR="005F7B9A" w:rsidRDefault="005F7B9A" w:rsidP="00A32993">
      <w:pPr>
        <w:jc w:val="both"/>
        <w:rPr>
          <w:i/>
          <w:sz w:val="22"/>
        </w:rPr>
      </w:pPr>
    </w:p>
    <w:p w:rsidR="00A32993" w:rsidRDefault="00A32993" w:rsidP="00A32993">
      <w:pPr>
        <w:jc w:val="both"/>
        <w:rPr>
          <w:color w:val="FF0000"/>
        </w:rPr>
      </w:pPr>
    </w:p>
    <w:p w:rsidR="00423872" w:rsidRDefault="00423872" w:rsidP="00A32993">
      <w:pPr>
        <w:jc w:val="both"/>
        <w:rPr>
          <w:color w:val="FF0000"/>
        </w:rPr>
      </w:pPr>
    </w:p>
    <w:p w:rsidR="00423872" w:rsidRDefault="00423872" w:rsidP="00A32993">
      <w:pPr>
        <w:jc w:val="both"/>
        <w:rPr>
          <w:color w:val="FF0000"/>
        </w:rPr>
      </w:pPr>
    </w:p>
    <w:p w:rsidR="00423872" w:rsidRPr="00DE522C" w:rsidRDefault="00423872" w:rsidP="00A32993">
      <w:pPr>
        <w:jc w:val="both"/>
        <w:rPr>
          <w:color w:val="FF0000"/>
        </w:rPr>
      </w:pPr>
    </w:p>
    <w:p w:rsidR="00640A30" w:rsidRDefault="000B0ADB" w:rsidP="00C46587">
      <w:pPr>
        <w:pStyle w:val="Nadpis10"/>
        <w:numPr>
          <w:ilvl w:val="0"/>
          <w:numId w:val="28"/>
        </w:numPr>
        <w:rPr>
          <w:color w:val="FF0000"/>
        </w:rPr>
      </w:pPr>
      <w:bookmarkStart w:id="14" w:name="_Toc492299607"/>
      <w:r>
        <w:rPr>
          <w:color w:val="FF0000"/>
        </w:rPr>
        <w:lastRenderedPageBreak/>
        <w:t>Vzdělávání dětí nadaných</w:t>
      </w:r>
      <w:bookmarkEnd w:id="14"/>
      <w:r>
        <w:rPr>
          <w:color w:val="FF0000"/>
        </w:rPr>
        <w:t xml:space="preserve"> </w:t>
      </w:r>
    </w:p>
    <w:p w:rsidR="00E81809" w:rsidRDefault="00E81809" w:rsidP="00E81809"/>
    <w:p w:rsidR="00E81809" w:rsidRDefault="00E81809" w:rsidP="00453461">
      <w:pPr>
        <w:jc w:val="both"/>
      </w:pPr>
      <w:r>
        <w:t xml:space="preserve">Naše škola vytváří podmínky k využití potenciálu každého dítěte. Platí to i pro vzdělávání dětí nadaných, jejichž potenciál je podporován a rozvíjen. </w:t>
      </w:r>
    </w:p>
    <w:p w:rsidR="00E81809" w:rsidRPr="00E81809" w:rsidRDefault="00E81809" w:rsidP="00453461">
      <w:pPr>
        <w:jc w:val="both"/>
      </w:pPr>
      <w:r>
        <w:t>Pro realizaci této podpory škola postupuje v souladu s Přílohou č. 1 k vyhlášce č. 27/2016Sb.</w:t>
      </w:r>
    </w:p>
    <w:p w:rsidR="000B0ADB" w:rsidRDefault="000B0ADB" w:rsidP="004B649F">
      <w:pPr>
        <w:pStyle w:val="Nadpis10"/>
      </w:pPr>
    </w:p>
    <w:p w:rsidR="00C45317" w:rsidRDefault="00C45317" w:rsidP="00C45317"/>
    <w:p w:rsidR="00C45317" w:rsidRPr="00C45317" w:rsidRDefault="00C45317" w:rsidP="00C45317"/>
    <w:p w:rsidR="004B649F" w:rsidRDefault="004B649F" w:rsidP="00C46587">
      <w:pPr>
        <w:pStyle w:val="Nadpis10"/>
        <w:numPr>
          <w:ilvl w:val="0"/>
          <w:numId w:val="28"/>
        </w:numPr>
        <w:rPr>
          <w:color w:val="FF0000"/>
        </w:rPr>
      </w:pPr>
      <w:bookmarkStart w:id="15" w:name="_Toc492299608"/>
      <w:r>
        <w:rPr>
          <w:color w:val="FF0000"/>
        </w:rPr>
        <w:t>Vzdělávání dětí od dvou do tří let</w:t>
      </w:r>
      <w:bookmarkEnd w:id="15"/>
    </w:p>
    <w:p w:rsidR="004B649F" w:rsidRDefault="004B649F" w:rsidP="004B649F"/>
    <w:p w:rsidR="00DF2EDA" w:rsidRDefault="00DF2EDA" w:rsidP="00B1143E">
      <w:pPr>
        <w:jc w:val="both"/>
      </w:pPr>
      <w:r>
        <w:t>Ke vzdělávání dětí mladších tří let přistupujeme s vědomím rozdílností</w:t>
      </w:r>
      <w:r w:rsidR="00E376E3">
        <w:t xml:space="preserve"> ve </w:t>
      </w:r>
      <w:r w:rsidR="00537960">
        <w:t xml:space="preserve">vývoji dvou a tříletého dítěte. </w:t>
      </w:r>
      <w:r w:rsidR="00D137F2">
        <w:t xml:space="preserve">Vzdělávání dětí </w:t>
      </w:r>
      <w:r w:rsidR="004B649F">
        <w:t xml:space="preserve">do tří let je na naší škole realizováno v souvislosti s dosaženou úrovní vývoje dítěte. </w:t>
      </w:r>
      <w:r w:rsidR="00537960">
        <w:t>P</w:t>
      </w:r>
      <w:r>
        <w:t xml:space="preserve">odle </w:t>
      </w:r>
      <w:r w:rsidR="00B1143E">
        <w:t>možností</w:t>
      </w:r>
      <w:r>
        <w:t>, ve spolupráci se zřizovatelem</w:t>
      </w:r>
      <w:r w:rsidR="00326164">
        <w:t>,</w:t>
      </w:r>
      <w:r w:rsidR="00B1143E">
        <w:t xml:space="preserve"> </w:t>
      </w:r>
      <w:r w:rsidR="00537960">
        <w:t xml:space="preserve">postupně </w:t>
      </w:r>
      <w:r w:rsidR="00B1143E">
        <w:t>vytváří</w:t>
      </w:r>
      <w:r w:rsidR="00537960">
        <w:t>me</w:t>
      </w:r>
      <w:r w:rsidR="00B1143E">
        <w:t xml:space="preserve"> podmínky pro vzdělávání </w:t>
      </w:r>
      <w:r w:rsidR="00537960">
        <w:t xml:space="preserve">dětí v této věkové kategorii. </w:t>
      </w:r>
    </w:p>
    <w:p w:rsidR="00CB3F85" w:rsidRDefault="00CB3F85" w:rsidP="00B1143E">
      <w:pPr>
        <w:jc w:val="both"/>
      </w:pPr>
    </w:p>
    <w:p w:rsidR="009A5866" w:rsidRDefault="00537960" w:rsidP="00B1143E">
      <w:pPr>
        <w:jc w:val="both"/>
      </w:pPr>
      <w:r>
        <w:t xml:space="preserve">Škola je vybavena </w:t>
      </w:r>
      <w:r w:rsidR="00B1143E">
        <w:t>hr</w:t>
      </w:r>
      <w:r>
        <w:t>ač</w:t>
      </w:r>
      <w:r w:rsidR="007E5178">
        <w:t>k</w:t>
      </w:r>
      <w:r>
        <w:t xml:space="preserve">ami a pomůckami pro děti mladší tří let, </w:t>
      </w:r>
      <w:r w:rsidR="00DF2EDA">
        <w:t xml:space="preserve">přitom </w:t>
      </w:r>
      <w:r w:rsidR="00B1143E">
        <w:t>k</w:t>
      </w:r>
      <w:r w:rsidR="00C917A3">
        <w:t xml:space="preserve">lade </w:t>
      </w:r>
      <w:r w:rsidR="00B1143E">
        <w:t>důraz na bezpečnost a individuální přístup. Vzhledem k chybějící bezbariérovosti</w:t>
      </w:r>
      <w:r w:rsidR="00DF2EDA">
        <w:t xml:space="preserve">, </w:t>
      </w:r>
      <w:r w:rsidR="00B1143E">
        <w:t xml:space="preserve">jsou </w:t>
      </w:r>
      <w:r w:rsidR="00453461">
        <w:t xml:space="preserve">po individuálním rozhovoru s rodiči </w:t>
      </w:r>
      <w:r w:rsidR="00B1143E">
        <w:t>přijímány děti</w:t>
      </w:r>
      <w:r w:rsidR="009A5866">
        <w:t xml:space="preserve"> mladší tří let</w:t>
      </w:r>
      <w:r w:rsidR="00453461">
        <w:t>,</w:t>
      </w:r>
      <w:r w:rsidR="00B1143E">
        <w:t xml:space="preserve"> jejichž úroveň vývoje umož</w:t>
      </w:r>
      <w:r w:rsidR="00453461">
        <w:t xml:space="preserve">ňuje </w:t>
      </w:r>
      <w:r w:rsidR="00B1143E">
        <w:t>bezpečný</w:t>
      </w:r>
      <w:r w:rsidR="00182607">
        <w:t xml:space="preserve"> a samostatný pohyb v areálu školy. </w:t>
      </w:r>
    </w:p>
    <w:p w:rsidR="00CB3F85" w:rsidRDefault="00CB3F85" w:rsidP="00B1143E">
      <w:pPr>
        <w:jc w:val="both"/>
      </w:pPr>
    </w:p>
    <w:p w:rsidR="009A5866" w:rsidRDefault="009A5866" w:rsidP="00B1143E">
      <w:pPr>
        <w:jc w:val="both"/>
      </w:pPr>
      <w:r>
        <w:t xml:space="preserve">Děti jsou zařazovány do tříd ve spodním patře budovy, </w:t>
      </w:r>
      <w:r w:rsidR="00501AE5">
        <w:t>Režim dne je zde rozvolněn, vzděláván</w:t>
      </w:r>
      <w:r>
        <w:t xml:space="preserve">í je zaměřeno na postupné </w:t>
      </w:r>
      <w:r w:rsidR="00501AE5">
        <w:t xml:space="preserve">emoční </w:t>
      </w:r>
      <w:r>
        <w:t>osamostatňování</w:t>
      </w:r>
      <w:r w:rsidR="00501AE5">
        <w:t xml:space="preserve">, </w:t>
      </w:r>
      <w:r w:rsidR="00124E6A">
        <w:t xml:space="preserve">vytváření </w:t>
      </w:r>
      <w:r w:rsidR="00501AE5">
        <w:t>hygienických</w:t>
      </w:r>
      <w:r w:rsidR="00124E6A">
        <w:t xml:space="preserve"> návyků</w:t>
      </w:r>
      <w:r w:rsidR="00501AE5">
        <w:t xml:space="preserve">, rozvoj motoriky a řeči. </w:t>
      </w:r>
      <w:r>
        <w:t xml:space="preserve"> </w:t>
      </w:r>
    </w:p>
    <w:p w:rsidR="00453461" w:rsidRDefault="00453461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Default="00693727" w:rsidP="00B1143E">
      <w:pPr>
        <w:jc w:val="both"/>
      </w:pPr>
    </w:p>
    <w:p w:rsidR="00693727" w:rsidRPr="004B649F" w:rsidRDefault="00693727" w:rsidP="00B1143E">
      <w:pPr>
        <w:jc w:val="both"/>
      </w:pPr>
    </w:p>
    <w:p w:rsidR="000B0ADB" w:rsidRPr="00597674" w:rsidRDefault="00597674" w:rsidP="00C46587">
      <w:pPr>
        <w:pStyle w:val="Nadpis10"/>
        <w:numPr>
          <w:ilvl w:val="0"/>
          <w:numId w:val="28"/>
        </w:numPr>
        <w:rPr>
          <w:color w:val="FF0000"/>
        </w:rPr>
      </w:pPr>
      <w:bookmarkStart w:id="16" w:name="_Toc492299609"/>
      <w:r>
        <w:rPr>
          <w:color w:val="FF0000"/>
        </w:rPr>
        <w:t>Vzdělávací obsah</w:t>
      </w:r>
      <w:bookmarkEnd w:id="16"/>
    </w:p>
    <w:p w:rsidR="000B0ADB" w:rsidRDefault="000B0ADB" w:rsidP="000B0ADB"/>
    <w:p w:rsidR="00082840" w:rsidRPr="00082840" w:rsidRDefault="00597674" w:rsidP="00597674">
      <w:pPr>
        <w:pStyle w:val="Nadpis20"/>
      </w:pPr>
      <w:bookmarkStart w:id="17" w:name="_Toc492299610"/>
      <w:r>
        <w:rPr>
          <w:rFonts w:ascii="Times New Roman" w:eastAsia="Times New Roman" w:hAnsi="Times New Roman" w:cs="Times New Roman"/>
          <w:bCs w:val="0"/>
          <w:color w:val="548DD4" w:themeColor="text2" w:themeTint="99"/>
          <w:sz w:val="24"/>
          <w:szCs w:val="24"/>
        </w:rPr>
        <w:t xml:space="preserve">6.1. </w:t>
      </w:r>
      <w:r w:rsidR="00235046">
        <w:t>Zaměření školy</w:t>
      </w:r>
      <w:bookmarkEnd w:id="17"/>
    </w:p>
    <w:p w:rsidR="00C74D58" w:rsidRPr="00D6001D" w:rsidRDefault="002A4AF1" w:rsidP="00C74D58">
      <w:pPr>
        <w:jc w:val="both"/>
      </w:pPr>
      <w:r>
        <w:t xml:space="preserve">       </w:t>
      </w:r>
    </w:p>
    <w:p w:rsidR="00C74D58" w:rsidRPr="00297DD9" w:rsidRDefault="00235046" w:rsidP="009A379A">
      <w:pPr>
        <w:jc w:val="both"/>
      </w:pPr>
      <w:r>
        <w:t>Profilace</w:t>
      </w:r>
      <w:r w:rsidR="002913C4">
        <w:t xml:space="preserve"> naší školy není jednostranná, naše zaměření</w:t>
      </w:r>
      <w:r>
        <w:t xml:space="preserve"> je široké. </w:t>
      </w:r>
      <w:r w:rsidR="006C4AA0">
        <w:t xml:space="preserve">Každé dítě má možnost se u nás rozvinout. </w:t>
      </w:r>
      <w:r w:rsidR="00297DD9" w:rsidRPr="00297DD9">
        <w:t>Děti zde tráví</w:t>
      </w:r>
      <w:r w:rsidR="00423872">
        <w:t xml:space="preserve"> svůj čas činorodě a pestře, d</w:t>
      </w:r>
      <w:r w:rsidR="005A41C8" w:rsidRPr="00297DD9">
        <w:t>ostávají dostatek podnětů k</w:t>
      </w:r>
      <w:r w:rsidR="00DE522C" w:rsidRPr="00297DD9">
        <w:t xml:space="preserve"> novému poznávání, </w:t>
      </w:r>
      <w:r w:rsidR="005A41C8" w:rsidRPr="00297DD9">
        <w:t xml:space="preserve">učení </w:t>
      </w:r>
      <w:r w:rsidR="0088480C" w:rsidRPr="00297DD9">
        <w:t xml:space="preserve">a zvládání nových úkolů. </w:t>
      </w:r>
      <w:r w:rsidR="002913C4" w:rsidRPr="00297DD9">
        <w:t xml:space="preserve">Nachází zde nové kamarády, jsou vedeny k </w:t>
      </w:r>
      <w:r w:rsidR="004E5FC7" w:rsidRPr="00297DD9">
        <w:t>fyzické, psychické i sociální</w:t>
      </w:r>
      <w:r w:rsidR="002913C4" w:rsidRPr="00297DD9">
        <w:t xml:space="preserve"> </w:t>
      </w:r>
      <w:r w:rsidR="004E5FC7" w:rsidRPr="00297DD9">
        <w:t>samostatnosti</w:t>
      </w:r>
      <w:r w:rsidR="005A41C8" w:rsidRPr="00297DD9">
        <w:t xml:space="preserve">. </w:t>
      </w:r>
      <w:r w:rsidR="002913C4" w:rsidRPr="00297DD9">
        <w:t xml:space="preserve">Připravují se na smysluplný a plnohodnotný život v rámci svých  </w:t>
      </w:r>
      <w:r w:rsidR="00C74D58" w:rsidRPr="00297DD9">
        <w:t>možností a schopností.</w:t>
      </w:r>
    </w:p>
    <w:p w:rsidR="002913C4" w:rsidRPr="00D6001D" w:rsidRDefault="002913C4" w:rsidP="002913C4">
      <w:pPr>
        <w:ind w:left="360"/>
        <w:jc w:val="both"/>
      </w:pPr>
    </w:p>
    <w:p w:rsidR="00DE522C" w:rsidRDefault="00DE522C" w:rsidP="00DE522C">
      <w:pPr>
        <w:pStyle w:val="Nadpis20"/>
      </w:pPr>
    </w:p>
    <w:p w:rsidR="00152F46" w:rsidRDefault="00152F46" w:rsidP="00C46587">
      <w:pPr>
        <w:pStyle w:val="Nadpis20"/>
        <w:numPr>
          <w:ilvl w:val="1"/>
          <w:numId w:val="28"/>
        </w:numPr>
      </w:pPr>
      <w:bookmarkStart w:id="18" w:name="_Toc492299611"/>
      <w:r>
        <w:t>Dlouhodobé cíle vzdělávacího programu</w:t>
      </w:r>
      <w:bookmarkEnd w:id="18"/>
    </w:p>
    <w:p w:rsidR="00152F46" w:rsidRPr="00DE522C" w:rsidRDefault="00152F46" w:rsidP="00244F5D"/>
    <w:p w:rsidR="00152F46" w:rsidRPr="00DE522C" w:rsidRDefault="00152F46" w:rsidP="00244F5D">
      <w:pPr>
        <w:jc w:val="both"/>
      </w:pPr>
      <w:r w:rsidRPr="00DE522C">
        <w:t>Vizí naší školy je, stát se ot</w:t>
      </w:r>
      <w:r w:rsidR="00DE522C" w:rsidRPr="00DE522C">
        <w:t xml:space="preserve">evřenou, moderní a </w:t>
      </w:r>
      <w:r w:rsidRPr="00DE522C">
        <w:t>efektivní š</w:t>
      </w:r>
      <w:r w:rsidR="00E47B41">
        <w:t>kolou se zajištěním bezpečného prostředí</w:t>
      </w:r>
      <w:r w:rsidR="00DE522C" w:rsidRPr="00DE522C">
        <w:t xml:space="preserve"> </w:t>
      </w:r>
      <w:r w:rsidR="00423872">
        <w:t xml:space="preserve">a úspěchu </w:t>
      </w:r>
      <w:r w:rsidR="00E47B41">
        <w:t xml:space="preserve">pro všechny děti. </w:t>
      </w:r>
      <w:r w:rsidR="00DE522C" w:rsidRPr="00DE522C">
        <w:t>T</w:t>
      </w:r>
      <w:r w:rsidRPr="00DE522C">
        <w:t xml:space="preserve">ato vize </w:t>
      </w:r>
      <w:r w:rsidR="00DE522C" w:rsidRPr="00DE522C">
        <w:t>se nám daří naplňovat.</w:t>
      </w:r>
    </w:p>
    <w:p w:rsidR="00152F46" w:rsidRPr="00DE522C" w:rsidRDefault="00152F46" w:rsidP="00244F5D">
      <w:pPr>
        <w:jc w:val="both"/>
      </w:pPr>
      <w:r w:rsidRPr="00DE522C">
        <w:t>Při plánování vycházíme ze zá</w:t>
      </w:r>
      <w:r w:rsidR="00423872">
        <w:t>věrů evaluace.  Poskytujeme</w:t>
      </w:r>
      <w:r w:rsidRPr="00DE522C">
        <w:t xml:space="preserve"> děte</w:t>
      </w:r>
      <w:r w:rsidR="00423872">
        <w:t>m bohatou vzdělávací nabídku. N</w:t>
      </w:r>
      <w:r w:rsidRPr="00DE522C">
        <w:t>astavili jsme vysokou úroveň své činnosti</w:t>
      </w:r>
      <w:r w:rsidR="00297DD9">
        <w:t xml:space="preserve">. </w:t>
      </w:r>
      <w:r w:rsidRPr="00DE522C">
        <w:t>V dalším období bude naší snahou tuto úroveň udržet.</w:t>
      </w:r>
      <w:r w:rsidR="00297DD9">
        <w:t xml:space="preserve"> </w:t>
      </w:r>
    </w:p>
    <w:p w:rsidR="00152F46" w:rsidRPr="00DC200A" w:rsidRDefault="00152F46" w:rsidP="009A379A">
      <w:pPr>
        <w:jc w:val="both"/>
      </w:pPr>
      <w:r w:rsidRPr="00DC200A">
        <w:t>Školní výchovně vzdělávací program vychází z psychických vývojových zvláštností předškolního věku</w:t>
      </w:r>
      <w:r>
        <w:t>, individuality dítěte</w:t>
      </w:r>
      <w:r w:rsidRPr="00DC200A">
        <w:t xml:space="preserve"> a prostorových a personálních podmínek</w:t>
      </w:r>
      <w:r>
        <w:t>.</w:t>
      </w:r>
    </w:p>
    <w:p w:rsidR="00BA3C38" w:rsidRDefault="00BA3C38" w:rsidP="00BA3C38">
      <w:pPr>
        <w:pStyle w:val="Nadpis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A1D6A" w:rsidRDefault="005A1D6A" w:rsidP="00C46587">
      <w:pPr>
        <w:pStyle w:val="Nadpis20"/>
        <w:numPr>
          <w:ilvl w:val="1"/>
          <w:numId w:val="28"/>
        </w:numPr>
      </w:pPr>
      <w:bookmarkStart w:id="19" w:name="_Toc492299612"/>
      <w:r w:rsidRPr="0090006B">
        <w:t>Výchovně vzdělávací metody</w:t>
      </w:r>
      <w:bookmarkEnd w:id="19"/>
    </w:p>
    <w:p w:rsidR="00BA3C38" w:rsidRPr="00BA3C38" w:rsidRDefault="00BA3C38" w:rsidP="00BA3C38"/>
    <w:p w:rsidR="0090006B" w:rsidRDefault="00EB120D" w:rsidP="009A379A">
      <w:r>
        <w:t>Dětem nabízíme širokou škálu metod a forem prác</w:t>
      </w:r>
      <w:r w:rsidR="0090006B" w:rsidRPr="0090006B">
        <w:t>e:</w:t>
      </w:r>
    </w:p>
    <w:p w:rsidR="00DE522C" w:rsidRPr="00DE522C" w:rsidRDefault="00761848" w:rsidP="00DE522C">
      <w:r>
        <w:t>Hra, p</w:t>
      </w:r>
      <w:r w:rsidR="00AB4170">
        <w:t>rožitkové učení, experiment, pokus</w:t>
      </w:r>
      <w:r w:rsidR="0090006B">
        <w:t>, pozorování, spontánní a řízené činnosti, rolové hry- dramatizace, koo</w:t>
      </w:r>
      <w:r w:rsidR="00156999">
        <w:t>perativní učení, situační učení, komunitní kruh</w:t>
      </w:r>
      <w:r w:rsidR="00597674">
        <w:t>, rozhovor.</w:t>
      </w:r>
    </w:p>
    <w:p w:rsidR="00C66AC3" w:rsidRPr="00C66AC3" w:rsidRDefault="00C66AC3" w:rsidP="00C66AC3">
      <w:pPr>
        <w:pStyle w:val="Odstavecseseznamem"/>
      </w:pPr>
    </w:p>
    <w:p w:rsidR="00955EDE" w:rsidRDefault="009B522F" w:rsidP="00C46587">
      <w:pPr>
        <w:pStyle w:val="Nadpis20"/>
        <w:numPr>
          <w:ilvl w:val="1"/>
          <w:numId w:val="28"/>
        </w:numPr>
      </w:pPr>
      <w:bookmarkStart w:id="20" w:name="_Toc492299613"/>
      <w:r w:rsidRPr="00C66AC3">
        <w:t>Integrované bloky</w:t>
      </w:r>
      <w:bookmarkEnd w:id="20"/>
    </w:p>
    <w:p w:rsidR="00E50C71" w:rsidRDefault="00E50C71" w:rsidP="000051E7">
      <w:pPr>
        <w:jc w:val="both"/>
      </w:pPr>
    </w:p>
    <w:p w:rsidR="00E50C71" w:rsidRDefault="00E50C71" w:rsidP="000051E7">
      <w:pPr>
        <w:jc w:val="both"/>
      </w:pPr>
      <w:r>
        <w:t>Vzdělávací obsah ŠVP je složen ze šest bloků</w:t>
      </w:r>
      <w:r w:rsidR="00F234EF">
        <w:t xml:space="preserve"> vztahujících se k určitému tématu</w:t>
      </w:r>
      <w:r>
        <w:t xml:space="preserve">, </w:t>
      </w:r>
      <w:r w:rsidR="00F234EF">
        <w:t>praktickým životním situacím a činnostem. Mají podobu tematického celku, přičemž</w:t>
      </w:r>
      <w:r>
        <w:t xml:space="preserve"> mezi sebou vzájemně prolínají. </w:t>
      </w:r>
      <w:r w:rsidR="00F234EF">
        <w:t>Nabídka je konkretizována na úrovni tříd z důvodu možnosti využití konkrétních prožitků a podnětů.</w:t>
      </w:r>
    </w:p>
    <w:p w:rsidR="00F234EF" w:rsidRDefault="00F234EF" w:rsidP="00E50C71"/>
    <w:p w:rsidR="00F234EF" w:rsidRPr="00E50C71" w:rsidRDefault="00F234EF" w:rsidP="00E50C71">
      <w:r>
        <w:t>Seznam dílčích projektů integrovaných bloků:</w:t>
      </w:r>
    </w:p>
    <w:p w:rsidR="00BA3C38" w:rsidRPr="00BA3C38" w:rsidRDefault="00BA3C38" w:rsidP="00BA3C38"/>
    <w:p w:rsidR="002E2E8B" w:rsidRPr="0034105D" w:rsidRDefault="00693727" w:rsidP="00C46587">
      <w:pPr>
        <w:pStyle w:val="Odstavecseseznamem"/>
        <w:numPr>
          <w:ilvl w:val="0"/>
          <w:numId w:val="21"/>
        </w:numPr>
      </w:pPr>
      <w:r>
        <w:t>Vztahy, aneb „N</w:t>
      </w:r>
      <w:r w:rsidR="00423872">
        <w:t>ejsem na světe sám</w:t>
      </w:r>
      <w:r>
        <w:t>“</w:t>
      </w:r>
    </w:p>
    <w:p w:rsidR="002E2E8B" w:rsidRPr="0034105D" w:rsidRDefault="002E2E8B" w:rsidP="00C46587">
      <w:pPr>
        <w:pStyle w:val="Odstavecseseznamem"/>
        <w:numPr>
          <w:ilvl w:val="0"/>
          <w:numId w:val="21"/>
        </w:numPr>
      </w:pPr>
      <w:r w:rsidRPr="0034105D">
        <w:t>Jaro, léto, podzim, zima v naší školce je nám prima</w:t>
      </w:r>
    </w:p>
    <w:p w:rsidR="002E2E8B" w:rsidRPr="0034105D" w:rsidRDefault="002E2E8B" w:rsidP="00C46587">
      <w:pPr>
        <w:pStyle w:val="Odstavecseseznamem"/>
        <w:numPr>
          <w:ilvl w:val="0"/>
          <w:numId w:val="21"/>
        </w:numPr>
      </w:pPr>
      <w:r w:rsidRPr="0034105D">
        <w:t>Slavíme svátky, tradice</w:t>
      </w:r>
    </w:p>
    <w:p w:rsidR="002E2E8B" w:rsidRPr="0034105D" w:rsidRDefault="002E2E8B" w:rsidP="00C46587">
      <w:pPr>
        <w:pStyle w:val="Odstavecseseznamem"/>
        <w:numPr>
          <w:ilvl w:val="0"/>
          <w:numId w:val="21"/>
        </w:numPr>
      </w:pPr>
      <w:r w:rsidRPr="0034105D">
        <w:t>Země je místo, kde žiji</w:t>
      </w:r>
    </w:p>
    <w:p w:rsidR="00C66AC3" w:rsidRDefault="002E2E8B" w:rsidP="00A539B2">
      <w:pPr>
        <w:pStyle w:val="Odstavecseseznamem"/>
        <w:numPr>
          <w:ilvl w:val="0"/>
          <w:numId w:val="21"/>
        </w:numPr>
      </w:pPr>
      <w:r w:rsidRPr="0034105D">
        <w:t>Chci být zdravý</w:t>
      </w:r>
    </w:p>
    <w:p w:rsidR="002C676B" w:rsidRDefault="002C676B" w:rsidP="002C676B"/>
    <w:p w:rsidR="002C676B" w:rsidRPr="00A539B2" w:rsidRDefault="002C676B" w:rsidP="002C676B"/>
    <w:p w:rsidR="00E410A9" w:rsidRDefault="004B11EB" w:rsidP="00C46587">
      <w:pPr>
        <w:pStyle w:val="Nadpis20"/>
        <w:numPr>
          <w:ilvl w:val="1"/>
          <w:numId w:val="28"/>
        </w:numPr>
      </w:pPr>
      <w:bookmarkStart w:id="21" w:name="_Toc492299614"/>
      <w:r w:rsidRPr="004B11EB">
        <w:lastRenderedPageBreak/>
        <w:t>Dílčí projekty</w:t>
      </w:r>
      <w:r w:rsidR="00E50C71">
        <w:t xml:space="preserve"> integrovaných bloků</w:t>
      </w:r>
      <w:bookmarkEnd w:id="21"/>
      <w:r w:rsidR="00E50C71">
        <w:t xml:space="preserve"> </w:t>
      </w:r>
    </w:p>
    <w:p w:rsidR="000B0381" w:rsidRDefault="000B0381" w:rsidP="000B0381">
      <w:pPr>
        <w:rPr>
          <w:b/>
          <w:sz w:val="28"/>
          <w:szCs w:val="28"/>
        </w:rPr>
      </w:pPr>
    </w:p>
    <w:p w:rsidR="000B0381" w:rsidRPr="006350CE" w:rsidRDefault="00423872" w:rsidP="00C46587">
      <w:pPr>
        <w:pStyle w:val="Nadpis30"/>
        <w:numPr>
          <w:ilvl w:val="2"/>
          <w:numId w:val="28"/>
        </w:numPr>
        <w:rPr>
          <w:i/>
          <w:color w:val="7030A0"/>
          <w:u w:val="single"/>
        </w:rPr>
      </w:pPr>
      <w:bookmarkStart w:id="22" w:name="_Toc492299615"/>
      <w:r>
        <w:rPr>
          <w:i/>
          <w:color w:val="7030A0"/>
          <w:u w:val="single"/>
        </w:rPr>
        <w:t>Vztahy, aneb „Nejsem tady sám“</w:t>
      </w:r>
      <w:bookmarkEnd w:id="22"/>
    </w:p>
    <w:p w:rsidR="001E72FD" w:rsidRDefault="001E72FD" w:rsidP="001E72FD"/>
    <w:p w:rsidR="001E72FD" w:rsidRPr="00392560" w:rsidRDefault="001E72FD" w:rsidP="001E72FD">
      <w:pPr>
        <w:rPr>
          <w:b/>
        </w:rPr>
      </w:pPr>
      <w:r w:rsidRPr="00392560">
        <w:rPr>
          <w:b/>
        </w:rPr>
        <w:t xml:space="preserve">Záměry bloku: </w:t>
      </w:r>
    </w:p>
    <w:p w:rsidR="001E72FD" w:rsidRPr="002B19E2" w:rsidRDefault="001E72FD" w:rsidP="001E72FD">
      <w:pPr>
        <w:rPr>
          <w:bCs/>
        </w:rPr>
      </w:pPr>
    </w:p>
    <w:p w:rsidR="001E72FD" w:rsidRDefault="001E72FD" w:rsidP="001E72FD">
      <w:pPr>
        <w:rPr>
          <w:bCs/>
        </w:rPr>
      </w:pPr>
      <w:r>
        <w:rPr>
          <w:bCs/>
        </w:rPr>
        <w:t xml:space="preserve">Podpora </w:t>
      </w:r>
      <w:r w:rsidR="00423872">
        <w:rPr>
          <w:bCs/>
        </w:rPr>
        <w:t xml:space="preserve">uvědomění si vlastní osobnosti, </w:t>
      </w:r>
      <w:r>
        <w:rPr>
          <w:bCs/>
        </w:rPr>
        <w:t>samostatnosti, sebeobslužných dovedností, osobní pohody</w:t>
      </w:r>
      <w:r w:rsidRPr="002B19E2">
        <w:rPr>
          <w:bCs/>
        </w:rPr>
        <w:t xml:space="preserve"> a spokojenost</w:t>
      </w:r>
      <w:r>
        <w:rPr>
          <w:bCs/>
        </w:rPr>
        <w:t>i, rozvoj psychické zdatnosti a odolnosti, podpora utváření vztahů k</w:t>
      </w:r>
      <w:r w:rsidR="00423872">
        <w:rPr>
          <w:bCs/>
        </w:rPr>
        <w:t xml:space="preserve"> sobě, jinému dítěti, </w:t>
      </w:r>
      <w:r>
        <w:rPr>
          <w:bCs/>
        </w:rPr>
        <w:t>dospělému člověku, vytváření pravidel soužití s ostatními, získávání povědomí o okolním světě, orientace v</w:t>
      </w:r>
      <w:r w:rsidR="004E5E62">
        <w:rPr>
          <w:bCs/>
        </w:rPr>
        <w:t> </w:t>
      </w:r>
      <w:r>
        <w:rPr>
          <w:bCs/>
        </w:rPr>
        <w:t>něm</w:t>
      </w:r>
      <w:r w:rsidR="004E5E62">
        <w:rPr>
          <w:bCs/>
        </w:rPr>
        <w:t>, ochrana sebe i svých blízkých s ohledem na životní prostředí.</w:t>
      </w:r>
    </w:p>
    <w:p w:rsidR="001E72FD" w:rsidRPr="00392560" w:rsidRDefault="001E72FD" w:rsidP="001E72FD">
      <w:pPr>
        <w:rPr>
          <w:b/>
          <w:bCs/>
        </w:rPr>
      </w:pPr>
    </w:p>
    <w:p w:rsidR="001E72FD" w:rsidRDefault="001E72FD" w:rsidP="001E72FD">
      <w:pPr>
        <w:rPr>
          <w:b/>
          <w:bCs/>
        </w:rPr>
      </w:pPr>
      <w:r w:rsidRPr="00392560">
        <w:rPr>
          <w:b/>
          <w:bCs/>
        </w:rPr>
        <w:t>Tématické náměty</w:t>
      </w:r>
      <w:r w:rsidR="00DF485E">
        <w:rPr>
          <w:b/>
          <w:bCs/>
        </w:rPr>
        <w:t xml:space="preserve"> ( budou doplň</w:t>
      </w:r>
      <w:r w:rsidR="00DB4217">
        <w:rPr>
          <w:b/>
          <w:bCs/>
        </w:rPr>
        <w:t>ovány na úrovni tříd )</w:t>
      </w:r>
    </w:p>
    <w:p w:rsidR="00631F75" w:rsidRPr="00631F75" w:rsidRDefault="00631F75" w:rsidP="001E72FD">
      <w:pPr>
        <w:rPr>
          <w:b/>
          <w:bCs/>
        </w:rPr>
      </w:pPr>
    </w:p>
    <w:p w:rsidR="00423872" w:rsidRDefault="00423872" w:rsidP="00C46587">
      <w:pPr>
        <w:pStyle w:val="Odstavecseseznamem"/>
        <w:numPr>
          <w:ilvl w:val="0"/>
          <w:numId w:val="27"/>
        </w:numPr>
        <w:rPr>
          <w:bCs/>
        </w:rPr>
      </w:pPr>
      <w:r>
        <w:rPr>
          <w:bCs/>
        </w:rPr>
        <w:t>Kdo jsem „já“</w:t>
      </w:r>
    </w:p>
    <w:p w:rsidR="00693727" w:rsidRDefault="00693727" w:rsidP="00C46587">
      <w:pPr>
        <w:pStyle w:val="Odstavecseseznamem"/>
        <w:numPr>
          <w:ilvl w:val="0"/>
          <w:numId w:val="27"/>
        </w:numPr>
        <w:rPr>
          <w:bCs/>
        </w:rPr>
      </w:pPr>
      <w:r>
        <w:rPr>
          <w:bCs/>
        </w:rPr>
        <w:t>Moji milí</w:t>
      </w:r>
    </w:p>
    <w:p w:rsidR="001E72FD" w:rsidRDefault="001E72FD" w:rsidP="00C46587">
      <w:pPr>
        <w:pStyle w:val="Odstavecseseznamem"/>
        <w:numPr>
          <w:ilvl w:val="0"/>
          <w:numId w:val="27"/>
        </w:numPr>
        <w:rPr>
          <w:bCs/>
        </w:rPr>
      </w:pPr>
      <w:r w:rsidRPr="00580D18">
        <w:rPr>
          <w:bCs/>
        </w:rPr>
        <w:t>Ve třídě</w:t>
      </w:r>
    </w:p>
    <w:p w:rsidR="001E72FD" w:rsidRDefault="001E72FD" w:rsidP="00C46587">
      <w:pPr>
        <w:pStyle w:val="Odstavecseseznamem"/>
        <w:numPr>
          <w:ilvl w:val="0"/>
          <w:numId w:val="27"/>
        </w:numPr>
        <w:rPr>
          <w:bCs/>
        </w:rPr>
      </w:pPr>
      <w:r>
        <w:rPr>
          <w:bCs/>
        </w:rPr>
        <w:t>Na hřišti</w:t>
      </w:r>
    </w:p>
    <w:p w:rsidR="001E72FD" w:rsidRDefault="00423872" w:rsidP="00C46587">
      <w:pPr>
        <w:pStyle w:val="Odstavecseseznamem"/>
        <w:numPr>
          <w:ilvl w:val="0"/>
          <w:numId w:val="27"/>
        </w:numPr>
        <w:rPr>
          <w:bCs/>
        </w:rPr>
      </w:pPr>
      <w:r>
        <w:rPr>
          <w:bCs/>
        </w:rPr>
        <w:t>P</w:t>
      </w:r>
      <w:r w:rsidR="001E72FD">
        <w:rPr>
          <w:bCs/>
        </w:rPr>
        <w:t>ravidla chování</w:t>
      </w:r>
    </w:p>
    <w:p w:rsidR="00423872" w:rsidRDefault="00423872" w:rsidP="00C46587">
      <w:pPr>
        <w:pStyle w:val="Odstavecseseznamem"/>
        <w:numPr>
          <w:ilvl w:val="0"/>
          <w:numId w:val="27"/>
        </w:numPr>
        <w:rPr>
          <w:bCs/>
        </w:rPr>
      </w:pPr>
      <w:r>
        <w:rPr>
          <w:bCs/>
        </w:rPr>
        <w:t xml:space="preserve">Nejsme všichni stejní </w:t>
      </w:r>
    </w:p>
    <w:p w:rsidR="00423872" w:rsidRDefault="00423872" w:rsidP="00C46587">
      <w:pPr>
        <w:pStyle w:val="Odstavecseseznamem"/>
        <w:numPr>
          <w:ilvl w:val="0"/>
          <w:numId w:val="27"/>
        </w:numPr>
        <w:rPr>
          <w:bCs/>
        </w:rPr>
      </w:pPr>
      <w:r>
        <w:rPr>
          <w:bCs/>
        </w:rPr>
        <w:t>Jsme kapkou v moři lidské společnosti</w:t>
      </w:r>
    </w:p>
    <w:p w:rsidR="00AA360D" w:rsidRDefault="00AA360D" w:rsidP="001E72FD">
      <w:pPr>
        <w:rPr>
          <w:bCs/>
        </w:rPr>
      </w:pPr>
    </w:p>
    <w:p w:rsidR="00AA360D" w:rsidRDefault="00AA360D" w:rsidP="00AA360D">
      <w:pPr>
        <w:rPr>
          <w:b/>
          <w:bCs/>
        </w:rPr>
      </w:pPr>
      <w:r>
        <w:rPr>
          <w:b/>
          <w:bCs/>
        </w:rPr>
        <w:t>Vzdělávací nabídka:</w:t>
      </w:r>
    </w:p>
    <w:p w:rsidR="00AA360D" w:rsidRDefault="00AA360D" w:rsidP="00AA360D">
      <w:pPr>
        <w:rPr>
          <w:b/>
          <w:bCs/>
        </w:rPr>
      </w:pPr>
    </w:p>
    <w:p w:rsidR="00AA360D" w:rsidRPr="00693727" w:rsidRDefault="00693727" w:rsidP="00693727">
      <w:pPr>
        <w:jc w:val="both"/>
        <w:rPr>
          <w:bCs/>
          <w:u w:val="single"/>
        </w:rPr>
      </w:pPr>
      <w:r>
        <w:t>P</w:t>
      </w:r>
      <w:r w:rsidR="00AA360D" w:rsidRPr="009723E0">
        <w:t>racovní a sebeobslužné činnosti</w:t>
      </w:r>
      <w:r>
        <w:t xml:space="preserve">, </w:t>
      </w:r>
      <w:r w:rsidR="00AA360D" w:rsidRPr="009723E0">
        <w:t>pohybové aktivity</w:t>
      </w:r>
      <w:r>
        <w:t xml:space="preserve">, </w:t>
      </w:r>
      <w:r w:rsidR="00AA360D" w:rsidRPr="009723E0">
        <w:t>společné vytváření a dodržování pravidel</w:t>
      </w:r>
      <w:r>
        <w:t xml:space="preserve">, každodenní komunikace, </w:t>
      </w:r>
      <w:r w:rsidR="00AA360D" w:rsidRPr="009723E0">
        <w:t>společné činnosti, hry</w:t>
      </w:r>
      <w:r>
        <w:t xml:space="preserve">, </w:t>
      </w:r>
      <w:r w:rsidR="00AA360D" w:rsidRPr="009723E0">
        <w:t>pohádky, příběhy</w:t>
      </w:r>
      <w:r>
        <w:t xml:space="preserve">, </w:t>
      </w:r>
      <w:r w:rsidR="00AA360D" w:rsidRPr="009723E0">
        <w:t>každodenní setkávání s pozitivními vzory vztahů a chování</w:t>
      </w:r>
      <w:r>
        <w:t xml:space="preserve">, </w:t>
      </w:r>
      <w:r w:rsidR="00AA360D" w:rsidRPr="009723E0">
        <w:t>pracovní a sebeobslužné činnosti v oblasti osobní hygieny, stolování, oblékání, úklidu, úpravy prostředí apod.</w:t>
      </w:r>
      <w:r>
        <w:t xml:space="preserve">, </w:t>
      </w:r>
      <w:r w:rsidR="00AA360D" w:rsidRPr="009723E0">
        <w:t>příležitosti a činnosti směřující k ochraně zdrav</w:t>
      </w:r>
      <w:r w:rsidR="005C40F7">
        <w:t>í, osobního bezpečí,</w:t>
      </w:r>
      <w:r>
        <w:t xml:space="preserve"> </w:t>
      </w:r>
      <w:r w:rsidR="00AA360D" w:rsidRPr="009723E0">
        <w:t>spontánní hra, volné hry a experimenty</w:t>
      </w:r>
      <w:r>
        <w:t xml:space="preserve">, </w:t>
      </w:r>
      <w:r w:rsidR="00AA360D" w:rsidRPr="009723E0">
        <w:t>činnosti vedoucí dítě k identifikaci sebe sama a k odlišení od ostatních</w:t>
      </w:r>
    </w:p>
    <w:p w:rsidR="001E72FD" w:rsidRDefault="001E72FD" w:rsidP="001E72FD">
      <w:pPr>
        <w:rPr>
          <w:bCs/>
        </w:rPr>
      </w:pPr>
    </w:p>
    <w:p w:rsidR="001E72FD" w:rsidRPr="00DB4217" w:rsidRDefault="001E72FD" w:rsidP="001E72FD">
      <w:pPr>
        <w:rPr>
          <w:b/>
          <w:bCs/>
        </w:rPr>
      </w:pPr>
      <w:r w:rsidRPr="00DB4217">
        <w:rPr>
          <w:b/>
          <w:bCs/>
        </w:rPr>
        <w:t>Očekávané výstupy:</w:t>
      </w:r>
    </w:p>
    <w:p w:rsidR="001E72FD" w:rsidRDefault="001E72FD" w:rsidP="001E72FD">
      <w:pPr>
        <w:rPr>
          <w:b/>
          <w:bCs/>
        </w:rPr>
      </w:pPr>
    </w:p>
    <w:p w:rsidR="00C03125" w:rsidRPr="002E41AA" w:rsidRDefault="002C676B" w:rsidP="002C676B">
      <w:pPr>
        <w:pStyle w:val="Zkladntext2"/>
        <w:spacing w:after="0" w:line="240" w:lineRule="auto"/>
        <w:jc w:val="both"/>
      </w:pPr>
      <w:r w:rsidRPr="002E41AA">
        <w:t xml:space="preserve">Uvědomovat si své možnosti a limity, svou samostatnost, prožívat radost ze zvládnutého,  rozhodovat o svých činnostech, zaujímat vlastní názory a postoje a vyjadřovat je, ovládat svoje city a přizpůsobovat jim své chování, spolupracovat s jinými, zaměřovat se na to, co je z poznávacího hlediska důležité, </w:t>
      </w:r>
      <w:r w:rsidR="00C03125" w:rsidRPr="002E41AA">
        <w:t>zvládat základní pohybové dovednosti a prostorovou orientaci, běžné způ</w:t>
      </w:r>
      <w:r w:rsidRPr="002E41AA">
        <w:t xml:space="preserve">soby pohybu v různém prostředí, </w:t>
      </w:r>
      <w:r w:rsidR="00C03125" w:rsidRPr="002E41AA">
        <w:t xml:space="preserve">vnímat a </w:t>
      </w:r>
      <w:r w:rsidRPr="002E41AA">
        <w:t>rozlišovat pomocí všech smyslů, vyjadřovat své prožitky, být citlivý k živým bytostem, přírodě</w:t>
      </w:r>
      <w:r w:rsidR="00631F75">
        <w:t>.</w:t>
      </w:r>
    </w:p>
    <w:p w:rsidR="00B217E9" w:rsidRPr="009723E0" w:rsidRDefault="00B217E9" w:rsidP="002E41AA">
      <w:pPr>
        <w:pStyle w:val="Zkladntext2"/>
        <w:spacing w:before="100" w:after="0" w:line="240" w:lineRule="auto"/>
        <w:jc w:val="both"/>
      </w:pPr>
    </w:p>
    <w:p w:rsidR="001E72FD" w:rsidRDefault="001E72FD" w:rsidP="001E72FD">
      <w:pPr>
        <w:rPr>
          <w:b/>
          <w:bCs/>
        </w:rPr>
      </w:pPr>
      <w:r>
        <w:rPr>
          <w:b/>
          <w:bCs/>
        </w:rPr>
        <w:t>Klíčové kompetence:</w:t>
      </w:r>
    </w:p>
    <w:p w:rsidR="00037456" w:rsidRPr="002E41AA" w:rsidRDefault="002E41AA" w:rsidP="002E41AA">
      <w:pPr>
        <w:spacing w:before="100"/>
        <w:jc w:val="both"/>
      </w:pPr>
      <w:r w:rsidRPr="002E41AA">
        <w:rPr>
          <w:bCs/>
        </w:rPr>
        <w:t xml:space="preserve">Samostané rozhodování o svých činnostech, tvorba vlastního názoru a jeho vyjádření, </w:t>
      </w:r>
      <w:r>
        <w:rPr>
          <w:bCs/>
        </w:rPr>
        <w:t xml:space="preserve">uvědomění si následků svého jednání, projev citlivosti a ohleduplnosti k druhým, pomoc slabším, rozpoznání nespravedlnosti, ubližování, ponižování, </w:t>
      </w:r>
      <w:r w:rsidRPr="002E41AA">
        <w:rPr>
          <w:bCs/>
        </w:rPr>
        <w:t>u</w:t>
      </w:r>
      <w:r w:rsidRPr="002E41AA">
        <w:t>platnění</w:t>
      </w:r>
      <w:r w:rsidR="00037456" w:rsidRPr="002E41AA">
        <w:t xml:space="preserve"> zí</w:t>
      </w:r>
      <w:r w:rsidRPr="002E41AA">
        <w:t>skané</w:t>
      </w:r>
      <w:r w:rsidR="00037456" w:rsidRPr="002E41AA">
        <w:t xml:space="preserve"> zkušenost</w:t>
      </w:r>
      <w:r w:rsidRPr="002E41AA">
        <w:t>i</w:t>
      </w:r>
      <w:r w:rsidR="00037456" w:rsidRPr="002E41AA">
        <w:t xml:space="preserve"> v prakti</w:t>
      </w:r>
      <w:r w:rsidRPr="002E41AA">
        <w:t xml:space="preserve">ckých situacích, </w:t>
      </w:r>
      <w:r w:rsidR="00037456" w:rsidRPr="002E41AA">
        <w:t>klade</w:t>
      </w:r>
      <w:r w:rsidRPr="002E41AA">
        <w:t>ní otázek</w:t>
      </w:r>
      <w:r w:rsidR="00037456" w:rsidRPr="002E41AA">
        <w:t xml:space="preserve"> a hledá</w:t>
      </w:r>
      <w:r w:rsidRPr="002E41AA">
        <w:t>ní odpovědí, aktivní vn</w:t>
      </w:r>
      <w:r w:rsidR="00037456" w:rsidRPr="002E41AA">
        <w:t>ímá</w:t>
      </w:r>
      <w:r w:rsidRPr="002E41AA">
        <w:t>ní, co se kolem něho děje; vůle p</w:t>
      </w:r>
      <w:r w:rsidR="00037456" w:rsidRPr="002E41AA">
        <w:t>orozumět věcem, jevů</w:t>
      </w:r>
      <w:r w:rsidRPr="002E41AA">
        <w:t>m a dějům, kolem sebe; poznání</w:t>
      </w:r>
      <w:r w:rsidR="00037456" w:rsidRPr="002E41AA">
        <w:t>, že se může mnohému naučit, raduje se z toho, co sam</w:t>
      </w:r>
      <w:r>
        <w:t xml:space="preserve">o dokázalo a zvládlo, učení se </w:t>
      </w:r>
      <w:r w:rsidR="004B5B6C" w:rsidRPr="002E41AA">
        <w:t>nejen spontánně, ale i vědomě</w:t>
      </w:r>
      <w:r>
        <w:t>, chápání různosti lidí, ochrana zdraví a bezpečí</w:t>
      </w:r>
      <w:r w:rsidR="00631F75">
        <w:t xml:space="preserve"> svého i druhých s ohledem na bezpečné okolní prostředí.</w:t>
      </w:r>
    </w:p>
    <w:p w:rsidR="009202A5" w:rsidRDefault="009202A5" w:rsidP="00DF485E"/>
    <w:p w:rsidR="00C85C30" w:rsidRDefault="00C85C30" w:rsidP="00C85C30">
      <w:pPr>
        <w:pStyle w:val="Nadpis30"/>
        <w:numPr>
          <w:ilvl w:val="2"/>
          <w:numId w:val="56"/>
        </w:numPr>
        <w:suppressAutoHyphens/>
        <w:autoSpaceDN w:val="0"/>
        <w:textAlignment w:val="baseline"/>
        <w:rPr>
          <w:i/>
          <w:color w:val="7030A0"/>
          <w:u w:val="single"/>
        </w:rPr>
      </w:pPr>
      <w:bookmarkStart w:id="23" w:name="_Toc492299616"/>
      <w:r>
        <w:rPr>
          <w:i/>
          <w:color w:val="7030A0"/>
          <w:u w:val="single"/>
        </w:rPr>
        <w:lastRenderedPageBreak/>
        <w:t>Jaro, léto, podzim, zima v naší školce je nám prima</w:t>
      </w:r>
      <w:bookmarkEnd w:id="23"/>
    </w:p>
    <w:p w:rsidR="00C85C30" w:rsidRDefault="00C85C30" w:rsidP="00C85C30"/>
    <w:p w:rsidR="00C85C30" w:rsidRDefault="00C85C30" w:rsidP="00C85C30">
      <w:pPr>
        <w:rPr>
          <w:b/>
        </w:rPr>
      </w:pPr>
      <w:r>
        <w:rPr>
          <w:b/>
        </w:rPr>
        <w:t xml:space="preserve">Záměry bloku: </w:t>
      </w:r>
    </w:p>
    <w:p w:rsidR="00C85C30" w:rsidRDefault="00C85C30" w:rsidP="00C85C30"/>
    <w:p w:rsidR="00C85C30" w:rsidRDefault="00C85C30" w:rsidP="00406ECB">
      <w:pPr>
        <w:jc w:val="both"/>
      </w:pPr>
      <w:r>
        <w:t>Prohlubování vztahu k přírodě, seznamování dětí se změnami charakteristickými pro dané období. Vytváření podvědomí o životě lidí, zvířat a rostlin. Podpora chápání proměn životního rytmu. Vedení dětí k ochraně přírody, zvířat a rostlin.</w:t>
      </w:r>
      <w:r>
        <w:rPr>
          <w:i/>
          <w:color w:val="FF0000"/>
        </w:rPr>
        <w:t xml:space="preserve"> </w:t>
      </w:r>
    </w:p>
    <w:p w:rsidR="00C85C30" w:rsidRDefault="00C85C30" w:rsidP="00406ECB">
      <w:pPr>
        <w:jc w:val="both"/>
        <w:rPr>
          <w:i/>
          <w:color w:val="FF0000"/>
        </w:rPr>
      </w:pPr>
    </w:p>
    <w:p w:rsidR="00C85C30" w:rsidRDefault="00C85C30" w:rsidP="00C85C30">
      <w:pPr>
        <w:rPr>
          <w:b/>
        </w:rPr>
      </w:pPr>
      <w:r>
        <w:rPr>
          <w:b/>
        </w:rPr>
        <w:t xml:space="preserve">Tématické náměty: (budou doplňovány na úrovni tříd) </w:t>
      </w:r>
    </w:p>
    <w:p w:rsidR="00C85C30" w:rsidRDefault="00C85C30" w:rsidP="00C85C30"/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Vlaštovičko leť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 xml:space="preserve">Přišlo babí léto 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Plody podzimu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Rozmary počasí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Dráčku, dráčku v novém fráčku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Zvířátka, příroda i lidé se chystají na zimu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Zima, zima, zimička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Přišlo jaro do vsi</w:t>
      </w:r>
    </w:p>
    <w:p w:rsidR="00C85C30" w:rsidRDefault="00C85C30" w:rsidP="00C85C30">
      <w:pPr>
        <w:pStyle w:val="Odstavecseseznamem"/>
        <w:numPr>
          <w:ilvl w:val="0"/>
          <w:numId w:val="58"/>
        </w:numPr>
        <w:suppressAutoHyphens/>
        <w:autoSpaceDN w:val="0"/>
        <w:textAlignment w:val="baseline"/>
      </w:pPr>
      <w:r>
        <w:t>Hurá, prázdniny!</w:t>
      </w:r>
    </w:p>
    <w:p w:rsidR="00C85C30" w:rsidRDefault="00C85C30" w:rsidP="00C85C30">
      <w:pPr>
        <w:rPr>
          <w:b/>
          <w:bCs/>
        </w:rPr>
      </w:pPr>
    </w:p>
    <w:p w:rsidR="00C85C30" w:rsidRDefault="00C85C30" w:rsidP="00C85C30">
      <w:pPr>
        <w:rPr>
          <w:b/>
          <w:bCs/>
        </w:rPr>
      </w:pPr>
    </w:p>
    <w:p w:rsidR="00C85C30" w:rsidRDefault="00C85C30" w:rsidP="00C85C30">
      <w:pPr>
        <w:rPr>
          <w:b/>
          <w:bCs/>
        </w:rPr>
      </w:pPr>
      <w:r>
        <w:rPr>
          <w:b/>
          <w:bCs/>
        </w:rPr>
        <w:t>Vzdělávací nabídka:</w:t>
      </w:r>
    </w:p>
    <w:p w:rsidR="00C85C30" w:rsidRDefault="00C85C30" w:rsidP="00C85C30">
      <w:pPr>
        <w:rPr>
          <w:b/>
          <w:bCs/>
        </w:rPr>
      </w:pPr>
    </w:p>
    <w:p w:rsidR="00C85C30" w:rsidRDefault="006A409D" w:rsidP="00406ECB">
      <w:pPr>
        <w:pStyle w:val="Zkladntextodsazen"/>
        <w:suppressAutoHyphens/>
        <w:autoSpaceDN w:val="0"/>
        <w:spacing w:after="0"/>
        <w:ind w:left="0"/>
        <w:jc w:val="both"/>
        <w:textAlignment w:val="baseline"/>
      </w:pPr>
      <w:r>
        <w:t xml:space="preserve">Manipulační činnosti, </w:t>
      </w:r>
      <w:r w:rsidR="00C85C30">
        <w:t>smyslové a psychomotorické hry,</w:t>
      </w:r>
      <w:r>
        <w:t xml:space="preserve"> </w:t>
      </w:r>
      <w:r w:rsidR="00C85C30">
        <w:t>konstruktivní a grafické činnosti,</w:t>
      </w:r>
      <w:r>
        <w:t xml:space="preserve"> hudební a hudebně pohybové hry, </w:t>
      </w:r>
      <w:r w:rsidR="00C85C30">
        <w:t>artikulační, řečové, sluchové a rytmické hry, hry se slovy, vokální činnosti, společné diskuse, rozhovory, individuální a skupinová ko</w:t>
      </w:r>
      <w:r w:rsidR="00D933F2">
        <w:t>nverzace.</w:t>
      </w:r>
    </w:p>
    <w:p w:rsidR="00C85C30" w:rsidRDefault="00D933F2" w:rsidP="00406ECB">
      <w:pPr>
        <w:pStyle w:val="Zkladntext"/>
        <w:suppressAutoHyphens/>
        <w:autoSpaceDN w:val="0"/>
        <w:jc w:val="both"/>
        <w:textAlignment w:val="baseline"/>
        <w:rPr>
          <w:szCs w:val="24"/>
        </w:rPr>
      </w:pPr>
      <w:r>
        <w:t xml:space="preserve">Poslech </w:t>
      </w:r>
      <w:r w:rsidR="00C85C30">
        <w:t>pohádek a příběhů, sledování fi</w:t>
      </w:r>
      <w:r w:rsidR="00CB3F85">
        <w:t xml:space="preserve">lmových a divadelních pohádek, </w:t>
      </w:r>
      <w:r w:rsidR="00C85C30">
        <w:t xml:space="preserve">příběhů, přednes, recitace, dramatizace, zpěv, záměrné pozorování běžných objektů a předmětů, určování a </w:t>
      </w:r>
      <w:r>
        <w:t>pojmenovávání jejich vlastností, konkrétní operace s materiálem, smyslové hry,</w:t>
      </w:r>
      <w:r w:rsidR="00C85C30">
        <w:t xml:space="preserve"> činnos</w:t>
      </w:r>
      <w:r>
        <w:t xml:space="preserve">ti zaměřené na rozvoj </w:t>
      </w:r>
      <w:r w:rsidR="00C85C30">
        <w:t>postřeh</w:t>
      </w:r>
      <w:r>
        <w:t xml:space="preserve">u a vnímání, </w:t>
      </w:r>
      <w:r w:rsidR="00C85C30">
        <w:t>paměti, ko</w:t>
      </w:r>
      <w:r w:rsidR="00A66BFD">
        <w:t>ncentrace pozornosti</w:t>
      </w:r>
      <w:r w:rsidR="00C85C30">
        <w:t>, hry a praktické úkony procvičující orientaci v prostoru i v rovině, činnosti zasvěcující dítě do časových pojmů a vztahů, běžnými proměnami a vývojem a přibližující dítěti přirozené časové i logické posloupnosti dějů, příběhů, událostí, samostatné vystupování, vyjadřování, obhajování vlastních názorů, rozhodování a sebehodnoce</w:t>
      </w:r>
      <w:r>
        <w:t xml:space="preserve">ní, estetické a tvůrčí aktivity. </w:t>
      </w:r>
      <w:r w:rsidR="006A409D">
        <w:t>V</w:t>
      </w:r>
      <w:r w:rsidR="00C85C30">
        <w:t>ycházky do okolí, vý</w:t>
      </w:r>
      <w:r w:rsidR="00A66BFD">
        <w:t>let</w:t>
      </w:r>
      <w:r w:rsidR="00EA5856">
        <w:t>, sledování událostí v obci</w:t>
      </w:r>
      <w:r w:rsidR="006A409D">
        <w:t xml:space="preserve">, </w:t>
      </w:r>
      <w:r w:rsidR="00C85C30">
        <w:t>okolí, sledování rozmanitostí a změn v přírodě (živá i neživá příroda, přírodní jevy a děje, rostliny, živočichové, krajina a její ráz, podnebí, počasí, ovzduší, roční období)</w:t>
      </w:r>
      <w:r w:rsidR="00A66BFD">
        <w:t>.</w:t>
      </w:r>
    </w:p>
    <w:p w:rsidR="00C85C30" w:rsidRDefault="00C85C30" w:rsidP="00406ECB">
      <w:pPr>
        <w:jc w:val="both"/>
        <w:rPr>
          <w:bCs/>
        </w:rPr>
      </w:pPr>
    </w:p>
    <w:p w:rsidR="00C85C30" w:rsidRDefault="00F11A70" w:rsidP="00406ECB">
      <w:pPr>
        <w:suppressAutoHyphens/>
        <w:autoSpaceDN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Očekávané výstupy:  </w:t>
      </w:r>
    </w:p>
    <w:p w:rsidR="00C85C30" w:rsidRDefault="00C85C30" w:rsidP="00406ECB">
      <w:pPr>
        <w:jc w:val="both"/>
        <w:rPr>
          <w:b/>
          <w:bCs/>
        </w:rPr>
      </w:pPr>
    </w:p>
    <w:p w:rsidR="00C85C30" w:rsidRDefault="00D933F2" w:rsidP="00406ECB">
      <w:pPr>
        <w:pStyle w:val="Zkladntext2"/>
        <w:suppressAutoHyphens/>
        <w:autoSpaceDN w:val="0"/>
        <w:spacing w:after="0" w:line="240" w:lineRule="auto"/>
        <w:jc w:val="both"/>
        <w:textAlignment w:val="baseline"/>
      </w:pPr>
      <w:r>
        <w:t>Lokomoční pohybové činnosti, zapojení</w:t>
      </w:r>
      <w:r w:rsidR="00F11A70">
        <w:t xml:space="preserve"> se v hudebních a</w:t>
      </w:r>
      <w:r w:rsidR="00C85C30">
        <w:t xml:space="preserve"> pohy</w:t>
      </w:r>
      <w:r w:rsidR="00F11A70">
        <w:t>bových hrách a činnostech. S</w:t>
      </w:r>
      <w:r w:rsidR="00A66BFD">
        <w:t>právná výslovnost</w:t>
      </w:r>
      <w:r>
        <w:t>, ovládání</w:t>
      </w:r>
      <w:r w:rsidR="00C85C30">
        <w:t xml:space="preserve"> dech</w:t>
      </w:r>
      <w:r w:rsidR="00A66BFD">
        <w:t>u, tempa i intonace</w:t>
      </w:r>
      <w:r>
        <w:t xml:space="preserve"> řeči, pojmenování</w:t>
      </w:r>
      <w:r w:rsidR="00F11A70">
        <w:t xml:space="preserve"> předmětů a věcí. </w:t>
      </w:r>
      <w:r>
        <w:t>Vyjádření</w:t>
      </w:r>
      <w:r w:rsidR="00C85C30">
        <w:t xml:space="preserve"> </w:t>
      </w:r>
      <w:r>
        <w:t>myšlenky, nápadu, pocitu</w:t>
      </w:r>
      <w:r w:rsidR="00C85C30">
        <w:t>, mínění a úsu</w:t>
      </w:r>
      <w:r>
        <w:t>dku. Vedení</w:t>
      </w:r>
      <w:r w:rsidR="00C85C30">
        <w:t xml:space="preserve"> rozhovor</w:t>
      </w:r>
      <w:r>
        <w:t>u</w:t>
      </w:r>
      <w:r w:rsidR="00A66BFD">
        <w:t xml:space="preserve">. </w:t>
      </w:r>
      <w:r>
        <w:t>Reprodukce říkanek, písniček, pohádek, dramatizace. Odvození</w:t>
      </w:r>
      <w:r w:rsidR="00C85C30">
        <w:t xml:space="preserve"> začáteční a koncové slabiky a hlásky ve slovech a vytvoří jednoduchý rým. Pozná</w:t>
      </w:r>
      <w:r>
        <w:t>ní jednoduchých synonym, homonym a antonym</w:t>
      </w:r>
      <w:r w:rsidR="00C85C30">
        <w:t xml:space="preserve">. </w:t>
      </w:r>
      <w:r>
        <w:t>Schopnost záměrného</w:t>
      </w:r>
      <w:r w:rsidR="00C85C30">
        <w:t xml:space="preserve"> soustředí </w:t>
      </w:r>
      <w:r>
        <w:t>se na činnost, udržení</w:t>
      </w:r>
      <w:r w:rsidR="00C85C30">
        <w:t xml:space="preserve"> pozornost</w:t>
      </w:r>
      <w:r>
        <w:t>i. Orientace v</w:t>
      </w:r>
      <w:r w:rsidR="00A66BFD">
        <w:t> </w:t>
      </w:r>
      <w:r>
        <w:t>prostorových</w:t>
      </w:r>
      <w:r w:rsidR="00A66BFD">
        <w:t xml:space="preserve"> a časových  pojmech</w:t>
      </w:r>
      <w:r w:rsidR="00F11A70">
        <w:t>. Vyjádření</w:t>
      </w:r>
      <w:r w:rsidR="00C85C30">
        <w:t xml:space="preserve"> představivost</w:t>
      </w:r>
      <w:r w:rsidR="00F11A70">
        <w:t>i</w:t>
      </w:r>
      <w:r w:rsidR="00A66BFD">
        <w:t xml:space="preserve"> a fantazie</w:t>
      </w:r>
      <w:r w:rsidR="00C85C30">
        <w:t xml:space="preserve"> v tvořivých činnostech i ve </w:t>
      </w:r>
      <w:r w:rsidR="00F11A70">
        <w:t>slovních výpovědích k nim, radosti z</w:t>
      </w:r>
      <w:r w:rsidR="00C85C30">
        <w:t> hezkých a příjemných zážitků, z přírodních i kulturních krás</w:t>
      </w:r>
      <w:r w:rsidR="00A66BFD">
        <w:t xml:space="preserve">. </w:t>
      </w:r>
      <w:r w:rsidR="00F11A70">
        <w:t>Schopnost navázat kontakt s dospělým, překonání</w:t>
      </w:r>
      <w:r w:rsidR="00C85C30">
        <w:t xml:space="preserve"> stud</w:t>
      </w:r>
      <w:r w:rsidR="00F11A70">
        <w:t>u, komunikace</w:t>
      </w:r>
      <w:r w:rsidR="00C85C30">
        <w:t xml:space="preserve"> vhodným způ</w:t>
      </w:r>
      <w:r w:rsidR="00F11A70">
        <w:t>sobem, respektování</w:t>
      </w:r>
      <w:r w:rsidR="00C85C30">
        <w:t xml:space="preserve"> ostatní</w:t>
      </w:r>
      <w:r w:rsidR="00F11A70">
        <w:t>ch, uplatňování</w:t>
      </w:r>
      <w:r w:rsidR="00C85C30">
        <w:t xml:space="preserve"> své ind</w:t>
      </w:r>
      <w:r w:rsidR="00F11A70">
        <w:t>ividuální potřeby, přání a práva s ohledem na druhého (obhajoba svého</w:t>
      </w:r>
      <w:r w:rsidR="00C85C30">
        <w:t xml:space="preserve"> postoj</w:t>
      </w:r>
      <w:r w:rsidR="00F11A70">
        <w:t>e</w:t>
      </w:r>
      <w:r w:rsidR="00C85C30">
        <w:t xml:space="preserve"> nebo názor</w:t>
      </w:r>
      <w:r w:rsidR="00F11A70">
        <w:t>u a respektování jiného), přijímání kompromisu, řešení</w:t>
      </w:r>
      <w:r w:rsidR="00C85C30">
        <w:t xml:space="preserve"> konflikt</w:t>
      </w:r>
      <w:r w:rsidR="00F11A70">
        <w:t xml:space="preserve">u dohodou. </w:t>
      </w:r>
      <w:r w:rsidR="00F11A70">
        <w:lastRenderedPageBreak/>
        <w:t>Vyjádř</w:t>
      </w:r>
      <w:r w:rsidR="00C85C30">
        <w:t>e</w:t>
      </w:r>
      <w:r w:rsidR="00F11A70">
        <w:t>ní</w:t>
      </w:r>
      <w:r w:rsidR="00C85C30">
        <w:t xml:space="preserve"> se prostřednictvím hudebních a hudebně pohybových činností, vokální</w:t>
      </w:r>
      <w:r w:rsidR="00F11A70">
        <w:t>ch</w:t>
      </w:r>
      <w:r w:rsidR="00C85C30">
        <w:t xml:space="preserve"> i instrumentální</w:t>
      </w:r>
      <w:r w:rsidR="00F11A70">
        <w:t>ch. P</w:t>
      </w:r>
      <w:r w:rsidR="00C85C30">
        <w:t>ovědomí o širším společenském, věcném, přírodním, kulturním i technickém prostředí i jeho dění v rozsahu praktických zkušeností.</w:t>
      </w:r>
    </w:p>
    <w:p w:rsidR="00C85C30" w:rsidRDefault="00C85C30" w:rsidP="00406ECB">
      <w:pPr>
        <w:jc w:val="both"/>
        <w:rPr>
          <w:b/>
          <w:bCs/>
        </w:rPr>
      </w:pPr>
    </w:p>
    <w:p w:rsidR="00C85C30" w:rsidRDefault="00C85C30" w:rsidP="00406ECB">
      <w:pPr>
        <w:jc w:val="both"/>
        <w:rPr>
          <w:b/>
          <w:bCs/>
        </w:rPr>
      </w:pPr>
      <w:r>
        <w:rPr>
          <w:b/>
          <w:bCs/>
        </w:rPr>
        <w:t>Klíčové kompetence:</w:t>
      </w:r>
    </w:p>
    <w:p w:rsidR="00C85C30" w:rsidRDefault="00C85C30" w:rsidP="00406ECB">
      <w:pPr>
        <w:jc w:val="both"/>
        <w:rPr>
          <w:bCs/>
        </w:rPr>
      </w:pPr>
    </w:p>
    <w:p w:rsidR="00C85C30" w:rsidRDefault="002A49E4" w:rsidP="00406ECB">
      <w:pPr>
        <w:suppressAutoHyphens/>
        <w:autoSpaceDN w:val="0"/>
        <w:jc w:val="both"/>
        <w:textAlignment w:val="baseline"/>
      </w:pPr>
      <w:r>
        <w:t>Uplatnění získaných</w:t>
      </w:r>
      <w:r w:rsidR="00C85C30">
        <w:t xml:space="preserve"> zkušenost</w:t>
      </w:r>
      <w:r>
        <w:t>í</w:t>
      </w:r>
      <w:r w:rsidR="00C85C30">
        <w:t xml:space="preserve"> v praktických</w:t>
      </w:r>
      <w:r>
        <w:t xml:space="preserve"> situacích a v dalším učení, </w:t>
      </w:r>
      <w:r w:rsidR="00A66BFD">
        <w:t xml:space="preserve">vlastní </w:t>
      </w:r>
      <w:r w:rsidR="00C85C30">
        <w:t>elementární poznatky o světě lidí, kultury, přírody i techniky, který dítě obklopuje, o jeho rozma</w:t>
      </w:r>
      <w:r>
        <w:t>nitostech a proměnách; orientace</w:t>
      </w:r>
      <w:r w:rsidR="00C85C30">
        <w:t xml:space="preserve"> se v řádu a dění v prostředí, ve kterém </w:t>
      </w:r>
      <w:r>
        <w:t xml:space="preserve">dítě </w:t>
      </w:r>
      <w:r w:rsidR="00C85C30">
        <w:t>žije, raduje se z toho, co samo dokázalo a zvládlo. Učí se nejen spontánně, ale i vědomě, vyvine úsilí, soustředí se na činnost a záměrně si zapamatuje; při zadané práci dokončí, co započalo; dovede postupovat podle instrukcí a pokynů, je schopno dobrat se k výsledkům. Ovládá řeč, hovoří ve vhodně formulovaných větách, samostatně vyjadřuje své myšlenky, sdělení, otázky i odpovědi, rozumí slyšenému, slovně reaguje a vede smysluplný dialog. Dokáže se vyjadřovat a sdělovat své prožitky, pocity a nálady různými prostředky (řečovými, výtvarnými, hudebními, dramatickými apod.) Komunikuje v běžných situacích bez zábran a ostychu s dětmi i s dospělými; chápe, že být komunikativní, vstřícné, iniciativní a aktivní je výhodou. Dovede využít informativní a komunikativní prostředky, se kterými se běžně setkává. Projevuje se dětským způsobem, rozpozná nevhodné chování; vnímá nespravedlnost, ubližování, agresivitu a lhostejnost, dokáže se ve skupině prosadit, ale i podřídit; v běžných situacích uplatňuje pravidla společenského styku; je schopné respektovat druhé. Chová se při setkání s neznámými lidmi či v neznámých situacích obezřetně. Chápe, že zájem o to, co se kolem děje, činorodost, pracovitost a podnikavost jsou přínosem a že naopak lhostejnost, nevšímavost, pohodlnost a nízká aktivita mají svoje nepříznivé důsledky.</w:t>
      </w:r>
    </w:p>
    <w:p w:rsidR="00741345" w:rsidRPr="00CC4322" w:rsidRDefault="00741345" w:rsidP="00741345"/>
    <w:p w:rsidR="00A56779" w:rsidRDefault="00A56779" w:rsidP="00A56779"/>
    <w:p w:rsidR="00A56779" w:rsidRDefault="00A56779" w:rsidP="00A56779">
      <w:pPr>
        <w:pStyle w:val="Nadpis30"/>
        <w:numPr>
          <w:ilvl w:val="2"/>
          <w:numId w:val="56"/>
        </w:numPr>
        <w:rPr>
          <w:i/>
          <w:color w:val="7030A0"/>
          <w:u w:val="single"/>
        </w:rPr>
      </w:pPr>
      <w:bookmarkStart w:id="24" w:name="_Toc492299617"/>
      <w:r>
        <w:rPr>
          <w:i/>
          <w:color w:val="7030A0"/>
          <w:u w:val="single"/>
        </w:rPr>
        <w:t>Slavíme svátky, tradice</w:t>
      </w:r>
      <w:bookmarkEnd w:id="24"/>
    </w:p>
    <w:p w:rsidR="00A56779" w:rsidRDefault="00A56779" w:rsidP="00A56779">
      <w:pPr>
        <w:pStyle w:val="Normlnweb"/>
        <w:rPr>
          <w:b/>
        </w:rPr>
      </w:pPr>
      <w:r>
        <w:rPr>
          <w:b/>
        </w:rPr>
        <w:t xml:space="preserve">Záměry bloku: </w:t>
      </w:r>
    </w:p>
    <w:p w:rsidR="00A56779" w:rsidRDefault="00A56779" w:rsidP="002A49E4">
      <w:pPr>
        <w:pStyle w:val="Normlnweb"/>
        <w:jc w:val="both"/>
      </w:pPr>
      <w:r>
        <w:t>Předávání poznatků a rozšiřování vědomostí o tradicích a kulturním dědictví, prohlubování zájmů dětí podílet se na společenském a kulturním dění ve svém okolí. Vedení dětí k porozumění věcem a událostem kolem sebe, motivace k aktivnímu poznávání. Rozvoj kreativity a tvořivosti, estetického vnímání a cítění.</w:t>
      </w:r>
    </w:p>
    <w:p w:rsidR="00A56779" w:rsidRDefault="00A56779" w:rsidP="00A56779">
      <w:pPr>
        <w:pStyle w:val="Normlnweb"/>
        <w:rPr>
          <w:b/>
        </w:rPr>
      </w:pPr>
      <w:r>
        <w:rPr>
          <w:b/>
        </w:rPr>
        <w:t xml:space="preserve">Tematické náměty: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Dušičky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Martin na bílém koni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Mikuláši, Mikuláši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Krásný vánoční čas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My tři králové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Velikonoce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Duben – měsíc dopravy a bezpečnosti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Maminky mají svátek – besídky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Svátek dětí </w:t>
      </w:r>
    </w:p>
    <w:p w:rsidR="00A56779" w:rsidRDefault="00A56779" w:rsidP="00A56779">
      <w:pPr>
        <w:pStyle w:val="Normlnweb"/>
        <w:numPr>
          <w:ilvl w:val="0"/>
          <w:numId w:val="57"/>
        </w:numPr>
      </w:pPr>
      <w:r>
        <w:t xml:space="preserve">Dětské hody </w:t>
      </w:r>
    </w:p>
    <w:p w:rsidR="00A56779" w:rsidRDefault="00A56779" w:rsidP="00A56779">
      <w:pPr>
        <w:pStyle w:val="Normlnweb"/>
      </w:pPr>
    </w:p>
    <w:p w:rsidR="00A56779" w:rsidRDefault="00A56779" w:rsidP="00A56779">
      <w:pPr>
        <w:pStyle w:val="Normlnweb"/>
        <w:rPr>
          <w:b/>
        </w:rPr>
      </w:pPr>
      <w:r>
        <w:rPr>
          <w:b/>
        </w:rPr>
        <w:lastRenderedPageBreak/>
        <w:t xml:space="preserve">Vzdělávací nabídka:  </w:t>
      </w:r>
    </w:p>
    <w:p w:rsidR="00A56779" w:rsidRDefault="00A56779" w:rsidP="004840CE">
      <w:pPr>
        <w:pStyle w:val="Normlnweb"/>
        <w:jc w:val="both"/>
      </w:pPr>
      <w:r>
        <w:t>Využití hudebně pohybových aktivit, zařazení relaxačních a odpočinkových chvilek, společná a individuální komunikace, vyprávění příběhů, zážitků, pohádek, dramatizace, hry podporující fantazii a tvořivost a smyslové vnímání, činnosti zaměřené na estetičnost, výzdoba třídy, pracovní činnosti, výroba dárků, návštěvy kulturních akcí, činnosti zaměřené na rozhodování a sebehodnocení,  k poznávání lidských vlastností, pozorování změn v přírodě a okolí, příprava a realizace kulturních akcí.</w:t>
      </w:r>
    </w:p>
    <w:p w:rsidR="00A56779" w:rsidRDefault="00A56779" w:rsidP="004840CE">
      <w:pPr>
        <w:pStyle w:val="Normlnweb"/>
        <w:jc w:val="both"/>
        <w:rPr>
          <w:b/>
        </w:rPr>
      </w:pPr>
      <w:r>
        <w:rPr>
          <w:b/>
        </w:rPr>
        <w:t xml:space="preserve">Očekávané výstupy: </w:t>
      </w:r>
    </w:p>
    <w:p w:rsidR="00A56779" w:rsidRDefault="00A56779" w:rsidP="004840CE">
      <w:pPr>
        <w:pStyle w:val="Normlnweb"/>
        <w:jc w:val="both"/>
      </w:pPr>
      <w:r>
        <w:t>Umět se samostatně vyjadřovat, pozorovat, všímat si nového a objevovat, chápat orientovat se v časoprostorových pojmech, dokázat vyjádřit své prožitky, emoce, nálady, umět se těšit z přírodních a kulturních krás, naučit se krátké texty, utvořit jednoduchý rým, vyjadřovat svou představivost a fantazii v tvořivých činnostech, zvládat základní společenské chování a návyky, umět hodnotit svoje zážitky, zachycovat skutečnosti ze svého okolí, soustředit se na činnost a její dokončení.</w:t>
      </w:r>
    </w:p>
    <w:p w:rsidR="00A56779" w:rsidRDefault="00A56779" w:rsidP="00A56779">
      <w:pPr>
        <w:pStyle w:val="Normlnweb"/>
        <w:rPr>
          <w:b/>
        </w:rPr>
      </w:pPr>
      <w:r>
        <w:rPr>
          <w:b/>
        </w:rPr>
        <w:t xml:space="preserve">Klíčové kompetence: </w:t>
      </w:r>
    </w:p>
    <w:p w:rsidR="00A56779" w:rsidRDefault="00A56779" w:rsidP="004840CE">
      <w:pPr>
        <w:pStyle w:val="Normlnweb"/>
        <w:jc w:val="both"/>
      </w:pPr>
      <w:r>
        <w:t>Soustředěné pozorování, zkoumání, objevování o světě lidí, přírody, techniky a kultury, kladení otázek a hledání odpovědí, vědomé a spontánní učení, hodnocení výkonů svých a druhých, ovládání řeči a vyjadřování svých myšlenek, umění vyjádření svých pocitů a prožitků, nálad a emocí různými prostředky, vnímání  prostředí v jakém žije a vědět, že svým chováním se na něm podílí a ovlivňuje, napodobování prosociálního chování a mezilidských vztahů, odmítání agresivity, ponižování, podpora tolerantního chování.</w:t>
      </w:r>
    </w:p>
    <w:p w:rsidR="00A56779" w:rsidRDefault="00A56779" w:rsidP="00A56779"/>
    <w:p w:rsidR="00CE47DE" w:rsidRPr="00CC4322" w:rsidRDefault="00CE47DE" w:rsidP="00CE47DE"/>
    <w:p w:rsidR="00CE47DE" w:rsidRDefault="00CE47DE" w:rsidP="00CE47DE">
      <w:pPr>
        <w:pStyle w:val="Nadpis30"/>
        <w:numPr>
          <w:ilvl w:val="2"/>
          <w:numId w:val="40"/>
        </w:numPr>
        <w:rPr>
          <w:i/>
          <w:color w:val="7030A0"/>
          <w:u w:val="single"/>
        </w:rPr>
      </w:pPr>
      <w:bookmarkStart w:id="25" w:name="_Toc491780516"/>
      <w:bookmarkStart w:id="26" w:name="_Toc492299618"/>
      <w:r w:rsidRPr="006350CE">
        <w:rPr>
          <w:i/>
          <w:color w:val="7030A0"/>
          <w:u w:val="single"/>
        </w:rPr>
        <w:t>Země je místo, kde žiji</w:t>
      </w:r>
      <w:bookmarkEnd w:id="25"/>
      <w:bookmarkEnd w:id="26"/>
    </w:p>
    <w:p w:rsidR="00CE47DE" w:rsidRDefault="00CE47DE" w:rsidP="00CE47DE"/>
    <w:p w:rsidR="00CE47DE" w:rsidRDefault="00CE47DE" w:rsidP="00CE47DE">
      <w:pPr>
        <w:rPr>
          <w:b/>
        </w:rPr>
      </w:pPr>
      <w:r w:rsidRPr="00881CAD">
        <w:rPr>
          <w:b/>
        </w:rPr>
        <w:t xml:space="preserve">Záměry bloku: </w:t>
      </w:r>
    </w:p>
    <w:p w:rsidR="00CE47DE" w:rsidRDefault="00CE47DE" w:rsidP="004840CE">
      <w:pPr>
        <w:jc w:val="both"/>
        <w:rPr>
          <w:b/>
        </w:rPr>
      </w:pPr>
    </w:p>
    <w:p w:rsidR="00CE47DE" w:rsidRPr="00373C4F" w:rsidRDefault="00CE47DE" w:rsidP="004840CE">
      <w:pPr>
        <w:jc w:val="both"/>
      </w:pPr>
      <w:r>
        <w:t>Systematické rozšiřování poznatků dětí a chápání okolního světa, dětské radosti s možností zasahovat do jejího dění. Poznávání různých druhů kultur, předcházení vytváření předsudků. Poskytování podnětů poznávání a získávání nových informací. Poznávání různých druhů uplatnění člověka, úcta k lidské práci</w:t>
      </w:r>
      <w:r w:rsidR="00EB14F4">
        <w:t>.</w:t>
      </w:r>
    </w:p>
    <w:p w:rsidR="00CE47DE" w:rsidRDefault="00CE47DE" w:rsidP="00CE47DE"/>
    <w:p w:rsidR="00410853" w:rsidRPr="00410853" w:rsidRDefault="00CE47DE" w:rsidP="00410853">
      <w:pPr>
        <w:pStyle w:val="Normlnweb"/>
        <w:rPr>
          <w:b/>
        </w:rPr>
      </w:pPr>
      <w:r w:rsidRPr="00410853">
        <w:rPr>
          <w:b/>
        </w:rPr>
        <w:t>Témat</w:t>
      </w:r>
      <w:r w:rsidR="00410853" w:rsidRPr="00410853">
        <w:rPr>
          <w:b/>
        </w:rPr>
        <w:t>ické náměty: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 w:rsidRPr="00410853">
        <w:t xml:space="preserve">Moje rodina, můj dům 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 w:rsidRPr="00410853">
        <w:t xml:space="preserve">Podivín, město, kde žiji 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 w:rsidRPr="00410853">
        <w:t xml:space="preserve">Země je součást vesmíru 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>
        <w:t>Chraňme si Zemi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>
        <w:t>Voda, voda, vodička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>
        <w:t>Pravěcí obyvatelé Země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 w:rsidRPr="00410853">
        <w:t xml:space="preserve">Fauna, flora a obyvatelstvo Země 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 w:rsidRPr="00410853">
        <w:t xml:space="preserve">Kamarádi z celého světa 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 w:rsidRPr="00410853">
        <w:lastRenderedPageBreak/>
        <w:t xml:space="preserve">Historie lidstva (pravěk, středověk) </w:t>
      </w:r>
    </w:p>
    <w:p w:rsidR="00410853" w:rsidRDefault="00410853" w:rsidP="00410853">
      <w:pPr>
        <w:pStyle w:val="Normlnweb"/>
        <w:numPr>
          <w:ilvl w:val="0"/>
          <w:numId w:val="59"/>
        </w:numPr>
      </w:pPr>
      <w:r w:rsidRPr="00410853">
        <w:t xml:space="preserve">Každý člověk má svou práci </w:t>
      </w:r>
    </w:p>
    <w:p w:rsidR="00410853" w:rsidRPr="00410853" w:rsidRDefault="00410853" w:rsidP="00410853">
      <w:pPr>
        <w:pStyle w:val="Normlnweb"/>
        <w:numPr>
          <w:ilvl w:val="0"/>
          <w:numId w:val="59"/>
        </w:numPr>
      </w:pPr>
      <w:r w:rsidRPr="00410853">
        <w:t xml:space="preserve">Neživá příroda </w:t>
      </w:r>
    </w:p>
    <w:p w:rsidR="00CE47DE" w:rsidRDefault="00CE47DE" w:rsidP="00CE47DE">
      <w:pPr>
        <w:pStyle w:val="Normlnweb"/>
        <w:spacing w:before="0" w:beforeAutospacing="0" w:after="0" w:afterAutospacing="0"/>
      </w:pPr>
    </w:p>
    <w:p w:rsidR="00CE47DE" w:rsidRDefault="00CE47DE" w:rsidP="00CE47DE">
      <w:pPr>
        <w:pStyle w:val="Normlnweb"/>
        <w:spacing w:before="0" w:beforeAutospacing="0" w:after="0" w:afterAutospacing="0"/>
        <w:rPr>
          <w:b/>
        </w:rPr>
      </w:pPr>
      <w:r w:rsidRPr="0034477A">
        <w:rPr>
          <w:b/>
        </w:rPr>
        <w:t xml:space="preserve">Vzdělávací nabídka: </w:t>
      </w:r>
    </w:p>
    <w:p w:rsidR="00CE47DE" w:rsidRPr="0025785A" w:rsidRDefault="001144EC" w:rsidP="0025785A">
      <w:pPr>
        <w:spacing w:before="100" w:beforeAutospacing="1" w:after="100" w:afterAutospacing="1"/>
        <w:jc w:val="both"/>
      </w:pPr>
      <w:r w:rsidRPr="001144EC">
        <w:t xml:space="preserve">Manipulační činnosti a jednoduché úkony s předměty, pomůckami, nástroji, náčiním, materiálem; činnosti seznamující děti s věcmi, které je obklopují, a jejich praktickým používáním, vyprávění toho, co dítě slyšelo nebo co zhlédlo, činnosti a příležitosti seznamující děti s různými sdělovacími prostředky, přímé pozorování přírodních, kulturních i technických objektů i jevů v okolí dítěte, rozhovor o výsledku pozorování, záměrné pozorování běžných objektů a předmětů, určování a pojmenovávání jejich vlastností, konkrétní operace s materiálem, spontánní hra, volné hry a experimenty s materiálem a předměty, hry nejrůznějšího zaměření podporující tvořivost, představivost a fantazii, činnosti zasvěcující dítě do časových pojmů a vztahů souvisejících s denním řádem, běžnými proměnami a vývojem a přibližující dítěti přirozené časové i logické posloupnosti dějů, příběhů, událostí apod., hry na téma rodiny, přátelství apod., výlety do okolí, činnosti zaměřené k poznávání různých lidských vlastností; záměrné pozorování, čím se lidé mezi sebou liší a v čem jsou si podobní, činnosti vedoucí dítě k identifikaci sebe sama a k odlišení od ostatních, kooperativní činnosti ve dvojicích, ve skupinkách, aktivity podporující sbližování dětí, aktivity podporující uvědomování si vztahů mezi lidmi, činnosti zaměřené na poznávání sociálního prostředí, v němž dítě žije – rodina, mateřská škola, hry zaměřené k poznávání a rozlišování různých společenských rolí a osvojování si rolí, do nichž se dítě přirozeně dostává, aktivity přibližující dítěti pravidla vzájemného styku a mravní hodnoty v jednání lidí, hry a praktické činnosti uvádějící dítě do světa lidí, jejich občanského života a práce, aktivity přibližující dítěti svět kultury a umění a umožňující mu poznat rozmanitost kultur, přirozené pozorování blízkého prostředí aktivity zaměřené k získávání praktické orientace v obci, sledování událostí v obci a účast na akcích, které jsou pro dítě zajímavé, přirozené i zprostředkované poznávání přírodního okolí, sledování rozmanitostí a změn v přírodě, praktické činnosti, na jejichž základě se dítě seznamuje s různými přírodními i umělými látkami a materiály ve svém okolí a jejichž prostřednictvím získává </w:t>
      </w:r>
      <w:r w:rsidR="0025785A">
        <w:t>zkušenosti s jejich vlastnostmi.</w:t>
      </w:r>
    </w:p>
    <w:p w:rsidR="001144EC" w:rsidRPr="001144EC" w:rsidRDefault="001144EC" w:rsidP="001144EC">
      <w:pPr>
        <w:spacing w:before="100" w:beforeAutospacing="1" w:after="100" w:afterAutospacing="1"/>
        <w:rPr>
          <w:b/>
        </w:rPr>
      </w:pPr>
      <w:r w:rsidRPr="001144EC">
        <w:rPr>
          <w:b/>
        </w:rPr>
        <w:t xml:space="preserve">Očekávané výstupy: </w:t>
      </w:r>
    </w:p>
    <w:p w:rsidR="001144EC" w:rsidRPr="001144EC" w:rsidRDefault="001144EC" w:rsidP="001144EC">
      <w:pPr>
        <w:spacing w:before="100" w:beforeAutospacing="1" w:after="100" w:afterAutospacing="1"/>
        <w:jc w:val="both"/>
      </w:pPr>
      <w:r w:rsidRPr="001144EC">
        <w:t xml:space="preserve">Mít povědomí o některých způsobech ochrany osobního zdraví a bezpečí a o tom, kde v případě potřeby hledat pomoc, rozlišovat, co prospívá zdraví a co mu škodí, chovat se tak, aby v situacích pro dítě běžných a jemu známých neohrožovalo zdraví, bezpečí a pohodu svou ani druhých, navazovat kontakty s dospělým, chápat, že všichni lidé (děti) mají stejnou hodnotu, přestože je každý jiný (jinak vypadá, jinak se chová, něco jiného umí či neumí apod.), že osobní, resp. osobnostní odlišnosti jsou přirozené, spolupracovat s ostatním, pochopit, že každý má ve společenství svou roli, podle které je třeba se chovat, adaptovat se na život ve škole, aktivně zvládat požadavky plynoucí z prostředí školy i jeho běžných proměn a spoluvytvářet v tomto společenství prostředí pohody, utvořit si základní dětskou představu o pravidlech chování a společenských normách, co je v souladu s nimi a co proti nim a ve vývojově odpovídajících situacích se podle této představy chovat, zachycovat skutečnosti ze svého okolí a vyjadřovat své představy pomocí různých výtvarných dovedností a technik, orientovat se bezpečně ve známém prostředí i v životě tohoto prostředí, zvládat běžné činnosti a požadavky kladené na dítě i jednoduché praktické situace, které se doma a v mateřské škole opakují, chovat se přiměřeně a bezpečně, uvědomovat si nebezpečí, se kterým se může ve svém okolí setkat, a mít povědomí o </w:t>
      </w:r>
      <w:r w:rsidRPr="001144EC">
        <w:lastRenderedPageBreak/>
        <w:t xml:space="preserve">tom, jak se prakticky chránit, osvojovat si elementární poznatky o okolním prostředí, které jsou dítěti blízké, pro ně smysluplné a přínosné, zajímavé a jemu pochopitelné a využitelné pro další učení a životní praxi, mít povědomí o širším společenském, věcném, přírodním, kulturním i technickém prostředí i jeho dění v rozsahu praktických zkušeností a dostupných praktických ukázek v okolí dítěte, vnímat, že svět má svůj řád, že je rozmanitý a pozoruhodný, nekonečně pestrý a různorodý – jak svět přírody, tak i svět lidí, všímat si změn a dění v nejbližším okolí, porozumět, že změny jsou přirozené a samozřejmé a že s těmito změnami je třeba v životě počítat, přizpůsobovat se běžně proměnlivým okolnostem doma i v mateřské škole, mít povědomí o významu životního prostředí pro člověka, uvědomovat si, že způsobem, jakým se dítě i ostatní v jeho okolí chovají, ovlivňují vlastní zdraví i životní prostředí, pomáhat pečovat o okolní životní prostředí </w:t>
      </w:r>
    </w:p>
    <w:p w:rsidR="001144EC" w:rsidRPr="001144EC" w:rsidRDefault="001144EC" w:rsidP="001144EC">
      <w:pPr>
        <w:spacing w:before="100" w:beforeAutospacing="1" w:after="100" w:afterAutospacing="1"/>
        <w:rPr>
          <w:b/>
        </w:rPr>
      </w:pPr>
      <w:r w:rsidRPr="001144EC">
        <w:rPr>
          <w:b/>
        </w:rPr>
        <w:t xml:space="preserve">Klíčové kompetence: </w:t>
      </w:r>
    </w:p>
    <w:p w:rsidR="001144EC" w:rsidRPr="001144EC" w:rsidRDefault="00B0087B" w:rsidP="001144EC">
      <w:pPr>
        <w:spacing w:before="100" w:beforeAutospacing="1" w:after="100" w:afterAutospacing="1"/>
        <w:jc w:val="both"/>
      </w:pPr>
      <w:r>
        <w:t>Dítě má elementární poznatky ze světa</w:t>
      </w:r>
      <w:r w:rsidR="001144EC" w:rsidRPr="001144EC">
        <w:t xml:space="preserve"> lidí, kultury,</w:t>
      </w:r>
      <w:r>
        <w:t xml:space="preserve"> přírody i techniky, který jej </w:t>
      </w:r>
      <w:r w:rsidR="001144EC" w:rsidRPr="001144EC">
        <w:t>obklopuje, o jeho rozmanitostech a promě</w:t>
      </w:r>
      <w:r>
        <w:t>nách; orientace</w:t>
      </w:r>
      <w:r w:rsidR="001144EC" w:rsidRPr="001144EC">
        <w:t xml:space="preserve"> v řádu a dění v prostředí, ve kterém </w:t>
      </w:r>
      <w:r>
        <w:t xml:space="preserve">dítě </w:t>
      </w:r>
      <w:r w:rsidR="001144EC" w:rsidRPr="001144EC">
        <w:t>žije, průběžně rozšiřuje svou slovní zásobu a aktivně ji používá k dokonalejší komunikaci s okolím, ví, že lidé se dorozumívají i jinými jazyky a že je možno se jim učit; má vytvořeny elementární předpoklady k učení se cizímu jazyku, napodobuje modely prosociálního chování a mezilidských vztahů, které nachází ve svém okolí, je schopno chápat, že lidé se různí, a umí být tolerantní k jejich odlišnostem a jedinečnostem, se zajímá o druhé i o to, co se kolem děje; je otevřené aktuálnímu dění, si uvědomuje svá práva i práva druhých, učí se je hájit a respektovat; chápe, že všichni lidé mají stejnou hodnotu, ví, že není jedno, v jakém prostředí žije, uvědomuje si, že se svým chováním na něm podílí a že je může ovlivnit</w:t>
      </w:r>
      <w:r>
        <w:t>.</w:t>
      </w:r>
      <w:r w:rsidR="001144EC" w:rsidRPr="001144EC">
        <w:t xml:space="preserve"> </w:t>
      </w:r>
    </w:p>
    <w:p w:rsidR="001144EC" w:rsidRPr="0034477A" w:rsidRDefault="001144EC" w:rsidP="00CE47DE">
      <w:pPr>
        <w:pStyle w:val="Normlnweb"/>
        <w:spacing w:before="0" w:beforeAutospacing="0" w:after="0" w:afterAutospacing="0"/>
        <w:rPr>
          <w:b/>
        </w:rPr>
      </w:pPr>
    </w:p>
    <w:p w:rsidR="00CE47DE" w:rsidRPr="00CC4322" w:rsidRDefault="00CE47DE" w:rsidP="00CE47DE">
      <w:pPr>
        <w:jc w:val="both"/>
      </w:pPr>
    </w:p>
    <w:p w:rsidR="00CE47DE" w:rsidRPr="006350CE" w:rsidRDefault="00CE47DE" w:rsidP="00CE47DE">
      <w:pPr>
        <w:pStyle w:val="Nadpis30"/>
        <w:numPr>
          <w:ilvl w:val="2"/>
          <w:numId w:val="40"/>
        </w:numPr>
        <w:rPr>
          <w:i/>
          <w:color w:val="7030A0"/>
          <w:u w:val="single"/>
        </w:rPr>
      </w:pPr>
      <w:bookmarkStart w:id="27" w:name="_Toc492299619"/>
      <w:r w:rsidRPr="006350CE">
        <w:rPr>
          <w:i/>
          <w:color w:val="7030A0"/>
          <w:u w:val="single"/>
        </w:rPr>
        <w:t>Chci být zdravý</w:t>
      </w:r>
      <w:bookmarkEnd w:id="27"/>
    </w:p>
    <w:p w:rsidR="00CE47DE" w:rsidRDefault="00CE47DE" w:rsidP="00CE47DE">
      <w:pPr>
        <w:rPr>
          <w:b/>
        </w:rPr>
      </w:pPr>
    </w:p>
    <w:p w:rsidR="00CE47DE" w:rsidRDefault="00CE47DE" w:rsidP="00CE47DE">
      <w:pPr>
        <w:rPr>
          <w:b/>
        </w:rPr>
      </w:pPr>
      <w:r w:rsidRPr="00881CAD">
        <w:rPr>
          <w:b/>
        </w:rPr>
        <w:t xml:space="preserve">Záměry bloku: </w:t>
      </w:r>
    </w:p>
    <w:p w:rsidR="00CE47DE" w:rsidRDefault="00CE47DE" w:rsidP="00CE47DE">
      <w:pPr>
        <w:rPr>
          <w:b/>
        </w:rPr>
      </w:pPr>
    </w:p>
    <w:p w:rsidR="00CE47DE" w:rsidRPr="0034477A" w:rsidRDefault="00CE47DE" w:rsidP="00CE47DE">
      <w:pPr>
        <w:jc w:val="both"/>
        <w:rPr>
          <w:b/>
        </w:rPr>
      </w:pPr>
      <w:r>
        <w:t xml:space="preserve">Podpora tělesného rozvoje a vývoje člověka. Vedení k rozlišování co prospívá a co škodí zdraví. Poznávání a uvědomování si lidského těla. Osvojování si dovedností k podpoře zdraví a osobního bezpečí. </w:t>
      </w:r>
    </w:p>
    <w:p w:rsidR="00CE47DE" w:rsidRPr="0034477A" w:rsidRDefault="00CE47DE" w:rsidP="00CE47DE">
      <w:pPr>
        <w:pStyle w:val="Normlnweb"/>
        <w:rPr>
          <w:b/>
        </w:rPr>
      </w:pPr>
      <w:r w:rsidRPr="0034477A">
        <w:rPr>
          <w:b/>
        </w:rPr>
        <w:t xml:space="preserve">Tématické náměty: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Lidské tělo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Od miminka k prarodičům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Sportem ke zdraví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Hygienické a sebeobslužné návyky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Co nám škodí, prospívá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Moje tělo a péče o něj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Na ulici, na silnici chovám se bezpečně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Prevence sociálně patologických jevů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Plavecký výcvik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Kurz bruslení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Oblékáme se přiměřeně počasí </w:t>
      </w:r>
    </w:p>
    <w:p w:rsidR="00CE47DE" w:rsidRDefault="00CE47DE" w:rsidP="00CE47DE">
      <w:pPr>
        <w:pStyle w:val="Normlnweb"/>
        <w:spacing w:before="0" w:beforeAutospacing="0" w:after="0" w:afterAutospacing="0"/>
      </w:pPr>
      <w:r>
        <w:t xml:space="preserve">• Tématické vycházky a exkurze </w:t>
      </w:r>
    </w:p>
    <w:p w:rsidR="00CE47DE" w:rsidRDefault="00CE47DE" w:rsidP="00CE47DE">
      <w:pPr>
        <w:pStyle w:val="Normlnweb"/>
        <w:spacing w:before="0" w:beforeAutospacing="0" w:after="0" w:afterAutospacing="0"/>
        <w:rPr>
          <w:b/>
        </w:rPr>
      </w:pPr>
      <w:r w:rsidRPr="0034477A">
        <w:rPr>
          <w:b/>
        </w:rPr>
        <w:lastRenderedPageBreak/>
        <w:t xml:space="preserve">Vzdělávací nabídka: </w:t>
      </w:r>
    </w:p>
    <w:p w:rsidR="00CE47DE" w:rsidRPr="0034477A" w:rsidRDefault="00CE47DE" w:rsidP="00CE47DE">
      <w:pPr>
        <w:pStyle w:val="Normlnweb"/>
        <w:spacing w:before="0" w:beforeAutospacing="0" w:after="0" w:afterAutospacing="0"/>
        <w:rPr>
          <w:b/>
        </w:rPr>
      </w:pPr>
    </w:p>
    <w:p w:rsidR="00CE47DE" w:rsidRDefault="00CE47DE" w:rsidP="004840CE">
      <w:pPr>
        <w:pStyle w:val="Normlnweb"/>
        <w:spacing w:before="0" w:beforeAutospacing="0" w:after="0" w:afterAutospacing="0"/>
        <w:jc w:val="both"/>
      </w:pPr>
      <w:r>
        <w:t xml:space="preserve">Lokomoční pohybové činnosti,nelokomoční pohybové činnosti,zdravotně zaměřené činnosti, smyslové a psychomotorické hry, hudební a hudebně pohybové hry a činnosti, jednoduché pracovní a sebeobslužné činnosti v oblasti osobní hygieny, stolování, oblékání, úklidu, úpravy prostředí apod., činnosti zaměřené k poznávání lidského těla a jeho částí, příležitosti a činnosti směřující k ochraně zdraví, osobního bezpečí a vytváření zdravých životních návyků, činnosti relaxační a odpočinkové, zajišťující zdravou atmosféru a pohodu prostředí, činnosti zaměřené k poznávání různých lidských vlastností; záměrné pozorování, čím se lidé mezi sebou liší a v čem jsou si podobní, poučení o možných nebezpečných situacích a dítěti dostupných způsobech, jak se chránit, využívání praktických ukázek varujících dítě před nebezpečím, hry a aktivity na téma dopravy, cvičení bezpečného chování v dopravních situacích, kterých se dítě běžně účastní, praktický nácvik bezpečného chování v některých dalších situacích, které mohou nastat </w:t>
      </w:r>
    </w:p>
    <w:p w:rsidR="00CE47DE" w:rsidRDefault="00CE47DE" w:rsidP="00CE47DE">
      <w:pPr>
        <w:pStyle w:val="Normlnweb"/>
        <w:spacing w:before="0" w:beforeAutospacing="0" w:after="0" w:afterAutospacing="0"/>
      </w:pPr>
    </w:p>
    <w:p w:rsidR="00CE47DE" w:rsidRDefault="00CE47DE" w:rsidP="00CE47DE">
      <w:pPr>
        <w:pStyle w:val="Normlnweb"/>
        <w:spacing w:before="0" w:beforeAutospacing="0" w:after="0" w:afterAutospacing="0"/>
        <w:rPr>
          <w:b/>
        </w:rPr>
      </w:pPr>
      <w:r w:rsidRPr="0034477A">
        <w:rPr>
          <w:b/>
        </w:rPr>
        <w:t xml:space="preserve">Očekávané výstupy: </w:t>
      </w:r>
    </w:p>
    <w:p w:rsidR="00CE47DE" w:rsidRPr="0034477A" w:rsidRDefault="00CE47DE" w:rsidP="00CE47DE">
      <w:pPr>
        <w:pStyle w:val="Normlnweb"/>
        <w:spacing w:before="0" w:beforeAutospacing="0" w:after="0" w:afterAutospacing="0"/>
        <w:rPr>
          <w:b/>
        </w:rPr>
      </w:pPr>
    </w:p>
    <w:p w:rsidR="00CE47DE" w:rsidRDefault="00CE47DE" w:rsidP="004840CE">
      <w:pPr>
        <w:pStyle w:val="Normlnweb"/>
        <w:spacing w:before="0" w:beforeAutospacing="0" w:after="0" w:afterAutospacing="0"/>
        <w:jc w:val="both"/>
      </w:pPr>
      <w:r>
        <w:t xml:space="preserve">Zachovávat správné držení těla, zvládat základní pohybové dovednosti a prostorovou orientaci, běžné způsoby pohybu v různém prostředí, koordinovat lokomoci a další polohy a pohyby těla, sladit pohyb s rytmem a hudbou, vědomě napodobovat jednoduchý pohyb podle vzoru a přizpůsobit jej podle pokynu, ovládat dechové svalstvo, sladit pohyb se zpěvem, vnímat a rozlišovat pomocí všech smyslů, ovládat koordinaci ruky a oka, zvládat jemnou motoriku, zvládat sebeobsluhu, uplatňovat základní kulturně hygienické a zdravotně preventivní návyky, zvládat jednoduchou obsluhu a pracovní úkony, pojmenovat části těla, některé orgány, znát jejich základní pojmy užívané ve spojení se zdravím, s pohybem a sportem, rozlišovat, co prospívá zdraví a co mu škodí; chovat se tak, aby v situacích pro dítě běžných a jemu známých neohrožovalo zdraví, bezpečí a pohodu svou ani druhých, mít povědomí o významu péče o čistotu a zdraví, o významu aktivního pohybu a zdravé výživy, mít povědomí o některých způsobech ochrany osobního zdraví a bezpečí a o tom, kde v případě potřeby hledat pomoc </w:t>
      </w:r>
    </w:p>
    <w:p w:rsidR="00CE47DE" w:rsidRDefault="00CE47DE" w:rsidP="004840CE">
      <w:pPr>
        <w:pStyle w:val="Normlnweb"/>
        <w:spacing w:before="0" w:beforeAutospacing="0" w:after="0" w:afterAutospacing="0"/>
        <w:jc w:val="both"/>
      </w:pPr>
    </w:p>
    <w:p w:rsidR="00CE47DE" w:rsidRDefault="00CE47DE" w:rsidP="00CE47DE">
      <w:pPr>
        <w:pStyle w:val="Normlnweb"/>
        <w:spacing w:before="0" w:beforeAutospacing="0" w:after="0" w:afterAutospacing="0"/>
      </w:pPr>
    </w:p>
    <w:p w:rsidR="00CE47DE" w:rsidRDefault="00CE47DE" w:rsidP="00CE47DE">
      <w:pPr>
        <w:pStyle w:val="Normlnweb"/>
        <w:spacing w:before="0" w:beforeAutospacing="0" w:after="0" w:afterAutospacing="0"/>
        <w:rPr>
          <w:b/>
        </w:rPr>
      </w:pPr>
      <w:r w:rsidRPr="0034477A">
        <w:rPr>
          <w:b/>
        </w:rPr>
        <w:t xml:space="preserve">Klíčové kompetence: </w:t>
      </w:r>
    </w:p>
    <w:p w:rsidR="00CE47DE" w:rsidRPr="0034477A" w:rsidRDefault="00CE47DE" w:rsidP="004840CE">
      <w:pPr>
        <w:pStyle w:val="Normlnweb"/>
        <w:spacing w:before="0" w:beforeAutospacing="0" w:after="0" w:afterAutospacing="0"/>
        <w:jc w:val="both"/>
        <w:rPr>
          <w:b/>
        </w:rPr>
      </w:pPr>
    </w:p>
    <w:p w:rsidR="00CE47DE" w:rsidRDefault="001A098D" w:rsidP="004840CE">
      <w:pPr>
        <w:pStyle w:val="Normlnweb"/>
        <w:spacing w:before="0" w:beforeAutospacing="0" w:after="0" w:afterAutospacing="0"/>
        <w:jc w:val="both"/>
      </w:pPr>
      <w:r>
        <w:t>Dítě k</w:t>
      </w:r>
      <w:r w:rsidR="00CE47DE">
        <w:t>lade otázky a hledá na ně odpovědi, aktivně si všímá, co se kolem něho děje, učí se s chutí, pokud se mu dostává uznání a ocenění, nebojí se chybovat, pokud nachází pozitivní ocenění nejen za úspěch, ale také za snahu, komunikuje v běžných situacích bez zábran a ostychu s dětmi i s dospělými, dokáže se ve skupině prosadit, ale i podřídit, při společných činnostech se domlouvá a spolupracuje; v běžných situacích uplatňuje základní společenské návyky a pravidla společenského styku; je schopné respektovat druhé, vyjednávat, přijímat a uzavírat kompromisy, při setkání s neznámými lidmi či v neznámých situacích se chová obezřetně; nevhodné chování i komunikaci, která je mu nepříjemná, umí odmítnout, ví, že není jedno, v jakém prostředí žije, uvědomuje si, že se svým chováním na něm podílí a že je může ovlivnit, dbá na osobní zdraví a bezpečí svoje i druhých, chová se odpovědně s ohledem na zdravé a bezpečné okolní prostředí</w:t>
      </w:r>
      <w:r w:rsidR="00B0087B">
        <w:t>.</w:t>
      </w:r>
    </w:p>
    <w:p w:rsidR="00CE47DE" w:rsidRPr="000805E0" w:rsidRDefault="00CE47DE" w:rsidP="004840CE">
      <w:pPr>
        <w:jc w:val="both"/>
        <w:rPr>
          <w:bCs/>
          <w:color w:val="92D050"/>
        </w:rPr>
      </w:pPr>
    </w:p>
    <w:p w:rsidR="002F2313" w:rsidRDefault="002F2313" w:rsidP="000F0A92">
      <w:pPr>
        <w:rPr>
          <w:bCs/>
          <w:color w:val="92D050"/>
        </w:rPr>
      </w:pPr>
    </w:p>
    <w:p w:rsidR="00CE47DE" w:rsidRPr="000805E0" w:rsidRDefault="00CE47DE" w:rsidP="000F0A92">
      <w:pPr>
        <w:rPr>
          <w:bCs/>
          <w:color w:val="92D050"/>
        </w:rPr>
      </w:pPr>
    </w:p>
    <w:p w:rsidR="002E0673" w:rsidRDefault="002E0673" w:rsidP="00B701B2">
      <w:pPr>
        <w:jc w:val="both"/>
        <w:rPr>
          <w:color w:val="92D050"/>
        </w:rPr>
      </w:pPr>
    </w:p>
    <w:p w:rsidR="000E3CD5" w:rsidRDefault="000E3CD5" w:rsidP="00B701B2">
      <w:pPr>
        <w:jc w:val="both"/>
        <w:rPr>
          <w:color w:val="92D050"/>
        </w:rPr>
      </w:pPr>
    </w:p>
    <w:p w:rsidR="000E3CD5" w:rsidRPr="000805E0" w:rsidRDefault="000E3CD5" w:rsidP="00B701B2">
      <w:pPr>
        <w:jc w:val="both"/>
        <w:rPr>
          <w:color w:val="92D050"/>
        </w:rPr>
      </w:pPr>
    </w:p>
    <w:p w:rsidR="00F23461" w:rsidRDefault="00F23461" w:rsidP="00C46587">
      <w:pPr>
        <w:pStyle w:val="Nadpis10"/>
        <w:numPr>
          <w:ilvl w:val="0"/>
          <w:numId w:val="40"/>
        </w:numPr>
        <w:rPr>
          <w:color w:val="FF0000"/>
        </w:rPr>
      </w:pPr>
      <w:bookmarkStart w:id="28" w:name="_Toc492299620"/>
      <w:r w:rsidRPr="002C3188">
        <w:rPr>
          <w:color w:val="FF0000"/>
        </w:rPr>
        <w:lastRenderedPageBreak/>
        <w:t>Evaluační systém školy</w:t>
      </w:r>
      <w:r w:rsidR="00CD1B6F">
        <w:rPr>
          <w:color w:val="FF0000"/>
        </w:rPr>
        <w:t xml:space="preserve"> a pedagogická d</w:t>
      </w:r>
      <w:r w:rsidR="00791F2D">
        <w:rPr>
          <w:color w:val="FF0000"/>
        </w:rPr>
        <w:t>iagnostika</w:t>
      </w:r>
      <w:bookmarkEnd w:id="28"/>
    </w:p>
    <w:p w:rsidR="00FD0E5E" w:rsidRDefault="00FD0E5E" w:rsidP="00FD0E5E"/>
    <w:p w:rsidR="00681772" w:rsidRPr="00FD0E5E" w:rsidRDefault="00681772" w:rsidP="00FD0E5E"/>
    <w:p w:rsidR="00F23461" w:rsidRDefault="00F23461" w:rsidP="00F23461">
      <w:pPr>
        <w:jc w:val="both"/>
      </w:pPr>
      <w:r w:rsidRPr="00FA31B6">
        <w:t xml:space="preserve">Vyhodnocování provádíme denně </w:t>
      </w:r>
      <w:r w:rsidR="0032530C">
        <w:t xml:space="preserve">ústně </w:t>
      </w:r>
      <w:r w:rsidRPr="00FA31B6">
        <w:t>na třídách. Na konci každého týdne vyplňujeme hodnotící list pro učitelku, z čehož pak vycházíme při dalším plánování činností v jednotlivých třídách. Po ukončení jednotlivých bloků (většinou na konci týdne) zaznamenáváme svoje postřehy do tabulek Evaluace tematických celků prostřednictvím dílčích cílů a tabulek Evaluace tematických celků vzhledem ke klíčovým kompetencím. Tyto pak slouží jako přehled o tom, na co se dále zaměřit při dalším plánování.</w:t>
      </w:r>
    </w:p>
    <w:p w:rsidR="00947A29" w:rsidRPr="00FA31B6" w:rsidRDefault="00947A29" w:rsidP="00F23461">
      <w:pPr>
        <w:jc w:val="both"/>
      </w:pPr>
    </w:p>
    <w:p w:rsidR="00F23461" w:rsidRPr="00FA31B6" w:rsidRDefault="0032530C" w:rsidP="00F23461">
      <w:pPr>
        <w:jc w:val="both"/>
      </w:pPr>
      <w:r>
        <w:t>Přibližně 1x za 2-3</w:t>
      </w:r>
      <w:r w:rsidR="00F23461" w:rsidRPr="00FA31B6">
        <w:t xml:space="preserve"> měs</w:t>
      </w:r>
      <w:r w:rsidR="00BE7336">
        <w:t xml:space="preserve">íce, v případě potřeby i častěji, se scházíme na </w:t>
      </w:r>
      <w:r w:rsidR="00F23461" w:rsidRPr="00FA31B6">
        <w:t>pedagogi</w:t>
      </w:r>
      <w:r w:rsidR="00BE7336">
        <w:t>ckých poradách. Na pololetní poradě se scházíme</w:t>
      </w:r>
      <w:r w:rsidR="00F23461" w:rsidRPr="00FA31B6">
        <w:t xml:space="preserve"> v</w:t>
      </w:r>
      <w:r w:rsidR="00BE7336">
        <w:t> </w:t>
      </w:r>
      <w:r w:rsidR="00F23461" w:rsidRPr="00FA31B6">
        <w:t>lednu</w:t>
      </w:r>
      <w:r w:rsidR="00BE7336">
        <w:t xml:space="preserve">. </w:t>
      </w:r>
      <w:r w:rsidR="00FB1BFB" w:rsidRPr="00FA31B6">
        <w:t xml:space="preserve">Koncem školního roku odevzdávají </w:t>
      </w:r>
      <w:r w:rsidR="00F23461" w:rsidRPr="00FA31B6">
        <w:t xml:space="preserve">zaměstnanci </w:t>
      </w:r>
      <w:r w:rsidR="00F717DE">
        <w:t>školy vyplněné evaluační podklady</w:t>
      </w:r>
      <w:r w:rsidR="00F23461" w:rsidRPr="00FA31B6">
        <w:t xml:space="preserve"> týkající se všech oblastí života školy. V</w:t>
      </w:r>
      <w:r w:rsidR="00F717DE">
        <w:t xml:space="preserve">ýsledky </w:t>
      </w:r>
      <w:r w:rsidR="00F23461" w:rsidRPr="00FA31B6">
        <w:t>jsou</w:t>
      </w:r>
      <w:r w:rsidR="00F717DE">
        <w:t xml:space="preserve"> následně</w:t>
      </w:r>
      <w:r w:rsidR="00F23461" w:rsidRPr="00FA31B6">
        <w:t xml:space="preserve"> smě</w:t>
      </w:r>
      <w:r w:rsidR="00F717DE">
        <w:t>rodatné pro další činnost školy.</w:t>
      </w:r>
    </w:p>
    <w:p w:rsidR="00F23461" w:rsidRDefault="00F23461" w:rsidP="00F23461">
      <w:pPr>
        <w:jc w:val="both"/>
        <w:rPr>
          <w:color w:val="800000"/>
          <w:u w:val="single"/>
        </w:rPr>
      </w:pPr>
    </w:p>
    <w:p w:rsidR="00A3281C" w:rsidRDefault="00A3281C" w:rsidP="00F23461">
      <w:pPr>
        <w:jc w:val="both"/>
        <w:rPr>
          <w:color w:val="800000"/>
          <w:u w:val="single"/>
        </w:rPr>
      </w:pPr>
    </w:p>
    <w:p w:rsidR="00A3281C" w:rsidRPr="007038CF" w:rsidRDefault="00A3281C" w:rsidP="00F23461">
      <w:pPr>
        <w:jc w:val="both"/>
        <w:rPr>
          <w:color w:val="800000"/>
          <w:u w:val="single"/>
        </w:rPr>
      </w:pPr>
    </w:p>
    <w:p w:rsidR="00F23461" w:rsidRPr="0052291A" w:rsidRDefault="00F23461" w:rsidP="0090682B">
      <w:pPr>
        <w:pStyle w:val="Nadpis20"/>
      </w:pPr>
      <w:bookmarkStart w:id="29" w:name="_Toc492299621"/>
      <w:r w:rsidRPr="0052291A">
        <w:t>7.1. Pravidla pro vnitřní hodnocení a evaluaci školy</w:t>
      </w:r>
      <w:bookmarkEnd w:id="29"/>
    </w:p>
    <w:p w:rsidR="00F23461" w:rsidRDefault="00F23461" w:rsidP="00F23461">
      <w:pPr>
        <w:jc w:val="both"/>
        <w:rPr>
          <w:b/>
        </w:rPr>
      </w:pPr>
    </w:p>
    <w:p w:rsidR="00A3281C" w:rsidRDefault="00A3281C" w:rsidP="00F23461">
      <w:pPr>
        <w:jc w:val="both"/>
      </w:pPr>
      <w:r>
        <w:t xml:space="preserve">Ředitelka hodnotí pedagogickou práci, kontroluje a hodnotí práci učitelek i provozních zaměstnanců, vyhodnocuje vzdělávací proces a výsledky vzdělávání. </w:t>
      </w:r>
    </w:p>
    <w:p w:rsidR="00F23461" w:rsidRDefault="00BE7336" w:rsidP="00F23461">
      <w:pPr>
        <w:jc w:val="both"/>
      </w:pPr>
      <w:r>
        <w:t xml:space="preserve">Učitelka </w:t>
      </w:r>
      <w:r w:rsidR="00F23461">
        <w:t>kontroluje a hodnotí výsledky své práce, individuální pokroky dětí v jejic</w:t>
      </w:r>
      <w:r>
        <w:t xml:space="preserve">h rozvoji, </w:t>
      </w:r>
      <w:r w:rsidR="00F23461">
        <w:t>podmínky, v nichž se vzdělávání uskutečňuje. Výsledky evaluace samostatně uplatňuje v projektování i v procesu vzdělávání.</w:t>
      </w:r>
    </w:p>
    <w:p w:rsidR="00F23461" w:rsidRDefault="00F23461" w:rsidP="00F23461">
      <w:pPr>
        <w:jc w:val="both"/>
      </w:pPr>
    </w:p>
    <w:p w:rsidR="00F23461" w:rsidRPr="00737CED" w:rsidRDefault="00F23461" w:rsidP="00F23461">
      <w:r w:rsidRPr="00737CED">
        <w:t xml:space="preserve">Metody hodnocení a evaluace: </w:t>
      </w:r>
    </w:p>
    <w:p w:rsidR="00F23461" w:rsidRDefault="00F23461" w:rsidP="00C46587">
      <w:pPr>
        <w:numPr>
          <w:ilvl w:val="0"/>
          <w:numId w:val="9"/>
        </w:numPr>
      </w:pPr>
      <w:r>
        <w:t xml:space="preserve">rozhovor s dítětem, s rodiči </w:t>
      </w:r>
    </w:p>
    <w:p w:rsidR="00F23461" w:rsidRDefault="00947A29" w:rsidP="00C46587">
      <w:pPr>
        <w:numPr>
          <w:ilvl w:val="0"/>
          <w:numId w:val="9"/>
        </w:numPr>
      </w:pPr>
      <w:r>
        <w:t xml:space="preserve">rozbor vzdělávacího procesu </w:t>
      </w:r>
      <w:r w:rsidR="00F23461">
        <w:t xml:space="preserve"> </w:t>
      </w:r>
    </w:p>
    <w:p w:rsidR="00F23461" w:rsidRDefault="00F23461" w:rsidP="00C46587">
      <w:pPr>
        <w:numPr>
          <w:ilvl w:val="0"/>
          <w:numId w:val="9"/>
        </w:numPr>
      </w:pPr>
      <w:r>
        <w:t xml:space="preserve">diskuse </w:t>
      </w:r>
    </w:p>
    <w:p w:rsidR="00F23461" w:rsidRDefault="00F23461" w:rsidP="00C46587">
      <w:pPr>
        <w:numPr>
          <w:ilvl w:val="0"/>
          <w:numId w:val="9"/>
        </w:numPr>
      </w:pPr>
      <w:r>
        <w:t xml:space="preserve">pozorování herních aktivit dítěte </w:t>
      </w:r>
    </w:p>
    <w:p w:rsidR="00F23461" w:rsidRDefault="00F23461" w:rsidP="00C46587">
      <w:pPr>
        <w:numPr>
          <w:ilvl w:val="0"/>
          <w:numId w:val="9"/>
        </w:numPr>
      </w:pPr>
      <w:r>
        <w:t xml:space="preserve">sledování jazykových projevů </w:t>
      </w:r>
    </w:p>
    <w:p w:rsidR="00F23461" w:rsidRDefault="00F23461" w:rsidP="00C46587">
      <w:pPr>
        <w:numPr>
          <w:ilvl w:val="0"/>
          <w:numId w:val="9"/>
        </w:numPr>
      </w:pPr>
      <w:r>
        <w:t xml:space="preserve">analýza prací, výtvorů </w:t>
      </w:r>
    </w:p>
    <w:p w:rsidR="00F23461" w:rsidRDefault="00F23461" w:rsidP="00C46587">
      <w:pPr>
        <w:numPr>
          <w:ilvl w:val="0"/>
          <w:numId w:val="9"/>
        </w:numPr>
      </w:pPr>
      <w:r>
        <w:t>hospitace</w:t>
      </w:r>
    </w:p>
    <w:p w:rsidR="00F23461" w:rsidRDefault="00F23461" w:rsidP="00C46587">
      <w:pPr>
        <w:numPr>
          <w:ilvl w:val="0"/>
          <w:numId w:val="9"/>
        </w:numPr>
      </w:pPr>
      <w:r>
        <w:t xml:space="preserve">analýza třídní a školní dokumentace </w:t>
      </w:r>
    </w:p>
    <w:p w:rsidR="00F23461" w:rsidRDefault="00F23461" w:rsidP="00C46587">
      <w:pPr>
        <w:numPr>
          <w:ilvl w:val="0"/>
          <w:numId w:val="9"/>
        </w:numPr>
      </w:pPr>
      <w:r>
        <w:t xml:space="preserve">dotazník </w:t>
      </w:r>
    </w:p>
    <w:p w:rsidR="00F23461" w:rsidRPr="00737CED" w:rsidRDefault="00F23461" w:rsidP="0090682B">
      <w:pPr>
        <w:numPr>
          <w:ilvl w:val="0"/>
          <w:numId w:val="9"/>
        </w:numPr>
        <w:rPr>
          <w:b/>
          <w:i/>
          <w:u w:val="single"/>
        </w:rPr>
      </w:pPr>
      <w:r>
        <w:t>analýza vlastní pedagogické a řídící práce</w:t>
      </w:r>
    </w:p>
    <w:p w:rsidR="00737CED" w:rsidRDefault="00737CED" w:rsidP="00737CED"/>
    <w:p w:rsidR="00737CED" w:rsidRDefault="00737CED" w:rsidP="00737CED">
      <w:r>
        <w:t xml:space="preserve">Techniky: </w:t>
      </w:r>
    </w:p>
    <w:p w:rsidR="00A3281C" w:rsidRPr="00A3281C" w:rsidRDefault="00737CED" w:rsidP="00A3281C">
      <w:pPr>
        <w:pStyle w:val="Odstavecseseznamem"/>
        <w:numPr>
          <w:ilvl w:val="0"/>
          <w:numId w:val="60"/>
        </w:numPr>
        <w:rPr>
          <w:b/>
          <w:i/>
          <w:u w:val="single"/>
        </w:rPr>
      </w:pPr>
      <w:r>
        <w:t>ústní, písemné</w:t>
      </w:r>
    </w:p>
    <w:p w:rsidR="00A3281C" w:rsidRPr="00A3281C" w:rsidRDefault="00A3281C" w:rsidP="00A3281C">
      <w:pPr>
        <w:pStyle w:val="Odstavecseseznamem"/>
        <w:numPr>
          <w:ilvl w:val="0"/>
          <w:numId w:val="60"/>
        </w:numPr>
        <w:rPr>
          <w:b/>
          <w:i/>
          <w:u w:val="single"/>
        </w:rPr>
      </w:pPr>
      <w:r>
        <w:t>evaluační tabulky mohou být nahrazeny SWOT analýzou</w:t>
      </w:r>
    </w:p>
    <w:p w:rsidR="00A3281C" w:rsidRPr="00A3281C" w:rsidRDefault="00A3281C" w:rsidP="00A3281C">
      <w:pPr>
        <w:rPr>
          <w:b/>
          <w:i/>
          <w:u w:val="single"/>
        </w:rPr>
      </w:pPr>
    </w:p>
    <w:p w:rsidR="00BE7EB8" w:rsidRDefault="00A3281C" w:rsidP="00A3281C">
      <w:r>
        <w:t xml:space="preserve">Zdroje informací: </w:t>
      </w:r>
    </w:p>
    <w:p w:rsidR="00A3281C" w:rsidRDefault="00A3281C" w:rsidP="00A3281C">
      <w:r>
        <w:t xml:space="preserve">Děti, rodiče, učitelky, provozní zaměstnanci, partneři školy, zřizovatel, ČŠI, dokumentace školy. </w:t>
      </w:r>
    </w:p>
    <w:p w:rsidR="00A3281C" w:rsidRDefault="00A3281C" w:rsidP="00A3281C"/>
    <w:p w:rsidR="00A3281C" w:rsidRDefault="00A3281C" w:rsidP="00A3281C"/>
    <w:p w:rsidR="00A3281C" w:rsidRDefault="00A3281C" w:rsidP="00A3281C"/>
    <w:p w:rsidR="00A3281C" w:rsidRPr="00A3281C" w:rsidRDefault="00A3281C" w:rsidP="00A3281C"/>
    <w:p w:rsidR="00F23461" w:rsidRPr="0052291A" w:rsidRDefault="00F23461" w:rsidP="0090682B">
      <w:pPr>
        <w:pStyle w:val="Nadpis20"/>
      </w:pPr>
      <w:bookmarkStart w:id="30" w:name="_Toc492299622"/>
      <w:r w:rsidRPr="0052291A">
        <w:lastRenderedPageBreak/>
        <w:t>7.2.</w:t>
      </w:r>
      <w:r w:rsidR="005E2B07">
        <w:t xml:space="preserve"> </w:t>
      </w:r>
      <w:r w:rsidRPr="0052291A">
        <w:t>P</w:t>
      </w:r>
      <w:r w:rsidR="00947A29">
        <w:t>lán evaluace</w:t>
      </w:r>
      <w:r w:rsidR="004206BF">
        <w:t xml:space="preserve"> školy</w:t>
      </w:r>
      <w:bookmarkEnd w:id="30"/>
    </w:p>
    <w:p w:rsidR="000879F1" w:rsidRDefault="000879F1" w:rsidP="00322218">
      <w:pPr>
        <w:jc w:val="both"/>
        <w:rPr>
          <w:color w:val="3366FF"/>
        </w:rPr>
      </w:pPr>
    </w:p>
    <w:p w:rsidR="004206BF" w:rsidRPr="00B44ABC" w:rsidRDefault="004206BF" w:rsidP="004206BF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5"/>
        <w:gridCol w:w="4936"/>
        <w:gridCol w:w="2253"/>
      </w:tblGrid>
      <w:tr w:rsidR="004206BF" w:rsidTr="003D4AB0">
        <w:tc>
          <w:tcPr>
            <w:tcW w:w="2005" w:type="dxa"/>
          </w:tcPr>
          <w:p w:rsidR="004206BF" w:rsidRPr="009F5F25" w:rsidRDefault="004206BF" w:rsidP="003D4AB0">
            <w:pPr>
              <w:rPr>
                <w:b/>
              </w:rPr>
            </w:pPr>
            <w:r w:rsidRPr="009F5F25">
              <w:rPr>
                <w:b/>
              </w:rPr>
              <w:t>Oblast evaluace</w:t>
            </w:r>
          </w:p>
        </w:tc>
        <w:tc>
          <w:tcPr>
            <w:tcW w:w="4936" w:type="dxa"/>
          </w:tcPr>
          <w:p w:rsidR="004206BF" w:rsidRPr="009F5F25" w:rsidRDefault="003D4AB0" w:rsidP="003D4AB0">
            <w:pPr>
              <w:rPr>
                <w:b/>
              </w:rPr>
            </w:pPr>
            <w:r>
              <w:rPr>
                <w:b/>
              </w:rPr>
              <w:t>Metody a techniky</w:t>
            </w:r>
          </w:p>
        </w:tc>
        <w:tc>
          <w:tcPr>
            <w:tcW w:w="2253" w:type="dxa"/>
          </w:tcPr>
          <w:p w:rsidR="004206BF" w:rsidRPr="009F5F25" w:rsidRDefault="004206BF" w:rsidP="003D4AB0">
            <w:pPr>
              <w:rPr>
                <w:b/>
              </w:rPr>
            </w:pPr>
            <w:r w:rsidRPr="009F5F25">
              <w:rPr>
                <w:b/>
              </w:rPr>
              <w:t>Analýza informací a plán kroků do budoucna</w:t>
            </w:r>
          </w:p>
        </w:tc>
      </w:tr>
    </w:tbl>
    <w:p w:rsidR="004206BF" w:rsidRDefault="004206BF" w:rsidP="004206BF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8"/>
        <w:gridCol w:w="1996"/>
        <w:gridCol w:w="1652"/>
        <w:gridCol w:w="1377"/>
        <w:gridCol w:w="2241"/>
      </w:tblGrid>
      <w:tr w:rsidR="004206BF" w:rsidTr="003D4AB0">
        <w:tc>
          <w:tcPr>
            <w:tcW w:w="1928" w:type="dxa"/>
          </w:tcPr>
          <w:p w:rsidR="004206BF" w:rsidRPr="00457577" w:rsidRDefault="004206BF" w:rsidP="003D4AB0">
            <w:pPr>
              <w:rPr>
                <w:b/>
              </w:rPr>
            </w:pPr>
            <w:r w:rsidRPr="00457577">
              <w:rPr>
                <w:b/>
              </w:rPr>
              <w:t xml:space="preserve">Co </w:t>
            </w:r>
          </w:p>
        </w:tc>
        <w:tc>
          <w:tcPr>
            <w:tcW w:w="1996" w:type="dxa"/>
          </w:tcPr>
          <w:p w:rsidR="004206BF" w:rsidRPr="00457577" w:rsidRDefault="004206BF" w:rsidP="003D4AB0">
            <w:pPr>
              <w:rPr>
                <w:b/>
              </w:rPr>
            </w:pPr>
            <w:r>
              <w:rPr>
                <w:b/>
              </w:rPr>
              <w:t>Nástroje</w:t>
            </w:r>
            <w:r w:rsidRPr="00457577">
              <w:rPr>
                <w:b/>
              </w:rPr>
              <w:t xml:space="preserve"> </w:t>
            </w:r>
          </w:p>
        </w:tc>
        <w:tc>
          <w:tcPr>
            <w:tcW w:w="1652" w:type="dxa"/>
          </w:tcPr>
          <w:p w:rsidR="004206BF" w:rsidRPr="00457577" w:rsidRDefault="004206BF" w:rsidP="003D4AB0">
            <w:pPr>
              <w:rPr>
                <w:b/>
              </w:rPr>
            </w:pPr>
            <w:r w:rsidRPr="00457577">
              <w:rPr>
                <w:b/>
              </w:rPr>
              <w:t xml:space="preserve">Kdo </w:t>
            </w:r>
          </w:p>
        </w:tc>
        <w:tc>
          <w:tcPr>
            <w:tcW w:w="1377" w:type="dxa"/>
          </w:tcPr>
          <w:p w:rsidR="004206BF" w:rsidRPr="00457577" w:rsidRDefault="004206BF" w:rsidP="003D4AB0">
            <w:pPr>
              <w:rPr>
                <w:b/>
              </w:rPr>
            </w:pPr>
            <w:r w:rsidRPr="00457577">
              <w:rPr>
                <w:b/>
              </w:rPr>
              <w:t>Jak často</w:t>
            </w:r>
          </w:p>
        </w:tc>
        <w:tc>
          <w:tcPr>
            <w:tcW w:w="2241" w:type="dxa"/>
          </w:tcPr>
          <w:p w:rsidR="004206BF" w:rsidRPr="00BB155D" w:rsidRDefault="004206BF" w:rsidP="003D4AB0">
            <w:pPr>
              <w:rPr>
                <w:b/>
              </w:rPr>
            </w:pPr>
            <w:r w:rsidRPr="00BB155D">
              <w:rPr>
                <w:b/>
              </w:rPr>
              <w:t>Kdy a kdo provede rozbor evaluace a stanoví plán kroků do budoucna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Denní sebereflexe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Vnitřní sebereflexe, vzájemná ko</w:t>
            </w:r>
            <w:r>
              <w:t>nzultace</w:t>
            </w:r>
            <w:r w:rsidR="003D4AB0">
              <w:t xml:space="preserve"> 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Všichni zaměstnanci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 xml:space="preserve">Denně </w:t>
            </w:r>
          </w:p>
        </w:tc>
        <w:tc>
          <w:tcPr>
            <w:tcW w:w="2241" w:type="dxa"/>
          </w:tcPr>
          <w:p w:rsidR="004206BF" w:rsidRPr="00170E6B" w:rsidRDefault="004206BF" w:rsidP="003D4AB0">
            <w:r w:rsidRPr="00170E6B">
              <w:t>Denně - všichni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Pedagogická oblast na úrovni tříd: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Hodnotící list pro učitelku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1x týdně</w:t>
            </w:r>
          </w:p>
        </w:tc>
        <w:tc>
          <w:tcPr>
            <w:tcW w:w="2241" w:type="dxa"/>
          </w:tcPr>
          <w:p w:rsidR="004206BF" w:rsidRPr="00170E6B" w:rsidRDefault="004206BF" w:rsidP="003D4AB0">
            <w:r w:rsidRPr="00170E6B">
              <w:t>Na konci týdne učitelky na třídě</w:t>
            </w:r>
            <w:r>
              <w:t>, využijí při plánování další výchovně vzdělávací práce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281C2A" w:rsidP="003D4AB0">
            <w:pPr>
              <w:rPr>
                <w:b/>
              </w:rPr>
            </w:pPr>
            <w:r>
              <w:rPr>
                <w:b/>
              </w:rPr>
              <w:t xml:space="preserve">Evaluace tematických celků </w:t>
            </w:r>
          </w:p>
        </w:tc>
        <w:tc>
          <w:tcPr>
            <w:tcW w:w="1996" w:type="dxa"/>
          </w:tcPr>
          <w:p w:rsidR="004206BF" w:rsidRPr="00170E6B" w:rsidRDefault="004206BF" w:rsidP="004206BF">
            <w:r w:rsidRPr="00170E6B">
              <w:t xml:space="preserve">Evaluace </w:t>
            </w:r>
            <w:r w:rsidR="00BB155D">
              <w:t>integrovaných bloků</w:t>
            </w:r>
            <w:r w:rsidRPr="00170E6B">
              <w:t xml:space="preserve"> 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BB155D" w:rsidP="003D4AB0">
            <w:r>
              <w:t>Po ukončení bloku</w:t>
            </w:r>
          </w:p>
        </w:tc>
        <w:tc>
          <w:tcPr>
            <w:tcW w:w="2241" w:type="dxa"/>
          </w:tcPr>
          <w:p w:rsidR="004206BF" w:rsidRPr="00170E6B" w:rsidRDefault="00281C2A" w:rsidP="003D4AB0">
            <w:r>
              <w:t>1x ročně všechny učitelky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Záznamy o dětech</w:t>
            </w:r>
            <w:r>
              <w:rPr>
                <w:b/>
              </w:rPr>
              <w:t>, diagnostika</w:t>
            </w:r>
          </w:p>
        </w:tc>
        <w:tc>
          <w:tcPr>
            <w:tcW w:w="1996" w:type="dxa"/>
          </w:tcPr>
          <w:p w:rsidR="004206BF" w:rsidRDefault="004206BF" w:rsidP="003D4AB0">
            <w:r>
              <w:t xml:space="preserve">Pozorování, analýza prací dítěte, </w:t>
            </w:r>
          </w:p>
          <w:p w:rsidR="004206BF" w:rsidRPr="00170E6B" w:rsidRDefault="004206BF" w:rsidP="003D4AB0">
            <w:r>
              <w:t>z</w:t>
            </w:r>
            <w:r w:rsidRPr="00170E6B">
              <w:t>ápis do záznamu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2x ročně mladší děti</w:t>
            </w:r>
            <w:r>
              <w:t xml:space="preserve">,  </w:t>
            </w:r>
            <w:r w:rsidRPr="00170E6B">
              <w:t>3x ročně předškolní děti</w:t>
            </w:r>
          </w:p>
        </w:tc>
        <w:tc>
          <w:tcPr>
            <w:tcW w:w="2241" w:type="dxa"/>
          </w:tcPr>
          <w:p w:rsidR="004206BF" w:rsidRPr="00170E6B" w:rsidRDefault="004206BF" w:rsidP="003D4AB0">
            <w:r w:rsidRPr="00170E6B">
              <w:t>Na konci roku všechny učitelky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>
              <w:rPr>
                <w:b/>
              </w:rPr>
              <w:t>Plán pedagogické podpory</w:t>
            </w:r>
          </w:p>
        </w:tc>
        <w:tc>
          <w:tcPr>
            <w:tcW w:w="1996" w:type="dxa"/>
          </w:tcPr>
          <w:p w:rsidR="004206BF" w:rsidRDefault="004206BF" w:rsidP="003D4AB0">
            <w:r>
              <w:t>Pozorování , písemný záznam</w:t>
            </w:r>
          </w:p>
        </w:tc>
        <w:tc>
          <w:tcPr>
            <w:tcW w:w="1652" w:type="dxa"/>
          </w:tcPr>
          <w:p w:rsidR="004206BF" w:rsidRPr="00170E6B" w:rsidRDefault="004206BF" w:rsidP="003D4AB0">
            <w:r>
              <w:t>Třídní učitelky</w:t>
            </w:r>
          </w:p>
        </w:tc>
        <w:tc>
          <w:tcPr>
            <w:tcW w:w="1377" w:type="dxa"/>
          </w:tcPr>
          <w:p w:rsidR="004206BF" w:rsidRDefault="004206BF" w:rsidP="003D4AB0">
            <w:r>
              <w:t>Dle potřeby dítěte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3 měsíce od vydání PLPP</w:t>
            </w:r>
            <w:r w:rsidR="00B17009">
              <w:t xml:space="preserve"> třídní učitelky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Default="00F56A3F" w:rsidP="003D4AB0">
            <w:pPr>
              <w:rPr>
                <w:b/>
              </w:rPr>
            </w:pPr>
            <w:r>
              <w:rPr>
                <w:b/>
              </w:rPr>
              <w:t>Individuální vzdělávací plán</w:t>
            </w:r>
          </w:p>
        </w:tc>
        <w:tc>
          <w:tcPr>
            <w:tcW w:w="1996" w:type="dxa"/>
          </w:tcPr>
          <w:p w:rsidR="004206BF" w:rsidRDefault="00F56A3F" w:rsidP="003D4AB0">
            <w:r>
              <w:t>Písemný záznam</w:t>
            </w:r>
          </w:p>
        </w:tc>
        <w:tc>
          <w:tcPr>
            <w:tcW w:w="1652" w:type="dxa"/>
          </w:tcPr>
          <w:p w:rsidR="004206BF" w:rsidRDefault="00F56A3F" w:rsidP="003D4AB0">
            <w:r>
              <w:t>Třídní učitelky</w:t>
            </w:r>
          </w:p>
        </w:tc>
        <w:tc>
          <w:tcPr>
            <w:tcW w:w="1377" w:type="dxa"/>
          </w:tcPr>
          <w:p w:rsidR="004206BF" w:rsidRDefault="00F56A3F" w:rsidP="003D4AB0">
            <w:r>
              <w:t>Dle instrukcí ŠPZ</w:t>
            </w:r>
          </w:p>
        </w:tc>
        <w:tc>
          <w:tcPr>
            <w:tcW w:w="2241" w:type="dxa"/>
          </w:tcPr>
          <w:p w:rsidR="004206BF" w:rsidRDefault="00F56A3F" w:rsidP="003D4AB0">
            <w:r>
              <w:t>Třídní učitelky, ředitelka ve spolupráci se ŠPZ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Pololetní hodnocení</w:t>
            </w:r>
            <w:r>
              <w:rPr>
                <w:b/>
              </w:rPr>
              <w:t>, průběh vzdělávání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Písemné zpracování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1x ročně, zpravidla v lednu</w:t>
            </w:r>
          </w:p>
        </w:tc>
        <w:tc>
          <w:tcPr>
            <w:tcW w:w="2241" w:type="dxa"/>
          </w:tcPr>
          <w:p w:rsidR="004206BF" w:rsidRPr="00170E6B" w:rsidRDefault="004206BF" w:rsidP="003D4AB0">
            <w:r w:rsidRPr="00170E6B">
              <w:t>Všechny učitelky na pololetní poradě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Evaluace ze strany rodičů</w:t>
            </w:r>
          </w:p>
        </w:tc>
        <w:tc>
          <w:tcPr>
            <w:tcW w:w="1996" w:type="dxa"/>
          </w:tcPr>
          <w:p w:rsidR="004206BF" w:rsidRDefault="004206BF" w:rsidP="003D4AB0">
            <w:r w:rsidRPr="00170E6B">
              <w:t xml:space="preserve">Dotazník </w:t>
            </w:r>
          </w:p>
          <w:p w:rsidR="004206BF" w:rsidRPr="00170E6B" w:rsidRDefault="004206BF" w:rsidP="003D4AB0">
            <w:r>
              <w:t xml:space="preserve">Rozhovory 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třídy</w:t>
            </w:r>
          </w:p>
        </w:tc>
        <w:tc>
          <w:tcPr>
            <w:tcW w:w="1377" w:type="dxa"/>
          </w:tcPr>
          <w:p w:rsidR="004206BF" w:rsidRDefault="004206BF" w:rsidP="003D4AB0">
            <w:r w:rsidRPr="00170E6B">
              <w:t>1 x ročně</w:t>
            </w:r>
          </w:p>
          <w:p w:rsidR="004206BF" w:rsidRPr="00170E6B" w:rsidRDefault="004206BF" w:rsidP="003D4AB0">
            <w:r>
              <w:t xml:space="preserve">Průběžně 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 xml:space="preserve">Ředitelka </w:t>
            </w:r>
            <w:r w:rsidRPr="00170E6B">
              <w:t>školy zpravidla v červnu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>
              <w:rPr>
                <w:b/>
              </w:rPr>
              <w:t>Výsledky vzdělávání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281C2A">
            <w:r>
              <w:t>Ř</w:t>
            </w:r>
            <w:r w:rsidRPr="00170E6B">
              <w:t>editelka školy, s výsledky seznámí zaměstnance</w:t>
            </w:r>
            <w:r w:rsidR="00281C2A">
              <w:t xml:space="preserve"> na zahajovací poradě </w:t>
            </w:r>
            <w:r w:rsidRPr="00170E6B">
              <w:t>v srpnu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Věcné podmínky MŠ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lastRenderedPageBreak/>
              <w:t>Životospráva dětí v MŠ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Psychosociální podmínky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Organizace vzdělávání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Řízení MŠ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Personální a pedagogické zajištění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Spoluúčast rodičů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Vzdělávací proces</w:t>
            </w:r>
            <w:r>
              <w:rPr>
                <w:b/>
              </w:rPr>
              <w:t>, výsledky vzdělávání</w:t>
            </w:r>
          </w:p>
        </w:tc>
        <w:tc>
          <w:tcPr>
            <w:tcW w:w="1996" w:type="dxa"/>
          </w:tcPr>
          <w:p w:rsidR="004206BF" w:rsidRDefault="004206BF" w:rsidP="003D4AB0">
            <w:r w:rsidRPr="00170E6B">
              <w:t>Vyplnění evaluačních tabulek</w:t>
            </w:r>
          </w:p>
          <w:p w:rsidR="004206BF" w:rsidRPr="00170E6B" w:rsidRDefault="004206BF" w:rsidP="003D4AB0">
            <w:r>
              <w:t>Fotodokumentace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Default="004206BF" w:rsidP="003D4AB0">
            <w:r w:rsidRPr="00170E6B">
              <w:t>1 x ročně</w:t>
            </w:r>
          </w:p>
          <w:p w:rsidR="004206BF" w:rsidRPr="00170E6B" w:rsidRDefault="004206BF" w:rsidP="003D4AB0">
            <w:r>
              <w:t xml:space="preserve"> </w:t>
            </w:r>
          </w:p>
        </w:tc>
        <w:tc>
          <w:tcPr>
            <w:tcW w:w="2241" w:type="dxa"/>
          </w:tcPr>
          <w:p w:rsidR="004206BF" w:rsidRDefault="004206BF" w:rsidP="003D4AB0">
            <w:r w:rsidRPr="00170E6B">
              <w:t>Zpracuje ředitelka školy</w:t>
            </w:r>
          </w:p>
          <w:p w:rsidR="004206BF" w:rsidRDefault="004206BF" w:rsidP="003D4AB0"/>
          <w:p w:rsidR="004206BF" w:rsidRPr="00170E6B" w:rsidRDefault="004206BF" w:rsidP="003D4AB0"/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Informační systém, prezentace školy, spolupráce s partnery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Zpracuje 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>
              <w:rPr>
                <w:b/>
              </w:rPr>
              <w:t>Logopedická prevence</w:t>
            </w:r>
          </w:p>
        </w:tc>
        <w:tc>
          <w:tcPr>
            <w:tcW w:w="1996" w:type="dxa"/>
          </w:tcPr>
          <w:p w:rsidR="004206BF" w:rsidRPr="00170E6B" w:rsidRDefault="004206BF" w:rsidP="003D4AB0">
            <w:r>
              <w:t>Vypracování zprávy</w:t>
            </w:r>
          </w:p>
        </w:tc>
        <w:tc>
          <w:tcPr>
            <w:tcW w:w="1652" w:type="dxa"/>
          </w:tcPr>
          <w:p w:rsidR="004206BF" w:rsidRPr="00170E6B" w:rsidRDefault="004206BF" w:rsidP="003D4AB0">
            <w:r>
              <w:t>Logopedické preventistky, uč. MDS</w:t>
            </w:r>
          </w:p>
        </w:tc>
        <w:tc>
          <w:tcPr>
            <w:tcW w:w="1377" w:type="dxa"/>
          </w:tcPr>
          <w:p w:rsidR="004206BF" w:rsidRPr="00170E6B" w:rsidRDefault="004206BF" w:rsidP="003D4AB0">
            <w:r>
              <w:t>1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Logopedické preventistky,  na konci školního roku na pg. poradě seznámí ostatní s výsledky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Evaluace a autoevaluace provozních zaměstnanců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Vyplnění evaluačních tabulek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Všichni provozní zaměstnanci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 w:rsidRPr="00170E6B">
              <w:t>Zpracuje ředitelky školy, s výsledky seznámí zaměstnance na zahajovací poradě zpravidla v srpnu, stanoví plán dalších kroků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Informace, propagace, dokumentace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Zpracování závěrů z vnitřní kontrolní činnosti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Ředitelka školy</w:t>
            </w:r>
          </w:p>
        </w:tc>
        <w:tc>
          <w:tcPr>
            <w:tcW w:w="1377" w:type="dxa"/>
          </w:tcPr>
          <w:p w:rsidR="004206BF" w:rsidRPr="00170E6B" w:rsidRDefault="004206BF" w:rsidP="003D4AB0">
            <w:r>
              <w:t xml:space="preserve">Průběžně 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681772">
            <w:pPr>
              <w:rPr>
                <w:b/>
              </w:rPr>
            </w:pPr>
            <w:r w:rsidRPr="00170E6B">
              <w:rPr>
                <w:b/>
              </w:rPr>
              <w:t>Bezpečnost</w:t>
            </w:r>
            <w:r w:rsidR="00681772">
              <w:rPr>
                <w:b/>
              </w:rPr>
              <w:t>, rozbor úrazovosti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Zpracování závěrů z vnitřní kontrolní činnosti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Ředitelka školy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  <w:r>
              <w:t xml:space="preserve"> 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 xml:space="preserve">Stravování 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 xml:space="preserve">Dotazníky </w:t>
            </w:r>
          </w:p>
          <w:p w:rsidR="004206BF" w:rsidRPr="00170E6B" w:rsidRDefault="004206BF" w:rsidP="003D4AB0">
            <w:r w:rsidRPr="00170E6B">
              <w:t>Evaluační tabulky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Rodiče</w:t>
            </w:r>
          </w:p>
          <w:p w:rsidR="004206BF" w:rsidRPr="00170E6B" w:rsidRDefault="004206BF" w:rsidP="003D4AB0">
            <w:r w:rsidRPr="00170E6B">
              <w:lastRenderedPageBreak/>
              <w:t>Zaměstnanci MŠ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lastRenderedPageBreak/>
              <w:t>1 x ročně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>Ředitelka školy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 w:rsidRPr="00170E6B">
              <w:rPr>
                <w:b/>
              </w:rPr>
              <w:t>Celkové hodnocení školy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>SWOT analýza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>Všechny učitelky</w:t>
            </w:r>
          </w:p>
          <w:p w:rsidR="004206BF" w:rsidRPr="00170E6B" w:rsidRDefault="004206BF" w:rsidP="003D4AB0"/>
        </w:tc>
        <w:tc>
          <w:tcPr>
            <w:tcW w:w="1377" w:type="dxa"/>
          </w:tcPr>
          <w:p w:rsidR="004206BF" w:rsidRDefault="004206BF" w:rsidP="003D4AB0">
            <w:r>
              <w:t>1</w:t>
            </w:r>
            <w:r w:rsidRPr="00170E6B">
              <w:t xml:space="preserve"> x </w:t>
            </w:r>
            <w:r>
              <w:t xml:space="preserve">za 3 roky </w:t>
            </w:r>
          </w:p>
          <w:p w:rsidR="004206BF" w:rsidRPr="00170E6B" w:rsidRDefault="004206BF" w:rsidP="003D4AB0">
            <w:r>
              <w:t>nebo podle potřeb školy</w:t>
            </w:r>
          </w:p>
        </w:tc>
        <w:tc>
          <w:tcPr>
            <w:tcW w:w="2241" w:type="dxa"/>
          </w:tcPr>
          <w:p w:rsidR="004206BF" w:rsidRPr="00170E6B" w:rsidRDefault="004206BF" w:rsidP="003D4AB0">
            <w:r w:rsidRPr="00170E6B">
              <w:t>Závěrečnou SWOT analýzu zpracuje ředitelka za celou školu, společně s ostatními zaměstnanci vyvodí závěry pro další plánování chodu školy. Projednává na konci škol</w:t>
            </w:r>
            <w:r w:rsidR="003D4AB0">
              <w:t>ního roku na pedagogické poradě</w:t>
            </w:r>
          </w:p>
        </w:tc>
      </w:tr>
      <w:tr w:rsidR="004206BF" w:rsidRPr="00170E6B" w:rsidTr="003D4AB0">
        <w:tc>
          <w:tcPr>
            <w:tcW w:w="1928" w:type="dxa"/>
          </w:tcPr>
          <w:p w:rsidR="004206BF" w:rsidRPr="00170E6B" w:rsidRDefault="004206BF" w:rsidP="003D4AB0">
            <w:pPr>
              <w:rPr>
                <w:b/>
              </w:rPr>
            </w:pPr>
            <w:r>
              <w:rPr>
                <w:b/>
              </w:rPr>
              <w:t>Roční plán</w:t>
            </w:r>
          </w:p>
        </w:tc>
        <w:tc>
          <w:tcPr>
            <w:tcW w:w="1996" w:type="dxa"/>
          </w:tcPr>
          <w:p w:rsidR="004206BF" w:rsidRPr="00170E6B" w:rsidRDefault="004206BF" w:rsidP="003D4AB0">
            <w:r w:rsidRPr="00170E6B">
              <w:t xml:space="preserve">Vypracování dokumentu </w:t>
            </w:r>
            <w:r>
              <w:t>Roční plán pro další školní rok na základě evaluační činnosti</w:t>
            </w:r>
          </w:p>
        </w:tc>
        <w:tc>
          <w:tcPr>
            <w:tcW w:w="1652" w:type="dxa"/>
          </w:tcPr>
          <w:p w:rsidR="004206BF" w:rsidRPr="00170E6B" w:rsidRDefault="004206BF" w:rsidP="003D4AB0">
            <w:r w:rsidRPr="00170E6B">
              <w:t xml:space="preserve">Ředitelka </w:t>
            </w:r>
          </w:p>
        </w:tc>
        <w:tc>
          <w:tcPr>
            <w:tcW w:w="1377" w:type="dxa"/>
          </w:tcPr>
          <w:p w:rsidR="004206BF" w:rsidRPr="00170E6B" w:rsidRDefault="004206BF" w:rsidP="003D4AB0">
            <w:r w:rsidRPr="00170E6B">
              <w:t>1 x ročně</w:t>
            </w:r>
            <w:r>
              <w:t xml:space="preserve"> </w:t>
            </w:r>
          </w:p>
        </w:tc>
        <w:tc>
          <w:tcPr>
            <w:tcW w:w="2241" w:type="dxa"/>
          </w:tcPr>
          <w:p w:rsidR="004206BF" w:rsidRPr="00170E6B" w:rsidRDefault="004206BF" w:rsidP="003D4AB0">
            <w:r>
              <w:t xml:space="preserve">Zpracuje ředitelka, </w:t>
            </w:r>
            <w:r w:rsidRPr="00170E6B">
              <w:t>zveřejní na webu školy, v Podivínském zpravodaji</w:t>
            </w:r>
          </w:p>
        </w:tc>
      </w:tr>
    </w:tbl>
    <w:p w:rsidR="004206BF" w:rsidRPr="00170E6B" w:rsidRDefault="004206BF" w:rsidP="004206BF"/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0879F1" w:rsidRDefault="000879F1" w:rsidP="00322218">
      <w:pPr>
        <w:jc w:val="both"/>
        <w:rPr>
          <w:color w:val="3366FF"/>
        </w:rPr>
      </w:pPr>
    </w:p>
    <w:p w:rsidR="00322218" w:rsidRDefault="00322218" w:rsidP="00322218">
      <w:pPr>
        <w:jc w:val="both"/>
      </w:pPr>
    </w:p>
    <w:p w:rsidR="00322218" w:rsidRPr="00D17A53" w:rsidRDefault="00322218" w:rsidP="00322218">
      <w:pPr>
        <w:ind w:left="360"/>
      </w:pPr>
    </w:p>
    <w:p w:rsidR="003D42A1" w:rsidRDefault="003D42A1"/>
    <w:p w:rsidR="003D42A1" w:rsidRDefault="003D42A1"/>
    <w:p w:rsidR="00681772" w:rsidRDefault="00681772"/>
    <w:p w:rsidR="00681772" w:rsidRDefault="00681772"/>
    <w:p w:rsidR="003D42A1" w:rsidRDefault="003D42A1" w:rsidP="003D42A1">
      <w:pPr>
        <w:pStyle w:val="Nadpisobsahu"/>
      </w:pPr>
      <w:r>
        <w:lastRenderedPageBreak/>
        <w:t>Závěr:</w:t>
      </w:r>
    </w:p>
    <w:p w:rsidR="003D42A1" w:rsidRDefault="003D42A1" w:rsidP="003D42A1">
      <w:pPr>
        <w:rPr>
          <w:lang w:eastAsia="en-US"/>
        </w:rPr>
      </w:pPr>
    </w:p>
    <w:p w:rsidR="003D42A1" w:rsidRPr="003D42A1" w:rsidRDefault="003D42A1" w:rsidP="003D67F6">
      <w:pPr>
        <w:spacing w:line="360" w:lineRule="auto"/>
        <w:jc w:val="both"/>
        <w:rPr>
          <w:lang w:eastAsia="en-US"/>
        </w:rPr>
      </w:pPr>
    </w:p>
    <w:p w:rsidR="003D42A1" w:rsidRDefault="004A6ADE" w:rsidP="003D67F6">
      <w:pPr>
        <w:spacing w:line="360" w:lineRule="auto"/>
        <w:jc w:val="both"/>
      </w:pPr>
      <w:r>
        <w:t>Věříme, že oceňujete náš</w:t>
      </w:r>
      <w:r w:rsidR="003D42A1">
        <w:t xml:space="preserve"> </w:t>
      </w:r>
      <w:r w:rsidR="00AF09E0">
        <w:t>přístup a vše co</w:t>
      </w:r>
      <w:r w:rsidR="003D42A1">
        <w:t xml:space="preserve"> </w:t>
      </w:r>
      <w:r w:rsidR="00A62F55">
        <w:t xml:space="preserve">během docházky do mateřské školy </w:t>
      </w:r>
      <w:r w:rsidR="003D42A1">
        <w:t>Vašim dětem</w:t>
      </w:r>
      <w:r w:rsidR="00AF09E0">
        <w:t xml:space="preserve"> předáváme</w:t>
      </w:r>
      <w:r w:rsidR="003D42A1">
        <w:t xml:space="preserve">. </w:t>
      </w:r>
      <w:r w:rsidR="00AF09E0">
        <w:t>…</w:t>
      </w:r>
    </w:p>
    <w:p w:rsidR="003D42A1" w:rsidRDefault="003D42A1" w:rsidP="003D67F6">
      <w:pPr>
        <w:spacing w:line="360" w:lineRule="auto"/>
        <w:jc w:val="both"/>
      </w:pPr>
    </w:p>
    <w:p w:rsidR="003D67F6" w:rsidRDefault="003D42A1" w:rsidP="003D67F6">
      <w:pPr>
        <w:spacing w:line="360" w:lineRule="auto"/>
        <w:jc w:val="both"/>
      </w:pPr>
      <w:r>
        <w:t>Můžete li závěrem říct: „Byli jsme zde opravdu spokojeni…“</w:t>
      </w:r>
      <w:r w:rsidR="003D67F6">
        <w:t>nebo „Jsem rád</w:t>
      </w:r>
      <w:r w:rsidR="00D137F2">
        <w:t xml:space="preserve"> </w:t>
      </w:r>
      <w:r w:rsidR="003D67F6">
        <w:t xml:space="preserve">(a), že naše dítě chodilo právě do téhle školky…“ </w:t>
      </w:r>
      <w:r>
        <w:t xml:space="preserve">a dáte nám to najevo, bude to pro nás velkou </w:t>
      </w:r>
      <w:r w:rsidR="00A62F55">
        <w:t xml:space="preserve">odměnou a </w:t>
      </w:r>
      <w:r w:rsidR="00AF09E0">
        <w:t xml:space="preserve">motivací do další práce. </w:t>
      </w:r>
      <w:r w:rsidR="007E1CA6">
        <w:t>Stejně tak přijmeme konstruktivní</w:t>
      </w:r>
      <w:r w:rsidR="00D137F2">
        <w:t xml:space="preserve"> kritiku</w:t>
      </w:r>
      <w:r w:rsidR="003D67F6">
        <w:t xml:space="preserve"> </w:t>
      </w:r>
      <w:r w:rsidR="003D67F6">
        <w:sym w:font="Wingdings" w:char="F04A"/>
      </w:r>
      <w:r w:rsidR="003D67F6">
        <w:t>…</w:t>
      </w:r>
      <w:r w:rsidR="00831D06">
        <w:t>není nad upřímnost.</w:t>
      </w:r>
    </w:p>
    <w:p w:rsidR="007E1CA6" w:rsidRDefault="007E1CA6" w:rsidP="003D67F6">
      <w:pPr>
        <w:spacing w:line="360" w:lineRule="auto"/>
        <w:jc w:val="both"/>
      </w:pPr>
      <w:bookmarkStart w:id="31" w:name="_GoBack"/>
      <w:bookmarkEnd w:id="31"/>
    </w:p>
    <w:p w:rsidR="00526D76" w:rsidRDefault="0075172A" w:rsidP="003D67F6">
      <w:pPr>
        <w:spacing w:line="360" w:lineRule="auto"/>
        <w:jc w:val="both"/>
      </w:pPr>
      <w:r>
        <w:t>Přejeme dětem h</w:t>
      </w:r>
      <w:r w:rsidR="003D67F6">
        <w:t>odně úspěchů v základní škole</w:t>
      </w:r>
      <w:r>
        <w:t xml:space="preserve"> a v životě vůbec. </w:t>
      </w:r>
    </w:p>
    <w:p w:rsidR="00526D76" w:rsidRDefault="00526D76" w:rsidP="003D67F6">
      <w:pPr>
        <w:spacing w:line="360" w:lineRule="auto"/>
        <w:jc w:val="both"/>
      </w:pPr>
    </w:p>
    <w:p w:rsidR="00526D76" w:rsidRDefault="0075172A" w:rsidP="003D67F6">
      <w:pPr>
        <w:spacing w:line="360" w:lineRule="auto"/>
        <w:jc w:val="both"/>
      </w:pPr>
      <w:r>
        <w:t xml:space="preserve">Pokud </w:t>
      </w:r>
      <w:r w:rsidR="00526D76">
        <w:t>dítě dostalo</w:t>
      </w:r>
      <w:r>
        <w:t xml:space="preserve"> od Vás i </w:t>
      </w:r>
      <w:r w:rsidR="00B76A66">
        <w:t xml:space="preserve">od </w:t>
      </w:r>
      <w:r>
        <w:t>nás v</w:t>
      </w:r>
      <w:r w:rsidR="00B76A66">
        <w:t xml:space="preserve"> </w:t>
      </w:r>
      <w:r w:rsidR="004A6ADE">
        <w:t xml:space="preserve">předškolním věku </w:t>
      </w:r>
      <w:r w:rsidR="00831D06">
        <w:t xml:space="preserve">dobré základy, mělo by se to v budoucnu projevit. </w:t>
      </w:r>
    </w:p>
    <w:p w:rsidR="00B76A66" w:rsidRDefault="00B76A66" w:rsidP="003D67F6">
      <w:pPr>
        <w:spacing w:line="360" w:lineRule="auto"/>
        <w:jc w:val="both"/>
      </w:pPr>
    </w:p>
    <w:p w:rsidR="00831D06" w:rsidRDefault="00B76A66" w:rsidP="003D67F6">
      <w:pPr>
        <w:spacing w:line="360" w:lineRule="auto"/>
        <w:jc w:val="both"/>
      </w:pPr>
      <w:r>
        <w:t>M</w:t>
      </w:r>
      <w:r w:rsidR="005F2A46">
        <w:t xml:space="preserve">ůžeme jen </w:t>
      </w:r>
      <w:r>
        <w:t xml:space="preserve">upřímně </w:t>
      </w:r>
      <w:r w:rsidR="005F2A46">
        <w:t xml:space="preserve">popřát: </w:t>
      </w:r>
      <w:r w:rsidR="00831D06" w:rsidRPr="004A6ADE">
        <w:rPr>
          <w:b/>
        </w:rPr>
        <w:t xml:space="preserve">„Šťastný start </w:t>
      </w:r>
      <w:r w:rsidR="005F2A46" w:rsidRPr="004A6ADE">
        <w:rPr>
          <w:b/>
        </w:rPr>
        <w:t>do opravdového života</w:t>
      </w:r>
      <w:r w:rsidR="00831D06" w:rsidRPr="004A6ADE">
        <w:rPr>
          <w:b/>
        </w:rPr>
        <w:t>…“</w:t>
      </w:r>
    </w:p>
    <w:sectPr w:rsidR="00831D06" w:rsidSect="004B11EB">
      <w:footerReference w:type="even" r:id="rId12"/>
      <w:footerReference w:type="default" r:id="rId13"/>
      <w:pgSz w:w="11907" w:h="16839" w:code="9"/>
      <w:pgMar w:top="1417" w:right="1286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2F" w:rsidRDefault="00C4742F" w:rsidP="0056149D">
      <w:r>
        <w:separator/>
      </w:r>
    </w:p>
  </w:endnote>
  <w:endnote w:type="continuationSeparator" w:id="0">
    <w:p w:rsidR="00C4742F" w:rsidRDefault="00C4742F" w:rsidP="005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891"/>
      <w:docPartObj>
        <w:docPartGallery w:val="Page Numbers (Bottom of Page)"/>
        <w:docPartUnique/>
      </w:docPartObj>
    </w:sdtPr>
    <w:sdtEndPr/>
    <w:sdtContent>
      <w:p w:rsidR="003D4AB0" w:rsidRDefault="003D4AB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C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4AB0" w:rsidRDefault="003D4A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B0" w:rsidRDefault="003D4AB0" w:rsidP="004B11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4AB0" w:rsidRDefault="003D4A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B0" w:rsidRDefault="003D4AB0" w:rsidP="004B11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1CA6">
      <w:rPr>
        <w:rStyle w:val="slostrnky"/>
        <w:noProof/>
      </w:rPr>
      <w:t>- 18 -</w:t>
    </w:r>
    <w:r>
      <w:rPr>
        <w:rStyle w:val="slostrnky"/>
      </w:rPr>
      <w:fldChar w:fldCharType="end"/>
    </w:r>
  </w:p>
  <w:p w:rsidR="003D4AB0" w:rsidRDefault="003D4A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2F" w:rsidRDefault="00C4742F" w:rsidP="0056149D">
      <w:r>
        <w:separator/>
      </w:r>
    </w:p>
  </w:footnote>
  <w:footnote w:type="continuationSeparator" w:id="0">
    <w:p w:rsidR="00C4742F" w:rsidRDefault="00C4742F" w:rsidP="0056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39"/>
    <w:multiLevelType w:val="singleLevel"/>
    <w:tmpl w:val="00000039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3B"/>
    <w:multiLevelType w:val="singleLevel"/>
    <w:tmpl w:val="0000003B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0000003E"/>
    <w:multiLevelType w:val="singleLevel"/>
    <w:tmpl w:val="0000003E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5" w15:restartNumberingAfterBreak="0">
    <w:nsid w:val="00000040"/>
    <w:multiLevelType w:val="singleLevel"/>
    <w:tmpl w:val="00000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24A098B"/>
    <w:multiLevelType w:val="hybridMultilevel"/>
    <w:tmpl w:val="BA9094D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60AF22C">
      <w:numFmt w:val="bullet"/>
      <w:lvlText w:val="-"/>
      <w:lvlJc w:val="left"/>
      <w:pPr>
        <w:tabs>
          <w:tab w:val="num" w:pos="1803"/>
        </w:tabs>
        <w:ind w:left="1803" w:hanging="375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7D65F98"/>
    <w:multiLevelType w:val="hybridMultilevel"/>
    <w:tmpl w:val="01B61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474BF"/>
    <w:multiLevelType w:val="multilevel"/>
    <w:tmpl w:val="0AA80E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DBF0DCB"/>
    <w:multiLevelType w:val="hybridMultilevel"/>
    <w:tmpl w:val="9D983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05ECF"/>
    <w:multiLevelType w:val="multilevel"/>
    <w:tmpl w:val="7004B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10DD1A9D"/>
    <w:multiLevelType w:val="hybridMultilevel"/>
    <w:tmpl w:val="5002F3D2"/>
    <w:lvl w:ilvl="0" w:tplc="00000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21B8A"/>
    <w:multiLevelType w:val="multilevel"/>
    <w:tmpl w:val="86C23F7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23B1E8A"/>
    <w:multiLevelType w:val="hybridMultilevel"/>
    <w:tmpl w:val="79CC1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D4977"/>
    <w:multiLevelType w:val="hybridMultilevel"/>
    <w:tmpl w:val="6888C7E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D012AE"/>
    <w:multiLevelType w:val="hybridMultilevel"/>
    <w:tmpl w:val="8C481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7051C"/>
    <w:multiLevelType w:val="hybridMultilevel"/>
    <w:tmpl w:val="6B4832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A93D23"/>
    <w:multiLevelType w:val="hybridMultilevel"/>
    <w:tmpl w:val="55E8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030DD"/>
    <w:multiLevelType w:val="hybridMultilevel"/>
    <w:tmpl w:val="86CA6A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685B0D"/>
    <w:multiLevelType w:val="multilevel"/>
    <w:tmpl w:val="A518FF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1E8C2366"/>
    <w:multiLevelType w:val="hybridMultilevel"/>
    <w:tmpl w:val="62C0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207BA"/>
    <w:multiLevelType w:val="multilevel"/>
    <w:tmpl w:val="507284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42B4BE0"/>
    <w:multiLevelType w:val="hybridMultilevel"/>
    <w:tmpl w:val="4BEE73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544001"/>
    <w:multiLevelType w:val="hybridMultilevel"/>
    <w:tmpl w:val="643A8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96D74"/>
    <w:multiLevelType w:val="hybridMultilevel"/>
    <w:tmpl w:val="A1081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C92DD9"/>
    <w:multiLevelType w:val="hybridMultilevel"/>
    <w:tmpl w:val="3E081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65DD6"/>
    <w:multiLevelType w:val="hybridMultilevel"/>
    <w:tmpl w:val="2B84D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E0A"/>
    <w:multiLevelType w:val="multilevel"/>
    <w:tmpl w:val="87F407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44400176"/>
    <w:multiLevelType w:val="hybridMultilevel"/>
    <w:tmpl w:val="A754E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5E3F18"/>
    <w:multiLevelType w:val="hybridMultilevel"/>
    <w:tmpl w:val="75A2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71CFC"/>
    <w:multiLevelType w:val="hybridMultilevel"/>
    <w:tmpl w:val="6EFC3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70778"/>
    <w:multiLevelType w:val="hybridMultilevel"/>
    <w:tmpl w:val="ADB2F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A5690"/>
    <w:multiLevelType w:val="hybridMultilevel"/>
    <w:tmpl w:val="564AE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40A38"/>
    <w:multiLevelType w:val="hybridMultilevel"/>
    <w:tmpl w:val="BA64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C92A6">
      <w:numFmt w:val="bullet"/>
      <w:lvlText w:val="·"/>
      <w:lvlJc w:val="left"/>
      <w:pPr>
        <w:ind w:left="1305" w:hanging="22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360EC"/>
    <w:multiLevelType w:val="hybridMultilevel"/>
    <w:tmpl w:val="1046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D5B8F"/>
    <w:multiLevelType w:val="multilevel"/>
    <w:tmpl w:val="161205F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572445C7"/>
    <w:multiLevelType w:val="multilevel"/>
    <w:tmpl w:val="4280AB5A"/>
    <w:lvl w:ilvl="0">
      <w:start w:val="7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59C95035"/>
    <w:multiLevelType w:val="multilevel"/>
    <w:tmpl w:val="9586CF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5B1E4A93"/>
    <w:multiLevelType w:val="multilevel"/>
    <w:tmpl w:val="716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5BCC62D8"/>
    <w:multiLevelType w:val="multilevel"/>
    <w:tmpl w:val="712068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5D583F99"/>
    <w:multiLevelType w:val="hybridMultilevel"/>
    <w:tmpl w:val="E754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84498"/>
    <w:multiLevelType w:val="multilevel"/>
    <w:tmpl w:val="C9508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0033008"/>
    <w:multiLevelType w:val="hybridMultilevel"/>
    <w:tmpl w:val="C682F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947D1"/>
    <w:multiLevelType w:val="hybridMultilevel"/>
    <w:tmpl w:val="C570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792028"/>
    <w:multiLevelType w:val="hybridMultilevel"/>
    <w:tmpl w:val="CF8E2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6C045A"/>
    <w:multiLevelType w:val="multilevel"/>
    <w:tmpl w:val="614AC4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31316A9"/>
    <w:multiLevelType w:val="hybridMultilevel"/>
    <w:tmpl w:val="02B077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386797"/>
    <w:multiLevelType w:val="hybridMultilevel"/>
    <w:tmpl w:val="D278E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A26374"/>
    <w:multiLevelType w:val="hybridMultilevel"/>
    <w:tmpl w:val="5708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15462"/>
    <w:multiLevelType w:val="hybridMultilevel"/>
    <w:tmpl w:val="ED9A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F2ABD"/>
    <w:multiLevelType w:val="multilevel"/>
    <w:tmpl w:val="79D68D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EBD1DF1"/>
    <w:multiLevelType w:val="hybridMultilevel"/>
    <w:tmpl w:val="C9287C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1B0026"/>
    <w:multiLevelType w:val="hybridMultilevel"/>
    <w:tmpl w:val="02920A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8911889"/>
    <w:multiLevelType w:val="hybridMultilevel"/>
    <w:tmpl w:val="CB00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080529"/>
    <w:multiLevelType w:val="hybridMultilevel"/>
    <w:tmpl w:val="545E0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172AD3"/>
    <w:multiLevelType w:val="multilevel"/>
    <w:tmpl w:val="4CC2104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7CA518E5"/>
    <w:multiLevelType w:val="hybridMultilevel"/>
    <w:tmpl w:val="3CE48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52"/>
  </w:num>
  <w:num w:numId="4">
    <w:abstractNumId w:val="28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44"/>
  </w:num>
  <w:num w:numId="10">
    <w:abstractNumId w:val="48"/>
  </w:num>
  <w:num w:numId="11">
    <w:abstractNumId w:val="32"/>
  </w:num>
  <w:num w:numId="12">
    <w:abstractNumId w:val="53"/>
  </w:num>
  <w:num w:numId="13">
    <w:abstractNumId w:val="49"/>
  </w:num>
  <w:num w:numId="14">
    <w:abstractNumId w:val="42"/>
  </w:num>
  <w:num w:numId="15">
    <w:abstractNumId w:val="34"/>
  </w:num>
  <w:num w:numId="16">
    <w:abstractNumId w:val="13"/>
  </w:num>
  <w:num w:numId="17">
    <w:abstractNumId w:val="11"/>
  </w:num>
  <w:num w:numId="18">
    <w:abstractNumId w:val="0"/>
  </w:num>
  <w:num w:numId="19">
    <w:abstractNumId w:val="2"/>
  </w:num>
  <w:num w:numId="20">
    <w:abstractNumId w:val="1"/>
  </w:num>
  <w:num w:numId="21">
    <w:abstractNumId w:val="10"/>
  </w:num>
  <w:num w:numId="22">
    <w:abstractNumId w:val="35"/>
  </w:num>
  <w:num w:numId="23">
    <w:abstractNumId w:val="41"/>
  </w:num>
  <w:num w:numId="24">
    <w:abstractNumId w:val="15"/>
  </w:num>
  <w:num w:numId="25">
    <w:abstractNumId w:val="6"/>
  </w:num>
  <w:num w:numId="26">
    <w:abstractNumId w:val="40"/>
  </w:num>
  <w:num w:numId="27">
    <w:abstractNumId w:val="25"/>
  </w:num>
  <w:num w:numId="28">
    <w:abstractNumId w:val="55"/>
  </w:num>
  <w:num w:numId="29">
    <w:abstractNumId w:val="46"/>
  </w:num>
  <w:num w:numId="30">
    <w:abstractNumId w:val="26"/>
  </w:num>
  <w:num w:numId="31">
    <w:abstractNumId w:val="16"/>
  </w:num>
  <w:num w:numId="32">
    <w:abstractNumId w:val="22"/>
  </w:num>
  <w:num w:numId="33">
    <w:abstractNumId w:val="18"/>
  </w:num>
  <w:num w:numId="34">
    <w:abstractNumId w:val="51"/>
  </w:num>
  <w:num w:numId="35">
    <w:abstractNumId w:val="9"/>
  </w:num>
  <w:num w:numId="36">
    <w:abstractNumId w:val="20"/>
  </w:num>
  <w:num w:numId="37">
    <w:abstractNumId w:val="29"/>
  </w:num>
  <w:num w:numId="38">
    <w:abstractNumId w:val="23"/>
  </w:num>
  <w:num w:numId="39">
    <w:abstractNumId w:val="54"/>
  </w:num>
  <w:num w:numId="40">
    <w:abstractNumId w:val="36"/>
  </w:num>
  <w:num w:numId="41">
    <w:abstractNumId w:val="50"/>
  </w:num>
  <w:num w:numId="42">
    <w:abstractNumId w:val="21"/>
  </w:num>
  <w:num w:numId="43">
    <w:abstractNumId w:val="45"/>
  </w:num>
  <w:num w:numId="44">
    <w:abstractNumId w:val="8"/>
  </w:num>
  <w:num w:numId="45">
    <w:abstractNumId w:val="39"/>
  </w:num>
  <w:num w:numId="46">
    <w:abstractNumId w:val="37"/>
  </w:num>
  <w:num w:numId="47">
    <w:abstractNumId w:val="12"/>
  </w:num>
  <w:num w:numId="48">
    <w:abstractNumId w:val="27"/>
  </w:num>
  <w:num w:numId="49">
    <w:abstractNumId w:val="19"/>
  </w:num>
  <w:num w:numId="50">
    <w:abstractNumId w:val="33"/>
  </w:num>
  <w:num w:numId="51">
    <w:abstractNumId w:val="56"/>
  </w:num>
  <w:num w:numId="52">
    <w:abstractNumId w:val="47"/>
  </w:num>
  <w:num w:numId="53">
    <w:abstractNumId w:val="43"/>
  </w:num>
  <w:num w:numId="54">
    <w:abstractNumId w:val="30"/>
  </w:num>
  <w:num w:numId="55">
    <w:abstractNumId w:val="7"/>
  </w:num>
  <w:num w:numId="56">
    <w:abstractNumId w:val="36"/>
    <w:lvlOverride w:ilvl="0">
      <w:startOverride w:val="7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</w:num>
  <w:num w:numId="58">
    <w:abstractNumId w:val="50"/>
  </w:num>
  <w:num w:numId="59">
    <w:abstractNumId w:val="24"/>
  </w:num>
  <w:num w:numId="60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61"/>
    <w:rsid w:val="0000119A"/>
    <w:rsid w:val="000011ED"/>
    <w:rsid w:val="00002015"/>
    <w:rsid w:val="000020EB"/>
    <w:rsid w:val="0000365A"/>
    <w:rsid w:val="00003CB2"/>
    <w:rsid w:val="00004A42"/>
    <w:rsid w:val="00004F02"/>
    <w:rsid w:val="000051E7"/>
    <w:rsid w:val="00034A34"/>
    <w:rsid w:val="00037456"/>
    <w:rsid w:val="000408C5"/>
    <w:rsid w:val="00042C83"/>
    <w:rsid w:val="00045224"/>
    <w:rsid w:val="00051D2F"/>
    <w:rsid w:val="00072817"/>
    <w:rsid w:val="00074E12"/>
    <w:rsid w:val="000805E0"/>
    <w:rsid w:val="00082840"/>
    <w:rsid w:val="00085EE2"/>
    <w:rsid w:val="00086011"/>
    <w:rsid w:val="000879F1"/>
    <w:rsid w:val="0009285C"/>
    <w:rsid w:val="00092D5C"/>
    <w:rsid w:val="000A2784"/>
    <w:rsid w:val="000A3C54"/>
    <w:rsid w:val="000A53F6"/>
    <w:rsid w:val="000B0381"/>
    <w:rsid w:val="000B0ADB"/>
    <w:rsid w:val="000C03C5"/>
    <w:rsid w:val="000C7ADA"/>
    <w:rsid w:val="000D19F2"/>
    <w:rsid w:val="000D5DAD"/>
    <w:rsid w:val="000D7A40"/>
    <w:rsid w:val="000E015D"/>
    <w:rsid w:val="000E3CD5"/>
    <w:rsid w:val="000E6F67"/>
    <w:rsid w:val="000F0A92"/>
    <w:rsid w:val="000F1C35"/>
    <w:rsid w:val="000F3BFE"/>
    <w:rsid w:val="000F7DC6"/>
    <w:rsid w:val="00105E43"/>
    <w:rsid w:val="00105FAE"/>
    <w:rsid w:val="00111FEF"/>
    <w:rsid w:val="001134DB"/>
    <w:rsid w:val="001144EC"/>
    <w:rsid w:val="00115430"/>
    <w:rsid w:val="00115E67"/>
    <w:rsid w:val="001242E9"/>
    <w:rsid w:val="00124E6A"/>
    <w:rsid w:val="001313C7"/>
    <w:rsid w:val="001319FB"/>
    <w:rsid w:val="00135B98"/>
    <w:rsid w:val="00145C1B"/>
    <w:rsid w:val="001467A8"/>
    <w:rsid w:val="00152F46"/>
    <w:rsid w:val="00156999"/>
    <w:rsid w:val="00166B86"/>
    <w:rsid w:val="0017243D"/>
    <w:rsid w:val="001739F6"/>
    <w:rsid w:val="00182607"/>
    <w:rsid w:val="00185EC7"/>
    <w:rsid w:val="00187226"/>
    <w:rsid w:val="00190256"/>
    <w:rsid w:val="0019612D"/>
    <w:rsid w:val="00196D1D"/>
    <w:rsid w:val="001A098D"/>
    <w:rsid w:val="001A1FAA"/>
    <w:rsid w:val="001A2157"/>
    <w:rsid w:val="001A2E5F"/>
    <w:rsid w:val="001A598C"/>
    <w:rsid w:val="001B127A"/>
    <w:rsid w:val="001B3B82"/>
    <w:rsid w:val="001C1B94"/>
    <w:rsid w:val="001C3A5C"/>
    <w:rsid w:val="001D28D8"/>
    <w:rsid w:val="001D56C9"/>
    <w:rsid w:val="001E0597"/>
    <w:rsid w:val="001E093D"/>
    <w:rsid w:val="001E72FD"/>
    <w:rsid w:val="001F6A6D"/>
    <w:rsid w:val="00204503"/>
    <w:rsid w:val="00204E11"/>
    <w:rsid w:val="002145B2"/>
    <w:rsid w:val="00221E24"/>
    <w:rsid w:val="00222B54"/>
    <w:rsid w:val="00233C44"/>
    <w:rsid w:val="00235043"/>
    <w:rsid w:val="00235046"/>
    <w:rsid w:val="002370D2"/>
    <w:rsid w:val="002406B4"/>
    <w:rsid w:val="00244F5D"/>
    <w:rsid w:val="0024535F"/>
    <w:rsid w:val="0025785A"/>
    <w:rsid w:val="0026244F"/>
    <w:rsid w:val="00267BE2"/>
    <w:rsid w:val="00274297"/>
    <w:rsid w:val="00277449"/>
    <w:rsid w:val="00277523"/>
    <w:rsid w:val="00281C2A"/>
    <w:rsid w:val="00290DB2"/>
    <w:rsid w:val="002913C4"/>
    <w:rsid w:val="002918E3"/>
    <w:rsid w:val="00294A8C"/>
    <w:rsid w:val="00297DD9"/>
    <w:rsid w:val="002A0169"/>
    <w:rsid w:val="002A0778"/>
    <w:rsid w:val="002A49E4"/>
    <w:rsid w:val="002A4AF1"/>
    <w:rsid w:val="002A516B"/>
    <w:rsid w:val="002A5DD4"/>
    <w:rsid w:val="002A717C"/>
    <w:rsid w:val="002A7876"/>
    <w:rsid w:val="002A7F9C"/>
    <w:rsid w:val="002B04F1"/>
    <w:rsid w:val="002B08BB"/>
    <w:rsid w:val="002B19C9"/>
    <w:rsid w:val="002B3B51"/>
    <w:rsid w:val="002B5A16"/>
    <w:rsid w:val="002B78D8"/>
    <w:rsid w:val="002C0A78"/>
    <w:rsid w:val="002C1D7D"/>
    <w:rsid w:val="002C3188"/>
    <w:rsid w:val="002C3749"/>
    <w:rsid w:val="002C4465"/>
    <w:rsid w:val="002C676B"/>
    <w:rsid w:val="002D1033"/>
    <w:rsid w:val="002D1C53"/>
    <w:rsid w:val="002D1F75"/>
    <w:rsid w:val="002D47F3"/>
    <w:rsid w:val="002D58FF"/>
    <w:rsid w:val="002D5B71"/>
    <w:rsid w:val="002E0673"/>
    <w:rsid w:val="002E2E8B"/>
    <w:rsid w:val="002E41AA"/>
    <w:rsid w:val="002E4869"/>
    <w:rsid w:val="002F2313"/>
    <w:rsid w:val="00302353"/>
    <w:rsid w:val="00302F3B"/>
    <w:rsid w:val="00307B08"/>
    <w:rsid w:val="00310855"/>
    <w:rsid w:val="00312327"/>
    <w:rsid w:val="00312DA1"/>
    <w:rsid w:val="00314AA3"/>
    <w:rsid w:val="00314B6C"/>
    <w:rsid w:val="0031555A"/>
    <w:rsid w:val="00315800"/>
    <w:rsid w:val="0032160D"/>
    <w:rsid w:val="00322218"/>
    <w:rsid w:val="0032530C"/>
    <w:rsid w:val="00325884"/>
    <w:rsid w:val="00326164"/>
    <w:rsid w:val="00326575"/>
    <w:rsid w:val="0033001B"/>
    <w:rsid w:val="003337BF"/>
    <w:rsid w:val="00340159"/>
    <w:rsid w:val="0034105D"/>
    <w:rsid w:val="0034166F"/>
    <w:rsid w:val="00343794"/>
    <w:rsid w:val="0034477A"/>
    <w:rsid w:val="003538DE"/>
    <w:rsid w:val="00357CD8"/>
    <w:rsid w:val="0036002C"/>
    <w:rsid w:val="00364D14"/>
    <w:rsid w:val="00372E20"/>
    <w:rsid w:val="0037426F"/>
    <w:rsid w:val="003745FC"/>
    <w:rsid w:val="003754FF"/>
    <w:rsid w:val="003768D2"/>
    <w:rsid w:val="003813FB"/>
    <w:rsid w:val="0038466C"/>
    <w:rsid w:val="0039009F"/>
    <w:rsid w:val="00392560"/>
    <w:rsid w:val="00393785"/>
    <w:rsid w:val="0039648C"/>
    <w:rsid w:val="003A0375"/>
    <w:rsid w:val="003A181D"/>
    <w:rsid w:val="003B096E"/>
    <w:rsid w:val="003B2F19"/>
    <w:rsid w:val="003B5009"/>
    <w:rsid w:val="003B5E69"/>
    <w:rsid w:val="003C00A8"/>
    <w:rsid w:val="003C09D3"/>
    <w:rsid w:val="003C4CA1"/>
    <w:rsid w:val="003D2FC4"/>
    <w:rsid w:val="003D3C12"/>
    <w:rsid w:val="003D4143"/>
    <w:rsid w:val="003D42A1"/>
    <w:rsid w:val="003D4AB0"/>
    <w:rsid w:val="003D5D1C"/>
    <w:rsid w:val="003D67F6"/>
    <w:rsid w:val="003E7C15"/>
    <w:rsid w:val="003F0E75"/>
    <w:rsid w:val="003F1D4E"/>
    <w:rsid w:val="003F5F42"/>
    <w:rsid w:val="003F6656"/>
    <w:rsid w:val="00404719"/>
    <w:rsid w:val="00405491"/>
    <w:rsid w:val="00406ECB"/>
    <w:rsid w:val="00410853"/>
    <w:rsid w:val="0041667D"/>
    <w:rsid w:val="004206BF"/>
    <w:rsid w:val="00423004"/>
    <w:rsid w:val="00423872"/>
    <w:rsid w:val="004266E2"/>
    <w:rsid w:val="00426F8A"/>
    <w:rsid w:val="00426FCD"/>
    <w:rsid w:val="00431673"/>
    <w:rsid w:val="004445B6"/>
    <w:rsid w:val="00445902"/>
    <w:rsid w:val="00450762"/>
    <w:rsid w:val="00452FBB"/>
    <w:rsid w:val="00453461"/>
    <w:rsid w:val="00470281"/>
    <w:rsid w:val="00473743"/>
    <w:rsid w:val="004840CE"/>
    <w:rsid w:val="00490F07"/>
    <w:rsid w:val="004945CC"/>
    <w:rsid w:val="00497E06"/>
    <w:rsid w:val="004A42A2"/>
    <w:rsid w:val="004A6ADE"/>
    <w:rsid w:val="004B11EB"/>
    <w:rsid w:val="004B23D5"/>
    <w:rsid w:val="004B5B6C"/>
    <w:rsid w:val="004B649F"/>
    <w:rsid w:val="004B6EF7"/>
    <w:rsid w:val="004B7AB4"/>
    <w:rsid w:val="004C0A04"/>
    <w:rsid w:val="004C7C7A"/>
    <w:rsid w:val="004D700A"/>
    <w:rsid w:val="004E0CC6"/>
    <w:rsid w:val="004E5E62"/>
    <w:rsid w:val="004E5FC7"/>
    <w:rsid w:val="004F4161"/>
    <w:rsid w:val="00501AE5"/>
    <w:rsid w:val="00502E6C"/>
    <w:rsid w:val="005031CD"/>
    <w:rsid w:val="0050668C"/>
    <w:rsid w:val="005068C5"/>
    <w:rsid w:val="005069CD"/>
    <w:rsid w:val="00514DE5"/>
    <w:rsid w:val="00516AD2"/>
    <w:rsid w:val="00517744"/>
    <w:rsid w:val="00520927"/>
    <w:rsid w:val="0052490C"/>
    <w:rsid w:val="00526D76"/>
    <w:rsid w:val="00533F63"/>
    <w:rsid w:val="00536986"/>
    <w:rsid w:val="00537960"/>
    <w:rsid w:val="00545121"/>
    <w:rsid w:val="00552A3E"/>
    <w:rsid w:val="0056149D"/>
    <w:rsid w:val="00576F62"/>
    <w:rsid w:val="005820C1"/>
    <w:rsid w:val="00582E80"/>
    <w:rsid w:val="0058727E"/>
    <w:rsid w:val="005909A8"/>
    <w:rsid w:val="00591CE3"/>
    <w:rsid w:val="0059398B"/>
    <w:rsid w:val="00594CB2"/>
    <w:rsid w:val="00597674"/>
    <w:rsid w:val="005A1B1B"/>
    <w:rsid w:val="005A1D6A"/>
    <w:rsid w:val="005A23ED"/>
    <w:rsid w:val="005A3210"/>
    <w:rsid w:val="005A374C"/>
    <w:rsid w:val="005A3EE1"/>
    <w:rsid w:val="005A3F2B"/>
    <w:rsid w:val="005A41C8"/>
    <w:rsid w:val="005A5ED2"/>
    <w:rsid w:val="005C40F7"/>
    <w:rsid w:val="005D0DDF"/>
    <w:rsid w:val="005E06DF"/>
    <w:rsid w:val="005E2193"/>
    <w:rsid w:val="005E2B07"/>
    <w:rsid w:val="005E2B63"/>
    <w:rsid w:val="005E5483"/>
    <w:rsid w:val="005F1202"/>
    <w:rsid w:val="005F2A46"/>
    <w:rsid w:val="005F30BB"/>
    <w:rsid w:val="005F3868"/>
    <w:rsid w:val="005F3E57"/>
    <w:rsid w:val="005F6AE0"/>
    <w:rsid w:val="005F7B9A"/>
    <w:rsid w:val="005F7F96"/>
    <w:rsid w:val="005F7F99"/>
    <w:rsid w:val="00600CDB"/>
    <w:rsid w:val="006011BD"/>
    <w:rsid w:val="00602A1B"/>
    <w:rsid w:val="0061429D"/>
    <w:rsid w:val="00616A27"/>
    <w:rsid w:val="006213FE"/>
    <w:rsid w:val="006301A3"/>
    <w:rsid w:val="006314BA"/>
    <w:rsid w:val="00631EDB"/>
    <w:rsid w:val="00631F75"/>
    <w:rsid w:val="006350CE"/>
    <w:rsid w:val="006365A1"/>
    <w:rsid w:val="00640A30"/>
    <w:rsid w:val="00650AC7"/>
    <w:rsid w:val="00660C09"/>
    <w:rsid w:val="00664ECE"/>
    <w:rsid w:val="006677CF"/>
    <w:rsid w:val="00670448"/>
    <w:rsid w:val="00670651"/>
    <w:rsid w:val="00674BE4"/>
    <w:rsid w:val="00681772"/>
    <w:rsid w:val="0068359F"/>
    <w:rsid w:val="00686499"/>
    <w:rsid w:val="006872A8"/>
    <w:rsid w:val="006917C0"/>
    <w:rsid w:val="00692402"/>
    <w:rsid w:val="0069336F"/>
    <w:rsid w:val="00693727"/>
    <w:rsid w:val="00694335"/>
    <w:rsid w:val="006A13C5"/>
    <w:rsid w:val="006A409D"/>
    <w:rsid w:val="006B018D"/>
    <w:rsid w:val="006B28ED"/>
    <w:rsid w:val="006B46B6"/>
    <w:rsid w:val="006B59F6"/>
    <w:rsid w:val="006C4AA0"/>
    <w:rsid w:val="006C75AC"/>
    <w:rsid w:val="006D1D6A"/>
    <w:rsid w:val="006D4BF8"/>
    <w:rsid w:val="006D7177"/>
    <w:rsid w:val="006E0ADD"/>
    <w:rsid w:val="006E4991"/>
    <w:rsid w:val="006E5E17"/>
    <w:rsid w:val="006F1AD5"/>
    <w:rsid w:val="006F5B6E"/>
    <w:rsid w:val="006F651A"/>
    <w:rsid w:val="006F7233"/>
    <w:rsid w:val="007004F1"/>
    <w:rsid w:val="00707283"/>
    <w:rsid w:val="0071165A"/>
    <w:rsid w:val="00712837"/>
    <w:rsid w:val="00726AAC"/>
    <w:rsid w:val="007300E6"/>
    <w:rsid w:val="00737038"/>
    <w:rsid w:val="00737BA9"/>
    <w:rsid w:val="00737CED"/>
    <w:rsid w:val="00741345"/>
    <w:rsid w:val="0074533A"/>
    <w:rsid w:val="007500ED"/>
    <w:rsid w:val="0075172A"/>
    <w:rsid w:val="00753C52"/>
    <w:rsid w:val="00755849"/>
    <w:rsid w:val="00755BD6"/>
    <w:rsid w:val="007567C6"/>
    <w:rsid w:val="00756BED"/>
    <w:rsid w:val="00760D6C"/>
    <w:rsid w:val="00761848"/>
    <w:rsid w:val="00765205"/>
    <w:rsid w:val="007708A1"/>
    <w:rsid w:val="00771EDD"/>
    <w:rsid w:val="00775B09"/>
    <w:rsid w:val="00776CF5"/>
    <w:rsid w:val="00785932"/>
    <w:rsid w:val="00786138"/>
    <w:rsid w:val="00791F2D"/>
    <w:rsid w:val="00792977"/>
    <w:rsid w:val="00792C6D"/>
    <w:rsid w:val="00792D7A"/>
    <w:rsid w:val="007972C4"/>
    <w:rsid w:val="007A4117"/>
    <w:rsid w:val="007B0407"/>
    <w:rsid w:val="007B236E"/>
    <w:rsid w:val="007B5E72"/>
    <w:rsid w:val="007B6165"/>
    <w:rsid w:val="007C1D31"/>
    <w:rsid w:val="007C3EC2"/>
    <w:rsid w:val="007D3D8B"/>
    <w:rsid w:val="007D462F"/>
    <w:rsid w:val="007E03FC"/>
    <w:rsid w:val="007E1CA6"/>
    <w:rsid w:val="007E33AB"/>
    <w:rsid w:val="007E5178"/>
    <w:rsid w:val="007E5AA9"/>
    <w:rsid w:val="007F0845"/>
    <w:rsid w:val="007F0A83"/>
    <w:rsid w:val="007F0D42"/>
    <w:rsid w:val="007F250C"/>
    <w:rsid w:val="00800823"/>
    <w:rsid w:val="008039C3"/>
    <w:rsid w:val="008042D0"/>
    <w:rsid w:val="008043AE"/>
    <w:rsid w:val="00807AA5"/>
    <w:rsid w:val="00807D34"/>
    <w:rsid w:val="00811306"/>
    <w:rsid w:val="008138AD"/>
    <w:rsid w:val="008153CB"/>
    <w:rsid w:val="0081712F"/>
    <w:rsid w:val="00821C05"/>
    <w:rsid w:val="0082290B"/>
    <w:rsid w:val="008230DA"/>
    <w:rsid w:val="008276DB"/>
    <w:rsid w:val="00831D06"/>
    <w:rsid w:val="00840E79"/>
    <w:rsid w:val="00841735"/>
    <w:rsid w:val="008468F8"/>
    <w:rsid w:val="008506C9"/>
    <w:rsid w:val="00851242"/>
    <w:rsid w:val="008534EC"/>
    <w:rsid w:val="008564E9"/>
    <w:rsid w:val="00856752"/>
    <w:rsid w:val="00856FFE"/>
    <w:rsid w:val="00874C69"/>
    <w:rsid w:val="00876226"/>
    <w:rsid w:val="00880AB2"/>
    <w:rsid w:val="00881CAD"/>
    <w:rsid w:val="0088480C"/>
    <w:rsid w:val="00891639"/>
    <w:rsid w:val="0089635B"/>
    <w:rsid w:val="008A03B4"/>
    <w:rsid w:val="008A3B99"/>
    <w:rsid w:val="008A4B46"/>
    <w:rsid w:val="008A4D2B"/>
    <w:rsid w:val="008A7405"/>
    <w:rsid w:val="008B0686"/>
    <w:rsid w:val="008B5429"/>
    <w:rsid w:val="008B680A"/>
    <w:rsid w:val="008C290F"/>
    <w:rsid w:val="008C6822"/>
    <w:rsid w:val="008C6900"/>
    <w:rsid w:val="008D04FF"/>
    <w:rsid w:val="008D0F2B"/>
    <w:rsid w:val="008D1779"/>
    <w:rsid w:val="008D25B5"/>
    <w:rsid w:val="008D2AC2"/>
    <w:rsid w:val="008D56A4"/>
    <w:rsid w:val="008E35C4"/>
    <w:rsid w:val="008F3F9E"/>
    <w:rsid w:val="008F6FD8"/>
    <w:rsid w:val="008F779E"/>
    <w:rsid w:val="0090006B"/>
    <w:rsid w:val="00902444"/>
    <w:rsid w:val="0090682B"/>
    <w:rsid w:val="00911D4B"/>
    <w:rsid w:val="00913261"/>
    <w:rsid w:val="00915889"/>
    <w:rsid w:val="009161D6"/>
    <w:rsid w:val="009202A5"/>
    <w:rsid w:val="009227F9"/>
    <w:rsid w:val="009240E1"/>
    <w:rsid w:val="009321BD"/>
    <w:rsid w:val="00933079"/>
    <w:rsid w:val="00934BA2"/>
    <w:rsid w:val="00937D25"/>
    <w:rsid w:val="00941CE9"/>
    <w:rsid w:val="009453D1"/>
    <w:rsid w:val="00947A29"/>
    <w:rsid w:val="00951574"/>
    <w:rsid w:val="00951C7D"/>
    <w:rsid w:val="00955EDE"/>
    <w:rsid w:val="009563E5"/>
    <w:rsid w:val="00963629"/>
    <w:rsid w:val="009719F5"/>
    <w:rsid w:val="009723E0"/>
    <w:rsid w:val="00980B09"/>
    <w:rsid w:val="00982CE2"/>
    <w:rsid w:val="0098330F"/>
    <w:rsid w:val="00987577"/>
    <w:rsid w:val="00991622"/>
    <w:rsid w:val="00991C0E"/>
    <w:rsid w:val="009A1228"/>
    <w:rsid w:val="009A379A"/>
    <w:rsid w:val="009A5866"/>
    <w:rsid w:val="009A7A92"/>
    <w:rsid w:val="009A7DAC"/>
    <w:rsid w:val="009B522F"/>
    <w:rsid w:val="009B568D"/>
    <w:rsid w:val="009B679B"/>
    <w:rsid w:val="009B7843"/>
    <w:rsid w:val="009D0318"/>
    <w:rsid w:val="009D0E5B"/>
    <w:rsid w:val="009D63E8"/>
    <w:rsid w:val="009E0062"/>
    <w:rsid w:val="009E0F68"/>
    <w:rsid w:val="009E33FC"/>
    <w:rsid w:val="009E4BCB"/>
    <w:rsid w:val="009E72DF"/>
    <w:rsid w:val="009E74D7"/>
    <w:rsid w:val="009F5B8D"/>
    <w:rsid w:val="009F6425"/>
    <w:rsid w:val="009F6C6D"/>
    <w:rsid w:val="00A0073D"/>
    <w:rsid w:val="00A03E79"/>
    <w:rsid w:val="00A06709"/>
    <w:rsid w:val="00A10630"/>
    <w:rsid w:val="00A142D9"/>
    <w:rsid w:val="00A22EE8"/>
    <w:rsid w:val="00A265A9"/>
    <w:rsid w:val="00A2777B"/>
    <w:rsid w:val="00A3281C"/>
    <w:rsid w:val="00A32993"/>
    <w:rsid w:val="00A36FE0"/>
    <w:rsid w:val="00A37EE4"/>
    <w:rsid w:val="00A40F09"/>
    <w:rsid w:val="00A41E11"/>
    <w:rsid w:val="00A46A3D"/>
    <w:rsid w:val="00A52B66"/>
    <w:rsid w:val="00A539B2"/>
    <w:rsid w:val="00A56779"/>
    <w:rsid w:val="00A612C2"/>
    <w:rsid w:val="00A62F55"/>
    <w:rsid w:val="00A66B70"/>
    <w:rsid w:val="00A66BFD"/>
    <w:rsid w:val="00A66EC2"/>
    <w:rsid w:val="00A67423"/>
    <w:rsid w:val="00A77AFF"/>
    <w:rsid w:val="00A80771"/>
    <w:rsid w:val="00A826D6"/>
    <w:rsid w:val="00A82F13"/>
    <w:rsid w:val="00AA360D"/>
    <w:rsid w:val="00AB4170"/>
    <w:rsid w:val="00AB4F0C"/>
    <w:rsid w:val="00AC17C9"/>
    <w:rsid w:val="00AC18E6"/>
    <w:rsid w:val="00AC44C6"/>
    <w:rsid w:val="00AD4C6E"/>
    <w:rsid w:val="00AD6396"/>
    <w:rsid w:val="00AE07EC"/>
    <w:rsid w:val="00AE501A"/>
    <w:rsid w:val="00AE522E"/>
    <w:rsid w:val="00AE52DC"/>
    <w:rsid w:val="00AF09E0"/>
    <w:rsid w:val="00AF3DB3"/>
    <w:rsid w:val="00AF482F"/>
    <w:rsid w:val="00B0087B"/>
    <w:rsid w:val="00B02E7C"/>
    <w:rsid w:val="00B1143E"/>
    <w:rsid w:val="00B17009"/>
    <w:rsid w:val="00B20D56"/>
    <w:rsid w:val="00B21599"/>
    <w:rsid w:val="00B217E9"/>
    <w:rsid w:val="00B232BE"/>
    <w:rsid w:val="00B300A1"/>
    <w:rsid w:val="00B441EF"/>
    <w:rsid w:val="00B517E0"/>
    <w:rsid w:val="00B701B2"/>
    <w:rsid w:val="00B74ECA"/>
    <w:rsid w:val="00B76A66"/>
    <w:rsid w:val="00B80FD4"/>
    <w:rsid w:val="00B85E74"/>
    <w:rsid w:val="00B87097"/>
    <w:rsid w:val="00B90C8A"/>
    <w:rsid w:val="00B91827"/>
    <w:rsid w:val="00B91EC2"/>
    <w:rsid w:val="00B93BF3"/>
    <w:rsid w:val="00B97DD9"/>
    <w:rsid w:val="00BA2033"/>
    <w:rsid w:val="00BA21BF"/>
    <w:rsid w:val="00BA3C38"/>
    <w:rsid w:val="00BA632E"/>
    <w:rsid w:val="00BB0F23"/>
    <w:rsid w:val="00BB155D"/>
    <w:rsid w:val="00BB6576"/>
    <w:rsid w:val="00BB6F95"/>
    <w:rsid w:val="00BB75BF"/>
    <w:rsid w:val="00BC2439"/>
    <w:rsid w:val="00BC3FA0"/>
    <w:rsid w:val="00BD1564"/>
    <w:rsid w:val="00BD3439"/>
    <w:rsid w:val="00BD4679"/>
    <w:rsid w:val="00BD666E"/>
    <w:rsid w:val="00BD6894"/>
    <w:rsid w:val="00BE1F28"/>
    <w:rsid w:val="00BE20C7"/>
    <w:rsid w:val="00BE7336"/>
    <w:rsid w:val="00BE7EB8"/>
    <w:rsid w:val="00BF2571"/>
    <w:rsid w:val="00BF4A10"/>
    <w:rsid w:val="00BF6C4E"/>
    <w:rsid w:val="00C03125"/>
    <w:rsid w:val="00C03761"/>
    <w:rsid w:val="00C05C7F"/>
    <w:rsid w:val="00C06111"/>
    <w:rsid w:val="00C071BB"/>
    <w:rsid w:val="00C10557"/>
    <w:rsid w:val="00C10A2C"/>
    <w:rsid w:val="00C12B5E"/>
    <w:rsid w:val="00C12E98"/>
    <w:rsid w:val="00C1349F"/>
    <w:rsid w:val="00C155FD"/>
    <w:rsid w:val="00C15A1C"/>
    <w:rsid w:val="00C24103"/>
    <w:rsid w:val="00C32A6D"/>
    <w:rsid w:val="00C3508E"/>
    <w:rsid w:val="00C36353"/>
    <w:rsid w:val="00C402F7"/>
    <w:rsid w:val="00C41E5F"/>
    <w:rsid w:val="00C42D21"/>
    <w:rsid w:val="00C44C2D"/>
    <w:rsid w:val="00C45317"/>
    <w:rsid w:val="00C46587"/>
    <w:rsid w:val="00C47080"/>
    <w:rsid w:val="00C4742F"/>
    <w:rsid w:val="00C56377"/>
    <w:rsid w:val="00C5740E"/>
    <w:rsid w:val="00C65AA1"/>
    <w:rsid w:val="00C66AC3"/>
    <w:rsid w:val="00C74D58"/>
    <w:rsid w:val="00C84CFB"/>
    <w:rsid w:val="00C85C30"/>
    <w:rsid w:val="00C917A3"/>
    <w:rsid w:val="00C91E82"/>
    <w:rsid w:val="00CA2D0C"/>
    <w:rsid w:val="00CB23F8"/>
    <w:rsid w:val="00CB3F85"/>
    <w:rsid w:val="00CB5D3B"/>
    <w:rsid w:val="00CB706E"/>
    <w:rsid w:val="00CC09D1"/>
    <w:rsid w:val="00CC0D7B"/>
    <w:rsid w:val="00CC1B7D"/>
    <w:rsid w:val="00CD1B6F"/>
    <w:rsid w:val="00CD21DC"/>
    <w:rsid w:val="00CD529C"/>
    <w:rsid w:val="00CD69BB"/>
    <w:rsid w:val="00CE054B"/>
    <w:rsid w:val="00CE1E26"/>
    <w:rsid w:val="00CE3BA1"/>
    <w:rsid w:val="00CE43CA"/>
    <w:rsid w:val="00CE47DE"/>
    <w:rsid w:val="00CE543A"/>
    <w:rsid w:val="00CE6ED3"/>
    <w:rsid w:val="00CE71B2"/>
    <w:rsid w:val="00CF0BCD"/>
    <w:rsid w:val="00CF5AFF"/>
    <w:rsid w:val="00D04FA0"/>
    <w:rsid w:val="00D137F2"/>
    <w:rsid w:val="00D1558C"/>
    <w:rsid w:val="00D239DF"/>
    <w:rsid w:val="00D26119"/>
    <w:rsid w:val="00D33388"/>
    <w:rsid w:val="00D351C4"/>
    <w:rsid w:val="00D36FA8"/>
    <w:rsid w:val="00D44CEB"/>
    <w:rsid w:val="00D45089"/>
    <w:rsid w:val="00D45D43"/>
    <w:rsid w:val="00D517B9"/>
    <w:rsid w:val="00D51E69"/>
    <w:rsid w:val="00D52046"/>
    <w:rsid w:val="00D55E0F"/>
    <w:rsid w:val="00D564C4"/>
    <w:rsid w:val="00D629F3"/>
    <w:rsid w:val="00D67602"/>
    <w:rsid w:val="00D7259F"/>
    <w:rsid w:val="00D7364C"/>
    <w:rsid w:val="00D817B8"/>
    <w:rsid w:val="00D827F6"/>
    <w:rsid w:val="00D834B4"/>
    <w:rsid w:val="00D840C0"/>
    <w:rsid w:val="00D90611"/>
    <w:rsid w:val="00D933F2"/>
    <w:rsid w:val="00D94054"/>
    <w:rsid w:val="00D97A36"/>
    <w:rsid w:val="00DA0216"/>
    <w:rsid w:val="00DA64FA"/>
    <w:rsid w:val="00DB11C1"/>
    <w:rsid w:val="00DB4217"/>
    <w:rsid w:val="00DB738F"/>
    <w:rsid w:val="00DB772D"/>
    <w:rsid w:val="00DC1C8C"/>
    <w:rsid w:val="00DC200A"/>
    <w:rsid w:val="00DC59CD"/>
    <w:rsid w:val="00DC5D34"/>
    <w:rsid w:val="00DC797A"/>
    <w:rsid w:val="00DD30A2"/>
    <w:rsid w:val="00DD4EB4"/>
    <w:rsid w:val="00DD62F1"/>
    <w:rsid w:val="00DD7BD4"/>
    <w:rsid w:val="00DE0B7F"/>
    <w:rsid w:val="00DE2A27"/>
    <w:rsid w:val="00DE2E70"/>
    <w:rsid w:val="00DE522C"/>
    <w:rsid w:val="00DE7DD7"/>
    <w:rsid w:val="00DF0C0F"/>
    <w:rsid w:val="00DF2EDA"/>
    <w:rsid w:val="00DF485E"/>
    <w:rsid w:val="00E0188C"/>
    <w:rsid w:val="00E044AF"/>
    <w:rsid w:val="00E24787"/>
    <w:rsid w:val="00E301D2"/>
    <w:rsid w:val="00E31A5A"/>
    <w:rsid w:val="00E3206D"/>
    <w:rsid w:val="00E32798"/>
    <w:rsid w:val="00E35D73"/>
    <w:rsid w:val="00E365CE"/>
    <w:rsid w:val="00E376E3"/>
    <w:rsid w:val="00E410A9"/>
    <w:rsid w:val="00E428C9"/>
    <w:rsid w:val="00E43B0A"/>
    <w:rsid w:val="00E47B41"/>
    <w:rsid w:val="00E50C71"/>
    <w:rsid w:val="00E5177C"/>
    <w:rsid w:val="00E62BE8"/>
    <w:rsid w:val="00E72D62"/>
    <w:rsid w:val="00E81809"/>
    <w:rsid w:val="00E82067"/>
    <w:rsid w:val="00E82162"/>
    <w:rsid w:val="00E85247"/>
    <w:rsid w:val="00E87058"/>
    <w:rsid w:val="00E96C86"/>
    <w:rsid w:val="00EA5856"/>
    <w:rsid w:val="00EA7B9C"/>
    <w:rsid w:val="00EB090B"/>
    <w:rsid w:val="00EB0C2A"/>
    <w:rsid w:val="00EB120D"/>
    <w:rsid w:val="00EB14F4"/>
    <w:rsid w:val="00EB17BC"/>
    <w:rsid w:val="00EB73EB"/>
    <w:rsid w:val="00EC2E8F"/>
    <w:rsid w:val="00EC3C07"/>
    <w:rsid w:val="00EC3EAD"/>
    <w:rsid w:val="00EC5185"/>
    <w:rsid w:val="00EC75CE"/>
    <w:rsid w:val="00ED0947"/>
    <w:rsid w:val="00ED303C"/>
    <w:rsid w:val="00ED377F"/>
    <w:rsid w:val="00ED5FC6"/>
    <w:rsid w:val="00EE1A87"/>
    <w:rsid w:val="00EE7ECA"/>
    <w:rsid w:val="00EF449B"/>
    <w:rsid w:val="00EF4E5F"/>
    <w:rsid w:val="00EF5B56"/>
    <w:rsid w:val="00F02201"/>
    <w:rsid w:val="00F02A68"/>
    <w:rsid w:val="00F06FE0"/>
    <w:rsid w:val="00F07D6F"/>
    <w:rsid w:val="00F11A70"/>
    <w:rsid w:val="00F16B19"/>
    <w:rsid w:val="00F20807"/>
    <w:rsid w:val="00F23461"/>
    <w:rsid w:val="00F234EF"/>
    <w:rsid w:val="00F278F5"/>
    <w:rsid w:val="00F3231B"/>
    <w:rsid w:val="00F377D4"/>
    <w:rsid w:val="00F40DB6"/>
    <w:rsid w:val="00F56105"/>
    <w:rsid w:val="00F56A3F"/>
    <w:rsid w:val="00F613D8"/>
    <w:rsid w:val="00F6677F"/>
    <w:rsid w:val="00F717DE"/>
    <w:rsid w:val="00F7190C"/>
    <w:rsid w:val="00F76E68"/>
    <w:rsid w:val="00F773C1"/>
    <w:rsid w:val="00F77ED3"/>
    <w:rsid w:val="00F82A37"/>
    <w:rsid w:val="00F90EA2"/>
    <w:rsid w:val="00F962E1"/>
    <w:rsid w:val="00FA2395"/>
    <w:rsid w:val="00FA31B6"/>
    <w:rsid w:val="00FA3F7F"/>
    <w:rsid w:val="00FA6D39"/>
    <w:rsid w:val="00FB1BFB"/>
    <w:rsid w:val="00FB4B1F"/>
    <w:rsid w:val="00FB76A0"/>
    <w:rsid w:val="00FC097C"/>
    <w:rsid w:val="00FC2973"/>
    <w:rsid w:val="00FC6577"/>
    <w:rsid w:val="00FD0E5E"/>
    <w:rsid w:val="00FE0E78"/>
    <w:rsid w:val="00FE4821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417E0-1048-4958-B562-F7C5814B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0">
    <w:name w:val="heading 1"/>
    <w:basedOn w:val="Normln"/>
    <w:next w:val="Normln"/>
    <w:link w:val="Nadpis1Char"/>
    <w:qFormat/>
    <w:rsid w:val="00EC5185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rsid w:val="00640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0">
    <w:name w:val="heading 3"/>
    <w:basedOn w:val="Normln"/>
    <w:next w:val="Normln"/>
    <w:link w:val="Nadpis3Char"/>
    <w:uiPriority w:val="9"/>
    <w:unhideWhenUsed/>
    <w:qFormat/>
    <w:rsid w:val="00BA3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64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374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2346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F2346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34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23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F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3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23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2346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F23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4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461"/>
  </w:style>
  <w:style w:type="paragraph" w:styleId="Rozloendokumentu">
    <w:name w:val="Document Map"/>
    <w:basedOn w:val="Normln"/>
    <w:link w:val="RozloendokumentuChar"/>
    <w:semiHidden/>
    <w:rsid w:val="00F234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2346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hlav">
    <w:name w:val="header"/>
    <w:basedOn w:val="Normln"/>
    <w:link w:val="ZhlavChar"/>
    <w:rsid w:val="00F23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346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3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23461"/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23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E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0"/>
    <w:rsid w:val="00EC5185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customStyle="1" w:styleId="Nadpis1">
    <w:name w:val="Nadpis_1"/>
    <w:basedOn w:val="Nadpis10"/>
    <w:next w:val="Normlnodsazen"/>
    <w:rsid w:val="00EC5185"/>
    <w:pPr>
      <w:numPr>
        <w:numId w:val="22"/>
      </w:numPr>
      <w:spacing w:line="360" w:lineRule="auto"/>
    </w:pPr>
    <w:rPr>
      <w:rFonts w:ascii="Times New Roman" w:hAnsi="Times New Roman"/>
      <w:sz w:val="32"/>
      <w:szCs w:val="32"/>
    </w:rPr>
  </w:style>
  <w:style w:type="paragraph" w:customStyle="1" w:styleId="Nadpis2">
    <w:name w:val="Nadpis_2"/>
    <w:basedOn w:val="Nadpis1"/>
    <w:rsid w:val="00EC5185"/>
    <w:pPr>
      <w:numPr>
        <w:ilvl w:val="1"/>
      </w:numPr>
      <w:spacing w:before="360" w:after="100" w:afterAutospacing="1"/>
      <w:outlineLvl w:val="1"/>
    </w:pPr>
    <w:rPr>
      <w:sz w:val="28"/>
    </w:rPr>
  </w:style>
  <w:style w:type="paragraph" w:customStyle="1" w:styleId="Nadpis3">
    <w:name w:val="Nadpis_3"/>
    <w:basedOn w:val="Nadpis2"/>
    <w:autoRedefine/>
    <w:rsid w:val="00EC5185"/>
    <w:pPr>
      <w:numPr>
        <w:ilvl w:val="2"/>
      </w:numPr>
      <w:outlineLvl w:val="2"/>
    </w:pPr>
    <w:rPr>
      <w:sz w:val="24"/>
      <w:lang w:val="sk-SK"/>
    </w:rPr>
  </w:style>
  <w:style w:type="paragraph" w:customStyle="1" w:styleId="Text">
    <w:name w:val="Text"/>
    <w:basedOn w:val="Normln"/>
    <w:link w:val="TextChar"/>
    <w:rsid w:val="00EC5185"/>
    <w:pPr>
      <w:spacing w:before="120" w:line="360" w:lineRule="auto"/>
      <w:jc w:val="both"/>
      <w:outlineLvl w:val="3"/>
    </w:pPr>
    <w:rPr>
      <w:color w:val="000000"/>
    </w:rPr>
  </w:style>
  <w:style w:type="paragraph" w:styleId="Obsah1">
    <w:name w:val="toc 1"/>
    <w:basedOn w:val="Normln"/>
    <w:next w:val="Normln"/>
    <w:autoRedefine/>
    <w:uiPriority w:val="39"/>
    <w:qFormat/>
    <w:rsid w:val="00EC5185"/>
    <w:pPr>
      <w:tabs>
        <w:tab w:val="right" w:leader="dot" w:pos="8777"/>
      </w:tabs>
      <w:spacing w:line="360" w:lineRule="auto"/>
    </w:pPr>
    <w:rPr>
      <w:rFonts w:ascii="Arial" w:hAnsi="Arial" w:cs="Arial"/>
      <w:b/>
      <w:bCs/>
      <w:iCs/>
      <w:noProof/>
    </w:rPr>
  </w:style>
  <w:style w:type="paragraph" w:styleId="Obsah2">
    <w:name w:val="toc 2"/>
    <w:basedOn w:val="Normln"/>
    <w:next w:val="Normln"/>
    <w:autoRedefine/>
    <w:uiPriority w:val="39"/>
    <w:qFormat/>
    <w:rsid w:val="00EC5185"/>
    <w:pPr>
      <w:spacing w:line="360" w:lineRule="auto"/>
    </w:pPr>
    <w:rPr>
      <w:bCs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EC5185"/>
    <w:pPr>
      <w:spacing w:line="360" w:lineRule="auto"/>
    </w:pPr>
    <w:rPr>
      <w:szCs w:val="20"/>
    </w:rPr>
  </w:style>
  <w:style w:type="character" w:customStyle="1" w:styleId="TextChar">
    <w:name w:val="Text Char"/>
    <w:basedOn w:val="Standardnpsmoodstavce"/>
    <w:link w:val="Text"/>
    <w:rsid w:val="00EC518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obsahu">
    <w:name w:val="TOC Heading"/>
    <w:basedOn w:val="Nadpis10"/>
    <w:next w:val="Normln"/>
    <w:uiPriority w:val="39"/>
    <w:unhideWhenUsed/>
    <w:qFormat/>
    <w:rsid w:val="00EC518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Normlnodsazen">
    <w:name w:val="Normal Indent"/>
    <w:basedOn w:val="Normln"/>
    <w:uiPriority w:val="99"/>
    <w:semiHidden/>
    <w:unhideWhenUsed/>
    <w:rsid w:val="00EC5185"/>
    <w:pPr>
      <w:ind w:left="708"/>
    </w:pPr>
  </w:style>
  <w:style w:type="character" w:customStyle="1" w:styleId="Nadpis2Char">
    <w:name w:val="Nadpis 2 Char"/>
    <w:basedOn w:val="Standardnpsmoodstavce"/>
    <w:link w:val="Nadpis20"/>
    <w:uiPriority w:val="9"/>
    <w:rsid w:val="00640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0"/>
    <w:uiPriority w:val="9"/>
    <w:rsid w:val="00BA3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066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6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066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66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668C"/>
    <w:rPr>
      <w:vertAlign w:val="superscript"/>
    </w:rPr>
  </w:style>
  <w:style w:type="paragraph" w:customStyle="1" w:styleId="Textkapitol">
    <w:name w:val="Text kapitol"/>
    <w:basedOn w:val="Normln"/>
    <w:link w:val="TextkapitolChar"/>
    <w:qFormat/>
    <w:rsid w:val="0050668C"/>
    <w:pPr>
      <w:spacing w:before="120"/>
      <w:ind w:firstLine="567"/>
      <w:jc w:val="both"/>
    </w:pPr>
    <w:rPr>
      <w:sz w:val="22"/>
      <w:szCs w:val="22"/>
      <w:lang w:val="x-none" w:eastAsia="x-none"/>
    </w:rPr>
  </w:style>
  <w:style w:type="character" w:customStyle="1" w:styleId="TextkapitolChar">
    <w:name w:val="Text kapitol Char"/>
    <w:link w:val="Textkapitol"/>
    <w:rsid w:val="0050668C"/>
    <w:rPr>
      <w:rFonts w:ascii="Times New Roman" w:eastAsia="Times New Roman" w:hAnsi="Times New Roman" w:cs="Times New Roman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668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6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31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31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64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374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Import0">
    <w:name w:val="Import 0"/>
    <w:basedOn w:val="Normln"/>
    <w:rsid w:val="00037456"/>
    <w:pPr>
      <w:widowControl w:val="0"/>
      <w:spacing w:line="288" w:lineRule="auto"/>
    </w:pPr>
    <w:rPr>
      <w:szCs w:val="20"/>
    </w:rPr>
  </w:style>
  <w:style w:type="paragraph" w:customStyle="1" w:styleId="Nadpis2Nadpis211">
    <w:name w:val="Nadpis 2.Nadpis 2.11"/>
    <w:basedOn w:val="Normln"/>
    <w:next w:val="Normln"/>
    <w:rsid w:val="00AA360D"/>
    <w:pPr>
      <w:keepNext/>
      <w:widowControl w:val="0"/>
      <w:spacing w:before="240" w:after="60"/>
    </w:pPr>
    <w:rPr>
      <w:rFonts w:ascii="Courier New" w:hAnsi="Courier New"/>
      <w:snapToGrid w:val="0"/>
      <w:szCs w:val="20"/>
    </w:rPr>
  </w:style>
  <w:style w:type="paragraph" w:styleId="Normlnweb">
    <w:name w:val="Normal (Web)"/>
    <w:basedOn w:val="Normln"/>
    <w:uiPriority w:val="99"/>
    <w:unhideWhenUsed/>
    <w:rsid w:val="008C2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podiv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3952-D622-436B-88BB-4756BA6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6700</Words>
  <Characters>39533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Lenka Studená</cp:lastModifiedBy>
  <cp:revision>5</cp:revision>
  <cp:lastPrinted>2017-09-04T13:03:00Z</cp:lastPrinted>
  <dcterms:created xsi:type="dcterms:W3CDTF">2018-03-13T13:46:00Z</dcterms:created>
  <dcterms:modified xsi:type="dcterms:W3CDTF">2018-03-13T13:48:00Z</dcterms:modified>
</cp:coreProperties>
</file>