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67FA" w:rsidR="009267FA" w:rsidP="009C78D5" w:rsidRDefault="009267FA" w14:paraId="103A6058" w14:textId="77777777">
      <w:pPr>
        <w:shd w:val="clear" w:color="auto" w:fill="FABF8F" w:themeFill="accent6" w:themeFillTint="99"/>
        <w:spacing w:before="720" w:line="264" w:lineRule="auto"/>
        <w:jc w:val="center"/>
        <w:rPr>
          <w:b/>
          <w:sz w:val="44"/>
          <w:szCs w:val="44"/>
        </w:rPr>
      </w:pPr>
      <w:r w:rsidRPr="009267FA">
        <w:rPr>
          <w:b/>
          <w:sz w:val="44"/>
          <w:szCs w:val="44"/>
        </w:rPr>
        <w:t>ORGANIZAČNÍ ŘÁD ŠKOLY</w:t>
      </w:r>
    </w:p>
    <w:p w:rsidRPr="009267FA" w:rsidR="009267FA" w:rsidP="008D5B20" w:rsidRDefault="00B1145A" w14:paraId="103F3307" w14:textId="77777777">
      <w:pPr>
        <w:shd w:val="clear" w:color="auto" w:fill="FABF8F" w:themeFill="accent6" w:themeFillTint="99"/>
        <w:spacing w:after="1200" w:line="264" w:lineRule="auto"/>
        <w:jc w:val="center"/>
        <w:rPr>
          <w:b/>
          <w:sz w:val="36"/>
          <w:szCs w:val="36"/>
        </w:rPr>
      </w:pPr>
      <w:r>
        <w:rPr>
          <w:b/>
          <w:sz w:val="36"/>
          <w:szCs w:val="36"/>
        </w:rPr>
        <w:t>Školní řád</w:t>
      </w:r>
      <w:r>
        <w:rPr>
          <w:b/>
          <w:sz w:val="36"/>
          <w:szCs w:val="36"/>
        </w:rPr>
        <w:br/>
      </w:r>
      <w:r>
        <w:rPr>
          <w:b/>
          <w:sz w:val="36"/>
          <w:szCs w:val="36"/>
        </w:rPr>
        <w:t>pro denní formu vzdělávání</w:t>
      </w:r>
    </w:p>
    <w:tbl>
      <w:tblPr>
        <w:tblStyle w:val="Stednseznam1zvraznn6"/>
        <w:tblW w:w="0" w:type="auto"/>
        <w:tblLook w:val="04A0" w:firstRow="1" w:lastRow="0" w:firstColumn="1" w:lastColumn="0" w:noHBand="0" w:noVBand="1"/>
      </w:tblPr>
      <w:tblGrid>
        <w:gridCol w:w="4532"/>
        <w:gridCol w:w="4538"/>
      </w:tblGrid>
      <w:tr w:rsidRPr="009267FA" w:rsidR="009267FA" w:rsidTr="01CD6C43" w14:paraId="031D4A5E"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05" w:type="dxa"/>
            <w:tcBorders>
              <w:top w:val="single" w:color="F79646" w:themeColor="accent6" w:sz="8" w:space="0"/>
              <w:bottom w:val="nil"/>
            </w:tcBorders>
            <w:tcMar/>
            <w:vAlign w:val="center"/>
          </w:tcPr>
          <w:p w:rsidRPr="009267FA" w:rsidR="009267FA" w:rsidP="009267FA" w:rsidRDefault="009267FA" w14:paraId="74C080FE" w14:textId="77777777">
            <w:pPr>
              <w:spacing w:line="264" w:lineRule="auto"/>
              <w:rPr>
                <w:rFonts w:asciiTheme="minorHAnsi" w:hAnsiTheme="minorHAnsi"/>
                <w:sz w:val="24"/>
                <w:szCs w:val="24"/>
              </w:rPr>
            </w:pPr>
            <w:r w:rsidRPr="009267FA">
              <w:rPr>
                <w:rFonts w:asciiTheme="minorHAnsi" w:hAnsiTheme="minorHAnsi"/>
                <w:sz w:val="24"/>
                <w:szCs w:val="24"/>
              </w:rPr>
              <w:t>Číslo jednací</w:t>
            </w:r>
            <w:r>
              <w:rPr>
                <w:rFonts w:asciiTheme="minorHAnsi" w:hAnsiTheme="minorHAnsi"/>
                <w:sz w:val="24"/>
                <w:szCs w:val="24"/>
              </w:rPr>
              <w:t>:</w:t>
            </w:r>
          </w:p>
        </w:tc>
        <w:tc>
          <w:tcPr>
            <w:cnfStyle w:val="000000000000" w:firstRow="0" w:lastRow="0" w:firstColumn="0" w:lastColumn="0" w:oddVBand="0" w:evenVBand="0" w:oddHBand="0" w:evenHBand="0" w:firstRowFirstColumn="0" w:firstRowLastColumn="0" w:lastRowFirstColumn="0" w:lastRowLastColumn="0"/>
            <w:tcW w:w="4605" w:type="dxa"/>
            <w:tcBorders>
              <w:top w:val="single" w:color="F79646" w:themeColor="accent6" w:sz="8" w:space="0"/>
              <w:bottom w:val="nil"/>
            </w:tcBorders>
            <w:tcMar/>
            <w:vAlign w:val="center"/>
          </w:tcPr>
          <w:p w:rsidRPr="009267FA" w:rsidR="009267FA" w:rsidP="01CD6C43" w:rsidRDefault="00DF435B" w14:paraId="74C07747" w14:textId="05DD12FD">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asciiTheme="minorAscii" w:hAnsiTheme="minorAscii"/>
                <w:sz w:val="24"/>
                <w:szCs w:val="24"/>
              </w:rPr>
            </w:pPr>
            <w:r w:rsidRPr="01CD6C43" w:rsidR="11A3DD14">
              <w:rPr>
                <w:rFonts w:ascii="Calibri" w:hAnsi="Calibri" w:asciiTheme="minorAscii" w:hAnsiTheme="minorAscii"/>
                <w:sz w:val="24"/>
                <w:szCs w:val="24"/>
              </w:rPr>
              <w:t>6</w:t>
            </w:r>
            <w:r w:rsidRPr="01CD6C43" w:rsidR="00B1145A">
              <w:rPr>
                <w:rFonts w:ascii="Calibri" w:hAnsi="Calibri" w:asciiTheme="minorAscii" w:hAnsiTheme="minorAscii"/>
                <w:sz w:val="24"/>
                <w:szCs w:val="24"/>
              </w:rPr>
              <w:t>a</w:t>
            </w:r>
            <w:r w:rsidRPr="01CD6C43" w:rsidR="009267FA">
              <w:rPr>
                <w:rFonts w:ascii="Calibri" w:hAnsi="Calibri" w:asciiTheme="minorAscii" w:hAnsiTheme="minorAscii"/>
                <w:sz w:val="24"/>
                <w:szCs w:val="24"/>
              </w:rPr>
              <w:t>/20</w:t>
            </w:r>
            <w:r w:rsidRPr="01CD6C43" w:rsidR="03C63A8D">
              <w:rPr>
                <w:rFonts w:ascii="Calibri" w:hAnsi="Calibri" w:asciiTheme="minorAscii" w:hAnsiTheme="minorAscii"/>
                <w:sz w:val="24"/>
                <w:szCs w:val="24"/>
              </w:rPr>
              <w:t>2</w:t>
            </w:r>
            <w:r w:rsidRPr="01CD6C43" w:rsidR="4A52D2DE">
              <w:rPr>
                <w:rFonts w:ascii="Calibri" w:hAnsi="Calibri" w:asciiTheme="minorAscii" w:hAnsiTheme="minorAscii"/>
                <w:sz w:val="24"/>
                <w:szCs w:val="24"/>
              </w:rPr>
              <w:t>1</w:t>
            </w:r>
          </w:p>
        </w:tc>
      </w:tr>
      <w:tr w:rsidRPr="009267FA" w:rsidR="009267FA" w:rsidTr="01CD6C43" w14:paraId="2DFDFF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05" w:type="dxa"/>
            <w:tcBorders>
              <w:top w:val="nil"/>
            </w:tcBorders>
            <w:shd w:val="clear" w:color="auto" w:fill="FABF8F" w:themeFill="accent6" w:themeFillTint="99"/>
            <w:tcMar/>
            <w:vAlign w:val="center"/>
          </w:tcPr>
          <w:p w:rsidRPr="009267FA" w:rsidR="009267FA" w:rsidP="009267FA" w:rsidRDefault="00B1145A" w14:paraId="22FF126A" w14:textId="77777777">
            <w:pPr>
              <w:spacing w:line="264" w:lineRule="auto"/>
              <w:rPr>
                <w:sz w:val="24"/>
                <w:szCs w:val="24"/>
              </w:rPr>
            </w:pPr>
            <w:r>
              <w:rPr>
                <w:sz w:val="24"/>
                <w:szCs w:val="24"/>
              </w:rPr>
              <w:t>Vypracoval</w:t>
            </w:r>
            <w:r w:rsidR="009267FA">
              <w:rPr>
                <w:sz w:val="24"/>
                <w:szCs w:val="24"/>
              </w:rPr>
              <w:t>:</w:t>
            </w:r>
          </w:p>
        </w:tc>
        <w:tc>
          <w:tcPr>
            <w:cnfStyle w:val="000000000000" w:firstRow="0" w:lastRow="0" w:firstColumn="0" w:lastColumn="0" w:oddVBand="0" w:evenVBand="0" w:oddHBand="0" w:evenHBand="0" w:firstRowFirstColumn="0" w:firstRowLastColumn="0" w:lastRowFirstColumn="0" w:lastRowLastColumn="0"/>
            <w:tcW w:w="4605" w:type="dxa"/>
            <w:tcBorders>
              <w:top w:val="nil"/>
            </w:tcBorders>
            <w:shd w:val="clear" w:color="auto" w:fill="FABF8F" w:themeFill="accent6" w:themeFillTint="99"/>
            <w:tcMar/>
            <w:vAlign w:val="center"/>
          </w:tcPr>
          <w:p w:rsidRPr="009267FA" w:rsidR="009267FA" w:rsidP="008819A8" w:rsidRDefault="00B1145A" w14:paraId="4ACD72AC" w14:textId="77777777">
            <w:pPr>
              <w:spacing w:line="264"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Ing. Roman Jireš, ředitel</w:t>
            </w:r>
          </w:p>
        </w:tc>
      </w:tr>
      <w:tr w:rsidRPr="009267FA" w:rsidR="009267FA" w:rsidTr="01CD6C43" w14:paraId="567F83B0" w14:textId="77777777">
        <w:trPr>
          <w:trHeight w:val="510"/>
        </w:trPr>
        <w:tc>
          <w:tcPr>
            <w:cnfStyle w:val="001000000000" w:firstRow="0" w:lastRow="0" w:firstColumn="1" w:lastColumn="0" w:oddVBand="0" w:evenVBand="0" w:oddHBand="0" w:evenHBand="0" w:firstRowFirstColumn="0" w:firstRowLastColumn="0" w:lastRowFirstColumn="0" w:lastRowLastColumn="0"/>
            <w:tcW w:w="4605" w:type="dxa"/>
            <w:tcMar/>
            <w:vAlign w:val="center"/>
          </w:tcPr>
          <w:p w:rsidRPr="009267FA" w:rsidR="009267FA" w:rsidP="009267FA" w:rsidRDefault="009267FA" w14:paraId="2ABC3ECD" w14:textId="77777777">
            <w:pPr>
              <w:spacing w:line="264" w:lineRule="auto"/>
              <w:rPr>
                <w:sz w:val="24"/>
                <w:szCs w:val="24"/>
              </w:rPr>
            </w:pPr>
            <w:r>
              <w:rPr>
                <w:sz w:val="24"/>
                <w:szCs w:val="24"/>
              </w:rPr>
              <w:t>Schválil:</w:t>
            </w:r>
          </w:p>
        </w:tc>
        <w:tc>
          <w:tcPr>
            <w:cnfStyle w:val="000000000000" w:firstRow="0" w:lastRow="0" w:firstColumn="0" w:lastColumn="0" w:oddVBand="0" w:evenVBand="0" w:oddHBand="0" w:evenHBand="0" w:firstRowFirstColumn="0" w:firstRowLastColumn="0" w:lastRowFirstColumn="0" w:lastRowLastColumn="0"/>
            <w:tcW w:w="4605" w:type="dxa"/>
            <w:tcMar/>
            <w:vAlign w:val="center"/>
          </w:tcPr>
          <w:p w:rsidRPr="009267FA" w:rsidR="009267FA" w:rsidP="008819A8" w:rsidRDefault="009267FA" w14:paraId="33512C3D" w14:textId="77777777">
            <w:pPr>
              <w:spacing w:line="264"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Ing. Roman Jireš</w:t>
            </w:r>
            <w:r w:rsidR="008819A8">
              <w:rPr>
                <w:sz w:val="24"/>
                <w:szCs w:val="24"/>
              </w:rPr>
              <w:t xml:space="preserve">, </w:t>
            </w:r>
            <w:r>
              <w:rPr>
                <w:sz w:val="24"/>
                <w:szCs w:val="24"/>
              </w:rPr>
              <w:t>ředitel</w:t>
            </w:r>
          </w:p>
        </w:tc>
      </w:tr>
      <w:tr w:rsidRPr="009267FA" w:rsidR="009267FA" w:rsidTr="01CD6C43" w14:paraId="4B54963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05" w:type="dxa"/>
            <w:shd w:val="clear" w:color="auto" w:fill="FABF8F" w:themeFill="accent6" w:themeFillTint="99"/>
            <w:tcMar/>
            <w:vAlign w:val="center"/>
          </w:tcPr>
          <w:p w:rsidRPr="009267FA" w:rsidR="009267FA" w:rsidP="009267FA" w:rsidRDefault="009267FA" w14:paraId="74398AEA" w14:textId="77777777">
            <w:pPr>
              <w:spacing w:line="264" w:lineRule="auto"/>
              <w:rPr>
                <w:sz w:val="24"/>
                <w:szCs w:val="24"/>
              </w:rPr>
            </w:pPr>
            <w:r>
              <w:rPr>
                <w:sz w:val="24"/>
                <w:szCs w:val="24"/>
              </w:rPr>
              <w:t>Pedagogická rada projednala dne:</w:t>
            </w:r>
          </w:p>
        </w:tc>
        <w:tc>
          <w:tcPr>
            <w:cnfStyle w:val="000000000000" w:firstRow="0" w:lastRow="0" w:firstColumn="0" w:lastColumn="0" w:oddVBand="0" w:evenVBand="0" w:oddHBand="0" w:evenHBand="0" w:firstRowFirstColumn="0" w:firstRowLastColumn="0" w:lastRowFirstColumn="0" w:lastRowLastColumn="0"/>
            <w:tcW w:w="4605" w:type="dxa"/>
            <w:shd w:val="clear" w:color="auto" w:fill="FABF8F" w:themeFill="accent6" w:themeFillTint="99"/>
            <w:tcMar/>
            <w:vAlign w:val="center"/>
          </w:tcPr>
          <w:sdt>
            <w:sdtPr>
              <w:rPr>
                <w:sz w:val="24"/>
                <w:szCs w:val="24"/>
              </w:rPr>
              <w:alias w:val="datum"/>
              <w:tag w:val="datum"/>
              <w:id w:val="-1196233457"/>
              <w:lock w:val="sdtLocked"/>
              <w:placeholder>
                <w:docPart w:val="DefaultPlaceholder_1082065160"/>
              </w:placeholder>
              <w:date w:fullDate="2020-10-06T00:00:00Z">
                <w:dateFormat w:val="d. MMMM yyyy"/>
                <w:lid w:val="cs-CZ"/>
                <w:storeMappedDataAs w:val="dateTime"/>
                <w:calendar w:val="gregorian"/>
              </w:date>
            </w:sdtPr>
            <w:sdtEndPr/>
            <w:sdtContent>
              <w:p w:rsidRPr="009267FA" w:rsidR="009267FA" w:rsidP="00B1145A" w:rsidRDefault="001E02B7" w14:paraId="5DEC16D4" w14:textId="2BA5B1CB">
                <w:pPr>
                  <w:spacing w:line="264"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 října 2020</w:t>
                </w:r>
              </w:p>
            </w:sdtContent>
          </w:sdt>
          <w:p w:rsidR="4CCDCD74" w:rsidRDefault="4CCDCD74" w14:paraId="1EE07ABC" w14:textId="77777777">
            <w:pPr>
              <w:cnfStyle w:val="000000100000" w:firstRow="0" w:lastRow="0" w:firstColumn="0" w:lastColumn="0" w:oddVBand="0" w:evenVBand="0" w:oddHBand="1" w:evenHBand="0" w:firstRowFirstColumn="0" w:firstRowLastColumn="0" w:lastRowFirstColumn="0" w:lastRowLastColumn="0"/>
            </w:pPr>
          </w:p>
        </w:tc>
      </w:tr>
      <w:tr w:rsidRPr="009267FA" w:rsidR="00A21506" w:rsidTr="01CD6C43" w14:paraId="38C1E516" w14:textId="77777777">
        <w:trPr>
          <w:trHeight w:val="510"/>
        </w:trPr>
        <w:tc>
          <w:tcPr>
            <w:cnfStyle w:val="001000000000" w:firstRow="0" w:lastRow="0" w:firstColumn="1" w:lastColumn="0" w:oddVBand="0" w:evenVBand="0" w:oddHBand="0" w:evenHBand="0" w:firstRowFirstColumn="0" w:firstRowLastColumn="0" w:lastRowFirstColumn="0" w:lastRowLastColumn="0"/>
            <w:tcW w:w="4605" w:type="dxa"/>
            <w:shd w:val="clear" w:color="auto" w:fill="auto"/>
            <w:tcMar/>
            <w:vAlign w:val="center"/>
          </w:tcPr>
          <w:p w:rsidRPr="009267FA" w:rsidR="00A21506" w:rsidP="00D62A54" w:rsidRDefault="00A21506" w14:paraId="789FA061" w14:textId="77777777">
            <w:pPr>
              <w:spacing w:line="264" w:lineRule="auto"/>
              <w:rPr>
                <w:sz w:val="24"/>
                <w:szCs w:val="24"/>
              </w:rPr>
            </w:pPr>
            <w:r>
              <w:rPr>
                <w:sz w:val="24"/>
                <w:szCs w:val="24"/>
              </w:rPr>
              <w:t>Školská rada projednala dne:</w:t>
            </w:r>
          </w:p>
        </w:tc>
        <w:tc>
          <w:tcPr>
            <w:cnfStyle w:val="000000000000" w:firstRow="0" w:lastRow="0" w:firstColumn="0" w:lastColumn="0" w:oddVBand="0" w:evenVBand="0" w:oddHBand="0" w:evenHBand="0" w:firstRowFirstColumn="0" w:firstRowLastColumn="0" w:lastRowFirstColumn="0" w:lastRowLastColumn="0"/>
            <w:tcW w:w="4605" w:type="dxa"/>
            <w:shd w:val="clear" w:color="auto" w:fill="auto"/>
            <w:tcMar/>
            <w:vAlign w:val="center"/>
          </w:tcPr>
          <w:sdt>
            <w:sdtPr>
              <w:rPr>
                <w:sz w:val="24"/>
                <w:szCs w:val="24"/>
              </w:rPr>
              <w:alias w:val="datum"/>
              <w:tag w:val="datum"/>
              <w:id w:val="-1471129291"/>
              <w:placeholder>
                <w:docPart w:val="6C6401779E44498C99D0354F2F1CEA39"/>
              </w:placeholder>
              <w:date w:fullDate="2020-10-09T00:00:00Z">
                <w:dateFormat w:val="d. MMMM yyyy"/>
                <w:lid w:val="cs-CZ"/>
                <w:storeMappedDataAs w:val="dateTime"/>
                <w:calendar w:val="gregorian"/>
              </w:date>
            </w:sdtPr>
            <w:sdtEndPr/>
            <w:sdtContent>
              <w:p w:rsidRPr="009267FA" w:rsidR="00A21506" w:rsidP="00D62A54" w:rsidRDefault="001E02B7" w14:paraId="3385DF35" w14:textId="58AB1303">
                <w:pPr>
                  <w:spacing w:line="264"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 října 2020</w:t>
                </w:r>
              </w:p>
            </w:sdtContent>
          </w:sdt>
          <w:p w:rsidR="4CCDCD74" w:rsidRDefault="4CCDCD74" w14:paraId="2ADA5E58" w14:textId="77777777">
            <w:pPr>
              <w:cnfStyle w:val="000000000000" w:firstRow="0" w:lastRow="0" w:firstColumn="0" w:lastColumn="0" w:oddVBand="0" w:evenVBand="0" w:oddHBand="0" w:evenHBand="0" w:firstRowFirstColumn="0" w:firstRowLastColumn="0" w:lastRowFirstColumn="0" w:lastRowLastColumn="0"/>
            </w:pPr>
          </w:p>
        </w:tc>
      </w:tr>
      <w:tr w:rsidRPr="009267FA" w:rsidR="009267FA" w:rsidTr="01CD6C43" w14:paraId="71D636F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05" w:type="dxa"/>
            <w:shd w:val="clear" w:color="auto" w:fill="FABF8F" w:themeFill="accent6" w:themeFillTint="99"/>
            <w:tcMar/>
            <w:vAlign w:val="center"/>
          </w:tcPr>
          <w:p w:rsidRPr="009267FA" w:rsidR="009267FA" w:rsidP="009267FA" w:rsidRDefault="00393DD4" w14:paraId="58967E81" w14:textId="77777777">
            <w:pPr>
              <w:spacing w:line="264" w:lineRule="auto"/>
              <w:rPr>
                <w:sz w:val="24"/>
                <w:szCs w:val="24"/>
              </w:rPr>
            </w:pPr>
            <w:r>
              <w:rPr>
                <w:sz w:val="24"/>
                <w:szCs w:val="24"/>
              </w:rPr>
              <w:t>Datum platnosti</w:t>
            </w:r>
            <w:r w:rsidR="009267FA">
              <w:rPr>
                <w:sz w:val="24"/>
                <w:szCs w:val="24"/>
              </w:rPr>
              <w:t>:</w:t>
            </w:r>
          </w:p>
        </w:tc>
        <w:tc>
          <w:tcPr>
            <w:cnfStyle w:val="000000000000" w:firstRow="0" w:lastRow="0" w:firstColumn="0" w:lastColumn="0" w:oddVBand="0" w:evenVBand="0" w:oddHBand="0" w:evenHBand="0" w:firstRowFirstColumn="0" w:firstRowLastColumn="0" w:lastRowFirstColumn="0" w:lastRowLastColumn="0"/>
            <w:tcW w:w="4605" w:type="dxa"/>
            <w:shd w:val="clear" w:color="auto" w:fill="FABF8F" w:themeFill="accent6" w:themeFillTint="99"/>
            <w:tcMar/>
            <w:vAlign w:val="center"/>
          </w:tcPr>
          <w:sdt>
            <w:sdtPr>
              <w:rPr>
                <w:sz w:val="24"/>
                <w:szCs w:val="24"/>
              </w:rPr>
              <w:alias w:val="datum"/>
              <w:tag w:val="datum"/>
              <w:id w:val="445516709"/>
              <w:lock w:val="sdtLocked"/>
              <w:placeholder>
                <w:docPart w:val="DefaultPlaceholder_1082065160"/>
              </w:placeholder>
              <w:date w:fullDate="2020-10-09T00:00:00Z">
                <w:dateFormat w:val="d. MMMM yyyy"/>
                <w:lid w:val="cs-CZ"/>
                <w:storeMappedDataAs w:val="dateTime"/>
                <w:calendar w:val="gregorian"/>
              </w:date>
            </w:sdtPr>
            <w:sdtEndPr/>
            <w:sdtContent>
              <w:p w:rsidRPr="009267FA" w:rsidR="009267FA" w:rsidP="009267FA" w:rsidRDefault="001E02B7" w14:paraId="3EBA61B9" w14:textId="634EE971">
                <w:pPr>
                  <w:spacing w:line="264"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 října 2020</w:t>
                </w:r>
              </w:p>
            </w:sdtContent>
          </w:sdt>
          <w:p w:rsidR="4CCDCD74" w:rsidRDefault="4CCDCD74" w14:paraId="2EA1694C" w14:textId="77777777">
            <w:pPr>
              <w:cnfStyle w:val="000000100000" w:firstRow="0" w:lastRow="0" w:firstColumn="0" w:lastColumn="0" w:oddVBand="0" w:evenVBand="0" w:oddHBand="1" w:evenHBand="0" w:firstRowFirstColumn="0" w:firstRowLastColumn="0" w:lastRowFirstColumn="0" w:lastRowLastColumn="0"/>
            </w:pPr>
          </w:p>
        </w:tc>
      </w:tr>
      <w:tr w:rsidRPr="009267FA" w:rsidR="009267FA" w:rsidTr="01CD6C43" w14:paraId="1C70C80E" w14:textId="77777777">
        <w:trPr>
          <w:trHeight w:val="510"/>
        </w:trPr>
        <w:tc>
          <w:tcPr>
            <w:cnfStyle w:val="001000000000" w:firstRow="0" w:lastRow="0" w:firstColumn="1" w:lastColumn="0" w:oddVBand="0" w:evenVBand="0" w:oddHBand="0" w:evenHBand="0" w:firstRowFirstColumn="0" w:firstRowLastColumn="0" w:lastRowFirstColumn="0" w:lastRowLastColumn="0"/>
            <w:tcW w:w="4605" w:type="dxa"/>
            <w:shd w:val="clear" w:color="auto" w:fill="auto"/>
            <w:tcMar/>
            <w:vAlign w:val="center"/>
          </w:tcPr>
          <w:p w:rsidRPr="009267FA" w:rsidR="009267FA" w:rsidP="009267FA" w:rsidRDefault="00393DD4" w14:paraId="1C883414" w14:textId="77777777">
            <w:pPr>
              <w:spacing w:line="264" w:lineRule="auto"/>
              <w:rPr>
                <w:sz w:val="24"/>
                <w:szCs w:val="24"/>
              </w:rPr>
            </w:pPr>
            <w:r>
              <w:rPr>
                <w:sz w:val="24"/>
                <w:szCs w:val="24"/>
              </w:rPr>
              <w:t>Datum účinnost</w:t>
            </w:r>
            <w:r w:rsidR="008819A8">
              <w:rPr>
                <w:sz w:val="24"/>
                <w:szCs w:val="24"/>
              </w:rPr>
              <w:t>i</w:t>
            </w:r>
            <w:r w:rsidR="009267FA">
              <w:rPr>
                <w:sz w:val="24"/>
                <w:szCs w:val="24"/>
              </w:rPr>
              <w:t>:</w:t>
            </w:r>
          </w:p>
        </w:tc>
        <w:tc>
          <w:tcPr>
            <w:cnfStyle w:val="000000000000" w:firstRow="0" w:lastRow="0" w:firstColumn="0" w:lastColumn="0" w:oddVBand="0" w:evenVBand="0" w:oddHBand="0" w:evenHBand="0" w:firstRowFirstColumn="0" w:firstRowLastColumn="0" w:lastRowFirstColumn="0" w:lastRowLastColumn="0"/>
            <w:tcW w:w="4605" w:type="dxa"/>
            <w:shd w:val="clear" w:color="auto" w:fill="auto"/>
            <w:tcMar/>
            <w:vAlign w:val="center"/>
          </w:tcPr>
          <w:sdt>
            <w:sdtPr>
              <w:rPr>
                <w:sz w:val="24"/>
                <w:szCs w:val="24"/>
              </w:rPr>
              <w:alias w:val="datum"/>
              <w:tag w:val="datum"/>
              <w:id w:val="1521430401"/>
              <w:lock w:val="sdtLocked"/>
              <w:placeholder>
                <w:docPart w:val="DefaultPlaceholder_1082065160"/>
              </w:placeholder>
              <w:date w:fullDate="2020-10-12T00:00:00Z">
                <w:dateFormat w:val="d. MMMM yyyy"/>
                <w:lid w:val="cs-CZ"/>
                <w:storeMappedDataAs w:val="dateTime"/>
                <w:calendar w:val="gregorian"/>
              </w:date>
            </w:sdtPr>
            <w:sdtEndPr/>
            <w:sdtContent>
              <w:p w:rsidRPr="008819A8" w:rsidR="009267FA" w:rsidP="008819A8" w:rsidRDefault="001E02B7" w14:paraId="7C1C1E97" w14:textId="12667747">
                <w:pPr>
                  <w:spacing w:line="264"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 října 2020</w:t>
                </w:r>
              </w:p>
            </w:sdtContent>
          </w:sdt>
          <w:p w:rsidR="4CCDCD74" w:rsidRDefault="4CCDCD74" w14:paraId="539D5195" w14:textId="77777777">
            <w:pPr>
              <w:cnfStyle w:val="000000000000" w:firstRow="0" w:lastRow="0" w:firstColumn="0" w:lastColumn="0" w:oddVBand="0" w:evenVBand="0" w:oddHBand="0" w:evenHBand="0" w:firstRowFirstColumn="0" w:firstRowLastColumn="0" w:lastRowFirstColumn="0" w:lastRowLastColumn="0"/>
            </w:pPr>
          </w:p>
        </w:tc>
      </w:tr>
      <w:tr w:rsidRPr="009267FA" w:rsidR="008819A8" w:rsidTr="01CD6C43" w14:paraId="59539593"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605" w:type="dxa"/>
            <w:shd w:val="clear" w:color="auto" w:fill="FABF8F" w:themeFill="accent6" w:themeFillTint="99"/>
            <w:tcMar/>
            <w:vAlign w:val="center"/>
          </w:tcPr>
          <w:p w:rsidR="008819A8" w:rsidP="009267FA" w:rsidRDefault="008819A8" w14:paraId="37784F46" w14:textId="77777777">
            <w:pPr>
              <w:spacing w:line="264" w:lineRule="auto"/>
              <w:rPr>
                <w:sz w:val="24"/>
                <w:szCs w:val="24"/>
              </w:rPr>
            </w:pPr>
            <w:r>
              <w:rPr>
                <w:sz w:val="24"/>
                <w:szCs w:val="24"/>
              </w:rPr>
              <w:t>Určení:</w:t>
            </w:r>
          </w:p>
        </w:tc>
        <w:tc>
          <w:tcPr>
            <w:cnfStyle w:val="000000000000" w:firstRow="0" w:lastRow="0" w:firstColumn="0" w:lastColumn="0" w:oddVBand="0" w:evenVBand="0" w:oddHBand="0" w:evenHBand="0" w:firstRowFirstColumn="0" w:firstRowLastColumn="0" w:lastRowFirstColumn="0" w:lastRowLastColumn="0"/>
            <w:tcW w:w="4605" w:type="dxa"/>
            <w:shd w:val="clear" w:color="auto" w:fill="FABF8F" w:themeFill="accent6" w:themeFillTint="99"/>
            <w:tcMar/>
            <w:vAlign w:val="center"/>
          </w:tcPr>
          <w:p w:rsidRPr="008819A8" w:rsidR="008819A8" w:rsidP="00B1145A" w:rsidRDefault="008819A8" w14:paraId="09556C29" w14:textId="77777777">
            <w:pPr>
              <w:spacing w:line="264"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všem </w:t>
            </w:r>
            <w:r w:rsidR="003C1C01">
              <w:rPr>
                <w:sz w:val="24"/>
                <w:szCs w:val="24"/>
              </w:rPr>
              <w:t xml:space="preserve">žákům, </w:t>
            </w:r>
            <w:r w:rsidR="00B1145A">
              <w:rPr>
                <w:sz w:val="24"/>
                <w:szCs w:val="24"/>
              </w:rPr>
              <w:t>zaměstnancům</w:t>
            </w:r>
            <w:r w:rsidR="003C1C01">
              <w:rPr>
                <w:sz w:val="24"/>
                <w:szCs w:val="24"/>
              </w:rPr>
              <w:t>, zákonným zástupcům</w:t>
            </w:r>
          </w:p>
        </w:tc>
      </w:tr>
      <w:tr w:rsidRPr="009267FA" w:rsidR="008819A8" w:rsidTr="01CD6C43" w14:paraId="7F88D00D" w14:textId="77777777">
        <w:trPr>
          <w:trHeight w:val="510"/>
        </w:trPr>
        <w:tc>
          <w:tcPr>
            <w:cnfStyle w:val="001000000000" w:firstRow="0" w:lastRow="0" w:firstColumn="1" w:lastColumn="0" w:oddVBand="0" w:evenVBand="0" w:oddHBand="0" w:evenHBand="0" w:firstRowFirstColumn="0" w:firstRowLastColumn="0" w:lastRowFirstColumn="0" w:lastRowLastColumn="0"/>
            <w:tcW w:w="9210" w:type="dxa"/>
            <w:gridSpan w:val="2"/>
            <w:shd w:val="clear" w:color="auto" w:fill="auto"/>
            <w:tcMar/>
            <w:vAlign w:val="center"/>
          </w:tcPr>
          <w:p w:rsidRPr="009267FA" w:rsidR="008819A8" w:rsidP="009267FA" w:rsidRDefault="008819A8" w14:paraId="5EF9537C" w14:textId="77777777">
            <w:pPr>
              <w:spacing w:line="264" w:lineRule="auto"/>
              <w:rPr>
                <w:sz w:val="24"/>
                <w:szCs w:val="24"/>
              </w:rPr>
            </w:pPr>
            <w:r>
              <w:rPr>
                <w:b w:val="0"/>
                <w:sz w:val="24"/>
                <w:szCs w:val="24"/>
              </w:rPr>
              <w:t>Změny ve směrnici jsou prováděny formou číslovaných písemných dodatků, které tvoří součást tohoto předpisu</w:t>
            </w:r>
            <w:r w:rsidR="008D5B20">
              <w:rPr>
                <w:b w:val="0"/>
                <w:sz w:val="24"/>
                <w:szCs w:val="24"/>
              </w:rPr>
              <w:t>.</w:t>
            </w:r>
          </w:p>
        </w:tc>
      </w:tr>
    </w:tbl>
    <w:p w:rsidR="009267FA" w:rsidP="00714328" w:rsidRDefault="009267FA" w14:paraId="672A6659" w14:textId="77777777">
      <w:pPr>
        <w:spacing w:after="720" w:line="264" w:lineRule="auto"/>
        <w:jc w:val="both"/>
        <w:rPr>
          <w:sz w:val="24"/>
          <w:szCs w:val="24"/>
        </w:rPr>
      </w:pPr>
    </w:p>
    <w:p w:rsidR="00CD309F" w:rsidRDefault="00CD309F" w14:paraId="0A37501D" w14:textId="77777777">
      <w:pPr>
        <w:rPr>
          <w:sz w:val="24"/>
          <w:szCs w:val="24"/>
        </w:rPr>
      </w:pPr>
      <w:r>
        <w:rPr>
          <w:sz w:val="24"/>
          <w:szCs w:val="24"/>
        </w:rPr>
        <w:br w:type="page"/>
      </w:r>
    </w:p>
    <w:p w:rsidRPr="00FC6D6F" w:rsidR="00FC6D6F" w:rsidP="00445EE5" w:rsidRDefault="00FC6D6F" w14:paraId="41553C1D" w14:textId="77777777">
      <w:pPr>
        <w:pStyle w:val="S-nadpis1"/>
      </w:pPr>
      <w:r w:rsidRPr="00FC6D6F">
        <w:lastRenderedPageBreak/>
        <w:t xml:space="preserve">Základní ustanovení </w:t>
      </w:r>
      <w:r w:rsidRPr="00445EE5">
        <w:t>školního</w:t>
      </w:r>
      <w:r w:rsidRPr="00FC6D6F">
        <w:t xml:space="preserve"> řádu</w:t>
      </w:r>
    </w:p>
    <w:p w:rsidRPr="00D362D0" w:rsidR="00CD309F" w:rsidP="00CD309F" w:rsidRDefault="00CD309F" w14:paraId="0C9A7B65" w14:textId="77777777">
      <w:pPr>
        <w:pStyle w:val="S-odstavec"/>
      </w:pPr>
      <w:r w:rsidRPr="00D362D0">
        <w:t>Ředitel školy, jejíž činnost vykonává Obchodní akademie a jazyková škola s právem státní jazykové zkoušky, Ústí nad Labem, příspěvková organizace (dále jen škola), vydává tento školní řád v souladu s ustanovením § 30, odst. 1) zákona č. 561/2004 Sb., o předškolním, základním, středním, vyšším odborném a jiném vzdělávání (školský zákon), v platném znění.</w:t>
      </w:r>
    </w:p>
    <w:p w:rsidRPr="00D362D0" w:rsidR="00CD309F" w:rsidP="00FC6D6F" w:rsidRDefault="00CD309F" w14:paraId="00D9FF55" w14:textId="77777777">
      <w:pPr>
        <w:pStyle w:val="S-odstavec"/>
      </w:pPr>
      <w:r w:rsidRPr="00D362D0">
        <w:t>Tento řád upravuje:</w:t>
      </w:r>
    </w:p>
    <w:p w:rsidRPr="00D362D0" w:rsidR="00CD309F" w:rsidP="00B6304E" w:rsidRDefault="00CD309F" w14:paraId="717ED712" w14:textId="77777777">
      <w:pPr>
        <w:pStyle w:val="S-odstavec"/>
        <w:numPr>
          <w:ilvl w:val="0"/>
          <w:numId w:val="2"/>
        </w:numPr>
        <w:spacing w:after="80"/>
      </w:pPr>
      <w:bookmarkStart w:name="OLE_LINK1" w:id="0"/>
      <w:r w:rsidRPr="00D362D0">
        <w:t xml:space="preserve">podrobnosti k výkonu práv a povinností žáků a jejich zákonných zástupců ve škole a školském zařízení a podrobnosti o pravidlech </w:t>
      </w:r>
      <w:r w:rsidRPr="00516424">
        <w:t>vzájemných</w:t>
      </w:r>
      <w:r w:rsidRPr="00D362D0">
        <w:t xml:space="preserve"> vztahů s pedagogickými pracovníky,</w:t>
      </w:r>
    </w:p>
    <w:bookmarkEnd w:id="0"/>
    <w:p w:rsidRPr="00D362D0" w:rsidR="00CD309F" w:rsidP="00B6304E" w:rsidRDefault="00CD309F" w14:paraId="3B3E0B8E" w14:textId="77777777">
      <w:pPr>
        <w:pStyle w:val="S-odstavec"/>
        <w:numPr>
          <w:ilvl w:val="0"/>
          <w:numId w:val="2"/>
        </w:numPr>
        <w:spacing w:after="80"/>
      </w:pPr>
      <w:r w:rsidRPr="00D362D0">
        <w:t>provoz a vnitřní režim školy a školského zařízení,</w:t>
      </w:r>
    </w:p>
    <w:p w:rsidRPr="00D362D0" w:rsidR="00CD309F" w:rsidP="00B6304E" w:rsidRDefault="00CD309F" w14:paraId="73D8BD3D" w14:textId="77777777">
      <w:pPr>
        <w:pStyle w:val="S-odstavec"/>
        <w:numPr>
          <w:ilvl w:val="0"/>
          <w:numId w:val="2"/>
        </w:numPr>
        <w:spacing w:after="80"/>
      </w:pPr>
      <w:r w:rsidRPr="00D362D0">
        <w:t>podmínky zajištění bezpečnosti a ochrany zdraví žáků</w:t>
      </w:r>
      <w:r>
        <w:t xml:space="preserve"> a jejich ochrany před sociálně-</w:t>
      </w:r>
      <w:r w:rsidRPr="00D362D0">
        <w:t>patologickými jevy a před projevy diskriminace, nepřátelství nebo násilí,</w:t>
      </w:r>
    </w:p>
    <w:p w:rsidRPr="000D0BCA" w:rsidR="00CD309F" w:rsidP="00B6304E" w:rsidRDefault="00CD309F" w14:paraId="7B470AE8" w14:textId="77777777">
      <w:pPr>
        <w:pStyle w:val="S-odstavec"/>
        <w:numPr>
          <w:ilvl w:val="0"/>
          <w:numId w:val="2"/>
        </w:numPr>
        <w:spacing w:after="80"/>
      </w:pPr>
      <w:r w:rsidRPr="00D362D0">
        <w:t xml:space="preserve">podmínky zacházení s majetkem školy nebo školského zařízení ze strany </w:t>
      </w:r>
      <w:r w:rsidRPr="000D0BCA">
        <w:t>žáků,</w:t>
      </w:r>
    </w:p>
    <w:p w:rsidR="00CD309F" w:rsidP="001E02B7" w:rsidRDefault="00CD309F" w14:paraId="35796A62" w14:textId="655E8351">
      <w:pPr>
        <w:pStyle w:val="S-odrazky-posledni"/>
        <w:spacing w:after="240"/>
      </w:pPr>
      <w:r w:rsidRPr="00D362D0">
        <w:t>pravidla pro hodnocení výsledků vzdělávání žáků.</w:t>
      </w:r>
    </w:p>
    <w:p w:rsidRPr="001E02B7" w:rsidR="001E02B7" w:rsidP="001E02B7" w:rsidRDefault="001E02B7" w14:paraId="2ACEE9FF" w14:textId="74141295">
      <w:pPr>
        <w:pStyle w:val="S-odstavec"/>
        <w:spacing w:after="240"/>
      </w:pPr>
      <w:r w:rsidRPr="007E6408">
        <w:t>Při distančním vzdělávání nelze realizovat vzdělávání v rozsahu plánovaném pro prezenční výuku, škola se zaměří především na stěžejní výstupy v českém jazyce, cizím jazyce a odborných předmětech. Priority ve vzdělávání budou operativně určovány podle délky distanční výuky, zda půjde o krátkodobé či dlouhodobé zákazy přítomnosti žáků ve školách. Veškeré změny ve vzdělávacím obsahu, přesuny učiva, vypuštění učiva škola eviduje a využije pro případné úpravy vzdělávání v dalším období a úpravy svého školního vzdělávacího programu.</w:t>
      </w:r>
    </w:p>
    <w:p w:rsidRPr="00D362D0" w:rsidR="00CD309F" w:rsidP="00445EE5" w:rsidRDefault="00E91CD0" w14:paraId="7C420F94" w14:textId="77777777">
      <w:pPr>
        <w:pStyle w:val="S-nadpis1"/>
      </w:pPr>
      <w:r>
        <w:t>Práva a povinnosti, ochrana majetku a provoz školy</w:t>
      </w:r>
    </w:p>
    <w:p w:rsidRPr="00445EE5" w:rsidR="00CD309F" w:rsidP="00445EE5" w:rsidRDefault="00CD309F" w14:paraId="6BAA161E" w14:textId="77777777">
      <w:pPr>
        <w:pStyle w:val="S-nadpis2"/>
      </w:pPr>
      <w:r w:rsidRPr="00445EE5">
        <w:t>Práva a povinnosti žáků a jejich zákonných zástupců</w:t>
      </w:r>
    </w:p>
    <w:p w:rsidRPr="00D362D0" w:rsidR="00CD309F" w:rsidP="00445EE5" w:rsidRDefault="00CD309F" w14:paraId="67AA6C78" w14:textId="77777777">
      <w:pPr>
        <w:pStyle w:val="S-odstavec"/>
      </w:pPr>
      <w:r w:rsidRPr="00D362D0">
        <w:t xml:space="preserve">Práva a povinnosti žáků a zákonných zástupců nezletilých žáků jsou určeny § </w:t>
      </w:r>
      <w:smartTag w:uri="urn:schemas-microsoft-com:office:smarttags" w:element="metricconverter">
        <w:smartTagPr>
          <w:attr w:name="ProductID" w:val="21 a"/>
        </w:smartTagPr>
        <w:r w:rsidRPr="00D362D0">
          <w:t>21 a</w:t>
        </w:r>
      </w:smartTag>
      <w:r w:rsidRPr="00D362D0">
        <w:t xml:space="preserve"> § 22 školského zákona. </w:t>
      </w:r>
    </w:p>
    <w:p w:rsidRPr="00445EE5" w:rsidR="00CD309F" w:rsidP="00516424" w:rsidRDefault="00445EE5" w14:paraId="02E9B0CC" w14:textId="77777777">
      <w:pPr>
        <w:pStyle w:val="S-slovn-sla"/>
      </w:pPr>
      <w:r w:rsidRPr="00445EE5">
        <w:t>Ž</w:t>
      </w:r>
      <w:r w:rsidRPr="00445EE5" w:rsidR="00CD309F">
        <w:t>áci mají právo:</w:t>
      </w:r>
    </w:p>
    <w:p w:rsidRPr="00D362D0" w:rsidR="00CD309F" w:rsidP="00516424" w:rsidRDefault="00CD309F" w14:paraId="457FE287" w14:textId="77777777">
      <w:pPr>
        <w:pStyle w:val="S-slovn-psmena"/>
      </w:pPr>
      <w:r w:rsidRPr="00D362D0">
        <w:t>na vzdělávání a školské služby podle školského zákona,</w:t>
      </w:r>
    </w:p>
    <w:p w:rsidRPr="00D362D0" w:rsidR="00CD309F" w:rsidP="00516424" w:rsidRDefault="00CD309F" w14:paraId="2435C3A3" w14:textId="77777777">
      <w:pPr>
        <w:pStyle w:val="S-slovn-psmena"/>
      </w:pPr>
      <w:r w:rsidRPr="00D362D0">
        <w:t>na informace o průběhu a výsledcích svého vzdělávání,</w:t>
      </w:r>
    </w:p>
    <w:p w:rsidRPr="00D362D0" w:rsidR="00CD309F" w:rsidP="00516424" w:rsidRDefault="00CD309F" w14:paraId="54D06EF7" w14:textId="77777777">
      <w:pPr>
        <w:pStyle w:val="S-slovn-psmena"/>
      </w:pPr>
      <w:r w:rsidRPr="00D362D0">
        <w:t>volit a být voleni do školské rady, jsou-li zletilí,</w:t>
      </w:r>
    </w:p>
    <w:p w:rsidRPr="00D362D0" w:rsidR="00CD309F" w:rsidP="00516424" w:rsidRDefault="00CD309F" w14:paraId="2A07E833" w14:textId="77777777">
      <w:pPr>
        <w:pStyle w:val="S-slovn-psmena"/>
      </w:pPr>
      <w:r w:rsidRPr="00D362D0">
        <w:t>zakládat v rámci školy samosprávné orgány žáků, volit a být do</w:t>
      </w:r>
      <w:r w:rsidR="00516424">
        <w:t xml:space="preserve"> nich voleni, pracovat v nich a </w:t>
      </w:r>
      <w:r w:rsidRPr="00D362D0">
        <w:t>jejich prostřednictvím se obracet na ředitele školy s tím, že ředitel školy je povinen se stanovisky a vyjádřeními těchto samosprávných orgánů zabývat,</w:t>
      </w:r>
    </w:p>
    <w:p w:rsidRPr="00D362D0" w:rsidR="00CD309F" w:rsidP="00516424" w:rsidRDefault="00CD309F" w14:paraId="50496AA3" w14:textId="77777777">
      <w:pPr>
        <w:pStyle w:val="S-slovn-psmena"/>
      </w:pPr>
      <w:r w:rsidRPr="00D362D0">
        <w:t>vyjadřovat se ke všem rozhodnutím týkajícím se podstatných záležitostí jejich vzdělávání, přičemž jejich vyjádřením musí být věnována pozornost odpovídající jejich věku a stupni vývoje,</w:t>
      </w:r>
    </w:p>
    <w:p w:rsidR="00CD309F" w:rsidP="00516424" w:rsidRDefault="00CD309F" w14:paraId="42089FDF" w14:textId="77777777">
      <w:pPr>
        <w:pStyle w:val="S-slovn-psmena"/>
      </w:pPr>
      <w:r w:rsidRPr="00D362D0">
        <w:lastRenderedPageBreak/>
        <w:t>na informace a poradenskou pomoc školy nebo školského poradenského zařízení v záležitostech týkajících se vz</w:t>
      </w:r>
      <w:r>
        <w:t xml:space="preserve">dělávání podle školského zákona, </w:t>
      </w:r>
    </w:p>
    <w:p w:rsidRPr="001D46B7" w:rsidR="00CD309F" w:rsidP="00516424" w:rsidRDefault="00CD309F" w14:paraId="6A6E6257" w14:textId="77777777">
      <w:pPr>
        <w:pStyle w:val="S-slovn-psmena"/>
      </w:pPr>
      <w:r>
        <w:t>žáci</w:t>
      </w:r>
      <w:r w:rsidRPr="001D46B7">
        <w:t xml:space="preserve"> se speciálními vzdělávacími potřebami mají právo na v</w:t>
      </w:r>
      <w:r w:rsidR="00516424">
        <w:t>zdělávání, jehož obsah, formy a </w:t>
      </w:r>
      <w:r w:rsidRPr="001D46B7">
        <w:t xml:space="preserve">metody odpovídají jejich vzdělávacím potřebám a možnostem, na vytvoření nezbytných podmínek, které toto vzdělávání umožní, a na poradenskou pomoc školy a </w:t>
      </w:r>
      <w:r>
        <w:t>školského poradenského zařízení.</w:t>
      </w:r>
    </w:p>
    <w:p w:rsidRPr="00D362D0" w:rsidR="00CD309F" w:rsidP="00516424" w:rsidRDefault="00CD309F" w14:paraId="55F38952" w14:textId="77777777">
      <w:pPr>
        <w:pStyle w:val="S-slovn-sla"/>
      </w:pPr>
      <w:r w:rsidRPr="00D362D0">
        <w:t>Práva uvedená</w:t>
      </w:r>
      <w:r>
        <w:t xml:space="preserve"> v bodu 1 s výjimkou písmen a),</w:t>
      </w:r>
      <w:r w:rsidRPr="00D362D0">
        <w:t xml:space="preserve"> d)</w:t>
      </w:r>
      <w:r>
        <w:t xml:space="preserve"> a g)</w:t>
      </w:r>
      <w:r w:rsidRPr="00D362D0">
        <w:t xml:space="preserve"> mají také zákonní zástupci nezletilých žáků.</w:t>
      </w:r>
    </w:p>
    <w:p w:rsidRPr="00D362D0" w:rsidR="00CD309F" w:rsidP="00516424" w:rsidRDefault="00CD309F" w14:paraId="6869C60C" w14:textId="77777777">
      <w:pPr>
        <w:pStyle w:val="S-slovn-sla"/>
      </w:pPr>
      <w:r w:rsidRPr="00D362D0">
        <w:t>Na informace podle bodu 1 písm. b) mají v případě zletilých žáků právo také jejich rodiče, popřípadě osoby, které vůči zletilým žákům plní vyživovací povinnost.</w:t>
      </w:r>
    </w:p>
    <w:p w:rsidRPr="00D362D0" w:rsidR="00CD309F" w:rsidP="00516424" w:rsidRDefault="00CD309F" w14:paraId="0B9243E0" w14:textId="77777777">
      <w:pPr>
        <w:pStyle w:val="S-slovn-sla"/>
      </w:pPr>
      <w:r w:rsidRPr="00D362D0">
        <w:t>Žáci mají dále právo:</w:t>
      </w:r>
    </w:p>
    <w:p w:rsidRPr="00D362D0" w:rsidR="00CD309F" w:rsidP="00B6304E" w:rsidRDefault="00CD309F" w14:paraId="173C683F" w14:textId="217BA48F">
      <w:pPr>
        <w:pStyle w:val="S-slovn-psmena"/>
        <w:numPr>
          <w:ilvl w:val="0"/>
          <w:numId w:val="5"/>
        </w:numPr>
        <w:rPr/>
      </w:pPr>
      <w:r w:rsidR="00CD309F">
        <w:rPr/>
        <w:t xml:space="preserve">v případě zjištění jakýchkoliv </w:t>
      </w:r>
      <w:r w:rsidR="00CD309F">
        <w:rPr/>
        <w:t>příznaků šikanování</w:t>
      </w:r>
      <w:r w:rsidR="00CD309F">
        <w:rPr/>
        <w:t xml:space="preserve"> obrátit se na jakéhokoliv pedagogického pracovníka, který zajistí další postup v řešení problémů,</w:t>
      </w:r>
    </w:p>
    <w:p w:rsidRPr="00D362D0" w:rsidR="00CD309F" w:rsidP="00367A28" w:rsidRDefault="00CD309F" w14:paraId="6267A2DF" w14:textId="77777777">
      <w:pPr>
        <w:pStyle w:val="S-slovn-psmena"/>
      </w:pPr>
      <w:r w:rsidRPr="00D362D0">
        <w:t xml:space="preserve">v souladu se zajištěním anonymity předat skrytě podněty do určené schránky výchovného poradce, </w:t>
      </w:r>
    </w:p>
    <w:p w:rsidRPr="00D362D0" w:rsidR="00CD309F" w:rsidP="00367A28" w:rsidRDefault="00CD309F" w14:paraId="67BD17BA" w14:textId="77777777">
      <w:pPr>
        <w:pStyle w:val="S-slovn-psmena"/>
      </w:pPr>
      <w:r w:rsidRPr="00D362D0">
        <w:t xml:space="preserve">získat vzdělání, jak stanovuje základní </w:t>
      </w:r>
      <w:r w:rsidRPr="000D0BCA">
        <w:t>pedagogická dokumentace (tuto dokumentaci nebo její část má žák právo požadovat k nahlédnutí prostřednictvím</w:t>
      </w:r>
      <w:r w:rsidRPr="00D362D0">
        <w:t xml:space="preserve"> svého třídního učitele),</w:t>
      </w:r>
    </w:p>
    <w:p w:rsidRPr="00041F91" w:rsidR="00CD309F" w:rsidP="00367A28" w:rsidRDefault="00CD309F" w14:paraId="1FA2E5EC" w14:textId="77777777">
      <w:pPr>
        <w:pStyle w:val="S-slovn-psmena"/>
      </w:pPr>
      <w:r w:rsidRPr="00D362D0">
        <w:t>vyjadřovat se k zásadním skutečnostem, které vyplývají z činnosti školy - při výuce je možno řešit problematiku, která se vztahuje k probíranému u</w:t>
      </w:r>
      <w:r w:rsidR="00367A28">
        <w:t>čivu; ostatní náměty, podněty a </w:t>
      </w:r>
      <w:r w:rsidRPr="00D362D0">
        <w:t xml:space="preserve">připomínky je možno řešit až po uplynutí doby určené rozvrhem školy pro </w:t>
      </w:r>
      <w:r w:rsidRPr="00041F91">
        <w:t xml:space="preserve">výuku, </w:t>
      </w:r>
    </w:p>
    <w:p w:rsidRPr="00041F91" w:rsidR="00CD309F" w:rsidP="00367A28" w:rsidRDefault="00CD309F" w14:paraId="68EEDCB9" w14:textId="77777777">
      <w:pPr>
        <w:pStyle w:val="S-slovn-psmena"/>
      </w:pPr>
      <w:r w:rsidRPr="00041F91">
        <w:t>každý žák má možnost jednat přímo s ředitelem školy, se zástupci ředitele školy nebo s výchovným poradcem či metodikem primární prevence,</w:t>
      </w:r>
    </w:p>
    <w:p w:rsidRPr="00041F91" w:rsidR="00CD309F" w:rsidP="00367A28" w:rsidRDefault="00CD309F" w14:paraId="67AE5822" w14:textId="77777777">
      <w:pPr>
        <w:pStyle w:val="S-slovn-psmena"/>
      </w:pPr>
      <w:r w:rsidRPr="00041F91">
        <w:t>žáci mohou využívat k prezentaci svých názorů a myšlenek nástěnky umístěné vedle hlavních nástěnek v 1. poschodí v obou budovách školy,</w:t>
      </w:r>
    </w:p>
    <w:p w:rsidRPr="00041F91" w:rsidR="00CD309F" w:rsidP="00367A28" w:rsidRDefault="00CD309F" w14:paraId="25E2811A" w14:textId="77777777">
      <w:pPr>
        <w:pStyle w:val="S-slovn-psmena"/>
      </w:pPr>
      <w:r w:rsidRPr="00041F91">
        <w:t>žáci mohou vytvořit Školní parlament, ve kterém budou z každé třídy dva zástupci (zástupci tříd jsou do Školního parlamentu voleni třídou v tajných volbách, podrobnosti o své činnosti, svých právech a povinnostech stanoví Školní parlament na svých jednáních po dohodě s vedením školy),</w:t>
      </w:r>
    </w:p>
    <w:p w:rsidRPr="00041F91" w:rsidR="00CD309F" w:rsidP="00367A28" w:rsidRDefault="00CD309F" w14:paraId="52EF2063" w14:textId="77777777">
      <w:pPr>
        <w:pStyle w:val="S-slovn-psmena"/>
      </w:pPr>
      <w:r w:rsidRPr="00041F91">
        <w:t>požadovat zapůjčení učebnic, jsou-li sociálně slabší,</w:t>
      </w:r>
    </w:p>
    <w:p w:rsidRPr="00D362D0" w:rsidR="00CD309F" w:rsidP="00367A28" w:rsidRDefault="00CD309F" w14:paraId="1D171924" w14:textId="77777777">
      <w:pPr>
        <w:pStyle w:val="S-slovn-psmena"/>
      </w:pPr>
      <w:r w:rsidRPr="00041F91">
        <w:t>z</w:t>
      </w:r>
      <w:r>
        <w:t>apojit se do spolku</w:t>
      </w:r>
      <w:r w:rsidRPr="00041F91">
        <w:t xml:space="preserve"> Ekofórum a získat tak výhody plynoucí z</w:t>
      </w:r>
      <w:r w:rsidRPr="00D362D0">
        <w:t> členství,</w:t>
      </w:r>
    </w:p>
    <w:p w:rsidRPr="00D362D0" w:rsidR="00CD309F" w:rsidP="00CF29AC" w:rsidRDefault="00CD309F" w14:paraId="7A575C6B" w14:textId="77777777">
      <w:pPr>
        <w:pStyle w:val="S-slovn-psmena-posledn"/>
      </w:pPr>
      <w:r w:rsidRPr="00D362D0">
        <w:t>žák má právo na ochranu před jakoukoli formou diskriminace a násilí, má právo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w:t>
      </w:r>
      <w:r w:rsidR="00367A28">
        <w:t>uvislosti s </w:t>
      </w:r>
      <w:r w:rsidRPr="00D362D0">
        <w:t>činností školy, nahlásí bez zbytečného odkladu vyučujícímu, třídnímu učiteli nebo jinému zaměstnanci školy.</w:t>
      </w:r>
    </w:p>
    <w:p w:rsidRPr="00D362D0" w:rsidR="00CD309F" w:rsidP="00367A28" w:rsidRDefault="00CD309F" w14:paraId="09E88F3D" w14:textId="77777777">
      <w:pPr>
        <w:pStyle w:val="S-slovn-sla"/>
      </w:pPr>
      <w:r w:rsidRPr="00D362D0">
        <w:t>Žáci jsou povinni:</w:t>
      </w:r>
    </w:p>
    <w:p w:rsidRPr="007E6408" w:rsidR="00CD309F" w:rsidP="00B6304E" w:rsidRDefault="00CD309F" w14:paraId="0AEB1EAC" w14:textId="77777777">
      <w:pPr>
        <w:pStyle w:val="S-slovn-psmena"/>
        <w:numPr>
          <w:ilvl w:val="0"/>
          <w:numId w:val="6"/>
        </w:numPr>
      </w:pPr>
      <w:r w:rsidRPr="007E6408">
        <w:t>řádně docháze</w:t>
      </w:r>
      <w:r w:rsidRPr="007E6408" w:rsidR="00AC63BE">
        <w:t>t do školy a řádně se vzdělávat prezenční i distanční formou výuky,</w:t>
      </w:r>
    </w:p>
    <w:p w:rsidRPr="00D362D0" w:rsidR="00CD309F" w:rsidP="00367A28" w:rsidRDefault="00CD309F" w14:paraId="2E0BFF22" w14:textId="77777777">
      <w:pPr>
        <w:pStyle w:val="S-slovn-psmena"/>
      </w:pPr>
      <w:r w:rsidRPr="00D362D0">
        <w:lastRenderedPageBreak/>
        <w:t xml:space="preserve">dodržovat školní řád a předpisy a pokyny školy a školského zařízení k ochraně zdraví </w:t>
      </w:r>
      <w:r w:rsidR="00367A28">
        <w:t>a </w:t>
      </w:r>
      <w:r w:rsidRPr="00D362D0">
        <w:t>bezpečnosti, s nimiž byli seznámeni,</w:t>
      </w:r>
    </w:p>
    <w:p w:rsidRPr="0002526F" w:rsidR="00CD309F" w:rsidP="00367A28" w:rsidRDefault="00CD309F" w14:paraId="55FCCBE2" w14:textId="77777777">
      <w:pPr>
        <w:pStyle w:val="S-slovn-psmena"/>
      </w:pPr>
      <w:r w:rsidRPr="0002526F">
        <w:t>plnit pokyny pedagogických a provozních</w:t>
      </w:r>
      <w:r w:rsidRPr="0002526F">
        <w:rPr>
          <w:color w:val="548DD4"/>
        </w:rPr>
        <w:t xml:space="preserve"> </w:t>
      </w:r>
      <w:r w:rsidRPr="0002526F">
        <w:t xml:space="preserve">pracovníků vydané </w:t>
      </w:r>
      <w:r w:rsidR="00367A28">
        <w:t>v souladu s právními předpisy a </w:t>
      </w:r>
      <w:r w:rsidRPr="0002526F">
        <w:t>školním řádem,</w:t>
      </w:r>
    </w:p>
    <w:p w:rsidRPr="00D362D0" w:rsidR="00CD309F" w:rsidP="00367A28" w:rsidRDefault="00CD309F" w14:paraId="7CBFF588" w14:textId="77777777">
      <w:pPr>
        <w:pStyle w:val="S-slovn-psmena"/>
      </w:pPr>
      <w:r w:rsidRPr="00D362D0">
        <w:t>získávat návyky sebevzdělávání a co nejlépe se připravovat na své budoucí povolání, popřípadě na další studium,</w:t>
      </w:r>
    </w:p>
    <w:p w:rsidRPr="00D362D0" w:rsidR="00CD309F" w:rsidP="00367A28" w:rsidRDefault="00CD309F" w14:paraId="07402819" w14:textId="77777777">
      <w:pPr>
        <w:pStyle w:val="S-slovn-psmena"/>
      </w:pPr>
      <w:r w:rsidRPr="00D362D0">
        <w:t>chovat se slušně a přátelsky ke spolužákům a mladším žákům být dobrým příkladem v chování a kulturnosti vyjadřování,</w:t>
      </w:r>
    </w:p>
    <w:p w:rsidRPr="00D362D0" w:rsidR="00CD309F" w:rsidP="00367A28" w:rsidRDefault="00CD309F" w14:paraId="6DE0A2E5" w14:textId="77777777">
      <w:pPr>
        <w:pStyle w:val="S-slovn-psmena"/>
      </w:pPr>
      <w:r w:rsidRPr="00D362D0">
        <w:t>docházet do třídy slušně a přiměřeně oblečeni, vhodně a čistě upraveni, do třídy vstupovat vždy přezuti,</w:t>
      </w:r>
    </w:p>
    <w:p w:rsidRPr="00D362D0" w:rsidR="00CD309F" w:rsidP="00367A28" w:rsidRDefault="00CD309F" w14:paraId="0F07A70E" w14:textId="77777777">
      <w:pPr>
        <w:pStyle w:val="S-slovn-psmena"/>
      </w:pPr>
      <w:r w:rsidRPr="00D362D0">
        <w:t>dodržovat zákaz žvýkání a konzumace jídla při vyučovací hodině,</w:t>
      </w:r>
    </w:p>
    <w:p w:rsidRPr="00D362D0" w:rsidR="00CD309F" w:rsidP="00367A28" w:rsidRDefault="00CD309F" w14:paraId="3CA8F58C" w14:textId="77777777">
      <w:pPr>
        <w:pStyle w:val="S-slovn-psmena"/>
      </w:pPr>
      <w:r w:rsidRPr="00D362D0">
        <w:t>chovat se ve škole slušně k zaměstnancům a návštěvníkům školy i jiným žákům školy, dodržovat školní řád a řády odborných učeben; chovat se tak, aby neohrozili zdraví svoje, ani jiných osob,</w:t>
      </w:r>
    </w:p>
    <w:p w:rsidRPr="00D362D0" w:rsidR="00CD309F" w:rsidP="00367A28" w:rsidRDefault="00CD309F" w14:paraId="4780AC0E" w14:textId="77777777">
      <w:pPr>
        <w:pStyle w:val="S-slovn-psmena"/>
      </w:pPr>
      <w:r w:rsidRPr="00D362D0">
        <w:t>chodit do školy pravidelně a včas podle rozvrhu hodin a účastnit se činností organizovaných školou,</w:t>
      </w:r>
    </w:p>
    <w:p w:rsidRPr="00D362D0" w:rsidR="00CD309F" w:rsidP="00367A28" w:rsidRDefault="00CD309F" w14:paraId="162AC52C" w14:textId="77777777">
      <w:pPr>
        <w:pStyle w:val="S-slovn-psmena"/>
      </w:pPr>
      <w:r w:rsidRPr="00D362D0">
        <w:t xml:space="preserve">zacházet s učebnicemi a školními potřebami šetrně, udržovat své místo, třídu i ostatní školní prostory v čistotě a pořádku, chránit majetek před poškozením; nosit do školy </w:t>
      </w:r>
      <w:r w:rsidR="00367A28">
        <w:t>učebnice a </w:t>
      </w:r>
      <w:r w:rsidRPr="00D362D0">
        <w:t>školní potřeby podle rozvrhu hodin a pokynů učitelů,</w:t>
      </w:r>
    </w:p>
    <w:p w:rsidRPr="00D362D0" w:rsidR="00CD309F" w:rsidP="00367A28" w:rsidRDefault="00CD309F" w14:paraId="3E424152" w14:textId="77777777">
      <w:pPr>
        <w:pStyle w:val="S-slovn-psmena"/>
      </w:pPr>
      <w:r w:rsidRPr="00D362D0">
        <w:t>před ukončením vyučování z bezpečnostních důvodů neopouštět školní budovu bez vědomí vyučujících; v době mimo vyučování žáci zůstávají ve škole výjimečně, převážně ve studentském klubu,</w:t>
      </w:r>
    </w:p>
    <w:p w:rsidRPr="00D362D0" w:rsidR="00CD309F" w:rsidP="00367A28" w:rsidRDefault="00CD309F" w14:paraId="25736A28" w14:textId="77777777">
      <w:pPr>
        <w:pStyle w:val="S-slovn-psmena"/>
      </w:pPr>
      <w:r w:rsidRPr="00D362D0">
        <w:t>chránit své zdraví i zdraví spolužáků; žákům jsou ve škole a na školních akcích zakázány všechny činnosti, které jsou zdraví škodlivé (např. kouření, pití alkoholických nápojů, užívání a zneužívání návykových a zdraví škodlivých látek),</w:t>
      </w:r>
    </w:p>
    <w:p w:rsidRPr="00D362D0" w:rsidR="00CD309F" w:rsidP="00367A28" w:rsidRDefault="00CD309F" w14:paraId="7F1AC3E9" w14:textId="77777777">
      <w:pPr>
        <w:pStyle w:val="S-slovn-psmena"/>
      </w:pPr>
      <w:r w:rsidRPr="00D362D0">
        <w:t>řádně a systematicky se připravovat na vyučování,</w:t>
      </w:r>
    </w:p>
    <w:p w:rsidR="00CD309F" w:rsidP="00367A28" w:rsidRDefault="00CD309F" w14:paraId="44E43EAD" w14:textId="77777777">
      <w:pPr>
        <w:pStyle w:val="S-slovn-psmena"/>
      </w:pPr>
      <w:r w:rsidRPr="00041F91">
        <w:t>nenosit do školy předměty, které nesouvisí s výukou a mohly by ohrozit zdraví a bezpečnost jejich nebo jiných osob; cenné předměty, vč</w:t>
      </w:r>
      <w:r>
        <w:t>etně šperků</w:t>
      </w:r>
      <w:r w:rsidRPr="00041F91">
        <w:t xml:space="preserve"> odkládají pouze na místa k tomu určená, to znamená pouze do osobních uzamykatelných skříněk; ve výjimečných případech po vzájemné dohodě dát do úschovy vyučujícím, kteří zajistí bezpečné uložení </w:t>
      </w:r>
      <w:r>
        <w:t>předmětů,</w:t>
      </w:r>
    </w:p>
    <w:p w:rsidR="00CD309F" w:rsidP="00B3295E" w:rsidRDefault="00CD309F" w14:paraId="097F5900" w14:textId="77777777">
      <w:pPr>
        <w:pStyle w:val="S-slovn-psmena-posledn"/>
        <w:spacing w:after="120"/>
      </w:pPr>
      <w:r>
        <w:t>před začátkem vyučovací hodiny vypnout mobilní zařízení a uložit je do tašky, batohu nebo kabely, kde ho ponechá po celou dobu vyučovací hodiny, pokud vyučující z d</w:t>
      </w:r>
      <w:r w:rsidR="00B3295E">
        <w:t>ůvodu potřeb výuky neurčí jinak,</w:t>
      </w:r>
    </w:p>
    <w:p w:rsidRPr="007E6408" w:rsidR="00B3295E" w:rsidP="00B3295E" w:rsidRDefault="00B3295E" w14:paraId="0600CF4E" w14:textId="77777777">
      <w:pPr>
        <w:pStyle w:val="S-slovn-psmena"/>
        <w:spacing w:after="240"/>
      </w:pPr>
      <w:r w:rsidRPr="007E6408">
        <w:t>v případě mimořádných opatření být vybaveni ochrannými prostředky dýchacích cest a používat je předepsaným způsobem.</w:t>
      </w:r>
    </w:p>
    <w:p w:rsidRPr="00D362D0" w:rsidR="00CD309F" w:rsidP="00B3295E" w:rsidRDefault="00CD309F" w14:paraId="72B6231C" w14:textId="77777777">
      <w:pPr>
        <w:pStyle w:val="S-slovn-sla"/>
        <w:spacing w:after="240"/>
      </w:pPr>
      <w:r w:rsidRPr="00D362D0">
        <w:t>Zletilí žáci jsou dále povinni:</w:t>
      </w:r>
    </w:p>
    <w:p w:rsidRPr="00D362D0" w:rsidR="00CD309F" w:rsidP="00B6304E" w:rsidRDefault="00CD309F" w14:paraId="4BFA93BD" w14:textId="77777777">
      <w:pPr>
        <w:pStyle w:val="S-slovn-psmena"/>
        <w:numPr>
          <w:ilvl w:val="0"/>
          <w:numId w:val="7"/>
        </w:numPr>
      </w:pPr>
      <w:r w:rsidRPr="00D362D0">
        <w:t>informovat školu o změně zdravotní způsobilosti, zdravotních obtížích nebo jiných závažných skutečnostech, které by mohly mít vliv na průběh vzdělávání,</w:t>
      </w:r>
    </w:p>
    <w:p w:rsidRPr="00D362D0" w:rsidR="00CD309F" w:rsidP="00B6304E" w:rsidRDefault="00CD309F" w14:paraId="7C1384FC" w14:textId="77777777">
      <w:pPr>
        <w:pStyle w:val="S-slovn-psmena"/>
        <w:numPr>
          <w:ilvl w:val="0"/>
          <w:numId w:val="7"/>
        </w:numPr>
      </w:pPr>
      <w:r w:rsidRPr="00D362D0">
        <w:lastRenderedPageBreak/>
        <w:t>dokládat důvody své nepřítomnosti ve vyučování v souladu s podmínkami stanovenými školním řádem v kapitole III.,</w:t>
      </w:r>
    </w:p>
    <w:p w:rsidR="00CD309F" w:rsidP="00B3295E" w:rsidRDefault="00CD309F" w14:paraId="38C70318" w14:textId="77777777">
      <w:pPr>
        <w:pStyle w:val="S-slovn-psmena-posledn"/>
        <w:spacing w:after="120"/>
      </w:pPr>
      <w:r w:rsidRPr="00D362D0">
        <w:t xml:space="preserve">oznamovat škole údaje podle § 28 odst. </w:t>
      </w:r>
      <w:smartTag w:uri="urn:schemas-microsoft-com:office:smarttags" w:element="metricconverter">
        <w:smartTagPr>
          <w:attr w:name="ProductID" w:val="2 a"/>
        </w:smartTagPr>
        <w:r w:rsidRPr="00D362D0">
          <w:t>2 a</w:t>
        </w:r>
      </w:smartTag>
      <w:r w:rsidRPr="00D362D0">
        <w:t xml:space="preserve"> 3 školského zákona a další údaje, které jsou podstatné pro průběh vzdělávání nebo bezpečnost žáka. Změny v těchto údajích jsou povinni nahlásit nejpozději do tří </w:t>
      </w:r>
      <w:r>
        <w:t xml:space="preserve">pracovních </w:t>
      </w:r>
      <w:r w:rsidR="004C00F0">
        <w:t>dnů od jejich nabytí,</w:t>
      </w:r>
    </w:p>
    <w:p w:rsidRPr="007E6408" w:rsidR="00B3295E" w:rsidP="00B3295E" w:rsidRDefault="00B3295E" w14:paraId="4D038442" w14:textId="77777777">
      <w:pPr>
        <w:pStyle w:val="S-slovn-psmena"/>
        <w:spacing w:after="120"/>
      </w:pPr>
      <w:r w:rsidRPr="007E6408">
        <w:t>žádosti směřované řediteli školy podávat písemně na studijní oddělení v Pařížské 1670/15, 400 01 Ústí nad Labem.</w:t>
      </w:r>
    </w:p>
    <w:p w:rsidRPr="00D362D0" w:rsidR="00CD309F" w:rsidP="00CF29AC" w:rsidRDefault="00CD309F" w14:paraId="1AB73D71" w14:textId="77777777">
      <w:pPr>
        <w:pStyle w:val="S-slovn-sla"/>
      </w:pPr>
      <w:r w:rsidRPr="00D362D0">
        <w:t>Zákonní zástupci nezletilých žáků jsou povinni:</w:t>
      </w:r>
    </w:p>
    <w:p w:rsidRPr="00D362D0" w:rsidR="00CD309F" w:rsidP="00B6304E" w:rsidRDefault="00CD309F" w14:paraId="09B250BA" w14:textId="77777777">
      <w:pPr>
        <w:pStyle w:val="S-slovn-psmena"/>
        <w:numPr>
          <w:ilvl w:val="0"/>
          <w:numId w:val="8"/>
        </w:numPr>
      </w:pPr>
      <w:r w:rsidRPr="00D362D0">
        <w:t>zajistit, aby žák docházel řádně do školy,</w:t>
      </w:r>
    </w:p>
    <w:p w:rsidRPr="00D362D0" w:rsidR="00CD309F" w:rsidP="00B6304E" w:rsidRDefault="00CD309F" w14:paraId="314DAFE6" w14:textId="77777777">
      <w:pPr>
        <w:pStyle w:val="S-slovn-psmena"/>
        <w:numPr>
          <w:ilvl w:val="0"/>
          <w:numId w:val="8"/>
        </w:numPr>
      </w:pPr>
      <w:r w:rsidRPr="00D362D0">
        <w:t>na vyzvání ředitele školy nebo školského zařízení se osobně zúčastnit projednání závažných otázek týkajících se vzdělávání žáka,</w:t>
      </w:r>
    </w:p>
    <w:p w:rsidRPr="00D362D0" w:rsidR="00CD309F" w:rsidP="00B6304E" w:rsidRDefault="00CD309F" w14:paraId="77FA9F86" w14:textId="77777777">
      <w:pPr>
        <w:pStyle w:val="S-slovn-psmena"/>
        <w:numPr>
          <w:ilvl w:val="0"/>
          <w:numId w:val="8"/>
        </w:numPr>
      </w:pPr>
      <w:r w:rsidRPr="00D362D0">
        <w:t>informovat školu o změně zdravotní způsobilosti, zdravotních obtížích žáka nebo jiných závažných skutečnostech, které by mohly mít vliv na průběh vzdělávání,</w:t>
      </w:r>
    </w:p>
    <w:p w:rsidRPr="00D362D0" w:rsidR="00CD309F" w:rsidP="00B6304E" w:rsidRDefault="00CD309F" w14:paraId="6DDE17EA" w14:textId="77777777">
      <w:pPr>
        <w:pStyle w:val="S-slovn-psmena"/>
        <w:numPr>
          <w:ilvl w:val="0"/>
          <w:numId w:val="8"/>
        </w:numPr>
      </w:pPr>
      <w:r w:rsidRPr="00D362D0">
        <w:t>dokládat důvody nepřítomnosti žáka ve vyučování v souladu s podmínkami stanovenými školním řádem v kapitole III.,</w:t>
      </w:r>
    </w:p>
    <w:p w:rsidR="00B3295E" w:rsidP="00B3295E" w:rsidRDefault="00CD309F" w14:paraId="45FE1924" w14:textId="77777777">
      <w:pPr>
        <w:pStyle w:val="S-slovn-psmena"/>
        <w:numPr>
          <w:ilvl w:val="0"/>
          <w:numId w:val="8"/>
        </w:numPr>
        <w:spacing w:after="120"/>
      </w:pPr>
      <w:r w:rsidRPr="00D362D0">
        <w:t xml:space="preserve">oznamovat škole údaje podle § 28 odst. </w:t>
      </w:r>
      <w:smartTag w:uri="urn:schemas-microsoft-com:office:smarttags" w:element="metricconverter">
        <w:smartTagPr>
          <w:attr w:name="ProductID" w:val="2 a"/>
        </w:smartTagPr>
        <w:r w:rsidRPr="00D362D0">
          <w:t>2 a</w:t>
        </w:r>
      </w:smartTag>
      <w:r w:rsidRPr="00D362D0">
        <w:t xml:space="preserve"> </w:t>
      </w:r>
      <w:r w:rsidRPr="00041F91">
        <w:t>3 školského zákona a</w:t>
      </w:r>
      <w:r w:rsidRPr="00D362D0">
        <w:t xml:space="preserve"> další údaje, které jsou podstatné pro průběh vzdělávání nebo bezpečnost žáka. Změny v těchto údajích jsou povinni nahlásit nejpozději do tří </w:t>
      </w:r>
      <w:r>
        <w:t xml:space="preserve">pracovních </w:t>
      </w:r>
      <w:r w:rsidR="00B3295E">
        <w:t>dnů od jejich nabytí,</w:t>
      </w:r>
    </w:p>
    <w:p w:rsidRPr="007E6408" w:rsidR="00CD309F" w:rsidP="00B3295E" w:rsidRDefault="00B3295E" w14:paraId="7EBF73F7" w14:textId="77777777">
      <w:pPr>
        <w:pStyle w:val="S-slovn-psmena"/>
        <w:spacing w:after="120"/>
      </w:pPr>
      <w:r w:rsidRPr="007E6408">
        <w:t>žádosti směřované řediteli školy podávat písemně na studijní oddělení v Pařížské 1670/15, 400 01 Ústí nad Labem.</w:t>
      </w:r>
    </w:p>
    <w:p w:rsidR="00B3295E" w:rsidP="00B3295E" w:rsidRDefault="00B3295E" w14:paraId="5DAB6C7B" w14:textId="77777777">
      <w:pPr>
        <w:pStyle w:val="S-slovn-psmena"/>
        <w:numPr>
          <w:ilvl w:val="0"/>
          <w:numId w:val="0"/>
        </w:numPr>
        <w:ind w:left="794"/>
      </w:pPr>
    </w:p>
    <w:p w:rsidRPr="00D362D0" w:rsidR="00CD309F" w:rsidP="0046706E" w:rsidRDefault="00CD309F" w14:paraId="31F29132" w14:textId="77777777">
      <w:pPr>
        <w:pStyle w:val="S-nadpis2"/>
      </w:pPr>
      <w:r w:rsidRPr="00D362D0">
        <w:t xml:space="preserve">Práva a povinnosti </w:t>
      </w:r>
      <w:r>
        <w:t>pedagogických pracovníků</w:t>
      </w:r>
    </w:p>
    <w:p w:rsidRPr="00EA0662" w:rsidR="00CD309F" w:rsidP="00B6304E" w:rsidRDefault="00CD309F" w14:paraId="40DB254E" w14:textId="77777777">
      <w:pPr>
        <w:pStyle w:val="S-slovn-sla"/>
        <w:numPr>
          <w:ilvl w:val="0"/>
          <w:numId w:val="9"/>
        </w:numPr>
      </w:pPr>
      <w:r>
        <w:t>Pedagogičtí pracovníci mají právo</w:t>
      </w:r>
      <w:r w:rsidRPr="00D362D0">
        <w:t>:</w:t>
      </w:r>
    </w:p>
    <w:p w:rsidRPr="00EA0662" w:rsidR="00CD309F" w:rsidP="00B6304E" w:rsidRDefault="00CD309F" w14:paraId="025E6F00" w14:textId="77777777">
      <w:pPr>
        <w:pStyle w:val="S-slovn-psmena"/>
        <w:numPr>
          <w:ilvl w:val="0"/>
          <w:numId w:val="22"/>
        </w:numPr>
      </w:pPr>
      <w:r w:rsidRPr="00EA0662">
        <w:t>na zajištění podmínek potřebných pro výkon jejich pedagogické činnosti, zejména na ochranu před fyzickým násilím nebo psyc</w:t>
      </w:r>
      <w:r>
        <w:t xml:space="preserve">hickým nátlakem ze strany </w:t>
      </w:r>
      <w:r w:rsidRPr="00EA0662">
        <w:t>žáků</w:t>
      </w:r>
      <w:r>
        <w:t xml:space="preserve"> nebo zákonných zástupců </w:t>
      </w:r>
      <w:r w:rsidRPr="00EA0662">
        <w:t>žáků a dalších osob, které jsou v přímém kontaktu s pedagogickým pracovníkem ve škole,</w:t>
      </w:r>
    </w:p>
    <w:p w:rsidRPr="00EA0662" w:rsidR="00CD309F" w:rsidP="0046706E" w:rsidRDefault="00CD309F" w14:paraId="01D1ED3B" w14:textId="77777777">
      <w:pPr>
        <w:pStyle w:val="S-slovn-psmena"/>
      </w:pPr>
      <w:r w:rsidRPr="00EA0662">
        <w:t>aby nebylo do jejich přímé pedagogické činnosti zasahováno v rozporu s právními předpisy,</w:t>
      </w:r>
    </w:p>
    <w:p w:rsidRPr="00EA0662" w:rsidR="00CD309F" w:rsidP="0046706E" w:rsidRDefault="00CD309F" w14:paraId="3FF96696" w14:textId="77777777">
      <w:pPr>
        <w:pStyle w:val="S-slovn-psmena"/>
      </w:pPr>
      <w:r w:rsidRPr="00EA0662">
        <w:t>na využívání metod, forem a prostředků dle vlastního uvážení v souladu se zásadami a cíli vzdělávání při přímé vyučovací, výchovné, speciálně</w:t>
      </w:r>
      <w:r>
        <w:t>-</w:t>
      </w:r>
      <w:r w:rsidRPr="00EA0662">
        <w:t>pedagogické a pedagogicko-psychologické činnosti,</w:t>
      </w:r>
    </w:p>
    <w:p w:rsidRPr="00EA0662" w:rsidR="00CD309F" w:rsidP="0046706E" w:rsidRDefault="00CD309F" w14:paraId="47EDD914" w14:textId="77777777">
      <w:pPr>
        <w:pStyle w:val="S-slovn-psmena"/>
      </w:pPr>
      <w:r w:rsidRPr="00EA0662">
        <w:t>volit a být voleni do školské rady,</w:t>
      </w:r>
    </w:p>
    <w:p w:rsidR="00CD309F" w:rsidP="003077CC" w:rsidRDefault="00CD309F" w14:paraId="2DBDFC4A" w14:textId="77777777">
      <w:pPr>
        <w:pStyle w:val="S-slovn-psmena-posledn"/>
      </w:pPr>
      <w:r w:rsidRPr="00EA0662">
        <w:t>na objektivní hodnocení své pedagogické činnosti.</w:t>
      </w:r>
    </w:p>
    <w:p w:rsidR="00CD309F" w:rsidP="0046706E" w:rsidRDefault="00CD309F" w14:paraId="79BC1A6F" w14:textId="77777777">
      <w:pPr>
        <w:pStyle w:val="S-slovn-sla"/>
      </w:pPr>
      <w:r w:rsidRPr="00EA0662">
        <w:t>P</w:t>
      </w:r>
      <w:r>
        <w:t>edagogičtí pracovníci jsou povinni</w:t>
      </w:r>
      <w:r w:rsidRPr="00EA0662">
        <w:t>:</w:t>
      </w:r>
    </w:p>
    <w:p w:rsidRPr="00AA61CA" w:rsidR="00CD309F" w:rsidP="00B6304E" w:rsidRDefault="00CD309F" w14:paraId="6A508D44" w14:textId="77777777">
      <w:pPr>
        <w:pStyle w:val="S-slovn-psmena"/>
        <w:numPr>
          <w:ilvl w:val="0"/>
          <w:numId w:val="10"/>
        </w:numPr>
      </w:pPr>
      <w:r w:rsidRPr="00AA61CA">
        <w:t>vykonávat pedagogickou činnost v souladu se zásadami a cíli vzdělávání,</w:t>
      </w:r>
    </w:p>
    <w:p w:rsidRPr="00AA61CA" w:rsidR="00CD309F" w:rsidP="0046706E" w:rsidRDefault="00CD309F" w14:paraId="5A101D15" w14:textId="77777777">
      <w:pPr>
        <w:pStyle w:val="S-slovn-psmena"/>
      </w:pPr>
      <w:r w:rsidRPr="00AA61CA">
        <w:t>chrá</w:t>
      </w:r>
      <w:r>
        <w:t>nit a respektovat práva žáka</w:t>
      </w:r>
      <w:r w:rsidRPr="00AA61CA">
        <w:t>,</w:t>
      </w:r>
    </w:p>
    <w:p w:rsidRPr="00AA61CA" w:rsidR="00CD309F" w:rsidP="0046706E" w:rsidRDefault="00CD309F" w14:paraId="12F8F6B2" w14:textId="77777777">
      <w:pPr>
        <w:pStyle w:val="S-slovn-psmena"/>
      </w:pPr>
      <w:r w:rsidRPr="00AA61CA">
        <w:lastRenderedPageBreak/>
        <w:t>c</w:t>
      </w:r>
      <w:r>
        <w:t xml:space="preserve">hránit bezpečí a zdraví žáka </w:t>
      </w:r>
      <w:r w:rsidRPr="00AA61CA">
        <w:t xml:space="preserve">a předcházet všem formám </w:t>
      </w:r>
      <w:r w:rsidR="0046706E">
        <w:t>rizikového chování ve školách a </w:t>
      </w:r>
      <w:r w:rsidRPr="00AA61CA">
        <w:t>školských zařízeních,</w:t>
      </w:r>
    </w:p>
    <w:p w:rsidRPr="00AA61CA" w:rsidR="00CD309F" w:rsidP="0046706E" w:rsidRDefault="00CD309F" w14:paraId="1F99F544" w14:textId="77777777">
      <w:pPr>
        <w:pStyle w:val="S-slovn-psmena"/>
      </w:pPr>
      <w:r w:rsidRPr="00AA61CA">
        <w:t>svým přístupem k výchově a vzdělávání vytvářet pozitivní a bezpečné klima ve školním prostředí a podporovat jeho rozvoj,</w:t>
      </w:r>
    </w:p>
    <w:p w:rsidRPr="00AA61CA" w:rsidR="00CD309F" w:rsidP="0046706E" w:rsidRDefault="00CD309F" w14:paraId="054286D0" w14:textId="77777777">
      <w:pPr>
        <w:pStyle w:val="S-slovn-psmena"/>
      </w:pPr>
      <w:r w:rsidRPr="00AA61CA">
        <w:t>zachovávat mlčenlivost a chránit před zneu</w:t>
      </w:r>
      <w:r w:rsidR="0046706E">
        <w:t>žitím osobní údaje, informace o </w:t>
      </w:r>
      <w:r w:rsidRPr="00AA61CA">
        <w:t>zdravotním stavu</w:t>
      </w:r>
      <w:r>
        <w:t xml:space="preserve"> žáků</w:t>
      </w:r>
      <w:r w:rsidRPr="00AA61CA">
        <w:t xml:space="preserve"> a výsledky poradenské pomoci šk</w:t>
      </w:r>
      <w:r w:rsidR="0046706E">
        <w:t xml:space="preserve">olského poradenského zařízení a </w:t>
      </w:r>
      <w:r w:rsidRPr="00AA61CA">
        <w:t>školního poradenského pracoviště, s nimiž přišel do styku,</w:t>
      </w:r>
    </w:p>
    <w:p w:rsidR="00CD309F" w:rsidP="003077CC" w:rsidRDefault="00CD309F" w14:paraId="2E50E933" w14:textId="0AFEDE2D">
      <w:pPr>
        <w:pStyle w:val="S-slovn-psmena-posledn"/>
      </w:pPr>
      <w:r>
        <w:t>poskytovat žáku</w:t>
      </w:r>
      <w:r w:rsidRPr="00AA61CA">
        <w:t xml:space="preserve"> nebo zákonnému </w:t>
      </w:r>
      <w:r>
        <w:t>zástupci nezletilého</w:t>
      </w:r>
      <w:r w:rsidR="0046706E">
        <w:t xml:space="preserve"> žáka informace spojené s výchovou a </w:t>
      </w:r>
      <w:r w:rsidR="00C43E7F">
        <w:t>vzděláváním,</w:t>
      </w:r>
    </w:p>
    <w:p w:rsidRPr="00A8607C" w:rsidR="00C43E7F" w:rsidP="00C43E7F" w:rsidRDefault="00C43E7F" w14:paraId="6E9E1E6A" w14:textId="5267BD50">
      <w:pPr>
        <w:pStyle w:val="S-slovn-psmena"/>
        <w:rPr>
          <w:highlight w:val="yellow"/>
        </w:rPr>
      </w:pPr>
      <w:r w:rsidRPr="57B00F94" w:rsidR="5ADA3C05">
        <w:rPr>
          <w:highlight w:val="yellow"/>
        </w:rPr>
        <w:t>v</w:t>
      </w:r>
      <w:r w:rsidRPr="57B00F94" w:rsidR="25C4B32C">
        <w:rPr>
          <w:highlight w:val="yellow"/>
        </w:rPr>
        <w:t xml:space="preserve">yžadovat odevzdávání </w:t>
      </w:r>
      <w:r w:rsidRPr="57B00F94" w:rsidR="00C43E7F">
        <w:rPr>
          <w:highlight w:val="yellow"/>
        </w:rPr>
        <w:t>samostatn</w:t>
      </w:r>
      <w:r w:rsidRPr="57B00F94" w:rsidR="333F4F33">
        <w:rPr>
          <w:highlight w:val="yellow"/>
        </w:rPr>
        <w:t>ých</w:t>
      </w:r>
      <w:r w:rsidRPr="57B00F94" w:rsidR="00C43E7F">
        <w:rPr>
          <w:highlight w:val="yellow"/>
        </w:rPr>
        <w:t xml:space="preserve"> pr</w:t>
      </w:r>
      <w:r w:rsidRPr="57B00F94" w:rsidR="3780EB19">
        <w:rPr>
          <w:highlight w:val="yellow"/>
        </w:rPr>
        <w:t>a</w:t>
      </w:r>
      <w:r w:rsidRPr="57B00F94" w:rsidR="00C43E7F">
        <w:rPr>
          <w:highlight w:val="yellow"/>
        </w:rPr>
        <w:t>c</w:t>
      </w:r>
      <w:r w:rsidRPr="57B00F94" w:rsidR="6273BB9E">
        <w:rPr>
          <w:highlight w:val="yellow"/>
        </w:rPr>
        <w:t>í</w:t>
      </w:r>
      <w:r w:rsidRPr="57B00F94" w:rsidR="00C43E7F">
        <w:rPr>
          <w:highlight w:val="yellow"/>
        </w:rPr>
        <w:t xml:space="preserve"> žáků, které </w:t>
      </w:r>
      <w:r w:rsidRPr="57B00F94" w:rsidR="2E88B9AE">
        <w:rPr>
          <w:highlight w:val="yellow"/>
        </w:rPr>
        <w:t>obsahují</w:t>
      </w:r>
      <w:r w:rsidRPr="57B00F94" w:rsidR="00A8607C">
        <w:rPr>
          <w:highlight w:val="yellow"/>
        </w:rPr>
        <w:t xml:space="preserve"> zdroj</w:t>
      </w:r>
      <w:r w:rsidRPr="57B00F94" w:rsidR="7C9A9623">
        <w:rPr>
          <w:highlight w:val="yellow"/>
        </w:rPr>
        <w:t>e</w:t>
      </w:r>
      <w:r w:rsidRPr="57B00F94" w:rsidR="00A8607C">
        <w:rPr>
          <w:highlight w:val="yellow"/>
        </w:rPr>
        <w:t xml:space="preserve"> nebo jsou klasifikačně důležité</w:t>
      </w:r>
      <w:r w:rsidRPr="57B00F94" w:rsidR="00C43E7F">
        <w:rPr>
          <w:highlight w:val="yellow"/>
        </w:rPr>
        <w:t xml:space="preserve">, </w:t>
      </w:r>
      <w:r w:rsidRPr="57B00F94" w:rsidR="4D8BC046">
        <w:rPr>
          <w:highlight w:val="yellow"/>
        </w:rPr>
        <w:t xml:space="preserve">přes portál Odevzdej.cz, např. </w:t>
      </w:r>
      <w:r w:rsidRPr="57B00F94" w:rsidR="6B18A4B5">
        <w:rPr>
          <w:highlight w:val="yellow"/>
        </w:rPr>
        <w:t>m</w:t>
      </w:r>
      <w:r w:rsidRPr="57B00F94" w:rsidR="4D8BC046">
        <w:rPr>
          <w:highlight w:val="yellow"/>
        </w:rPr>
        <w:t>aturitní práce, zprávy z praxe, kulturní deníky, slohové práce apod.</w:t>
      </w:r>
    </w:p>
    <w:p w:rsidRPr="00D362D0" w:rsidR="00CD309F" w:rsidP="0046706E" w:rsidRDefault="00CD309F" w14:paraId="6B1F3B17" w14:textId="77777777">
      <w:pPr>
        <w:pStyle w:val="S-nadpis2"/>
      </w:pPr>
      <w:r w:rsidRPr="00D362D0">
        <w:t>Provoz a vnitřní režim školy a školského zařízení</w:t>
      </w:r>
    </w:p>
    <w:p w:rsidRPr="00D362D0" w:rsidR="00CD309F" w:rsidP="00B6304E" w:rsidRDefault="00CD309F" w14:paraId="4B22E25B" w14:textId="77777777">
      <w:pPr>
        <w:pStyle w:val="S-slovn-sla"/>
        <w:numPr>
          <w:ilvl w:val="0"/>
          <w:numId w:val="11"/>
        </w:numPr>
      </w:pPr>
      <w:r w:rsidRPr="00D362D0">
        <w:t xml:space="preserve">Provoz budovy školy: </w:t>
      </w:r>
      <w:bookmarkStart w:name="_GoBack" w:id="1"/>
      <w:bookmarkEnd w:id="1"/>
    </w:p>
    <w:p w:rsidRPr="00D362D0" w:rsidR="00CD309F" w:rsidP="00B6304E" w:rsidRDefault="00CD309F" w14:paraId="27F35FA2" w14:textId="77777777">
      <w:pPr>
        <w:pStyle w:val="S-slovn-psmena"/>
        <w:numPr>
          <w:ilvl w:val="0"/>
          <w:numId w:val="12"/>
        </w:numPr>
      </w:pPr>
      <w:r w:rsidRPr="00D362D0">
        <w:t>provozní doba v době řádného vyučování a otevírání a zavírání vchodových dveří:</w:t>
      </w:r>
    </w:p>
    <w:p w:rsidRPr="00D362D0" w:rsidR="00CD309F" w:rsidP="008237C0" w:rsidRDefault="008237C0" w14:paraId="1358E259" w14:textId="77777777">
      <w:pPr>
        <w:pStyle w:val="S-odstavec"/>
        <w:tabs>
          <w:tab w:val="center" w:pos="4082"/>
          <w:tab w:val="center" w:pos="6634"/>
        </w:tabs>
        <w:spacing w:after="0"/>
      </w:pPr>
      <w:r>
        <w:tab/>
      </w:r>
      <w:r>
        <w:t>Po</w:t>
      </w:r>
      <w:r w:rsidRPr="00D362D0" w:rsidR="00CD309F">
        <w:t>–Čt</w:t>
      </w:r>
      <w:r w:rsidRPr="00D362D0" w:rsidR="00CD309F">
        <w:tab/>
      </w:r>
      <w:r w:rsidRPr="00D362D0" w:rsidR="00CD309F">
        <w:t>Pá</w:t>
      </w:r>
    </w:p>
    <w:p w:rsidRPr="00041F91" w:rsidR="00CD309F" w:rsidP="008237C0" w:rsidRDefault="008237C0" w14:paraId="4BD6E732" w14:textId="77777777">
      <w:pPr>
        <w:pStyle w:val="S-odstavec"/>
        <w:tabs>
          <w:tab w:val="left" w:pos="851"/>
          <w:tab w:val="right" w:pos="4820"/>
          <w:tab w:val="right" w:pos="7371"/>
        </w:tabs>
        <w:spacing w:after="0"/>
      </w:pPr>
      <w:r>
        <w:tab/>
      </w:r>
      <w:r w:rsidRPr="00D362D0" w:rsidR="00CD309F">
        <w:t xml:space="preserve">Hlavní vchod </w:t>
      </w:r>
      <w:r w:rsidRPr="00D362D0" w:rsidR="00CD309F">
        <w:tab/>
      </w:r>
      <w:r w:rsidRPr="00D362D0" w:rsidR="00CD309F">
        <w:t>7:</w:t>
      </w:r>
      <w:r w:rsidR="00CD309F">
        <w:t xml:space="preserve">00 h–18:00 h </w:t>
      </w:r>
      <w:r w:rsidR="00CD309F">
        <w:tab/>
      </w:r>
      <w:r w:rsidR="00CD309F">
        <w:t>7:00 h–15:3</w:t>
      </w:r>
      <w:r w:rsidRPr="00041F91" w:rsidR="00CD309F">
        <w:t>0 h</w:t>
      </w:r>
    </w:p>
    <w:p w:rsidRPr="00041F91" w:rsidR="00CD309F" w:rsidP="008237C0" w:rsidRDefault="008237C0" w14:paraId="05270D3B" w14:textId="77777777">
      <w:pPr>
        <w:pStyle w:val="S-odstavec"/>
        <w:tabs>
          <w:tab w:val="left" w:pos="851"/>
          <w:tab w:val="right" w:pos="4820"/>
          <w:tab w:val="right" w:pos="7371"/>
        </w:tabs>
        <w:spacing w:after="0"/>
      </w:pPr>
      <w:r>
        <w:tab/>
      </w:r>
      <w:r w:rsidR="00CD309F">
        <w:t>Zadní vchod</w:t>
      </w:r>
      <w:r w:rsidR="00CD309F">
        <w:tab/>
      </w:r>
      <w:r w:rsidR="00CD309F">
        <w:t>6:3</w:t>
      </w:r>
      <w:r w:rsidRPr="00041F91" w:rsidR="00CD309F">
        <w:t xml:space="preserve">0 </w:t>
      </w:r>
      <w:r w:rsidR="00CD309F">
        <w:t>h–15:30 h</w:t>
      </w:r>
      <w:r w:rsidR="00CD309F">
        <w:tab/>
      </w:r>
      <w:r w:rsidR="00CD309F">
        <w:t>7:00 h–15:3</w:t>
      </w:r>
      <w:r w:rsidRPr="00041F91" w:rsidR="00CD309F">
        <w:t>0 h</w:t>
      </w:r>
    </w:p>
    <w:p w:rsidRPr="00041F91" w:rsidR="00CD309F" w:rsidP="008237C0" w:rsidRDefault="008237C0" w14:paraId="3ECE0245" w14:textId="77777777">
      <w:pPr>
        <w:pStyle w:val="S-odstavec"/>
        <w:tabs>
          <w:tab w:val="left" w:pos="851"/>
          <w:tab w:val="right" w:pos="4820"/>
          <w:tab w:val="right" w:pos="7371"/>
        </w:tabs>
        <w:spacing w:after="0"/>
      </w:pPr>
      <w:r>
        <w:tab/>
      </w:r>
      <w:r w:rsidR="00CD309F">
        <w:t xml:space="preserve">Bratislavská 515 </w:t>
      </w:r>
      <w:r w:rsidR="00CD309F">
        <w:tab/>
      </w:r>
      <w:r w:rsidR="00CD309F">
        <w:t>11:00 h–15:00 h</w:t>
      </w:r>
      <w:r w:rsidR="00CD309F">
        <w:tab/>
      </w:r>
      <w:r w:rsidR="00CD309F">
        <w:t>11:00 h–15:00</w:t>
      </w:r>
      <w:r w:rsidRPr="00041F91" w:rsidR="00CD309F">
        <w:t xml:space="preserve"> h</w:t>
      </w:r>
    </w:p>
    <w:p w:rsidR="00CD309F" w:rsidP="008237C0" w:rsidRDefault="008237C0" w14:paraId="4B0E1755" w14:textId="77777777">
      <w:pPr>
        <w:pStyle w:val="S-odstavec"/>
        <w:tabs>
          <w:tab w:val="left" w:pos="851"/>
          <w:tab w:val="right" w:pos="4820"/>
          <w:tab w:val="right" w:pos="7371"/>
        </w:tabs>
      </w:pPr>
      <w:r>
        <w:tab/>
      </w:r>
      <w:r w:rsidR="00CD309F">
        <w:t>Národního odboje 17</w:t>
      </w:r>
      <w:r w:rsidR="00CD309F">
        <w:tab/>
      </w:r>
      <w:r w:rsidR="00CD309F">
        <w:t>7:00 h–16:30 h</w:t>
      </w:r>
      <w:r w:rsidR="00CD309F">
        <w:tab/>
      </w:r>
      <w:r w:rsidR="00CD309F">
        <w:t>7:00 h–15</w:t>
      </w:r>
      <w:r w:rsidRPr="00041F91" w:rsidR="00CD309F">
        <w:t>:30 h</w:t>
      </w:r>
    </w:p>
    <w:p w:rsidRPr="00041F91" w:rsidR="00CD309F" w:rsidP="008237C0" w:rsidRDefault="00CD309F" w14:paraId="4C50EA6D" w14:textId="77777777">
      <w:pPr>
        <w:pStyle w:val="S-slovn-psmena"/>
      </w:pPr>
      <w:r w:rsidRPr="00041F91">
        <w:t>provozní doba v době prázdnin a otevírání a zavírání vchodových dveří:</w:t>
      </w:r>
    </w:p>
    <w:p w:rsidRPr="00D362D0" w:rsidR="008237C0" w:rsidP="008237C0" w:rsidRDefault="008237C0" w14:paraId="0B55CCAB" w14:textId="77777777">
      <w:pPr>
        <w:pStyle w:val="S-odstavec"/>
        <w:tabs>
          <w:tab w:val="center" w:pos="4082"/>
          <w:tab w:val="center" w:pos="6634"/>
        </w:tabs>
        <w:spacing w:after="0"/>
      </w:pPr>
      <w:r>
        <w:tab/>
      </w:r>
      <w:r>
        <w:t>Po</w:t>
      </w:r>
      <w:r w:rsidRPr="00D362D0">
        <w:t>–</w:t>
      </w:r>
      <w:r>
        <w:t>Pá</w:t>
      </w:r>
    </w:p>
    <w:p w:rsidRPr="00041F91" w:rsidR="008237C0" w:rsidP="008237C0" w:rsidRDefault="008237C0" w14:paraId="7E0B4F21" w14:textId="77777777">
      <w:pPr>
        <w:pStyle w:val="S-odstavec"/>
        <w:tabs>
          <w:tab w:val="left" w:pos="851"/>
          <w:tab w:val="right" w:pos="4820"/>
          <w:tab w:val="right" w:pos="7371"/>
        </w:tabs>
        <w:spacing w:after="0"/>
      </w:pPr>
      <w:r>
        <w:tab/>
      </w:r>
      <w:r w:rsidRPr="00D362D0">
        <w:t xml:space="preserve">Hlavní vchod </w:t>
      </w:r>
      <w:r>
        <w:tab/>
      </w:r>
      <w:r>
        <w:t>9</w:t>
      </w:r>
      <w:r w:rsidRPr="00D362D0">
        <w:t>:</w:t>
      </w:r>
      <w:r>
        <w:t xml:space="preserve">00 h–13:00 h </w:t>
      </w:r>
    </w:p>
    <w:p w:rsidRPr="00041F91" w:rsidR="008237C0" w:rsidP="002D2611" w:rsidRDefault="008237C0" w14:paraId="7F53943F" w14:textId="77777777">
      <w:pPr>
        <w:pStyle w:val="S-odstavec"/>
        <w:tabs>
          <w:tab w:val="left" w:pos="851"/>
          <w:tab w:val="center" w:pos="4082"/>
        </w:tabs>
        <w:spacing w:after="0"/>
      </w:pPr>
      <w:r>
        <w:tab/>
      </w:r>
      <w:r>
        <w:t>Zadní vchod</w:t>
      </w:r>
      <w:r>
        <w:tab/>
      </w:r>
      <w:r w:rsidR="002D2611">
        <w:t>zavřeno</w:t>
      </w:r>
    </w:p>
    <w:p w:rsidRPr="00041F91" w:rsidR="008237C0" w:rsidP="002D2611" w:rsidRDefault="008237C0" w14:paraId="25CFAB09" w14:textId="77777777">
      <w:pPr>
        <w:pStyle w:val="S-odstavec"/>
        <w:tabs>
          <w:tab w:val="left" w:pos="851"/>
          <w:tab w:val="center" w:pos="4082"/>
        </w:tabs>
        <w:spacing w:after="0"/>
      </w:pPr>
      <w:r>
        <w:tab/>
      </w:r>
      <w:r>
        <w:t xml:space="preserve">Bratislavská 515 </w:t>
      </w:r>
      <w:r>
        <w:tab/>
      </w:r>
      <w:r w:rsidR="002D2611">
        <w:t>zavřeno</w:t>
      </w:r>
    </w:p>
    <w:p w:rsidR="008237C0" w:rsidP="002D2611" w:rsidRDefault="008237C0" w14:paraId="69A8CAD6" w14:textId="77777777">
      <w:pPr>
        <w:pStyle w:val="S-odstavec"/>
        <w:tabs>
          <w:tab w:val="left" w:pos="851"/>
          <w:tab w:val="center" w:pos="4082"/>
        </w:tabs>
      </w:pPr>
      <w:r>
        <w:tab/>
      </w:r>
      <w:r>
        <w:t>Národního odboje 17</w:t>
      </w:r>
      <w:r>
        <w:tab/>
      </w:r>
      <w:r w:rsidR="002D2611">
        <w:t>zavřeno</w:t>
      </w:r>
    </w:p>
    <w:p w:rsidRPr="00D362D0" w:rsidR="00CD309F" w:rsidP="002D2611" w:rsidRDefault="00CD309F" w14:paraId="53E9FD22" w14:textId="77777777">
      <w:pPr>
        <w:pStyle w:val="S-slovn-psmena"/>
      </w:pPr>
      <w:r>
        <w:t>v případě celoškolní</w:t>
      </w:r>
      <w:r w:rsidRPr="00D362D0">
        <w:t xml:space="preserve"> dovolené je uzavřena celá </w:t>
      </w:r>
      <w:r>
        <w:t>škola</w:t>
      </w:r>
      <w:r w:rsidRPr="00D362D0">
        <w:t>,</w:t>
      </w:r>
    </w:p>
    <w:p w:rsidRPr="00D362D0" w:rsidR="00CD309F" w:rsidP="002D2611" w:rsidRDefault="00CD309F" w14:paraId="4B1E3ECE" w14:textId="77777777">
      <w:pPr>
        <w:pStyle w:val="S-slovn-psmena"/>
      </w:pPr>
      <w:r w:rsidRPr="00D362D0">
        <w:t>mají-li žáci v rozvrhu vyznačenou obědovou pauzu</w:t>
      </w:r>
      <w:r>
        <w:t xml:space="preserve"> nebo volnou hodinu</w:t>
      </w:r>
      <w:r w:rsidRPr="00D362D0">
        <w:t xml:space="preserve">, znamená to, že vyučování končí před touto pauzou a po uplynutí pauzy na oběd </w:t>
      </w:r>
      <w:r>
        <w:t xml:space="preserve">nebo volné hodiny </w:t>
      </w:r>
      <w:r w:rsidRPr="00D362D0">
        <w:t>znovu začíná; v této době žáci nemají vyučování; pokud však opustí budovu školy, škola za ně nenese zodpovědnost,</w:t>
      </w:r>
    </w:p>
    <w:p w:rsidRPr="00D362D0" w:rsidR="00CD309F" w:rsidP="002D2611" w:rsidRDefault="00CD309F" w14:paraId="2F70E529" w14:textId="77777777">
      <w:pPr>
        <w:pStyle w:val="S-slovn-psmena"/>
      </w:pPr>
      <w:r w:rsidRPr="00D362D0">
        <w:t>během vyučovací doby žáci nesmí opustit budovu školy bez souhlasu vyučujícího s výjimkou obědové pauzy</w:t>
      </w:r>
      <w:r>
        <w:t xml:space="preserve"> nebo volné hodiny</w:t>
      </w:r>
      <w:r w:rsidRPr="00D362D0">
        <w:t>,</w:t>
      </w:r>
    </w:p>
    <w:p w:rsidRPr="00D362D0" w:rsidR="00CD309F" w:rsidP="002D2611" w:rsidRDefault="00CD309F" w14:paraId="10A8E9AF" w14:textId="77777777">
      <w:pPr>
        <w:pStyle w:val="S-slovn-psmena"/>
      </w:pPr>
      <w:r w:rsidRPr="00D362D0">
        <w:t>žákům není dovoleno opouštět budovu v době přestávek,</w:t>
      </w:r>
    </w:p>
    <w:p w:rsidRPr="00D362D0" w:rsidR="00CD309F" w:rsidP="002D2611" w:rsidRDefault="00CD309F" w14:paraId="5AF80109" w14:textId="77777777">
      <w:pPr>
        <w:pStyle w:val="S-slovn-psmena"/>
      </w:pPr>
      <w:r w:rsidRPr="00D362D0">
        <w:t>rozpis vyučovacích hodin a přestávek je uveden v příloze č. 1.,</w:t>
      </w:r>
    </w:p>
    <w:p w:rsidRPr="00D362D0" w:rsidR="00CD309F" w:rsidP="002D2611" w:rsidRDefault="00CD309F" w14:paraId="789A89DA" w14:textId="77777777">
      <w:pPr>
        <w:pStyle w:val="S-slovn-psmena"/>
      </w:pPr>
      <w:r w:rsidRPr="00D362D0">
        <w:t xml:space="preserve">po příchodu do budovy si žáci odkládají obuv a </w:t>
      </w:r>
      <w:r>
        <w:t xml:space="preserve">svršky na místa k tomu určená – </w:t>
      </w:r>
      <w:r w:rsidR="002D2611">
        <w:t>v šatnách, a </w:t>
      </w:r>
      <w:r w:rsidRPr="00D362D0">
        <w:t>ihned odcházejí do učeben; v šatnách se nezdržují,</w:t>
      </w:r>
    </w:p>
    <w:p w:rsidR="00CD309F" w:rsidP="003077CC" w:rsidRDefault="00CD309F" w14:paraId="1C0AF807" w14:textId="77777777">
      <w:pPr>
        <w:pStyle w:val="S-slovn-psmena-posledn"/>
      </w:pPr>
      <w:r w:rsidRPr="00D362D0">
        <w:t>při organizaci výuky jinak než stanoví rozvrh hodin, stanoví zařazení a délku přestávek pedagog pověřený vedením akce podle charakteru činnosti a s přihlédnutím k základn</w:t>
      </w:r>
      <w:r w:rsidR="00AC63BE">
        <w:t>ím fyziologickým potřebám žáků,</w:t>
      </w:r>
    </w:p>
    <w:p w:rsidRPr="007E6408" w:rsidR="008620C3" w:rsidP="001E02B7" w:rsidRDefault="00AC63BE" w14:paraId="02EB378F" w14:textId="6F9D5DD1">
      <w:pPr>
        <w:pStyle w:val="S-slovn-psmena"/>
      </w:pPr>
      <w:r w:rsidRPr="007E6408">
        <w:lastRenderedPageBreak/>
        <w:t>režim školy může být během distančního vzdělávání</w:t>
      </w:r>
      <w:r w:rsidRPr="007E6408" w:rsidR="008B0283">
        <w:t xml:space="preserve"> změněn, podrobnosti režimu během této formy výuky budou dány Plánem distančního vzdělávání, který bude vycházet z nařízení státních orgánů a aktuální situace, plán bude žákům a zákonným zástup</w:t>
      </w:r>
      <w:r w:rsidRPr="007E6408" w:rsidR="001E02B7">
        <w:t>cům zaslán přes systém Bakaláři.</w:t>
      </w:r>
    </w:p>
    <w:p w:rsidRPr="00AC63BE" w:rsidR="008B0283" w:rsidP="008B0283" w:rsidRDefault="008B0283" w14:paraId="6A05A809" w14:textId="77777777">
      <w:pPr>
        <w:pStyle w:val="S-slovn-psmena"/>
        <w:numPr>
          <w:ilvl w:val="0"/>
          <w:numId w:val="0"/>
        </w:numPr>
        <w:ind w:left="794"/>
      </w:pPr>
    </w:p>
    <w:p w:rsidRPr="00D362D0" w:rsidR="00CD309F" w:rsidP="002D2611" w:rsidRDefault="00CD309F" w14:paraId="193598CD" w14:textId="77777777">
      <w:pPr>
        <w:pStyle w:val="S-slovn-sla"/>
      </w:pPr>
      <w:r w:rsidRPr="00D362D0">
        <w:t xml:space="preserve">Provoz výdejny jídel: </w:t>
      </w:r>
      <w:r w:rsidRPr="00C06D57">
        <w:rPr>
          <w:b w:val="0"/>
        </w:rPr>
        <w:t>pondělí až pátek 11:30 h–14:30 h</w:t>
      </w:r>
    </w:p>
    <w:p w:rsidRPr="00D362D0" w:rsidR="00CD309F" w:rsidP="003077CC" w:rsidRDefault="00CD309F" w14:paraId="1656EDBC" w14:textId="77777777">
      <w:pPr>
        <w:pStyle w:val="S-odstavec-odsazen"/>
      </w:pPr>
      <w:r w:rsidRPr="00D362D0">
        <w:t>V době školních prázdnin a svátků se obědy nevydávají.</w:t>
      </w:r>
    </w:p>
    <w:p w:rsidRPr="00D362D0" w:rsidR="00CD309F" w:rsidP="002D2611" w:rsidRDefault="00CD309F" w14:paraId="1BE8CF42" w14:textId="77777777">
      <w:pPr>
        <w:pStyle w:val="S-slovn-sla"/>
      </w:pPr>
      <w:r w:rsidRPr="00D362D0">
        <w:t>Režim při akcích mimo školu</w:t>
      </w:r>
    </w:p>
    <w:p w:rsidRPr="00D362D0" w:rsidR="00CD309F" w:rsidP="00B6304E" w:rsidRDefault="00CD309F" w14:paraId="7A51778D" w14:textId="77777777">
      <w:pPr>
        <w:pStyle w:val="S-slovn-psmena"/>
        <w:numPr>
          <w:ilvl w:val="0"/>
          <w:numId w:val="23"/>
        </w:numPr>
      </w:pPr>
      <w:r w:rsidRPr="00D362D0">
        <w:t xml:space="preserve">Bezpečnost a ochranu zdraví žáků při akcích </w:t>
      </w:r>
      <w:r w:rsidRPr="00041F91">
        <w:t>konaných mimo</w:t>
      </w:r>
      <w:r w:rsidRPr="00D362D0">
        <w:t xml:space="preserve"> místo, kde </w:t>
      </w:r>
      <w:r w:rsidRPr="00172969">
        <w:t>se u</w:t>
      </w:r>
      <w:r w:rsidRPr="00D362D0">
        <w:t xml:space="preserve">skutečňuje vzdělávání, zajišťuje škola vždy nejméně jedním zaměstnancem školy </w:t>
      </w:r>
      <w:r>
        <w:t xml:space="preserve">– </w:t>
      </w:r>
      <w:r w:rsidRPr="00D362D0">
        <w:t xml:space="preserve">pedagogickým pracovníkem. Společně s ním může akci zajišťovat i zaměstnanec, který není pedagogickým pracovníkem, pokud je zletilý a způsobilý k právním úkonům. </w:t>
      </w:r>
    </w:p>
    <w:p w:rsidRPr="00D362D0" w:rsidR="00CD309F" w:rsidP="002D2611" w:rsidRDefault="00CD309F" w14:paraId="3BA52299" w14:textId="77777777">
      <w:pPr>
        <w:pStyle w:val="S-slovn-psmena"/>
      </w:pPr>
      <w:r w:rsidRPr="00D362D0">
        <w:t>Při akcích konaných mimo místo, kde škola uskutečňuje vzdělávání, nesmí na jednu osobu zajišťující bezpečnost a ochranu zd</w:t>
      </w:r>
      <w:r>
        <w:t>raví žáků připadnout více než 34</w:t>
      </w:r>
      <w:r w:rsidRPr="00D362D0">
        <w:t xml:space="preserve">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rozpisu přímé vyučovací povinnosti, kde zároveň s časovým rozpisem uvede zástupce ředitele školy jména doprovázejících osob.</w:t>
      </w:r>
    </w:p>
    <w:p w:rsidRPr="00D362D0" w:rsidR="00CD309F" w:rsidP="002D2611" w:rsidRDefault="00CD309F" w14:paraId="2C5A0292" w14:textId="77777777">
      <w:pPr>
        <w:pStyle w:val="S-slovn-psmena"/>
      </w:pPr>
      <w:r w:rsidRPr="00D362D0">
        <w:t xml:space="preserve">Při akcích konaných mimo místo, kde škola uskutečňuje vzdělávání, zajišťuje organizující pedagog bezpečnost a ochranu zdraví žáků na předem určeném místě 15 minut před začátkem shromáždění. Po skončení akce končí zajišťování bezpečnosti a ochrany zdraví žáků na předem určeném místě a v předem určeném čase. </w:t>
      </w:r>
    </w:p>
    <w:p w:rsidRPr="00D362D0" w:rsidR="00CD309F" w:rsidP="002D2611" w:rsidRDefault="00CD309F" w14:paraId="02989F34" w14:textId="77777777">
      <w:pPr>
        <w:pStyle w:val="S-slovn-psmena"/>
      </w:pPr>
      <w:r w:rsidRPr="00D362D0">
        <w:t>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exkurze… platí zvláštní bezpečnostní předpisy, se kterými jsou žáci předem seznámeni. Při pobytu v ubytovacích zařízeních se žáci podřizují vnitřnímu řádu tohoto zařízení a dbají všech pokynů pracovníků tohoto zařízení.</w:t>
      </w:r>
    </w:p>
    <w:p w:rsidRPr="00D362D0" w:rsidR="00CD309F" w:rsidP="002D2611" w:rsidRDefault="00CD309F" w14:paraId="0557AD1F" w14:textId="77777777">
      <w:pPr>
        <w:pStyle w:val="S-slovn-psmena"/>
      </w:pPr>
      <w:r w:rsidRPr="00D362D0">
        <w:t>Pro pořádání mimoškolních akcí platí zvláštní směrnice školy zahrnující i oblast bezp</w:t>
      </w:r>
      <w:r w:rsidR="002D2611">
        <w:t>ečnosti a </w:t>
      </w:r>
      <w:r w:rsidRPr="00D362D0">
        <w:t>ochrany zdraví žáků.</w:t>
      </w:r>
    </w:p>
    <w:p w:rsidRPr="00D362D0" w:rsidR="00CD309F" w:rsidP="002D2611" w:rsidRDefault="00CD309F" w14:paraId="34C191F6" w14:textId="77777777">
      <w:pPr>
        <w:pStyle w:val="S-slovn-psmena"/>
      </w:pPr>
      <w:r w:rsidRPr="00D362D0">
        <w:t>Za dodržování předpisů o BOZP odpovídá vedoucí akce, který je určen ředitelem školy.</w:t>
      </w:r>
    </w:p>
    <w:p w:rsidRPr="00D362D0" w:rsidR="00CD309F" w:rsidP="002D2611" w:rsidRDefault="00CD309F" w14:paraId="55A2688D" w14:textId="77777777">
      <w:pPr>
        <w:pStyle w:val="S-slovn-psmena"/>
      </w:pPr>
      <w:r w:rsidRPr="00D362D0">
        <w:t>Chování žáka na mimoškolních akcích je součástí celkového hodnocení žáka včetně klasifikace.</w:t>
      </w:r>
    </w:p>
    <w:p w:rsidRPr="00D362D0" w:rsidR="00CD309F" w:rsidP="002D2611" w:rsidRDefault="00CD309F" w14:paraId="65066FE7" w14:textId="77777777">
      <w:pPr>
        <w:pStyle w:val="S-slovn-psmena"/>
      </w:pPr>
      <w:r w:rsidRPr="00D362D0">
        <w:t>Při zapojení školy do soutěží</w:t>
      </w:r>
      <w:r>
        <w:t>,</w:t>
      </w:r>
      <w:r w:rsidRPr="00D362D0">
        <w:t xml:space="preserve"> bezpečnost a ochranu zdraví žáků po dobu dopravy na soutěže a ze soutěží zajišťuje vysílající škola, nedohodne-li se se z</w:t>
      </w:r>
      <w:r w:rsidR="002D2611">
        <w:t>ákonným zástupcem žáka jinak. V </w:t>
      </w:r>
      <w:r w:rsidRPr="00D362D0">
        <w:t>průběhu soutěže zajišťuje bezpečnost a ochranu zdraví žáků organizátor.</w:t>
      </w:r>
    </w:p>
    <w:p w:rsidRPr="00D362D0" w:rsidR="00CD309F" w:rsidP="003077CC" w:rsidRDefault="00CD309F" w14:paraId="37FA6677" w14:textId="77777777">
      <w:pPr>
        <w:pStyle w:val="S-slovn-psmena-posledn"/>
        <w:spacing w:after="600"/>
      </w:pPr>
      <w:r w:rsidRPr="00D362D0">
        <w:t>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rsidRPr="00D362D0" w:rsidR="00CD309F" w:rsidP="002D2611" w:rsidRDefault="00CD309F" w14:paraId="2060B00A" w14:textId="77777777">
      <w:pPr>
        <w:pStyle w:val="S-nadpis2"/>
      </w:pPr>
      <w:r w:rsidRPr="00D362D0">
        <w:lastRenderedPageBreak/>
        <w:t>Podrobnosti k výkonu práv a povinností žáků a jejich zákonných zástupců ve škole nebo školském zařízení a podrobnosti o pravidlech vzájemných vztahů s pedagogickými pracovníky</w:t>
      </w:r>
    </w:p>
    <w:p w:rsidRPr="00D362D0" w:rsidR="00CD309F" w:rsidP="00B6304E" w:rsidRDefault="00CD309F" w14:paraId="62C89BD5" w14:textId="77777777">
      <w:pPr>
        <w:pStyle w:val="S-slovn-sla"/>
        <w:numPr>
          <w:ilvl w:val="0"/>
          <w:numId w:val="13"/>
        </w:numPr>
      </w:pPr>
      <w:r w:rsidRPr="00D362D0">
        <w:t>Ve vyučovací části školního roku je žák povinen:</w:t>
      </w:r>
    </w:p>
    <w:p w:rsidRPr="00D362D0" w:rsidR="00CD309F" w:rsidP="00B6304E" w:rsidRDefault="00CD309F" w14:paraId="7936C773" w14:textId="77777777">
      <w:pPr>
        <w:pStyle w:val="S-slovn-psmena"/>
        <w:numPr>
          <w:ilvl w:val="0"/>
          <w:numId w:val="14"/>
        </w:numPr>
      </w:pPr>
      <w:r w:rsidRPr="00D362D0">
        <w:t xml:space="preserve">dodržovat vyučovací dobu, žák musí být ve škole nejméně 5 minut před začátkem vyučování, při začátku vyučovací hodiny musí být již na svém místě v učebně, </w:t>
      </w:r>
    </w:p>
    <w:p w:rsidRPr="00D362D0" w:rsidR="00CD309F" w:rsidP="00B6304E" w:rsidRDefault="00CD309F" w14:paraId="0481286E" w14:textId="77777777">
      <w:pPr>
        <w:pStyle w:val="S-slovn-psmena"/>
        <w:numPr>
          <w:ilvl w:val="0"/>
          <w:numId w:val="14"/>
        </w:numPr>
      </w:pPr>
      <w:r w:rsidRPr="00D362D0">
        <w:t>mít na vyučování učebnice a ostatní školní potřeby podle rozvrhu hodin a pokynu učitele i na suplované hodiny,</w:t>
      </w:r>
    </w:p>
    <w:p w:rsidRPr="00D362D0" w:rsidR="00CD309F" w:rsidP="00B6304E" w:rsidRDefault="00CD309F" w14:paraId="0516B9FF" w14:textId="77777777">
      <w:pPr>
        <w:pStyle w:val="S-slovn-psmena"/>
        <w:numPr>
          <w:ilvl w:val="0"/>
          <w:numId w:val="14"/>
        </w:numPr>
      </w:pPr>
      <w:r w:rsidRPr="00D362D0">
        <w:t xml:space="preserve">neplní-li žák uložené domácí úkoly, nebo omlouvá-li se v podobných případech učiteli, učiní tak před začátkem výuky, </w:t>
      </w:r>
    </w:p>
    <w:p w:rsidRPr="00D362D0" w:rsidR="00CD309F" w:rsidP="00B6304E" w:rsidRDefault="00CD309F" w14:paraId="6BAFCC2B" w14:textId="77777777">
      <w:pPr>
        <w:pStyle w:val="S-slovn-psmena"/>
        <w:numPr>
          <w:ilvl w:val="0"/>
          <w:numId w:val="14"/>
        </w:numPr>
      </w:pPr>
      <w:r w:rsidRPr="00D362D0">
        <w:t>učit se a plnit všechny úkoly uložené mu vyučujícími, získávat návyky sebevzdělávání a co nejlépe se připravovat na své budoucí povolání, popřípadě na další studium,</w:t>
      </w:r>
    </w:p>
    <w:p w:rsidRPr="00D362D0" w:rsidR="00CD309F" w:rsidP="00B6304E" w:rsidRDefault="00CD309F" w14:paraId="147611C8" w14:textId="77777777">
      <w:pPr>
        <w:pStyle w:val="S-slovn-psmena"/>
        <w:numPr>
          <w:ilvl w:val="0"/>
          <w:numId w:val="14"/>
        </w:numPr>
      </w:pPr>
      <w:r w:rsidRPr="00D362D0">
        <w:t xml:space="preserve">prokazovat patřičnou úctu pedagogickým a ostatním pracovníkům školy, při vstupu pedagogického pracovníka do třídy nebo odborné učebny a při jeho odchodu zdraví žák povstáním, </w:t>
      </w:r>
    </w:p>
    <w:p w:rsidRPr="00D362D0" w:rsidR="00CD309F" w:rsidP="00B6304E" w:rsidRDefault="00CD309F" w14:paraId="07324AF7" w14:textId="77777777">
      <w:pPr>
        <w:pStyle w:val="S-slovn-psmena"/>
        <w:numPr>
          <w:ilvl w:val="0"/>
          <w:numId w:val="14"/>
        </w:numPr>
      </w:pPr>
      <w:r w:rsidRPr="00D362D0">
        <w:t>být ukázněný a plnit pokyny pedagogických pracovníků, domnívá-li se žák, že pokyn nebo příkaz pedagogického pracovníka je v rozporu se zásadami školního řádu, je oprávněn stěžovat si řediteli školy,</w:t>
      </w:r>
    </w:p>
    <w:p w:rsidRPr="00D362D0" w:rsidR="00CD309F" w:rsidP="00B6304E" w:rsidRDefault="00CD309F" w14:paraId="48CB9790" w14:textId="77777777">
      <w:pPr>
        <w:pStyle w:val="S-slovn-psmena"/>
        <w:numPr>
          <w:ilvl w:val="0"/>
          <w:numId w:val="14"/>
        </w:numPr>
      </w:pPr>
      <w:r w:rsidRPr="00D362D0">
        <w:t>neohrožovat zdraví a bezpečnost vlastní ani svých spolužáků, zejména při praktických pracích (v laboratořích a při praktických cvičeních</w:t>
      </w:r>
      <w:r w:rsidRPr="002D2611">
        <w:rPr>
          <w:color w:val="0000FF"/>
        </w:rPr>
        <w:t xml:space="preserve">, </w:t>
      </w:r>
      <w:r w:rsidRPr="00D362D0">
        <w:t>na exkurzích a zájezdech pořádaných školou), dodržovat zásady bezpečnosti a ochrany zdraví při práci a protipožární opatření,</w:t>
      </w:r>
    </w:p>
    <w:p w:rsidRPr="00D362D0" w:rsidR="00CD309F" w:rsidP="003077CC" w:rsidRDefault="00CD309F" w14:paraId="77D57E0A" w14:textId="77777777">
      <w:pPr>
        <w:pStyle w:val="S-slovn-psmena-posledn"/>
      </w:pPr>
      <w:r w:rsidRPr="00D362D0">
        <w:t>dodržovat veškeré provozní řády učeben, laboratoří, tělocvičny, posilovny.</w:t>
      </w:r>
    </w:p>
    <w:p w:rsidRPr="00D362D0" w:rsidR="00CD309F" w:rsidP="002D2611" w:rsidRDefault="00CD309F" w14:paraId="69E19BEC" w14:textId="77777777">
      <w:pPr>
        <w:pStyle w:val="S-slovn-sla"/>
      </w:pPr>
      <w:r w:rsidRPr="00D362D0">
        <w:t>Povinnosti služby:</w:t>
      </w:r>
    </w:p>
    <w:p w:rsidRPr="00D362D0" w:rsidR="00CD309F" w:rsidP="00B6304E" w:rsidRDefault="00CD309F" w14:paraId="27839A4B" w14:textId="77777777">
      <w:pPr>
        <w:pStyle w:val="S-slovn-psmena"/>
        <w:numPr>
          <w:ilvl w:val="0"/>
          <w:numId w:val="18"/>
        </w:numPr>
      </w:pPr>
      <w:r w:rsidRPr="00D362D0">
        <w:t>provádí hlášení o nepřítomnosti žáků na začátku hodiny,</w:t>
      </w:r>
    </w:p>
    <w:p w:rsidRPr="00D362D0" w:rsidR="00CD309F" w:rsidP="002D2611" w:rsidRDefault="00CD309F" w14:paraId="2FA6C4D0" w14:textId="77777777">
      <w:pPr>
        <w:pStyle w:val="S-slovn-psmena"/>
      </w:pPr>
      <w:r w:rsidRPr="00D362D0">
        <w:t>pokud se učitel nedostaví na vyučování do 5 minut, je služba povi</w:t>
      </w:r>
      <w:r>
        <w:t>nna toto nahlásit na studijním oddělení</w:t>
      </w:r>
      <w:r w:rsidRPr="00D362D0">
        <w:t xml:space="preserve"> školy; pokud tak neučiní, třída tuto hodinu nahradí v náhradním termínu,</w:t>
      </w:r>
    </w:p>
    <w:p w:rsidRPr="00D362D0" w:rsidR="00CD309F" w:rsidP="003077CC" w:rsidRDefault="00CD309F" w14:paraId="06BEFB59" w14:textId="77777777">
      <w:pPr>
        <w:pStyle w:val="S-slovn-psmena-posledn"/>
        <w:spacing w:after="600"/>
      </w:pPr>
      <w:r w:rsidRPr="00D362D0">
        <w:t>po skončení výuky provádí kontrolu pořádku ve třídě.</w:t>
      </w:r>
    </w:p>
    <w:p w:rsidRPr="00D362D0" w:rsidR="00CD309F" w:rsidP="002D2611" w:rsidRDefault="00CD309F" w14:paraId="75A46382" w14:textId="77777777">
      <w:pPr>
        <w:pStyle w:val="S-nadpis2"/>
      </w:pPr>
      <w:r w:rsidRPr="00D362D0">
        <w:t xml:space="preserve">Podmínky zacházení s majetkem školy nebo školského zařízení </w:t>
      </w:r>
      <w:r w:rsidRPr="00D362D0">
        <w:br/>
      </w:r>
      <w:r w:rsidRPr="00D362D0">
        <w:t xml:space="preserve">ze strany žáků </w:t>
      </w:r>
    </w:p>
    <w:p w:rsidRPr="00D362D0" w:rsidR="00CD309F" w:rsidP="00B6304E" w:rsidRDefault="00CD309F" w14:paraId="00376208" w14:textId="77777777">
      <w:pPr>
        <w:pStyle w:val="S-slovn-sla"/>
        <w:numPr>
          <w:ilvl w:val="0"/>
          <w:numId w:val="15"/>
        </w:numPr>
      </w:pPr>
      <w:r w:rsidRPr="00D362D0">
        <w:t>Žáci jsou povinni:</w:t>
      </w:r>
    </w:p>
    <w:p w:rsidRPr="00D362D0" w:rsidR="00CD309F" w:rsidP="00B6304E" w:rsidRDefault="00CD309F" w14:paraId="0D5260A0" w14:textId="77777777">
      <w:pPr>
        <w:pStyle w:val="S-slovn-psmena"/>
        <w:numPr>
          <w:ilvl w:val="0"/>
          <w:numId w:val="16"/>
        </w:numPr>
      </w:pPr>
      <w:r w:rsidRPr="00D362D0">
        <w:t>šetřit školní majetek a ostatní majetek školy, chránit jej před poškozením a hospodárně zacházet se zapůjčenými pomůckami; žák, popř. jeho zákonný zástupce, je podle ustanovení občanského zákoníku č. 40/1964 Sb., v platném znění, povinen nahradit škody způsobené na inventáři a zařízení školy; zjistí-li se, že škoda vznikla vinou žáka, jedné nebo několika tříd, může být náhrada škody vymáhána na příslušných třídách,</w:t>
      </w:r>
    </w:p>
    <w:p w:rsidRPr="00041F91" w:rsidR="00CD309F" w:rsidP="00B6304E" w:rsidRDefault="00CD309F" w14:paraId="5BD045BA" w14:textId="77777777">
      <w:pPr>
        <w:pStyle w:val="S-slovn-psmena"/>
        <w:numPr>
          <w:ilvl w:val="0"/>
          <w:numId w:val="16"/>
        </w:numPr>
      </w:pPr>
      <w:r w:rsidRPr="00D362D0">
        <w:lastRenderedPageBreak/>
        <w:t xml:space="preserve">držet své místo v učebně v čistotě a pořádku a pomáhat při udržování pořádku ve všech prostorách školy žákům přístupných; po ukončení poslední vyučovací hodiny žáci </w:t>
      </w:r>
      <w:r w:rsidRPr="00041F91">
        <w:t>zvednou židle a uklidí své pracoviště; za pořádek ve třídě zodpovídá žák a služba,</w:t>
      </w:r>
    </w:p>
    <w:p w:rsidRPr="00041F91" w:rsidR="00CD309F" w:rsidP="00B6304E" w:rsidRDefault="00CD309F" w14:paraId="3797FB59" w14:textId="77777777">
      <w:pPr>
        <w:pStyle w:val="S-slovn-psmena"/>
        <w:numPr>
          <w:ilvl w:val="0"/>
          <w:numId w:val="16"/>
        </w:numPr>
      </w:pPr>
      <w:r w:rsidRPr="00041F91">
        <w:t>šetrně zacházet nejen se svými věcmi, ale i s věcmi svých spolužáků a školy;</w:t>
      </w:r>
      <w:r w:rsidRPr="002D2611">
        <w:rPr>
          <w:sz w:val="20"/>
          <w:szCs w:val="20"/>
        </w:rPr>
        <w:t xml:space="preserve"> </w:t>
      </w:r>
      <w:r w:rsidRPr="00041F91">
        <w:t>je zakázáno ve všech prostorách školy nalepovat žvýkačky na inventář školy, zašlapovat do koberců, házet na podlahu,</w:t>
      </w:r>
    </w:p>
    <w:p w:rsidRPr="00D362D0" w:rsidR="00CD309F" w:rsidP="003077CC" w:rsidRDefault="00CD309F" w14:paraId="65546A48" w14:textId="77777777">
      <w:pPr>
        <w:pStyle w:val="S-slovn-psmena-posledn"/>
      </w:pPr>
      <w:r w:rsidRPr="00D362D0">
        <w:t xml:space="preserve">na konci školního roku </w:t>
      </w:r>
      <w:r w:rsidRPr="00041F91">
        <w:t>odstranit veškeré nalepené žvýkačky ve své kmenové třídě.</w:t>
      </w:r>
    </w:p>
    <w:p w:rsidRPr="00D362D0" w:rsidR="00CD309F" w:rsidP="002D2611" w:rsidRDefault="00CD309F" w14:paraId="03775C02" w14:textId="77777777">
      <w:pPr>
        <w:pStyle w:val="S-slovn-sla"/>
      </w:pPr>
      <w:r w:rsidRPr="00D362D0">
        <w:t>Žákům se zakazuje:</w:t>
      </w:r>
    </w:p>
    <w:p w:rsidRPr="00D362D0" w:rsidR="00CD309F" w:rsidP="00B6304E" w:rsidRDefault="00CD309F" w14:paraId="7F7399BC" w14:textId="77777777">
      <w:pPr>
        <w:pStyle w:val="S-slovn-psmena"/>
        <w:numPr>
          <w:ilvl w:val="0"/>
          <w:numId w:val="24"/>
        </w:numPr>
      </w:pPr>
      <w:r w:rsidRPr="00D362D0">
        <w:t>nosit do školy, držet, distribuovat a zneužívat návykové látk</w:t>
      </w:r>
      <w:r w:rsidR="002D2611">
        <w:t>y (ve smyslu definice uvedené v </w:t>
      </w:r>
      <w:r w:rsidRPr="00D362D0">
        <w:t xml:space="preserve">§ 89 odst. 10 TRESTNÍHO ZÁKONA) v areálu školy, školského zařízení, </w:t>
      </w:r>
    </w:p>
    <w:p w:rsidRPr="00D362D0" w:rsidR="00CD309F" w:rsidP="002D2611" w:rsidRDefault="00CD309F" w14:paraId="5F94DCDE" w14:textId="77777777">
      <w:pPr>
        <w:pStyle w:val="S-slovn-psmena"/>
      </w:pPr>
      <w:r w:rsidRPr="00D362D0">
        <w:t xml:space="preserve">šikanovat své spolužáky či jakkoliv omezovat jejich práva a svobodu, </w:t>
      </w:r>
    </w:p>
    <w:p w:rsidRPr="00041F91" w:rsidR="00CD309F" w:rsidP="002D2611" w:rsidRDefault="00CD309F" w14:paraId="21462AD5" w14:textId="77777777">
      <w:pPr>
        <w:pStyle w:val="S-slovn-psmena"/>
      </w:pPr>
      <w:r w:rsidRPr="00D362D0">
        <w:t xml:space="preserve">kouřit ve </w:t>
      </w:r>
      <w:r w:rsidRPr="00041F91">
        <w:t xml:space="preserve">vnitřních i vnějších prostorách školy i při činnostech pořádaných školou mimo budovu a to i elektronické cigarety, </w:t>
      </w:r>
    </w:p>
    <w:p w:rsidRPr="00D362D0" w:rsidR="00CD309F" w:rsidP="002D2611" w:rsidRDefault="00CD309F" w14:paraId="17816884" w14:textId="77777777">
      <w:pPr>
        <w:pStyle w:val="S-slovn-psmena"/>
      </w:pPr>
      <w:r w:rsidRPr="00D362D0">
        <w:t>v prostorách školy a mimo školu při činnostech pořádaných školou požívat alkoholické nápoje,</w:t>
      </w:r>
    </w:p>
    <w:p w:rsidRPr="00D362D0" w:rsidR="00CD309F" w:rsidP="002D2611" w:rsidRDefault="00CD309F" w14:paraId="70A618E5" w14:textId="77777777">
      <w:pPr>
        <w:pStyle w:val="S-slovn-psmena"/>
      </w:pPr>
      <w:r w:rsidRPr="00D362D0">
        <w:t>nosit do školy bez závažného důvodu větší peněžní částky nebo cennější věci a takové věci, které by mohly rozptylovat pozornost žáků,</w:t>
      </w:r>
      <w:r>
        <w:t xml:space="preserve"> dále věci nebezpečné pro život </w:t>
      </w:r>
      <w:r w:rsidRPr="00D362D0">
        <w:t>a zdraví lidí (výbušniny a chemikálie),</w:t>
      </w:r>
    </w:p>
    <w:p w:rsidRPr="00041F91" w:rsidR="00CD309F" w:rsidP="002D2611" w:rsidRDefault="00CD309F" w14:paraId="1E1975D2" w14:textId="77777777">
      <w:pPr>
        <w:pStyle w:val="S-slovn-psmena"/>
      </w:pPr>
      <w:r w:rsidRPr="00041F91">
        <w:t>nosit do školy věci nesouvisející s výukou,</w:t>
      </w:r>
    </w:p>
    <w:p w:rsidRPr="00041F91" w:rsidR="00CD309F" w:rsidP="002D2611" w:rsidRDefault="00CD309F" w14:paraId="4E831745" w14:textId="77777777">
      <w:pPr>
        <w:pStyle w:val="S-slovn-psmena"/>
      </w:pPr>
      <w:r w:rsidRPr="00041F91">
        <w:t>nosit do školy věci, které mohou ohrozit zdraví spolužáků</w:t>
      </w:r>
    </w:p>
    <w:p w:rsidRPr="00D362D0" w:rsidR="00CD309F" w:rsidP="002D2611" w:rsidRDefault="00CD309F" w14:paraId="300A4508" w14:textId="77777777">
      <w:pPr>
        <w:pStyle w:val="S-slovn-psmena"/>
      </w:pPr>
      <w:r w:rsidRPr="00D362D0">
        <w:t>vyrušovat při vyučování a zabývat se činnostmi, které nejsou předmětem výuky,</w:t>
      </w:r>
    </w:p>
    <w:p w:rsidRPr="00D362D0" w:rsidR="00CD309F" w:rsidP="002D2611" w:rsidRDefault="00CD309F" w14:paraId="55ECA1C4" w14:textId="77777777">
      <w:pPr>
        <w:pStyle w:val="S-slovn-psmena"/>
      </w:pPr>
      <w:r w:rsidRPr="00D362D0">
        <w:t>ponechávat své věci ve třídě či prostorách šatny mimo dobu vyučování bez dozoru,</w:t>
      </w:r>
    </w:p>
    <w:p w:rsidRPr="00D362D0" w:rsidR="00CD309F" w:rsidP="002D2611" w:rsidRDefault="00CD309F" w14:paraId="223748DB" w14:textId="77777777">
      <w:pPr>
        <w:pStyle w:val="S-slovn-psmena"/>
      </w:pPr>
      <w:r w:rsidRPr="00D362D0">
        <w:t>napovídat při zkoušení, při písemných zkouškách, opisovat a používat nedovolených pomůcek,</w:t>
      </w:r>
    </w:p>
    <w:p w:rsidRPr="00D362D0" w:rsidR="00CD309F" w:rsidP="008C6F39" w:rsidRDefault="00CD309F" w14:paraId="4EE4DC19" w14:textId="77777777">
      <w:pPr>
        <w:pStyle w:val="S-slovn-psmena"/>
        <w:spacing w:after="480"/>
      </w:pPr>
      <w:r w:rsidRPr="00D362D0">
        <w:t>mít při vyučování zapnutý mobilní telefon, či jakkoli jeho prostřednictvím narušovat výuku.</w:t>
      </w:r>
    </w:p>
    <w:p w:rsidRPr="00D362D0" w:rsidR="00CD309F" w:rsidP="00CC65E5" w:rsidRDefault="00CC65E5" w14:paraId="1DC6167D" w14:textId="77777777">
      <w:pPr>
        <w:pStyle w:val="S-nadpis1"/>
      </w:pPr>
      <w:r w:rsidRPr="00D362D0">
        <w:t>Omlouvání absence</w:t>
      </w:r>
    </w:p>
    <w:p w:rsidRPr="00D362D0" w:rsidR="00CD309F" w:rsidP="00CC65E5" w:rsidRDefault="00CD309F" w14:paraId="011EABD2" w14:textId="77777777">
      <w:pPr>
        <w:pStyle w:val="S-nadpis2"/>
      </w:pPr>
      <w:r w:rsidRPr="00041F91">
        <w:t>Povinnosti zákonného</w:t>
      </w:r>
      <w:r w:rsidRPr="00D362D0">
        <w:t xml:space="preserve"> zástupce, zletilého žáka</w:t>
      </w:r>
    </w:p>
    <w:p w:rsidRPr="007E6408" w:rsidR="00CD309F" w:rsidP="00C06D57" w:rsidRDefault="00CD309F" w14:paraId="434F8A64" w14:textId="77777777">
      <w:pPr>
        <w:pStyle w:val="S-islovn-isla-normln"/>
      </w:pPr>
      <w:r w:rsidRPr="00CC65E5">
        <w:t xml:space="preserve">Zákonný zástupce má dle § 22 zákona č. 561/2004 Sb., o předškolním, základním, středním, vyšším odborném a jiném vzdělávání (školský </w:t>
      </w:r>
      <w:r w:rsidRPr="00C06D57">
        <w:t>zákon</w:t>
      </w:r>
      <w:r w:rsidRPr="00CC65E5">
        <w:t xml:space="preserve">), ve znění pozdějších předpisů, povinnost dbát o to, aby žák řádně docházel do školy včas a pravidelně. Nepřítomnost nezletilého žáka omlouvá zákonný </w:t>
      </w:r>
      <w:r w:rsidRPr="007E6408">
        <w:t>zástupce</w:t>
      </w:r>
      <w:r w:rsidRPr="007E6408" w:rsidR="00AC63BE">
        <w:t xml:space="preserve"> jak při prezenční, tak při distanční formě výuky</w:t>
      </w:r>
      <w:r w:rsidRPr="007E6408">
        <w:t>. Zákonným zástupcem žáka jsou rodiče, pěstoun, občan nebo ústav, jemuž byl žák svěřen do výchovy.</w:t>
      </w:r>
    </w:p>
    <w:p w:rsidRPr="007E6408" w:rsidR="00CD309F" w:rsidP="00C06D57" w:rsidRDefault="00CD309F" w14:paraId="6A67726F" w14:textId="77777777">
      <w:pPr>
        <w:pStyle w:val="S-islovn-isla-normln"/>
      </w:pPr>
      <w:r w:rsidRPr="007E6408">
        <w:t>Žák starší 18 let zákonného zástupce nemá. Zletilý žák omlouvá svou nepřítomnost sám nebo ho omlouvají rodiče</w:t>
      </w:r>
      <w:r w:rsidRPr="007E6408" w:rsidR="00AC63BE">
        <w:t xml:space="preserve"> jak při prezenční, tak při distanční formě výuky</w:t>
      </w:r>
      <w:r w:rsidRPr="007E6408">
        <w:t>.</w:t>
      </w:r>
    </w:p>
    <w:p w:rsidRPr="00CC65E5" w:rsidR="00CD309F" w:rsidP="00C06D57" w:rsidRDefault="00CD309F" w14:paraId="573E41FC" w14:textId="77777777">
      <w:pPr>
        <w:pStyle w:val="S-islovn-isla-normln"/>
      </w:pPr>
      <w:r w:rsidRPr="00CC65E5">
        <w:t>Zákonný zástupce, rodič, zletilý žák omlouvá nepřítomnost žáka zápisem do systému Bakaláři, škola však může požadovat potvrzení od lékaře v případě podezření na záškoláctví.</w:t>
      </w:r>
    </w:p>
    <w:p w:rsidRPr="00CC65E5" w:rsidR="00CD309F" w:rsidP="003077CC" w:rsidRDefault="00CD309F" w14:paraId="689C8F78" w14:textId="77777777">
      <w:pPr>
        <w:pStyle w:val="S-islovn-isla-normln"/>
        <w:spacing w:after="240"/>
      </w:pPr>
      <w:r w:rsidRPr="00CC65E5">
        <w:lastRenderedPageBreak/>
        <w:t>V případě odborného vyšetření může žák pro omluvení absence použít zprávu lékaře z tohoto ošetření. Třídní učitel však sleduje oprávněnost délky ošetření.</w:t>
      </w:r>
    </w:p>
    <w:p w:rsidRPr="00D362D0" w:rsidR="00CD309F" w:rsidP="00CC65E5" w:rsidRDefault="00CD309F" w14:paraId="05A28056" w14:textId="77777777">
      <w:pPr>
        <w:pStyle w:val="S-nadpis2"/>
      </w:pPr>
      <w:r w:rsidRPr="00D362D0">
        <w:t>Způsob omlouvání nepřítomnosti</w:t>
      </w:r>
    </w:p>
    <w:p w:rsidRPr="00041F91" w:rsidR="00CD309F" w:rsidP="00B6304E" w:rsidRDefault="00CD309F" w14:paraId="0BE70FC2" w14:textId="77777777">
      <w:pPr>
        <w:pStyle w:val="S-islovn-isla-normln"/>
        <w:numPr>
          <w:ilvl w:val="0"/>
          <w:numId w:val="19"/>
        </w:numPr>
      </w:pPr>
      <w:r w:rsidRPr="00D362D0">
        <w:t>Nemůže-li se žák zúčastnit vyučování z důvodu, který může předem předvídat (odborné vyšetření, rodinná dovolená, rehabilitace</w:t>
      </w:r>
      <w:r>
        <w:t xml:space="preserve">, </w:t>
      </w:r>
      <w:r w:rsidRPr="00D362D0">
        <w:t xml:space="preserve">…), požádá předem zákonný zástupce </w:t>
      </w:r>
      <w:r w:rsidRPr="00041F91">
        <w:t xml:space="preserve">žáka (dále jen „zástupce žáka“) nebo zletilý žák, třídního učitele o uvolnění z </w:t>
      </w:r>
      <w:r w:rsidR="003077CC">
        <w:t>vyučování; je-li žák ubytován v </w:t>
      </w:r>
      <w:r w:rsidRPr="00041F91">
        <w:t>domově mládeže, uvědomí současně o tom vychovatele.</w:t>
      </w:r>
    </w:p>
    <w:p w:rsidRPr="00D362D0" w:rsidR="00CD309F" w:rsidP="00B6304E" w:rsidRDefault="00CD309F" w14:paraId="3A7B170A" w14:textId="77777777">
      <w:pPr>
        <w:pStyle w:val="S-islovn-isla-normln"/>
        <w:numPr>
          <w:ilvl w:val="0"/>
          <w:numId w:val="19"/>
        </w:numPr>
        <w:spacing w:after="60"/>
      </w:pPr>
      <w:r>
        <w:t xml:space="preserve">Nemůže-li se </w:t>
      </w:r>
      <w:r w:rsidRPr="00D362D0">
        <w:t>žák zúčastnit vyučování z důvodu, který nemohl předem předvídat, je</w:t>
      </w:r>
      <w:r>
        <w:t xml:space="preserve"> zletilý žák,</w:t>
      </w:r>
      <w:r w:rsidRPr="00D362D0">
        <w:t xml:space="preserve"> zástupce žáka popřípadě vychovatel, jde-li o žáka ubytovaného v domově mládeže, povinen nejpozději do 3 dnů od počátku jeho nepřítomnosti </w:t>
      </w:r>
      <w:r>
        <w:t xml:space="preserve">oznámit přes systém Bakaláři </w:t>
      </w:r>
      <w:r w:rsidRPr="00D362D0">
        <w:t xml:space="preserve">třídnímu učiteli důvod nepřítomnosti. Zástupce žáka ubytovaného v domově mládeže sdělí důvod nepřítomnosti též vychovateli. </w:t>
      </w:r>
    </w:p>
    <w:p w:rsidRPr="00D362D0" w:rsidR="00CD309F" w:rsidP="00B6304E" w:rsidRDefault="00CD309F" w14:paraId="1215BD4E" w14:textId="77777777">
      <w:pPr>
        <w:pStyle w:val="S-islovn-isla-normln"/>
        <w:numPr>
          <w:ilvl w:val="0"/>
          <w:numId w:val="19"/>
        </w:numPr>
        <w:spacing w:after="60"/>
      </w:pPr>
      <w:r w:rsidRPr="00D362D0">
        <w:t>Nedodržení výše uvedených termínů se považuje za</w:t>
      </w:r>
      <w:r w:rsidR="003077CC">
        <w:t xml:space="preserve"> hrubé porušení školního řádu a </w:t>
      </w:r>
      <w:r w:rsidRPr="00D362D0">
        <w:t>nepřítomnost se posuzuje jako neomluvená.</w:t>
      </w:r>
    </w:p>
    <w:p w:rsidRPr="00D362D0" w:rsidR="00CD309F" w:rsidP="008C6F39" w:rsidRDefault="00CD309F" w14:paraId="693506C2" w14:textId="77777777">
      <w:pPr>
        <w:pStyle w:val="S-islovn-isla-normln"/>
        <w:spacing w:after="60"/>
      </w:pPr>
      <w:r w:rsidRPr="00D362D0">
        <w:t>Pokud se žák neúčastní vyučování po dobu nejméně 5 vyučovacích dnů a jeho neúčast není omluvena, třídní učitel bez odkladu před</w:t>
      </w:r>
      <w:r>
        <w:t>á kontakt na žáka na studijní oddělení. To</w:t>
      </w:r>
      <w:r w:rsidRPr="00D362D0">
        <w:t xml:space="preserve"> zajistí naplnění § 68 odst. 2 školského zákona.</w:t>
      </w:r>
      <w:r w:rsidRPr="00D362D0">
        <w:rPr>
          <w:vertAlign w:val="superscript"/>
        </w:rPr>
        <w:footnoteReference w:id="1"/>
      </w:r>
    </w:p>
    <w:p w:rsidRPr="00D362D0" w:rsidR="00CD309F" w:rsidP="008C6F39" w:rsidRDefault="00CD309F" w14:paraId="218B134D" w14:textId="77777777">
      <w:pPr>
        <w:pStyle w:val="S-islovn-isla-normln"/>
        <w:spacing w:after="60"/>
      </w:pPr>
      <w:r w:rsidRPr="00D362D0">
        <w:t xml:space="preserve">Na dobu nepřítomnosti žáka ve škole, která předchází návštěvě žáka u ošetřujícího lékaře, resp. praktického lékaře pro děti a dorost, není tento lékař oprávněn vydat potvrzení o nemoci, neboť zpětně nelze jednoznačně a zodpovědně posoudit zdravotní stav žáka. </w:t>
      </w:r>
    </w:p>
    <w:p w:rsidRPr="00D362D0" w:rsidR="00CD309F" w:rsidP="008C6F39" w:rsidRDefault="00CD309F" w14:paraId="0A9D9233" w14:textId="77777777">
      <w:pPr>
        <w:pStyle w:val="S-islovn-isla-normln"/>
        <w:spacing w:after="60"/>
      </w:pPr>
      <w:r w:rsidRPr="00D362D0">
        <w:t>Během období, kdy škola vyhodnocuje neomluvenou nepřítomnost, může ředitel školy v zájmu zjištění pravé příčiny záškoláctví žáka a jejího odstranění požádat o spolupráci odborníky z oblasti pedagogicko-psychologického poradenství, popř. orgány sociálně-právní ochrany dětí.</w:t>
      </w:r>
    </w:p>
    <w:p w:rsidRPr="00D362D0" w:rsidR="00CD309F" w:rsidP="008C6F39" w:rsidRDefault="00CD309F" w14:paraId="7C6F942F" w14:textId="77777777">
      <w:pPr>
        <w:pStyle w:val="S-islovn-isla-normln"/>
        <w:spacing w:after="60"/>
      </w:pPr>
      <w:r w:rsidRPr="00D362D0">
        <w:t>Při počtu neomluvených hodin nad 10 hodin svolává ředitel školy školní výchovnou komisi, které se dle závažnosti a charakteru nepřítomnosti žáka účastní: ředitel školy</w:t>
      </w:r>
      <w:r>
        <w:t xml:space="preserve"> nebo zástupce ředitele</w:t>
      </w:r>
      <w:r w:rsidRPr="00D362D0">
        <w:t>, zákonný zástupce, třídní učitel, výchovný poradce</w:t>
      </w:r>
      <w:r>
        <w:t xml:space="preserve"> nebo</w:t>
      </w:r>
      <w:r w:rsidRPr="00D362D0">
        <w:t xml:space="preserve"> školní metodik prevence, popř. další odborníci.</w:t>
      </w:r>
    </w:p>
    <w:p w:rsidRPr="00D362D0" w:rsidR="00CD309F" w:rsidP="008C6F39" w:rsidRDefault="00CD309F" w14:paraId="268E7F87" w14:textId="77777777">
      <w:pPr>
        <w:pStyle w:val="S-islovn-isla-normln"/>
        <w:spacing w:after="60"/>
      </w:pPr>
      <w:r w:rsidRPr="00D362D0">
        <w:t xml:space="preserve">Pozvání </w:t>
      </w:r>
      <w:r w:rsidRPr="003C6C57">
        <w:t>zákonného zástupce či rodiče na jednání školní výchovné komis</w:t>
      </w:r>
      <w:r>
        <w:t>e se provádí přes systém Bakaláři</w:t>
      </w:r>
      <w:r w:rsidRPr="003C6C57">
        <w:t>, případně telefonicky či e-mailem. Žák je pozván zpravidla osobně třídním učitelem. O</w:t>
      </w:r>
      <w:r w:rsidRPr="00D362D0">
        <w:t xml:space="preserve"> průběhu a závěrech jednání školní výchovné komise se provede zápis, který zúčastněné osoby podepíší. </w:t>
      </w:r>
      <w:r>
        <w:t>Jednu kopii si ponechá škola, jedna kopie připadne zletilému žákovi nebo zákonnému zástupci nezletilého žáka</w:t>
      </w:r>
      <w:r w:rsidRPr="00D362D0">
        <w:t>.</w:t>
      </w:r>
      <w:r>
        <w:t xml:space="preserve"> Pokud se zákonný zástupce nebo žák k výchovné komisi nedostaví, výchovná komise proběhne v jejich nepřítomnosti. Zápis jim bude zaslán přes systém Bakaláři, příp. poštou nebo si ho budou moci vyzvednout osobně.</w:t>
      </w:r>
    </w:p>
    <w:p w:rsidRPr="00D362D0" w:rsidR="00CD309F" w:rsidP="008C6F39" w:rsidRDefault="00CD309F" w14:paraId="09A55949" w14:textId="77777777">
      <w:pPr>
        <w:pStyle w:val="S-islovn-isla-normln"/>
        <w:spacing w:after="60"/>
      </w:pPr>
      <w:r w:rsidRPr="00D362D0">
        <w:t xml:space="preserve">Evidence </w:t>
      </w:r>
      <w:r w:rsidRPr="00CB2704">
        <w:t>absence</w:t>
      </w:r>
      <w:r w:rsidRPr="00D362D0">
        <w:t>:</w:t>
      </w:r>
    </w:p>
    <w:p w:rsidRPr="003C6C57" w:rsidR="00CD309F" w:rsidP="008C6F39" w:rsidRDefault="00CD309F" w14:paraId="65FCEBE3" w14:textId="77777777">
      <w:pPr>
        <w:pStyle w:val="S-odrazky2"/>
        <w:spacing w:after="60"/>
      </w:pPr>
      <w:r w:rsidRPr="003C6C57">
        <w:lastRenderedPageBreak/>
        <w:t>Každý učitel zapisuje nepřítomnost žáka do elektronické třídní knihy na začátku vyučovací hodiny.</w:t>
      </w:r>
    </w:p>
    <w:p w:rsidRPr="003C6C57" w:rsidR="00CD309F" w:rsidP="008C6F39" w:rsidRDefault="00CD309F" w14:paraId="55EB0DC7" w14:textId="77777777">
      <w:pPr>
        <w:pStyle w:val="S-odrazky2"/>
        <w:spacing w:after="60"/>
      </w:pPr>
      <w:r w:rsidRPr="00D362D0">
        <w:t xml:space="preserve">Na základě řádné </w:t>
      </w:r>
      <w:r w:rsidRPr="003C6C57">
        <w:t>omluvenky označí třídní</w:t>
      </w:r>
      <w:r>
        <w:t xml:space="preserve"> učitel absenci jako omluvenou v opačném případě </w:t>
      </w:r>
      <w:r w:rsidRPr="003C6C57">
        <w:t>jako neomluvenou.</w:t>
      </w:r>
    </w:p>
    <w:p w:rsidRPr="00D362D0" w:rsidR="00CD309F" w:rsidP="008C6F39" w:rsidRDefault="00CD309F" w14:paraId="7DE47194" w14:textId="77777777">
      <w:pPr>
        <w:pStyle w:val="S-odrazky2"/>
        <w:spacing w:after="60"/>
      </w:pPr>
      <w:r w:rsidRPr="003C6C57">
        <w:t>Současně je tolerována 25procentní omluvená absence v jednotlivých</w:t>
      </w:r>
      <w:r w:rsidRPr="00D362D0">
        <w:t xml:space="preserve"> předmětech. Vyučující na základě rozboru absence a na doporučení třídního učitele u dotyčného žáka mohou v individuálních případech zohlednit dlouhodobé zdravotní problémy a</w:t>
      </w:r>
      <w:r w:rsidRPr="003C6C57">
        <w:t> </w:t>
      </w:r>
      <w:r w:rsidRPr="00D362D0">
        <w:t xml:space="preserve">stanovit vyšší hranici (maximálně však 40 %) tolerované absence. </w:t>
      </w:r>
    </w:p>
    <w:p w:rsidRPr="00D362D0" w:rsidR="00CD309F" w:rsidP="001320F0" w:rsidRDefault="00CD309F" w14:paraId="55A23192" w14:textId="77777777">
      <w:pPr>
        <w:pStyle w:val="S-odrazky2"/>
      </w:pPr>
      <w:r w:rsidRPr="00D362D0">
        <w:t>Za dlouhodobé zdravotní problémy se považuje:</w:t>
      </w:r>
    </w:p>
    <w:p w:rsidRPr="00D362D0" w:rsidR="00CD309F" w:rsidP="001320F0" w:rsidRDefault="00CD309F" w14:paraId="142CA70A" w14:textId="77777777">
      <w:pPr>
        <w:pStyle w:val="S-pododrky"/>
      </w:pPr>
      <w:r w:rsidRPr="00D362D0">
        <w:t>hospitalizace v nemocnici delší než 14 dní za čtvrtletí s následným ošetřováním v rodině,</w:t>
      </w:r>
    </w:p>
    <w:p w:rsidRPr="00D362D0" w:rsidR="00CD309F" w:rsidP="00B6304E" w:rsidRDefault="00CD309F" w14:paraId="524DA8B7" w14:textId="77777777">
      <w:pPr>
        <w:pStyle w:val="S-odstavec"/>
        <w:numPr>
          <w:ilvl w:val="0"/>
          <w:numId w:val="21"/>
        </w:numPr>
        <w:spacing w:after="0"/>
      </w:pPr>
      <w:r w:rsidRPr="00D362D0">
        <w:t xml:space="preserve">lázeňská péče, </w:t>
      </w:r>
    </w:p>
    <w:p w:rsidRPr="00D362D0" w:rsidR="00CD309F" w:rsidP="00B6304E" w:rsidRDefault="00CD309F" w14:paraId="457ABD63" w14:textId="77777777">
      <w:pPr>
        <w:pStyle w:val="S-odstavec"/>
        <w:numPr>
          <w:ilvl w:val="0"/>
          <w:numId w:val="21"/>
        </w:numPr>
        <w:spacing w:after="0"/>
      </w:pPr>
      <w:r w:rsidRPr="00D362D0">
        <w:t>závažné infekční onemocnění (žloutenka, mononukleóza apod.),</w:t>
      </w:r>
    </w:p>
    <w:p w:rsidRPr="00D362D0" w:rsidR="00CD309F" w:rsidP="00B6304E" w:rsidRDefault="00CD309F" w14:paraId="73A218A9" w14:textId="77777777">
      <w:pPr>
        <w:pStyle w:val="S-odstavec"/>
        <w:numPr>
          <w:ilvl w:val="0"/>
          <w:numId w:val="21"/>
        </w:numPr>
        <w:spacing w:after="80"/>
      </w:pPr>
      <w:r w:rsidRPr="00D362D0">
        <w:t>závažný úraz vyžadující klid na lůžku.</w:t>
      </w:r>
    </w:p>
    <w:p w:rsidRPr="00D362D0" w:rsidR="00CD309F" w:rsidP="008E006D" w:rsidRDefault="00CD309F" w14:paraId="50D4F7C0" w14:textId="77777777">
      <w:pPr>
        <w:pStyle w:val="S-odrazky2"/>
      </w:pPr>
      <w:r w:rsidRPr="00D362D0">
        <w:t xml:space="preserve">Třídní učitel projedná se zástupcem ředitele a následně informuje bezodkladně pomocí </w:t>
      </w:r>
      <w:r w:rsidR="003077CC">
        <w:br/>
      </w:r>
      <w:r w:rsidRPr="00D362D0">
        <w:t>e-mailové pošty všechny kolegy o žácích, kteří splňují hranici 25–40 %. Třídní učitel takto postupuje průběžně, nejpozději však jeden týden před uzavřením klasifikace.</w:t>
      </w:r>
    </w:p>
    <w:p w:rsidRPr="00D65730" w:rsidR="00CD309F" w:rsidP="008E006D" w:rsidRDefault="00CD309F" w14:paraId="7CE84AD1" w14:textId="77777777">
      <w:pPr>
        <w:pStyle w:val="S-odrazky2"/>
      </w:pPr>
      <w:r w:rsidRPr="00D362D0">
        <w:t>V případě překročení 25% nebo 40% hranice bude proved</w:t>
      </w:r>
      <w:r w:rsidR="008E006D">
        <w:t>eno hodnocení klasifikace za 1. </w:t>
      </w:r>
      <w:r w:rsidRPr="00D362D0">
        <w:t xml:space="preserve">pololetí v termínu určeném ředitelem školy, zpravidla do 28. 2. běžného roku. V odůvodněných případech lze tento termín prodloužit do 31. 3. běžného roku. Není-li žák </w:t>
      </w:r>
      <w:r w:rsidR="003077CC">
        <w:br/>
      </w:r>
      <w:r w:rsidRPr="00D362D0">
        <w:t>1.</w:t>
      </w:r>
      <w:r w:rsidR="000F33CB">
        <w:t xml:space="preserve"> </w:t>
      </w:r>
      <w:r w:rsidRPr="00D362D0">
        <w:t>–</w:t>
      </w:r>
      <w:r w:rsidR="000F33CB">
        <w:t xml:space="preserve"> </w:t>
      </w:r>
      <w:r w:rsidRPr="00D362D0">
        <w:t xml:space="preserve">3. ročníku klasifikován za 2. pololetí, bude provedeno hodnocení v přípravném týdnu měsíce srpna dle rozpisu. Žák je povinen </w:t>
      </w:r>
      <w:r w:rsidRPr="003C6C57">
        <w:t>se s rozpisem včas seznámit. Není-li žák 4. ročníku klasifikován za 2. pololetí, bude provedeno hodnocení v termínu stanoveném ředitelem školy s ohledem na termín maturitní zkoušky.</w:t>
      </w:r>
    </w:p>
    <w:p w:rsidRPr="004036EE" w:rsidR="00CD309F" w:rsidP="008E006D" w:rsidRDefault="00CD309F" w14:paraId="54DF13F6" w14:textId="77777777">
      <w:pPr>
        <w:pStyle w:val="S-odrazky2"/>
      </w:pPr>
      <w:r w:rsidRPr="004036EE">
        <w:t>Uvolnění žáka</w:t>
      </w:r>
      <w:r w:rsidRPr="00B96391">
        <w:t xml:space="preserve"> na dobu delší než 3 dny (ozdravné pobyty a rodinné dovolené) povoluje třídní učitel</w:t>
      </w:r>
      <w:r w:rsidRPr="004036EE">
        <w:t xml:space="preserve">. </w:t>
      </w:r>
    </w:p>
    <w:p w:rsidRPr="003C6C57" w:rsidR="00CD309F" w:rsidP="008E006D" w:rsidRDefault="00CD309F" w14:paraId="54F5D332" w14:textId="77777777">
      <w:pPr>
        <w:pStyle w:val="S-odrazky2"/>
      </w:pPr>
      <w:r w:rsidRPr="003C6C57">
        <w:t>Účast na akcích</w:t>
      </w:r>
      <w:r>
        <w:t xml:space="preserve"> pořádaných školou nebo</w:t>
      </w:r>
      <w:r w:rsidRPr="003C6C57">
        <w:t xml:space="preserve"> kde žáci reprezentují školu, např. lyžařský výcvik, </w:t>
      </w:r>
      <w:r>
        <w:t>turisticko-</w:t>
      </w:r>
      <w:r w:rsidRPr="003C6C57">
        <w:t xml:space="preserve">branné kurzy, olympiády, soutěže, mistrovství se eviduje jako tzv. nezapočtená absence, která nemá vliv na celkovou absenci žáka. </w:t>
      </w:r>
    </w:p>
    <w:p w:rsidRPr="003C6C57" w:rsidR="00CD309F" w:rsidP="008E006D" w:rsidRDefault="00CD309F" w14:paraId="72D7A9CB" w14:textId="77777777">
      <w:pPr>
        <w:pStyle w:val="S-odrazky2"/>
      </w:pPr>
      <w:r w:rsidRPr="003C6C57">
        <w:t xml:space="preserve">Předčasný odchod ze školy je povolen pouze s vědomím třídního učitele, v případě jeho nepřítomnosti se souhlasem </w:t>
      </w:r>
      <w:r>
        <w:t>zaměstnance studijního oddělení</w:t>
      </w:r>
      <w:r w:rsidRPr="003C6C57">
        <w:t>, který později uvědomí třídního učitele. Odchod z vyučování bez tohoto svolení se klasifikuj</w:t>
      </w:r>
      <w:r w:rsidR="008E006D">
        <w:t>e jako porušení školního řádu a </w:t>
      </w:r>
      <w:r w:rsidRPr="003C6C57">
        <w:t>absence je započítána jako neomluvená.</w:t>
      </w:r>
    </w:p>
    <w:p w:rsidRPr="00D362D0" w:rsidR="00CD309F" w:rsidP="003077CC" w:rsidRDefault="00CD309F" w14:paraId="18BA87AB" w14:textId="77777777">
      <w:pPr>
        <w:pStyle w:val="S-odrazky2"/>
        <w:spacing w:after="240"/>
      </w:pPr>
      <w:r w:rsidRPr="00D362D0">
        <w:t xml:space="preserve">Neúčast na povinných písemných pracích daných </w:t>
      </w:r>
      <w:r w:rsidRPr="003C6C57">
        <w:t>školními vzdělávacími plány</w:t>
      </w:r>
      <w:r w:rsidRPr="00D362D0">
        <w:t xml:space="preserve"> je důvodem k neklasifikování žáka a to i přes absenci pod 25 %.</w:t>
      </w:r>
    </w:p>
    <w:p w:rsidRPr="00D362D0" w:rsidR="00CD309F" w:rsidP="00CB2704" w:rsidRDefault="00CD309F" w14:paraId="4FC330C2" w14:textId="77777777">
      <w:pPr>
        <w:pStyle w:val="S-nadpis2"/>
      </w:pPr>
      <w:r w:rsidRPr="00D362D0">
        <w:t>Ukončení studia</w:t>
      </w:r>
    </w:p>
    <w:p w:rsidRPr="00D362D0" w:rsidR="00CD309F" w:rsidP="00CB2704" w:rsidRDefault="00CD309F" w14:paraId="21EB8118" w14:textId="77777777">
      <w:pPr>
        <w:pStyle w:val="S-odstavec"/>
      </w:pPr>
      <w:r w:rsidRPr="00D362D0">
        <w:t xml:space="preserve">Zákon 561/2004 Sb., § 68 </w:t>
      </w:r>
    </w:p>
    <w:p w:rsidRPr="00D362D0" w:rsidR="00CD309F" w:rsidP="00CB2704" w:rsidRDefault="00CD309F" w14:paraId="7EF6B01E" w14:textId="77777777">
      <w:pPr>
        <w:pStyle w:val="S-odstavec"/>
      </w:pPr>
      <w:r w:rsidRPr="00D362D0">
        <w:t xml:space="preserve">(1) Jestliže žák hodlá </w:t>
      </w:r>
      <w:r w:rsidRPr="00AE6057">
        <w:rPr>
          <w:bCs/>
        </w:rPr>
        <w:t>zanechat vzdělávání</w:t>
      </w:r>
      <w:r w:rsidRPr="00D362D0">
        <w:t xml:space="preserve">, sdělí to písemně řediteli školy; je-li žák nezletilý, je součástí sdělení nezletilého žáka souhlasné vyjádření zákonného zástupce žáka. Žák přestává být žákem střední školy dnem následujícím po dni, kdy řediteli střední školy bylo doručeno sdělení o zanechání studia, případně dnem, uvedeným ve sdělení, pokud jde o den pozdější. </w:t>
      </w:r>
    </w:p>
    <w:p w:rsidRPr="00D362D0" w:rsidR="00CD309F" w:rsidP="00CB2704" w:rsidRDefault="00CD309F" w14:paraId="44AB73B5" w14:textId="77777777">
      <w:pPr>
        <w:pStyle w:val="S-odstavec"/>
      </w:pPr>
      <w:r w:rsidRPr="00D362D0">
        <w:lastRenderedPageBreak/>
        <w:t xml:space="preserve">(2) Žák, který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 </w:t>
      </w:r>
    </w:p>
    <w:p w:rsidR="00CD309F" w:rsidP="00CD309F" w:rsidRDefault="00CD309F" w14:paraId="5A39BBE3" w14:textId="77777777">
      <w:pPr>
        <w:spacing w:after="0" w:line="240" w:lineRule="auto"/>
        <w:rPr>
          <w:rFonts w:ascii="Times New Roman" w:hAnsi="Times New Roman"/>
          <w:b/>
          <w:bCs/>
          <w:color w:val="FFFFFF"/>
          <w:sz w:val="31"/>
          <w:szCs w:val="20"/>
        </w:rPr>
      </w:pPr>
    </w:p>
    <w:p w:rsidRPr="009267FA" w:rsidR="00CB2704" w:rsidP="00CB2704" w:rsidRDefault="00CB2704" w14:paraId="324FA3D7" w14:textId="77777777">
      <w:pPr>
        <w:pStyle w:val="S-odstavec"/>
        <w:spacing w:after="0" w:line="240" w:lineRule="auto"/>
      </w:pPr>
      <w:r w:rsidRPr="009267FA">
        <w:t>Ing. Roman Jireš</w:t>
      </w:r>
      <w:r>
        <w:t xml:space="preserve"> v. r.</w:t>
      </w:r>
    </w:p>
    <w:p w:rsidRPr="009267FA" w:rsidR="00CB2704" w:rsidP="003077CC" w:rsidRDefault="00CB2704" w14:paraId="0B10C06C" w14:textId="77777777">
      <w:pPr>
        <w:pStyle w:val="S-odstavec"/>
        <w:spacing w:after="360"/>
      </w:pPr>
      <w:r>
        <w:t>ředitel</w:t>
      </w:r>
    </w:p>
    <w:p w:rsidRPr="00CB2704" w:rsidR="00CD309F" w:rsidP="00CB2704" w:rsidRDefault="00CD309F" w14:paraId="0F126CA3" w14:textId="77777777">
      <w:pPr>
        <w:pStyle w:val="S-odstavec"/>
        <w:rPr>
          <w:b/>
        </w:rPr>
      </w:pPr>
      <w:r w:rsidRPr="00CB2704">
        <w:rPr>
          <w:b/>
        </w:rPr>
        <w:t>Příloha</w:t>
      </w:r>
    </w:p>
    <w:p w:rsidRPr="00D362D0" w:rsidR="00CD309F" w:rsidP="00CB2704" w:rsidRDefault="00CD309F" w14:paraId="0AC7A707" w14:textId="77777777">
      <w:pPr>
        <w:pStyle w:val="S-odstavec"/>
      </w:pPr>
      <w:r>
        <w:t>Příloha</w:t>
      </w:r>
    </w:p>
    <w:p w:rsidRPr="00D362D0" w:rsidR="00CD309F" w:rsidP="008C6F39" w:rsidRDefault="00CD309F" w14:paraId="0EB0D2A9" w14:textId="77777777">
      <w:pPr>
        <w:pStyle w:val="S-nadpis"/>
        <w:spacing w:after="360"/>
        <w:jc w:val="center"/>
      </w:pPr>
      <w:r w:rsidRPr="00D362D0">
        <w:t>Rozpis vyučovacích hodin a přestávek</w:t>
      </w:r>
    </w:p>
    <w:tbl>
      <w:tblPr>
        <w:tblStyle w:val="Stednseznam1zvraznn6"/>
        <w:tblW w:w="7424" w:type="dxa"/>
        <w:jc w:val="center"/>
        <w:tblLayout w:type="fixed"/>
        <w:tblCellMar>
          <w:left w:w="0" w:type="dxa"/>
          <w:right w:w="0" w:type="dxa"/>
        </w:tblCellMar>
        <w:tblLook w:val="0480" w:firstRow="0" w:lastRow="0" w:firstColumn="1" w:lastColumn="0" w:noHBand="0" w:noVBand="1"/>
      </w:tblPr>
      <w:tblGrid>
        <w:gridCol w:w="1242"/>
        <w:gridCol w:w="1134"/>
        <w:gridCol w:w="993"/>
        <w:gridCol w:w="801"/>
        <w:gridCol w:w="160"/>
        <w:gridCol w:w="938"/>
        <w:gridCol w:w="960"/>
        <w:gridCol w:w="1196"/>
      </w:tblGrid>
      <w:tr w:rsidRPr="00D362D0" w:rsidR="00CD309F" w:rsidTr="008E006D" w14:paraId="5BAAE284"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18D10BF3" w14:textId="77777777">
            <w:pPr>
              <w:rPr>
                <w:b w:val="0"/>
                <w:bCs w:val="0"/>
                <w:color w:val="000000"/>
              </w:rPr>
            </w:pPr>
            <w:r w:rsidRPr="00CB2704">
              <w:rPr>
                <w:color w:val="000000"/>
              </w:rPr>
              <w:t>0. hodina</w:t>
            </w:r>
          </w:p>
        </w:tc>
        <w:tc>
          <w:tcPr>
            <w:tcW w:w="1134" w:type="dxa"/>
            <w:noWrap/>
            <w:vAlign w:val="center"/>
          </w:tcPr>
          <w:p w:rsidRPr="00CB2704" w:rsidR="00CD309F" w:rsidP="00CB2704" w:rsidRDefault="00CD309F" w14:paraId="6E7BEAA2"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CB2704" w:rsidRDefault="00CD309F" w14:paraId="63E4A9CD"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502841DE"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7:00</w:t>
            </w:r>
          </w:p>
        </w:tc>
        <w:tc>
          <w:tcPr>
            <w:tcW w:w="160" w:type="dxa"/>
            <w:noWrap/>
            <w:vAlign w:val="center"/>
          </w:tcPr>
          <w:p w:rsidRPr="00CB2704" w:rsidR="00CD309F" w:rsidP="001D0C27" w:rsidRDefault="00413881" w14:paraId="57278C37"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71C7A131"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7:45</w:t>
            </w:r>
          </w:p>
        </w:tc>
        <w:tc>
          <w:tcPr>
            <w:tcW w:w="960" w:type="dxa"/>
            <w:noWrap/>
            <w:vAlign w:val="center"/>
          </w:tcPr>
          <w:p w:rsidRPr="00CB2704" w:rsidR="00CD309F" w:rsidP="00CB2704" w:rsidRDefault="00470C3B" w14:paraId="77EBE29B"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2CF6BC42"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Pouze TV</w:t>
            </w:r>
          </w:p>
        </w:tc>
      </w:tr>
      <w:tr w:rsidRPr="00D362D0" w:rsidR="00470C3B" w:rsidTr="008E006D" w14:paraId="610D0EF5"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4F6584BE" w14:textId="77777777">
            <w:pPr>
              <w:rPr>
                <w:color w:val="000000"/>
              </w:rPr>
            </w:pPr>
            <w:r w:rsidRPr="00CB2704">
              <w:rPr>
                <w:color w:val="000000"/>
              </w:rPr>
              <w:t> </w:t>
            </w:r>
          </w:p>
        </w:tc>
        <w:tc>
          <w:tcPr>
            <w:tcW w:w="1134" w:type="dxa"/>
            <w:noWrap/>
            <w:vAlign w:val="center"/>
          </w:tcPr>
          <w:p w:rsidRPr="00CB2704" w:rsidR="00CD309F" w:rsidP="00CB2704" w:rsidRDefault="00CD309F" w14:paraId="5C5A4609"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77BF0E19"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5 min</w:t>
            </w:r>
          </w:p>
        </w:tc>
        <w:tc>
          <w:tcPr>
            <w:tcW w:w="801" w:type="dxa"/>
            <w:noWrap/>
            <w:vAlign w:val="center"/>
          </w:tcPr>
          <w:p w:rsidRPr="00CB2704" w:rsidR="00CD309F" w:rsidP="00413881" w:rsidRDefault="00CD309F" w14:paraId="39A4517D"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7:45</w:t>
            </w:r>
          </w:p>
        </w:tc>
        <w:tc>
          <w:tcPr>
            <w:tcW w:w="160" w:type="dxa"/>
            <w:noWrap/>
            <w:vAlign w:val="center"/>
          </w:tcPr>
          <w:p w:rsidRPr="00CB2704" w:rsidR="00CD309F" w:rsidP="001D0C27" w:rsidRDefault="00413881" w14:paraId="5B2EDD13"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5E6915F4"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7:50</w:t>
            </w:r>
          </w:p>
        </w:tc>
        <w:tc>
          <w:tcPr>
            <w:tcW w:w="960" w:type="dxa"/>
            <w:noWrap/>
            <w:vAlign w:val="center"/>
          </w:tcPr>
          <w:p w:rsidRPr="00CB2704" w:rsidR="00CD309F" w:rsidP="00CB2704" w:rsidRDefault="00CD309F" w14:paraId="09AF38FC"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15AA318D"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5E5D902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612B5451" w14:textId="77777777">
            <w:pPr>
              <w:rPr>
                <w:b w:val="0"/>
                <w:bCs w:val="0"/>
                <w:color w:val="000000"/>
              </w:rPr>
            </w:pPr>
            <w:r w:rsidRPr="00CB2704">
              <w:rPr>
                <w:color w:val="000000"/>
              </w:rPr>
              <w:t>1. hodina</w:t>
            </w:r>
          </w:p>
        </w:tc>
        <w:tc>
          <w:tcPr>
            <w:tcW w:w="1134" w:type="dxa"/>
            <w:noWrap/>
            <w:vAlign w:val="center"/>
          </w:tcPr>
          <w:p w:rsidRPr="00CB2704" w:rsidR="00CD309F" w:rsidP="00CB2704" w:rsidRDefault="00CD309F" w14:paraId="01512BE8"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0DA70637"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17D93B73"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7:50</w:t>
            </w:r>
          </w:p>
        </w:tc>
        <w:tc>
          <w:tcPr>
            <w:tcW w:w="160" w:type="dxa"/>
            <w:noWrap/>
            <w:vAlign w:val="center"/>
          </w:tcPr>
          <w:p w:rsidRPr="00CB2704" w:rsidR="00CD309F" w:rsidP="001D0C27" w:rsidRDefault="00413881" w14:paraId="6A6552F4"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1D0C27" w14:paraId="4231E13C"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r w:rsidRPr="00CB2704" w:rsidR="00CD309F">
              <w:rPr>
                <w:color w:val="000000"/>
              </w:rPr>
              <w:t>:35</w:t>
            </w:r>
          </w:p>
        </w:tc>
        <w:tc>
          <w:tcPr>
            <w:tcW w:w="960" w:type="dxa"/>
            <w:noWrap/>
            <w:vAlign w:val="center"/>
          </w:tcPr>
          <w:p w:rsidRPr="00CB2704" w:rsidR="00CD309F" w:rsidP="00CB2704" w:rsidRDefault="00470C3B" w14:paraId="6F7EF58D"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46624170"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5A8FEE2C"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4B8484D5"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22E94C29"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5AFAD875"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5 min</w:t>
            </w:r>
          </w:p>
        </w:tc>
        <w:tc>
          <w:tcPr>
            <w:tcW w:w="801" w:type="dxa"/>
            <w:noWrap/>
            <w:vAlign w:val="center"/>
          </w:tcPr>
          <w:p w:rsidRPr="00CB2704" w:rsidR="00CD309F" w:rsidP="00413881" w:rsidRDefault="00CD309F" w14:paraId="1AB2DC3E"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8:35</w:t>
            </w:r>
          </w:p>
        </w:tc>
        <w:tc>
          <w:tcPr>
            <w:tcW w:w="160" w:type="dxa"/>
            <w:noWrap/>
            <w:vAlign w:val="center"/>
          </w:tcPr>
          <w:p w:rsidRPr="00CB2704" w:rsidR="00CD309F" w:rsidP="001D0C27" w:rsidRDefault="00413881" w14:paraId="4851089E"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377B9616"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8:40</w:t>
            </w:r>
          </w:p>
        </w:tc>
        <w:tc>
          <w:tcPr>
            <w:tcW w:w="960" w:type="dxa"/>
            <w:noWrap/>
            <w:vAlign w:val="center"/>
          </w:tcPr>
          <w:p w:rsidRPr="00CB2704" w:rsidR="00CD309F" w:rsidP="00CB2704" w:rsidRDefault="00CD309F" w14:paraId="4F8F56C0"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649CC1FA"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5C2F92C3"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2CF95E13" w14:textId="77777777">
            <w:pPr>
              <w:rPr>
                <w:b w:val="0"/>
                <w:bCs w:val="0"/>
                <w:color w:val="000000"/>
              </w:rPr>
            </w:pPr>
            <w:r w:rsidRPr="00CB2704">
              <w:rPr>
                <w:color w:val="000000"/>
              </w:rPr>
              <w:t>2. hodina</w:t>
            </w:r>
          </w:p>
        </w:tc>
        <w:tc>
          <w:tcPr>
            <w:tcW w:w="1134" w:type="dxa"/>
            <w:noWrap/>
            <w:vAlign w:val="center"/>
          </w:tcPr>
          <w:p w:rsidRPr="00CB2704" w:rsidR="00CD309F" w:rsidP="00CB2704" w:rsidRDefault="00CD309F" w14:paraId="10EF996B"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5E3886A4"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349E0FCD"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8:40</w:t>
            </w:r>
          </w:p>
        </w:tc>
        <w:tc>
          <w:tcPr>
            <w:tcW w:w="160" w:type="dxa"/>
            <w:noWrap/>
            <w:vAlign w:val="center"/>
          </w:tcPr>
          <w:p w:rsidRPr="00CB2704" w:rsidR="00CD309F" w:rsidP="001D0C27" w:rsidRDefault="00413881" w14:paraId="753486FB"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2F9A1030"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9:25</w:t>
            </w:r>
          </w:p>
        </w:tc>
        <w:tc>
          <w:tcPr>
            <w:tcW w:w="960" w:type="dxa"/>
            <w:noWrap/>
            <w:vAlign w:val="center"/>
          </w:tcPr>
          <w:p w:rsidRPr="00CB2704" w:rsidR="00CD309F" w:rsidP="00CB2704" w:rsidRDefault="00470C3B" w14:paraId="7E567EA0"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4ECEB114"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19B3A2DA"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0D8BF348"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486FD5F0"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4A595E01"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15 min</w:t>
            </w:r>
          </w:p>
        </w:tc>
        <w:tc>
          <w:tcPr>
            <w:tcW w:w="801" w:type="dxa"/>
            <w:noWrap/>
            <w:vAlign w:val="center"/>
          </w:tcPr>
          <w:p w:rsidRPr="00CB2704" w:rsidR="00CD309F" w:rsidP="00413881" w:rsidRDefault="00CD309F" w14:paraId="52D383CA"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9:25</w:t>
            </w:r>
          </w:p>
        </w:tc>
        <w:tc>
          <w:tcPr>
            <w:tcW w:w="160" w:type="dxa"/>
            <w:noWrap/>
            <w:vAlign w:val="center"/>
          </w:tcPr>
          <w:p w:rsidRPr="00CB2704" w:rsidR="00CD309F" w:rsidP="001D0C27" w:rsidRDefault="00413881" w14:paraId="2B29E476"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160E8472"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9:40</w:t>
            </w:r>
          </w:p>
        </w:tc>
        <w:tc>
          <w:tcPr>
            <w:tcW w:w="960" w:type="dxa"/>
            <w:noWrap/>
            <w:vAlign w:val="center"/>
          </w:tcPr>
          <w:p w:rsidRPr="00CB2704" w:rsidR="00CD309F" w:rsidP="00CB2704" w:rsidRDefault="00CD309F" w14:paraId="5EDB29A5"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4474F8A0"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78A6E32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0FEB529D" w14:textId="77777777">
            <w:pPr>
              <w:rPr>
                <w:b w:val="0"/>
                <w:bCs w:val="0"/>
                <w:color w:val="000000"/>
              </w:rPr>
            </w:pPr>
            <w:r w:rsidRPr="00CB2704">
              <w:rPr>
                <w:color w:val="000000"/>
              </w:rPr>
              <w:t>3. hodina</w:t>
            </w:r>
          </w:p>
        </w:tc>
        <w:tc>
          <w:tcPr>
            <w:tcW w:w="1134" w:type="dxa"/>
            <w:noWrap/>
            <w:vAlign w:val="center"/>
          </w:tcPr>
          <w:p w:rsidRPr="00CB2704" w:rsidR="00CD309F" w:rsidP="00CB2704" w:rsidRDefault="00CD309F" w14:paraId="5E6F60B5"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1DF8BA61"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764ABFF4"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9:40</w:t>
            </w:r>
          </w:p>
        </w:tc>
        <w:tc>
          <w:tcPr>
            <w:tcW w:w="160" w:type="dxa"/>
            <w:noWrap/>
            <w:vAlign w:val="center"/>
          </w:tcPr>
          <w:p w:rsidRPr="00CB2704" w:rsidR="00CD309F" w:rsidP="001D0C27" w:rsidRDefault="00413881" w14:paraId="2F2D5DAD"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1A75C410"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10:25</w:t>
            </w:r>
          </w:p>
        </w:tc>
        <w:tc>
          <w:tcPr>
            <w:tcW w:w="960" w:type="dxa"/>
            <w:noWrap/>
            <w:vAlign w:val="center"/>
          </w:tcPr>
          <w:p w:rsidRPr="00CB2704" w:rsidR="00CD309F" w:rsidP="00CB2704" w:rsidRDefault="00470C3B" w14:paraId="56D82193"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365DB198"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5D95CA42"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1D5BCD6B"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6072ABA2"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7F708A1D"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10 min</w:t>
            </w:r>
          </w:p>
        </w:tc>
        <w:tc>
          <w:tcPr>
            <w:tcW w:w="801" w:type="dxa"/>
            <w:noWrap/>
            <w:vAlign w:val="center"/>
          </w:tcPr>
          <w:p w:rsidRPr="00CB2704" w:rsidR="00CD309F" w:rsidP="00413881" w:rsidRDefault="00CD309F" w14:paraId="252081B2"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10:25</w:t>
            </w:r>
          </w:p>
        </w:tc>
        <w:tc>
          <w:tcPr>
            <w:tcW w:w="160" w:type="dxa"/>
            <w:noWrap/>
            <w:vAlign w:val="center"/>
          </w:tcPr>
          <w:p w:rsidRPr="00CB2704" w:rsidR="00CD309F" w:rsidP="001D0C27" w:rsidRDefault="00413881" w14:paraId="5D676B8E"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03F95F44"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10:35</w:t>
            </w:r>
          </w:p>
        </w:tc>
        <w:tc>
          <w:tcPr>
            <w:tcW w:w="960" w:type="dxa"/>
            <w:noWrap/>
            <w:vAlign w:val="center"/>
          </w:tcPr>
          <w:p w:rsidRPr="00CB2704" w:rsidR="00CD309F" w:rsidP="00CB2704" w:rsidRDefault="00CD309F" w14:paraId="3BC5EC03"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3751300F"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2249E58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0E18447C" w14:textId="77777777">
            <w:pPr>
              <w:rPr>
                <w:b w:val="0"/>
                <w:bCs w:val="0"/>
                <w:color w:val="000000"/>
              </w:rPr>
            </w:pPr>
            <w:r w:rsidRPr="00CB2704">
              <w:rPr>
                <w:color w:val="000000"/>
              </w:rPr>
              <w:t>4. hodina</w:t>
            </w:r>
          </w:p>
        </w:tc>
        <w:tc>
          <w:tcPr>
            <w:tcW w:w="1134" w:type="dxa"/>
            <w:noWrap/>
            <w:vAlign w:val="center"/>
          </w:tcPr>
          <w:p w:rsidRPr="00CB2704" w:rsidR="00CD309F" w:rsidP="00CB2704" w:rsidRDefault="00CD309F" w14:paraId="35F0889A"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6B515302"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7259BA23"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10:35</w:t>
            </w:r>
          </w:p>
        </w:tc>
        <w:tc>
          <w:tcPr>
            <w:tcW w:w="160" w:type="dxa"/>
            <w:noWrap/>
            <w:vAlign w:val="center"/>
          </w:tcPr>
          <w:p w:rsidRPr="00CB2704" w:rsidR="00CD309F" w:rsidP="001D0C27" w:rsidRDefault="00413881" w14:paraId="712E0284"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049F90C2"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11:20</w:t>
            </w:r>
          </w:p>
        </w:tc>
        <w:tc>
          <w:tcPr>
            <w:tcW w:w="960" w:type="dxa"/>
            <w:noWrap/>
            <w:vAlign w:val="center"/>
          </w:tcPr>
          <w:p w:rsidRPr="00CB2704" w:rsidR="00CD309F" w:rsidP="00CB2704" w:rsidRDefault="00470C3B" w14:paraId="3FB8AFA4"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4253EF77"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400179F3"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2D6473E8"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7D882195"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770B86A8"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10 min</w:t>
            </w:r>
          </w:p>
        </w:tc>
        <w:tc>
          <w:tcPr>
            <w:tcW w:w="801" w:type="dxa"/>
            <w:noWrap/>
            <w:vAlign w:val="center"/>
          </w:tcPr>
          <w:p w:rsidRPr="00CB2704" w:rsidR="00CD309F" w:rsidP="00413881" w:rsidRDefault="00CD309F" w14:paraId="058D8C21"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11:20</w:t>
            </w:r>
          </w:p>
        </w:tc>
        <w:tc>
          <w:tcPr>
            <w:tcW w:w="160" w:type="dxa"/>
            <w:noWrap/>
            <w:vAlign w:val="center"/>
          </w:tcPr>
          <w:p w:rsidRPr="00CB2704" w:rsidR="00CD309F" w:rsidP="001D0C27" w:rsidRDefault="00413881" w14:paraId="5E5DCD40"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421304A6"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11:30</w:t>
            </w:r>
          </w:p>
        </w:tc>
        <w:tc>
          <w:tcPr>
            <w:tcW w:w="960" w:type="dxa"/>
            <w:noWrap/>
            <w:vAlign w:val="center"/>
          </w:tcPr>
          <w:p w:rsidRPr="00CB2704" w:rsidR="00CD309F" w:rsidP="00CB2704" w:rsidRDefault="00CD309F" w14:paraId="696D69FC"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72302A59"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70F548C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2C76B7EC" w14:textId="77777777">
            <w:pPr>
              <w:rPr>
                <w:b w:val="0"/>
                <w:bCs w:val="0"/>
                <w:color w:val="000000"/>
              </w:rPr>
            </w:pPr>
            <w:r w:rsidRPr="00CB2704">
              <w:rPr>
                <w:color w:val="000000"/>
              </w:rPr>
              <w:t>5. hodina</w:t>
            </w:r>
          </w:p>
        </w:tc>
        <w:tc>
          <w:tcPr>
            <w:tcW w:w="1134" w:type="dxa"/>
            <w:noWrap/>
            <w:vAlign w:val="center"/>
          </w:tcPr>
          <w:p w:rsidRPr="00CB2704" w:rsidR="00CD309F" w:rsidP="00CB2704" w:rsidRDefault="00CD309F" w14:paraId="31CBAF0D"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4A7717C8"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2D5F0003"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11:30</w:t>
            </w:r>
          </w:p>
        </w:tc>
        <w:tc>
          <w:tcPr>
            <w:tcW w:w="160" w:type="dxa"/>
            <w:noWrap/>
            <w:vAlign w:val="center"/>
          </w:tcPr>
          <w:p w:rsidRPr="00CB2704" w:rsidR="00CD309F" w:rsidP="001D0C27" w:rsidRDefault="00413881" w14:paraId="218EEB85"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304D8DAD"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12:15</w:t>
            </w:r>
          </w:p>
        </w:tc>
        <w:tc>
          <w:tcPr>
            <w:tcW w:w="960" w:type="dxa"/>
            <w:noWrap/>
            <w:vAlign w:val="center"/>
          </w:tcPr>
          <w:p w:rsidRPr="00CB2704" w:rsidR="00CD309F" w:rsidP="00CB2704" w:rsidRDefault="00470C3B" w14:paraId="69B61F3E"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419A23A7"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50CD0686"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74536B0D"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47D4FE08"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3CEAC61F"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10 min</w:t>
            </w:r>
          </w:p>
        </w:tc>
        <w:tc>
          <w:tcPr>
            <w:tcW w:w="801" w:type="dxa"/>
            <w:noWrap/>
            <w:vAlign w:val="center"/>
          </w:tcPr>
          <w:p w:rsidRPr="00CB2704" w:rsidR="00CD309F" w:rsidP="00413881" w:rsidRDefault="00CD309F" w14:paraId="2E3A7904"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12:15</w:t>
            </w:r>
          </w:p>
        </w:tc>
        <w:tc>
          <w:tcPr>
            <w:tcW w:w="160" w:type="dxa"/>
            <w:noWrap/>
            <w:vAlign w:val="center"/>
          </w:tcPr>
          <w:p w:rsidRPr="00CB2704" w:rsidR="00CD309F" w:rsidP="001D0C27" w:rsidRDefault="00413881" w14:paraId="501A7E0C"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2CBE1456"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12:25</w:t>
            </w:r>
          </w:p>
        </w:tc>
        <w:tc>
          <w:tcPr>
            <w:tcW w:w="960" w:type="dxa"/>
            <w:noWrap/>
            <w:vAlign w:val="center"/>
          </w:tcPr>
          <w:p w:rsidRPr="00CB2704" w:rsidR="00CD309F" w:rsidP="00CB2704" w:rsidRDefault="00CD309F" w14:paraId="7D7A3EC8"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129C278E"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06AB2A6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73D0EC24" w14:textId="77777777">
            <w:pPr>
              <w:rPr>
                <w:b w:val="0"/>
                <w:bCs w:val="0"/>
                <w:color w:val="000000"/>
              </w:rPr>
            </w:pPr>
            <w:r w:rsidRPr="00CB2704">
              <w:rPr>
                <w:color w:val="000000"/>
              </w:rPr>
              <w:t>6. hodina</w:t>
            </w:r>
          </w:p>
        </w:tc>
        <w:tc>
          <w:tcPr>
            <w:tcW w:w="1134" w:type="dxa"/>
            <w:noWrap/>
            <w:vAlign w:val="center"/>
          </w:tcPr>
          <w:p w:rsidRPr="00CB2704" w:rsidR="00CD309F" w:rsidP="00CB2704" w:rsidRDefault="00CD309F" w14:paraId="2790C8A6"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6ECDD213"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2DD0A166"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12:25</w:t>
            </w:r>
          </w:p>
        </w:tc>
        <w:tc>
          <w:tcPr>
            <w:tcW w:w="160" w:type="dxa"/>
            <w:noWrap/>
            <w:vAlign w:val="center"/>
          </w:tcPr>
          <w:p w:rsidRPr="00CB2704" w:rsidR="00CD309F" w:rsidP="001D0C27" w:rsidRDefault="00413881" w14:paraId="34C087E2"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70A92FFE"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13:10</w:t>
            </w:r>
          </w:p>
        </w:tc>
        <w:tc>
          <w:tcPr>
            <w:tcW w:w="960" w:type="dxa"/>
            <w:noWrap/>
            <w:vAlign w:val="center"/>
          </w:tcPr>
          <w:p w:rsidRPr="00CB2704" w:rsidR="00CD309F" w:rsidP="00CB2704" w:rsidRDefault="00470C3B" w14:paraId="1F01DD10"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71CA3204"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2E91B59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6D71D07C"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164F8C0F"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63998200"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10 min</w:t>
            </w:r>
          </w:p>
        </w:tc>
        <w:tc>
          <w:tcPr>
            <w:tcW w:w="801" w:type="dxa"/>
            <w:noWrap/>
            <w:vAlign w:val="center"/>
          </w:tcPr>
          <w:p w:rsidRPr="00CB2704" w:rsidR="00CD309F" w:rsidP="00413881" w:rsidRDefault="00CD309F" w14:paraId="61998D47"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13:10</w:t>
            </w:r>
          </w:p>
        </w:tc>
        <w:tc>
          <w:tcPr>
            <w:tcW w:w="160" w:type="dxa"/>
            <w:noWrap/>
            <w:vAlign w:val="center"/>
          </w:tcPr>
          <w:p w:rsidRPr="00CB2704" w:rsidR="00CD309F" w:rsidP="001D0C27" w:rsidRDefault="00413881" w14:paraId="52DFDFE5"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62D97299"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13:20</w:t>
            </w:r>
          </w:p>
        </w:tc>
        <w:tc>
          <w:tcPr>
            <w:tcW w:w="960" w:type="dxa"/>
            <w:noWrap/>
            <w:vAlign w:val="center"/>
          </w:tcPr>
          <w:p w:rsidRPr="00CB2704" w:rsidR="00CD309F" w:rsidP="00CB2704" w:rsidRDefault="00CD309F" w14:paraId="64AD8D14"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4A586566"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4E196F56"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42AEE397" w14:textId="77777777">
            <w:pPr>
              <w:rPr>
                <w:b w:val="0"/>
                <w:bCs w:val="0"/>
                <w:color w:val="000000"/>
              </w:rPr>
            </w:pPr>
            <w:r w:rsidRPr="00CB2704">
              <w:rPr>
                <w:color w:val="000000"/>
              </w:rPr>
              <w:t>7. hodina</w:t>
            </w:r>
          </w:p>
        </w:tc>
        <w:tc>
          <w:tcPr>
            <w:tcW w:w="1134" w:type="dxa"/>
            <w:noWrap/>
            <w:vAlign w:val="center"/>
          </w:tcPr>
          <w:p w:rsidRPr="00CB2704" w:rsidR="00CD309F" w:rsidP="00CB2704" w:rsidRDefault="00CD309F" w14:paraId="1721E545"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3DD1135A"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405A5506"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13:20</w:t>
            </w:r>
          </w:p>
        </w:tc>
        <w:tc>
          <w:tcPr>
            <w:tcW w:w="160" w:type="dxa"/>
            <w:noWrap/>
            <w:vAlign w:val="center"/>
          </w:tcPr>
          <w:p w:rsidRPr="00CB2704" w:rsidR="00CD309F" w:rsidP="001D0C27" w:rsidRDefault="00413881" w14:paraId="4E1122B5"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5099D678"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14:05</w:t>
            </w:r>
          </w:p>
        </w:tc>
        <w:tc>
          <w:tcPr>
            <w:tcW w:w="960" w:type="dxa"/>
            <w:noWrap/>
            <w:vAlign w:val="center"/>
          </w:tcPr>
          <w:p w:rsidRPr="00CB2704" w:rsidR="00CD309F" w:rsidP="00CB2704" w:rsidRDefault="00470C3B" w14:paraId="173ACAB3"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0236E82D"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4BF57AC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7ADA28FF"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3311D7E7"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6D03415A"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30 min</w:t>
            </w:r>
          </w:p>
        </w:tc>
        <w:tc>
          <w:tcPr>
            <w:tcW w:w="801" w:type="dxa"/>
            <w:noWrap/>
            <w:vAlign w:val="center"/>
          </w:tcPr>
          <w:p w:rsidRPr="00CB2704" w:rsidR="00CD309F" w:rsidP="00413881" w:rsidRDefault="00CD309F" w14:paraId="7D6049A3"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14:05</w:t>
            </w:r>
          </w:p>
        </w:tc>
        <w:tc>
          <w:tcPr>
            <w:tcW w:w="160" w:type="dxa"/>
            <w:noWrap/>
            <w:vAlign w:val="center"/>
          </w:tcPr>
          <w:p w:rsidRPr="00CB2704" w:rsidR="00CD309F" w:rsidP="001D0C27" w:rsidRDefault="00413881" w14:paraId="14AB19AF"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5A038170"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14:35</w:t>
            </w:r>
          </w:p>
        </w:tc>
        <w:tc>
          <w:tcPr>
            <w:tcW w:w="960" w:type="dxa"/>
            <w:noWrap/>
            <w:vAlign w:val="center"/>
          </w:tcPr>
          <w:p w:rsidRPr="00CB2704" w:rsidR="00CD309F" w:rsidP="00CB2704" w:rsidRDefault="00CD309F" w14:paraId="12673AC1"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2C6BD880"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4A159770"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26C77A4F" w14:textId="77777777">
            <w:pPr>
              <w:rPr>
                <w:b w:val="0"/>
                <w:bCs w:val="0"/>
                <w:color w:val="000000"/>
              </w:rPr>
            </w:pPr>
            <w:r w:rsidRPr="00CB2704">
              <w:rPr>
                <w:color w:val="000000"/>
              </w:rPr>
              <w:t>8. hodina</w:t>
            </w:r>
          </w:p>
        </w:tc>
        <w:tc>
          <w:tcPr>
            <w:tcW w:w="1134" w:type="dxa"/>
            <w:noWrap/>
            <w:vAlign w:val="center"/>
          </w:tcPr>
          <w:p w:rsidRPr="00CB2704" w:rsidR="00CD309F" w:rsidP="00CB2704" w:rsidRDefault="00CD309F" w14:paraId="5561E1DE"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413881" w:rsidRDefault="00CD309F" w14:paraId="48D3F40D"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02B04D7A"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14:35</w:t>
            </w:r>
          </w:p>
        </w:tc>
        <w:tc>
          <w:tcPr>
            <w:tcW w:w="160" w:type="dxa"/>
            <w:noWrap/>
            <w:vAlign w:val="center"/>
          </w:tcPr>
          <w:p w:rsidRPr="00CB2704" w:rsidR="00CD309F" w:rsidP="001D0C27" w:rsidRDefault="00413881" w14:paraId="03F7841D"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6B810E7A"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15:20</w:t>
            </w:r>
          </w:p>
        </w:tc>
        <w:tc>
          <w:tcPr>
            <w:tcW w:w="960" w:type="dxa"/>
            <w:noWrap/>
            <w:vAlign w:val="center"/>
          </w:tcPr>
          <w:p w:rsidRPr="00CB2704" w:rsidR="00CD309F" w:rsidP="00CB2704" w:rsidRDefault="00470C3B" w14:paraId="0E13D2A7"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222CCC41"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r w:rsidRPr="00D362D0" w:rsidR="00470C3B" w:rsidTr="008E006D" w14:paraId="372C4CE4"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7BFC34AB" w14:textId="77777777">
            <w:pPr>
              <w:rPr>
                <w:b w:val="0"/>
                <w:bCs w:val="0"/>
                <w:color w:val="000000"/>
              </w:rPr>
            </w:pPr>
            <w:r w:rsidRPr="00CB2704">
              <w:rPr>
                <w:color w:val="000000"/>
              </w:rPr>
              <w:t> </w:t>
            </w:r>
          </w:p>
        </w:tc>
        <w:tc>
          <w:tcPr>
            <w:tcW w:w="1134" w:type="dxa"/>
            <w:noWrap/>
            <w:vAlign w:val="center"/>
          </w:tcPr>
          <w:p w:rsidRPr="00CB2704" w:rsidR="00CD309F" w:rsidP="00CB2704" w:rsidRDefault="00CD309F" w14:paraId="66D04490"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přestávka</w:t>
            </w:r>
          </w:p>
        </w:tc>
        <w:tc>
          <w:tcPr>
            <w:tcW w:w="993" w:type="dxa"/>
            <w:noWrap/>
            <w:vAlign w:val="center"/>
          </w:tcPr>
          <w:p w:rsidRPr="00CB2704" w:rsidR="00CD309F" w:rsidP="00413881" w:rsidRDefault="00CB2704" w14:paraId="2AEA3293"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5 min</w:t>
            </w:r>
          </w:p>
        </w:tc>
        <w:tc>
          <w:tcPr>
            <w:tcW w:w="801" w:type="dxa"/>
            <w:noWrap/>
            <w:vAlign w:val="center"/>
          </w:tcPr>
          <w:p w:rsidRPr="00CB2704" w:rsidR="00CD309F" w:rsidP="00413881" w:rsidRDefault="00CD309F" w14:paraId="56F36576" w14:textId="77777777">
            <w:pPr>
              <w:jc w:val="right"/>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15:20</w:t>
            </w:r>
          </w:p>
        </w:tc>
        <w:tc>
          <w:tcPr>
            <w:tcW w:w="160" w:type="dxa"/>
            <w:noWrap/>
            <w:vAlign w:val="center"/>
          </w:tcPr>
          <w:p w:rsidRPr="00CB2704" w:rsidR="00CD309F" w:rsidP="001D0C27" w:rsidRDefault="00413881" w14:paraId="73FA60F5" w14:textId="7777777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413881" w:rsidRDefault="00CD309F" w14:paraId="1529296E"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15:25</w:t>
            </w:r>
          </w:p>
        </w:tc>
        <w:tc>
          <w:tcPr>
            <w:tcW w:w="960" w:type="dxa"/>
            <w:noWrap/>
            <w:vAlign w:val="center"/>
          </w:tcPr>
          <w:p w:rsidRPr="00CB2704" w:rsidR="00CD309F" w:rsidP="00CB2704" w:rsidRDefault="00CD309F" w14:paraId="2CA4ECA7"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c>
          <w:tcPr>
            <w:tcW w:w="1196" w:type="dxa"/>
            <w:noWrap/>
            <w:vAlign w:val="center"/>
          </w:tcPr>
          <w:p w:rsidRPr="00CB2704" w:rsidR="00CD309F" w:rsidP="00CB2704" w:rsidRDefault="00CD309F" w14:paraId="157D6B25" w14:textId="77777777">
            <w:pPr>
              <w:cnfStyle w:val="000000000000" w:firstRow="0" w:lastRow="0" w:firstColumn="0" w:lastColumn="0" w:oddVBand="0" w:evenVBand="0" w:oddHBand="0" w:evenHBand="0" w:firstRowFirstColumn="0" w:firstRowLastColumn="0" w:lastRowFirstColumn="0" w:lastRowLastColumn="0"/>
              <w:rPr>
                <w:color w:val="000000"/>
              </w:rPr>
            </w:pPr>
            <w:r w:rsidRPr="00CB2704">
              <w:rPr>
                <w:color w:val="000000"/>
              </w:rPr>
              <w:t> </w:t>
            </w:r>
          </w:p>
        </w:tc>
      </w:tr>
      <w:tr w:rsidRPr="00D362D0" w:rsidR="00CD309F" w:rsidTr="008E006D" w14:paraId="699995B2"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42" w:type="dxa"/>
            <w:noWrap/>
            <w:vAlign w:val="center"/>
          </w:tcPr>
          <w:p w:rsidRPr="00CB2704" w:rsidR="00CD309F" w:rsidP="00CB2704" w:rsidRDefault="00CD309F" w14:paraId="5D973E2D" w14:textId="77777777">
            <w:pPr>
              <w:rPr>
                <w:b w:val="0"/>
                <w:bCs w:val="0"/>
                <w:color w:val="000000"/>
              </w:rPr>
            </w:pPr>
            <w:r w:rsidRPr="00CB2704">
              <w:rPr>
                <w:color w:val="000000"/>
              </w:rPr>
              <w:t>9. hodina</w:t>
            </w:r>
          </w:p>
        </w:tc>
        <w:tc>
          <w:tcPr>
            <w:tcW w:w="1134" w:type="dxa"/>
            <w:noWrap/>
            <w:vAlign w:val="center"/>
          </w:tcPr>
          <w:p w:rsidRPr="00CB2704" w:rsidR="00CD309F" w:rsidP="00CB2704" w:rsidRDefault="00CD309F" w14:paraId="79E427E6"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993" w:type="dxa"/>
            <w:noWrap/>
            <w:vAlign w:val="center"/>
          </w:tcPr>
          <w:p w:rsidRPr="00CB2704" w:rsidR="00CD309F" w:rsidP="00CB2704" w:rsidRDefault="00CD309F" w14:paraId="566C1BCE"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c>
          <w:tcPr>
            <w:tcW w:w="801" w:type="dxa"/>
            <w:noWrap/>
            <w:vAlign w:val="center"/>
          </w:tcPr>
          <w:p w:rsidRPr="00CB2704" w:rsidR="00CD309F" w:rsidP="00413881" w:rsidRDefault="00CD309F" w14:paraId="185E1901" w14:textId="77777777">
            <w:pPr>
              <w:jc w:val="right"/>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15:25</w:t>
            </w:r>
          </w:p>
        </w:tc>
        <w:tc>
          <w:tcPr>
            <w:tcW w:w="160" w:type="dxa"/>
            <w:noWrap/>
            <w:vAlign w:val="center"/>
          </w:tcPr>
          <w:p w:rsidRPr="00CB2704" w:rsidR="00CD309F" w:rsidP="001D0C27" w:rsidRDefault="00413881" w14:paraId="1A8248FF" w14:textId="77777777">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p>
        </w:tc>
        <w:tc>
          <w:tcPr>
            <w:tcW w:w="938" w:type="dxa"/>
            <w:noWrap/>
            <w:vAlign w:val="center"/>
          </w:tcPr>
          <w:p w:rsidRPr="00CB2704" w:rsidR="00CD309F" w:rsidP="00CB2704" w:rsidRDefault="00CD309F" w14:paraId="36BEAEA0"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16:10</w:t>
            </w:r>
          </w:p>
        </w:tc>
        <w:tc>
          <w:tcPr>
            <w:tcW w:w="960" w:type="dxa"/>
            <w:noWrap/>
            <w:vAlign w:val="center"/>
          </w:tcPr>
          <w:p w:rsidRPr="00CB2704" w:rsidR="00CD309F" w:rsidP="00CB2704" w:rsidRDefault="00470C3B" w14:paraId="5D160F6D" w14:textId="77777777">
            <w:pPr>
              <w:cnfStyle w:val="000000100000" w:firstRow="0" w:lastRow="0" w:firstColumn="0" w:lastColumn="0" w:oddVBand="0" w:evenVBand="0" w:oddHBand="1" w:evenHBand="0" w:firstRowFirstColumn="0" w:firstRowLastColumn="0" w:lastRowFirstColumn="0" w:lastRowLastColumn="0"/>
              <w:rPr>
                <w:color w:val="000000"/>
              </w:rPr>
            </w:pPr>
            <w:r>
              <w:rPr>
                <w:color w:val="000000"/>
              </w:rPr>
              <w:t>45 min</w:t>
            </w:r>
          </w:p>
        </w:tc>
        <w:tc>
          <w:tcPr>
            <w:tcW w:w="1196" w:type="dxa"/>
            <w:noWrap/>
            <w:vAlign w:val="center"/>
          </w:tcPr>
          <w:p w:rsidRPr="00CB2704" w:rsidR="00CD309F" w:rsidP="00CB2704" w:rsidRDefault="00CD309F" w14:paraId="1DB36F4A" w14:textId="77777777">
            <w:pPr>
              <w:cnfStyle w:val="000000100000" w:firstRow="0" w:lastRow="0" w:firstColumn="0" w:lastColumn="0" w:oddVBand="0" w:evenVBand="0" w:oddHBand="1" w:evenHBand="0" w:firstRowFirstColumn="0" w:firstRowLastColumn="0" w:lastRowFirstColumn="0" w:lastRowLastColumn="0"/>
              <w:rPr>
                <w:color w:val="000000"/>
              </w:rPr>
            </w:pPr>
            <w:r w:rsidRPr="00CB2704">
              <w:rPr>
                <w:color w:val="000000"/>
              </w:rPr>
              <w:t> </w:t>
            </w:r>
          </w:p>
        </w:tc>
      </w:tr>
    </w:tbl>
    <w:p w:rsidRPr="00D362D0" w:rsidR="00CD309F" w:rsidP="008C6F39" w:rsidRDefault="00CD309F" w14:paraId="72A3D3EC" w14:textId="77777777">
      <w:pPr>
        <w:pStyle w:val="S-odstavec"/>
      </w:pPr>
    </w:p>
    <w:sectPr w:rsidRPr="00D362D0" w:rsidR="00CD309F" w:rsidSect="00BD4B35">
      <w:headerReference w:type="default" r:id="rId8"/>
      <w:footerReference w:type="default" r:id="rId9"/>
      <w:pgSz w:w="11906" w:h="16838" w:orient="portrait" w:code="9"/>
      <w:pgMar w:top="1985" w:right="1418" w:bottom="1418" w:left="1418"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1B" w:rsidP="006D7640" w:rsidRDefault="00A32D1B" w14:paraId="3AB34AC3" w14:textId="77777777">
      <w:pPr>
        <w:spacing w:after="0" w:line="240" w:lineRule="auto"/>
      </w:pPr>
      <w:r>
        <w:separator/>
      </w:r>
    </w:p>
  </w:endnote>
  <w:endnote w:type="continuationSeparator" w:id="0">
    <w:p w:rsidR="00A32D1B" w:rsidP="006D7640" w:rsidRDefault="00A32D1B" w14:paraId="632941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13CB5" w:rsidR="005A43C1" w:rsidP="00BD4B35" w:rsidRDefault="00AF46DB" w14:paraId="17DEA755" w14:textId="77777777">
    <w:pPr>
      <w:pStyle w:val="Zpat"/>
      <w:pBdr>
        <w:top w:val="single" w:color="auto" w:sz="8" w:space="7"/>
      </w:pBdr>
      <w:tabs>
        <w:tab w:val="clear" w:pos="4536"/>
        <w:tab w:val="clear" w:pos="9072"/>
        <w:tab w:val="left" w:pos="0"/>
        <w:tab w:val="left" w:pos="3828"/>
        <w:tab w:val="left" w:pos="5670"/>
        <w:tab w:val="left" w:pos="7371"/>
      </w:tabs>
      <w:ind w:left="-142" w:right="-144"/>
      <w:rPr>
        <w:rFonts w:ascii="Liberation Sans" w:hAnsi="Liberation Sans" w:cs="Liberation Sans"/>
        <w:sz w:val="15"/>
        <w:szCs w:val="15"/>
      </w:rPr>
    </w:pPr>
    <w:r>
      <w:rPr>
        <w:rFonts w:ascii="Liberation Sans" w:hAnsi="Liberation Sans" w:cs="Liberation Sans"/>
        <w:sz w:val="16"/>
        <w:szCs w:val="16"/>
      </w:rPr>
      <w:tab/>
    </w:r>
    <w:r w:rsidRPr="00A13CB5" w:rsidR="00E265B6">
      <w:rPr>
        <w:rFonts w:ascii="Liberation Sans" w:hAnsi="Liberation Sans" w:cs="Liberation Sans"/>
        <w:sz w:val="15"/>
        <w:szCs w:val="15"/>
      </w:rPr>
      <w:t xml:space="preserve">Pařížská </w:t>
    </w:r>
    <w:r w:rsidRPr="00A13CB5" w:rsidR="00A13CB5">
      <w:rPr>
        <w:rFonts w:ascii="Liberation Sans" w:hAnsi="Liberation Sans" w:cs="Liberation Sans"/>
        <w:sz w:val="15"/>
        <w:szCs w:val="15"/>
      </w:rPr>
      <w:t>1670/</w:t>
    </w:r>
    <w:r w:rsidRPr="00A13CB5" w:rsidR="00E265B6">
      <w:rPr>
        <w:rFonts w:ascii="Liberation Sans" w:hAnsi="Liberation Sans" w:cs="Liberation Sans"/>
        <w:sz w:val="15"/>
        <w:szCs w:val="15"/>
      </w:rPr>
      <w:t>15, 400 01 Ústí nad Labem</w:t>
    </w:r>
    <w:r w:rsidRPr="00A13CB5" w:rsidR="00A13CB5">
      <w:rPr>
        <w:rFonts w:ascii="Liberation Sans" w:hAnsi="Liberation Sans" w:cs="Liberation Sans"/>
        <w:sz w:val="15"/>
        <w:szCs w:val="15"/>
      </w:rPr>
      <w:t>-centrum</w:t>
    </w:r>
    <w:r w:rsidRPr="00A13CB5">
      <w:rPr>
        <w:rFonts w:ascii="Liberation Sans" w:hAnsi="Liberation Sans" w:cs="Liberation Sans"/>
        <w:sz w:val="15"/>
        <w:szCs w:val="15"/>
      </w:rPr>
      <w:tab/>
    </w:r>
    <w:r w:rsidRPr="00A13CB5" w:rsidR="00FB6A58">
      <w:rPr>
        <w:rFonts w:ascii="Liberation Sans" w:hAnsi="Liberation Sans" w:cs="Liberation Sans"/>
        <w:sz w:val="15"/>
        <w:szCs w:val="15"/>
      </w:rPr>
      <w:t>IČ: 44556969</w:t>
    </w:r>
    <w:r w:rsidRPr="00A13CB5" w:rsidR="00FB6A58">
      <w:rPr>
        <w:rFonts w:ascii="Liberation Sans" w:hAnsi="Liberation Sans" w:cs="Liberation Sans"/>
        <w:sz w:val="15"/>
        <w:szCs w:val="15"/>
      </w:rPr>
      <w:tab/>
    </w:r>
    <w:r w:rsidRPr="00A13CB5" w:rsidR="00FB6A58">
      <w:rPr>
        <w:rFonts w:ascii="Liberation Sans" w:hAnsi="Liberation Sans" w:cs="Liberation Sans"/>
        <w:sz w:val="15"/>
        <w:szCs w:val="15"/>
      </w:rPr>
      <w:t>tel.: 475 316 811</w:t>
    </w:r>
    <w:r w:rsidRPr="00A13CB5">
      <w:rPr>
        <w:rFonts w:ascii="Liberation Sans" w:hAnsi="Liberation Sans" w:cs="Liberation Sans"/>
        <w:sz w:val="15"/>
        <w:szCs w:val="15"/>
      </w:rPr>
      <w:tab/>
    </w:r>
    <w:r w:rsidRPr="00A13CB5" w:rsidR="009B363F">
      <w:rPr>
        <w:rFonts w:ascii="Liberation Sans" w:hAnsi="Liberation Sans" w:cs="Liberation Sans"/>
        <w:sz w:val="15"/>
        <w:szCs w:val="15"/>
      </w:rPr>
      <w:t>e-mail: skola@oaulpar.cz</w:t>
    </w:r>
  </w:p>
  <w:p w:rsidRPr="00A13CB5" w:rsidR="00AF46DB" w:rsidP="00A13CB5" w:rsidRDefault="00AF46DB" w14:paraId="146A364E" w14:textId="77777777">
    <w:pPr>
      <w:pStyle w:val="Zpat"/>
      <w:tabs>
        <w:tab w:val="clear" w:pos="4536"/>
        <w:tab w:val="clear" w:pos="9072"/>
        <w:tab w:val="left" w:pos="0"/>
        <w:tab w:val="left" w:pos="3828"/>
        <w:tab w:val="left" w:pos="5670"/>
        <w:tab w:val="left" w:pos="7371"/>
      </w:tabs>
      <w:ind w:left="-142" w:right="-144"/>
      <w:rPr>
        <w:rFonts w:ascii="Liberation Sans" w:hAnsi="Liberation Sans" w:cs="Liberation Sans"/>
        <w:sz w:val="15"/>
        <w:szCs w:val="15"/>
      </w:rPr>
    </w:pPr>
    <w:r w:rsidRPr="00A13CB5">
      <w:rPr>
        <w:rFonts w:ascii="Liberation Sans" w:hAnsi="Liberation Sans" w:cs="Liberation Sans"/>
        <w:sz w:val="15"/>
        <w:szCs w:val="15"/>
      </w:rPr>
      <w:tab/>
    </w:r>
    <w:r w:rsidRPr="00A13CB5" w:rsidR="009B363F">
      <w:rPr>
        <w:rFonts w:ascii="Liberation Sans" w:hAnsi="Liberation Sans" w:cs="Liberation Sans"/>
        <w:sz w:val="15"/>
        <w:szCs w:val="15"/>
      </w:rPr>
      <w:t>ID datové schránky: t5vtd7e</w:t>
    </w:r>
    <w:r w:rsidRPr="00A13CB5" w:rsidR="00E265B6">
      <w:rPr>
        <w:rFonts w:ascii="Liberation Sans" w:hAnsi="Liberation Sans" w:cs="Liberation Sans"/>
        <w:sz w:val="15"/>
        <w:szCs w:val="15"/>
      </w:rPr>
      <w:tab/>
    </w:r>
    <w:r w:rsidRPr="00A13CB5" w:rsidR="00FB6A58">
      <w:rPr>
        <w:rFonts w:ascii="Liberation Sans" w:hAnsi="Liberation Sans" w:cs="Liberation Sans"/>
        <w:sz w:val="15"/>
        <w:szCs w:val="15"/>
      </w:rPr>
      <w:t>RED-IZO: 600011445</w:t>
    </w:r>
    <w:r w:rsidRPr="00A13CB5" w:rsidR="00374F01">
      <w:rPr>
        <w:rFonts w:ascii="Liberation Sans" w:hAnsi="Liberation Sans" w:cs="Liberation Sans"/>
        <w:sz w:val="15"/>
        <w:szCs w:val="15"/>
      </w:rPr>
      <w:tab/>
    </w:r>
    <w:r w:rsidRPr="00A13CB5" w:rsidR="00FB6A58">
      <w:rPr>
        <w:rFonts w:ascii="Liberation Sans" w:hAnsi="Liberation Sans" w:cs="Liberation Sans"/>
        <w:sz w:val="15"/>
        <w:szCs w:val="15"/>
      </w:rPr>
      <w:t>mobil: 731 478 567</w:t>
    </w:r>
    <w:r w:rsidRPr="00A13CB5" w:rsidR="00374F01">
      <w:rPr>
        <w:rFonts w:ascii="Liberation Sans" w:hAnsi="Liberation Sans" w:cs="Liberation Sans"/>
        <w:sz w:val="15"/>
        <w:szCs w:val="15"/>
      </w:rPr>
      <w:tab/>
    </w:r>
    <w:r w:rsidRPr="00A13CB5" w:rsidR="009B363F">
      <w:rPr>
        <w:rFonts w:ascii="Liberation Sans" w:hAnsi="Liberation Sans" w:cs="Liberation Sans"/>
        <w:sz w:val="15"/>
        <w:szCs w:val="15"/>
      </w:rPr>
      <w:t>web: www.oaulpar.cz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1B" w:rsidP="006D7640" w:rsidRDefault="00A32D1B" w14:paraId="1C1A6219" w14:textId="77777777">
      <w:pPr>
        <w:spacing w:after="0" w:line="240" w:lineRule="auto"/>
      </w:pPr>
      <w:r>
        <w:separator/>
      </w:r>
    </w:p>
  </w:footnote>
  <w:footnote w:type="continuationSeparator" w:id="0">
    <w:p w:rsidR="00A32D1B" w:rsidP="006D7640" w:rsidRDefault="00A32D1B" w14:paraId="0D37B7AC" w14:textId="77777777">
      <w:pPr>
        <w:spacing w:after="0" w:line="240" w:lineRule="auto"/>
      </w:pPr>
      <w:r>
        <w:continuationSeparator/>
      </w:r>
    </w:p>
  </w:footnote>
  <w:footnote w:id="1">
    <w:p w:rsidRPr="00CB2704" w:rsidR="00CD309F" w:rsidP="00CB2704" w:rsidRDefault="00CD309F" w14:paraId="3C04673D" w14:textId="77777777">
      <w:pPr>
        <w:pStyle w:val="Zkladntext"/>
        <w:jc w:val="both"/>
        <w:rPr>
          <w:rFonts w:asciiTheme="minorHAnsi" w:hAnsiTheme="minorHAnsi"/>
          <w:sz w:val="16"/>
          <w:szCs w:val="16"/>
        </w:rPr>
      </w:pPr>
      <w:r w:rsidRPr="00CB2704">
        <w:rPr>
          <w:rStyle w:val="Znakapoznpodarou"/>
          <w:rFonts w:asciiTheme="minorHAnsi" w:hAnsiTheme="minorHAnsi"/>
        </w:rPr>
        <w:footnoteRef/>
      </w:r>
      <w:r>
        <w:t xml:space="preserve"> </w:t>
      </w:r>
      <w:r w:rsidRPr="00CB2704">
        <w:rPr>
          <w:rFonts w:asciiTheme="minorHAnsi" w:hAnsiTheme="minorHAnsi"/>
          <w:sz w:val="16"/>
          <w:szCs w:val="16"/>
        </w:rPr>
        <w:t>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vzdělání zanechal. Žák, který do10 dnů od doručení výzvy do školy nenastoupí nebo nedoloží důvod nepřítomnosti, se posuzuje, jako by vzdělání zanechal posledním dnem této lhůty; tímto dnem přestává být žákem školy.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12048" w:rsidP="00612048" w:rsidRDefault="001B12CD" w14:paraId="58394663" w14:textId="77777777">
    <w:pPr>
      <w:pStyle w:val="Zhlav"/>
      <w:tabs>
        <w:tab w:val="clear" w:pos="4536"/>
        <w:tab w:val="clear" w:pos="9072"/>
      </w:tabs>
      <w:ind w:left="3402"/>
      <w:jc w:val="right"/>
      <w:rPr>
        <w:rFonts w:ascii="Liberation Sans" w:hAnsi="Liberation Sans" w:cs="Liberation Sans"/>
        <w:sz w:val="16"/>
        <w:szCs w:val="16"/>
      </w:rPr>
    </w:pPr>
    <w:r w:rsidRPr="00612048">
      <w:rPr>
        <w:rFonts w:ascii="Liberation Sans" w:hAnsi="Liberation Sans" w:cs="Liberation Sans"/>
        <w:noProof/>
        <w:sz w:val="16"/>
        <w:szCs w:val="16"/>
        <w:lang w:eastAsia="cs-CZ"/>
      </w:rPr>
      <w:drawing>
        <wp:anchor distT="0" distB="0" distL="114300" distR="114300" simplePos="0" relativeHeight="251665408" behindDoc="0" locked="0" layoutInCell="1" allowOverlap="1" wp14:anchorId="28310949" wp14:editId="7C3E05EA">
          <wp:simplePos x="0" y="0"/>
          <wp:positionH relativeFrom="page">
            <wp:posOffset>972185</wp:posOffset>
          </wp:positionH>
          <wp:positionV relativeFrom="page">
            <wp:posOffset>180340</wp:posOffset>
          </wp:positionV>
          <wp:extent cx="2458800" cy="8280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24_Oficialni - podlouhla-01.png"/>
                  <pic:cNvPicPr/>
                </pic:nvPicPr>
                <pic:blipFill rotWithShape="1">
                  <a:blip r:embed="rId1" cstate="print">
                    <a:extLst>
                      <a:ext uri="{28A0092B-C50C-407E-A947-70E740481C1C}">
                        <a14:useLocalDpi xmlns:a14="http://schemas.microsoft.com/office/drawing/2010/main" val="0"/>
                      </a:ext>
                    </a:extLst>
                  </a:blip>
                  <a:srcRect l="7003" t="13611" r="5786" b="13640"/>
                  <a:stretch/>
                </pic:blipFill>
                <pic:spPr bwMode="auto">
                  <a:xfrm>
                    <a:off x="0" y="0"/>
                    <a:ext cx="2458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12048" w:rsidP="00612048" w:rsidRDefault="00612048" w14:paraId="0D0B940D" w14:textId="77777777">
    <w:pPr>
      <w:pStyle w:val="Zhlav"/>
      <w:tabs>
        <w:tab w:val="clear" w:pos="4536"/>
        <w:tab w:val="clear" w:pos="9072"/>
      </w:tabs>
      <w:ind w:left="3402"/>
      <w:jc w:val="right"/>
      <w:rPr>
        <w:rFonts w:ascii="Liberation Sans" w:hAnsi="Liberation Sans" w:cs="Liberation Sans"/>
        <w:sz w:val="16"/>
        <w:szCs w:val="16"/>
      </w:rPr>
    </w:pPr>
  </w:p>
  <w:p w:rsidR="00612048" w:rsidP="00612048" w:rsidRDefault="00612048" w14:paraId="0E27B00A" w14:textId="77777777">
    <w:pPr>
      <w:pStyle w:val="Zhlav"/>
      <w:tabs>
        <w:tab w:val="clear" w:pos="4536"/>
        <w:tab w:val="clear" w:pos="9072"/>
      </w:tabs>
      <w:ind w:left="3402"/>
      <w:jc w:val="right"/>
      <w:rPr>
        <w:rFonts w:ascii="Liberation Sans" w:hAnsi="Liberation Sans" w:cs="Liberation Sans"/>
        <w:sz w:val="16"/>
        <w:szCs w:val="16"/>
      </w:rPr>
    </w:pPr>
  </w:p>
  <w:p w:rsidR="00612048" w:rsidP="00612048" w:rsidRDefault="00612048" w14:paraId="60061E4C" w14:textId="77777777">
    <w:pPr>
      <w:pStyle w:val="Zhlav"/>
      <w:tabs>
        <w:tab w:val="clear" w:pos="4536"/>
        <w:tab w:val="clear" w:pos="9072"/>
      </w:tabs>
      <w:ind w:left="3402"/>
      <w:jc w:val="right"/>
      <w:rPr>
        <w:rFonts w:ascii="Liberation Sans" w:hAnsi="Liberation Sans" w:cs="Liberation Sans"/>
        <w:sz w:val="16"/>
        <w:szCs w:val="16"/>
      </w:rPr>
    </w:pPr>
  </w:p>
  <w:p w:rsidR="00612048" w:rsidP="00612048" w:rsidRDefault="00787DB9" w14:paraId="5FFFA892" w14:textId="77777777">
    <w:pPr>
      <w:pStyle w:val="Zhlav"/>
      <w:tabs>
        <w:tab w:val="clear" w:pos="4536"/>
        <w:tab w:val="clear" w:pos="9072"/>
      </w:tabs>
      <w:ind w:left="3402"/>
      <w:jc w:val="right"/>
      <w:rPr>
        <w:rFonts w:ascii="Liberation Sans" w:hAnsi="Liberation Sans" w:cs="Liberation Sans"/>
        <w:sz w:val="16"/>
        <w:szCs w:val="16"/>
      </w:rPr>
    </w:pPr>
    <w:r>
      <w:rPr>
        <w:rFonts w:ascii="Liberation Sans" w:hAnsi="Liberation Sans" w:cs="Liberation Sans"/>
        <w:noProof/>
        <w:sz w:val="16"/>
        <w:szCs w:val="16"/>
        <w:lang w:eastAsia="cs-CZ"/>
      </w:rPr>
      <mc:AlternateContent>
        <mc:Choice Requires="wps">
          <w:drawing>
            <wp:anchor distT="0" distB="0" distL="114300" distR="114300" simplePos="0" relativeHeight="251662336" behindDoc="0" locked="0" layoutInCell="1" allowOverlap="1" wp14:anchorId="7275DE63" wp14:editId="2EE169E3">
              <wp:simplePos x="0" y="0"/>
              <wp:positionH relativeFrom="page">
                <wp:posOffset>4212590</wp:posOffset>
              </wp:positionH>
              <wp:positionV relativeFrom="page">
                <wp:posOffset>828040</wp:posOffset>
              </wp:positionV>
              <wp:extent cx="2520000" cy="21600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2520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3A2FF6" w:rsidR="004B2DCB" w:rsidP="004B2DCB" w:rsidRDefault="004B2DCB" w14:paraId="03EE6AC1" w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p w:rsidR="004B2DCB" w:rsidRDefault="004B2DCB" w14:paraId="44EAFD9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9EC5BD2">
            <v:shapetype id="_x0000_t202" coordsize="21600,21600" o:spt="202" path="m,l,21600r21600,l21600,xe" w14:anchorId="7275DE63">
              <v:stroke joinstyle="miter"/>
              <v:path gradientshapeok="t" o:connecttype="rect"/>
            </v:shapetype>
            <v:shape id="Textové pole 5" style="position:absolute;left:0;text-align:left;margin-left:331.7pt;margin-top:65.2pt;width:198.45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">
              <v:textbox>
                <w:txbxContent>
                  <w:p w:rsidRPr="003A2FF6" w:rsidR="004B2DCB" w:rsidP="004B2DCB" w:rsidRDefault="004B2DCB" w14:paraId="4074064D"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p w:rsidR="004B2DCB" w:rsidRDefault="004B2DCB" w14:paraId="4B94D5A5" wp14:textId="77777777"/>
                </w:txbxContent>
              </v:textbox>
              <w10:wrap anchorx="page" anchory="page"/>
            </v:shape>
          </w:pict>
        </mc:Fallback>
      </mc:AlternateContent>
    </w:r>
  </w:p>
  <w:p w:rsidR="008D3F0F" w:rsidP="00612048" w:rsidRDefault="008B6D53" w14:paraId="3128781B" w14:textId="77777777">
    <w:pPr>
      <w:pStyle w:val="Zhlav"/>
      <w:tabs>
        <w:tab w:val="clear" w:pos="4536"/>
        <w:tab w:val="clear" w:pos="9072"/>
      </w:tabs>
      <w:ind w:left="3402"/>
      <w:jc w:val="right"/>
      <w:rPr>
        <w:rFonts w:ascii="Liberation Sans" w:hAnsi="Liberation Sans" w:cs="Liberation Sans"/>
        <w:sz w:val="16"/>
        <w:szCs w:val="16"/>
      </w:rPr>
    </w:pPr>
    <w:r>
      <w:rPr>
        <w:rFonts w:ascii="Liberation Sans" w:hAnsi="Liberation Sans" w:cs="Liberation Sans"/>
        <w:noProof/>
        <w:sz w:val="16"/>
        <w:szCs w:val="16"/>
        <w:lang w:eastAsia="cs-CZ"/>
      </w:rPr>
      <mc:AlternateContent>
        <mc:Choice Requires="wps">
          <w:drawing>
            <wp:anchor distT="0" distB="0" distL="114300" distR="114300" simplePos="0" relativeHeight="251663360" behindDoc="0" locked="0" layoutInCell="1" allowOverlap="1" wp14:anchorId="18A7EEED" wp14:editId="7D85BC2E">
              <wp:simplePos x="0" y="0"/>
              <wp:positionH relativeFrom="margin">
                <wp:posOffset>-90170</wp:posOffset>
              </wp:positionH>
              <wp:positionV relativeFrom="page">
                <wp:posOffset>1043940</wp:posOffset>
              </wp:positionV>
              <wp:extent cx="5940000" cy="0"/>
              <wp:effectExtent l="0" t="0" r="22860" b="19050"/>
              <wp:wrapNone/>
              <wp:docPr id="6" name="Přímá spojnice 6"/>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71F7387A">
            <v:line id="Přímá spojnice 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black [3213]" strokeweight="1pt" from="-7.1pt,82.2pt" to="460.6pt,82.2pt" w14:anchorId="030D7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54D9"/>
    <w:multiLevelType w:val="multilevel"/>
    <w:tmpl w:val="CAD857B6"/>
    <w:lvl w:ilvl="0">
      <w:start w:val="1"/>
      <w:numFmt w:val="decimal"/>
      <w:pStyle w:val="S-nadpis1"/>
      <w:lvlText w:val="%1"/>
      <w:lvlJc w:val="left"/>
      <w:pPr>
        <w:ind w:left="567" w:hanging="567"/>
      </w:pPr>
      <w:rPr>
        <w:rFonts w:hint="default"/>
      </w:rPr>
    </w:lvl>
    <w:lvl w:ilvl="1">
      <w:start w:val="1"/>
      <w:numFmt w:val="decimal"/>
      <w:pStyle w:val="S-nadpis2"/>
      <w:lvlText w:val="%1.%2"/>
      <w:lvlJc w:val="left"/>
      <w:pPr>
        <w:ind w:left="567" w:hanging="567"/>
      </w:pPr>
      <w:rPr>
        <w:rFonts w:hint="default"/>
      </w:rPr>
    </w:lvl>
    <w:lvl w:ilvl="2">
      <w:start w:val="1"/>
      <w:numFmt w:val="decimal"/>
      <w:pStyle w:val="Nadpis3"/>
      <w:lvlText w:val="%1.%2.%3"/>
      <w:lvlJc w:val="left"/>
      <w:pPr>
        <w:ind w:left="567" w:hanging="567"/>
      </w:pPr>
      <w:rPr>
        <w:rFonts w:hint="default"/>
      </w:rPr>
    </w:lvl>
    <w:lvl w:ilvl="3">
      <w:start w:val="1"/>
      <w:numFmt w:val="decimal"/>
      <w:pStyle w:val="Nadpis4"/>
      <w:lvlText w:val="%1.%2.%3.%4"/>
      <w:lvlJc w:val="left"/>
      <w:pPr>
        <w:ind w:left="567" w:hanging="567"/>
      </w:pPr>
      <w:rPr>
        <w:rFonts w:hint="default"/>
      </w:rPr>
    </w:lvl>
    <w:lvl w:ilvl="4">
      <w:start w:val="1"/>
      <w:numFmt w:val="decimal"/>
      <w:pStyle w:val="Nadpis5"/>
      <w:lvlText w:val="%1.%2.%3.%4.%5"/>
      <w:lvlJc w:val="left"/>
      <w:pPr>
        <w:ind w:left="567" w:hanging="567"/>
      </w:pPr>
      <w:rPr>
        <w:rFonts w:hint="default"/>
      </w:rPr>
    </w:lvl>
    <w:lvl w:ilvl="5">
      <w:start w:val="1"/>
      <w:numFmt w:val="decimal"/>
      <w:pStyle w:val="Nadpis6"/>
      <w:lvlText w:val="%1.%2.%3.%4.%5.%6"/>
      <w:lvlJc w:val="left"/>
      <w:pPr>
        <w:ind w:left="567" w:hanging="567"/>
      </w:pPr>
      <w:rPr>
        <w:rFonts w:hint="default"/>
      </w:rPr>
    </w:lvl>
    <w:lvl w:ilvl="6">
      <w:start w:val="1"/>
      <w:numFmt w:val="decimal"/>
      <w:pStyle w:val="Nadpis7"/>
      <w:lvlText w:val="%1.%2.%3.%4.%5.%6.%7"/>
      <w:lvlJc w:val="left"/>
      <w:pPr>
        <w:ind w:left="567" w:hanging="567"/>
      </w:pPr>
      <w:rPr>
        <w:rFonts w:hint="default"/>
      </w:rPr>
    </w:lvl>
    <w:lvl w:ilvl="7">
      <w:start w:val="1"/>
      <w:numFmt w:val="decimal"/>
      <w:pStyle w:val="Nadpis8"/>
      <w:lvlText w:val="%1.%2.%3.%4.%5.%6.%7.%8"/>
      <w:lvlJc w:val="left"/>
      <w:pPr>
        <w:ind w:left="567" w:hanging="567"/>
      </w:pPr>
      <w:rPr>
        <w:rFonts w:hint="default"/>
      </w:rPr>
    </w:lvl>
    <w:lvl w:ilvl="8">
      <w:start w:val="1"/>
      <w:numFmt w:val="decimal"/>
      <w:pStyle w:val="Nadpis9"/>
      <w:lvlText w:val="%1.%2.%3.%4.%5.%6.%7.%8.%9"/>
      <w:lvlJc w:val="left"/>
      <w:pPr>
        <w:ind w:left="567" w:hanging="567"/>
      </w:pPr>
      <w:rPr>
        <w:rFonts w:hint="default"/>
      </w:rPr>
    </w:lvl>
  </w:abstractNum>
  <w:abstractNum w:abstractNumId="1" w15:restartNumberingAfterBreak="0">
    <w:nsid w:val="1E945A6F"/>
    <w:multiLevelType w:val="hybridMultilevel"/>
    <w:tmpl w:val="21AADDCA"/>
    <w:lvl w:ilvl="0" w:tplc="3E2A5188">
      <w:start w:val="1"/>
      <w:numFmt w:val="decimal"/>
      <w:pStyle w:val="S-islovn-isla-normln"/>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6E5450"/>
    <w:multiLevelType w:val="hybridMultilevel"/>
    <w:tmpl w:val="96DE5B5A"/>
    <w:lvl w:ilvl="0" w:tplc="F8EE8562">
      <w:start w:val="1"/>
      <w:numFmt w:val="bullet"/>
      <w:pStyle w:val="S-odrazky2"/>
      <w:lvlText w:val=""/>
      <w:lvlJc w:val="left"/>
      <w:pPr>
        <w:ind w:left="680" w:hanging="283"/>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4952123B"/>
    <w:multiLevelType w:val="hybridMultilevel"/>
    <w:tmpl w:val="BDC47996"/>
    <w:lvl w:ilvl="0" w:tplc="15F2533E">
      <w:start w:val="1"/>
      <w:numFmt w:val="lowerLetter"/>
      <w:pStyle w:val="S-slovn-psmena"/>
      <w:lvlText w:val="%1)"/>
      <w:lvlJc w:val="left"/>
      <w:pPr>
        <w:ind w:left="794"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25569E"/>
    <w:multiLevelType w:val="hybridMultilevel"/>
    <w:tmpl w:val="9C3AE730"/>
    <w:lvl w:ilvl="0" w:tplc="C204BCBC">
      <w:start w:val="1"/>
      <w:numFmt w:val="lowerLetter"/>
      <w:pStyle w:val="S-odrazky-posledni"/>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D673E4"/>
    <w:multiLevelType w:val="hybridMultilevel"/>
    <w:tmpl w:val="235286D8"/>
    <w:lvl w:ilvl="0" w:tplc="A4ACCF7A">
      <w:start w:val="1"/>
      <w:numFmt w:val="bullet"/>
      <w:pStyle w:val="S-pododrky"/>
      <w:lvlText w:val=""/>
      <w:lvlJc w:val="left"/>
      <w:pPr>
        <w:ind w:left="964" w:hanging="284"/>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769F79CD"/>
    <w:multiLevelType w:val="hybridMultilevel"/>
    <w:tmpl w:val="DE7E210C"/>
    <w:lvl w:ilvl="0" w:tplc="259645B8">
      <w:start w:val="1"/>
      <w:numFmt w:val="decimal"/>
      <w:pStyle w:val="S-slovn-sla"/>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6"/>
    <w:lvlOverride w:ilvl="0">
      <w:startOverride w:val="1"/>
    </w:lvlOverride>
  </w:num>
  <w:num w:numId="10">
    <w:abstractNumId w:val="3"/>
    <w:lvlOverride w:ilvl="0">
      <w:startOverride w:val="1"/>
    </w:lvlOverride>
  </w:num>
  <w:num w:numId="11">
    <w:abstractNumId w:val="6"/>
    <w:lvlOverride w:ilvl="0">
      <w:startOverride w:val="1"/>
    </w:lvlOverride>
  </w:num>
  <w:num w:numId="12">
    <w:abstractNumId w:val="3"/>
    <w:lvlOverride w:ilvl="0">
      <w:startOverride w:val="1"/>
    </w:lvlOverride>
  </w:num>
  <w:num w:numId="13">
    <w:abstractNumId w:val="6"/>
    <w:lvlOverride w:ilvl="0">
      <w:startOverride w:val="1"/>
    </w:lvlOverride>
  </w:num>
  <w:num w:numId="14">
    <w:abstractNumId w:val="3"/>
    <w:lvlOverride w:ilvl="0">
      <w:startOverride w:val="1"/>
    </w:lvlOverride>
  </w:num>
  <w:num w:numId="15">
    <w:abstractNumId w:val="6"/>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num>
  <w:num w:numId="19">
    <w:abstractNumId w:val="1"/>
    <w:lvlOverride w:ilvl="0">
      <w:startOverride w:val="1"/>
    </w:lvlOverride>
  </w:num>
  <w:num w:numId="20">
    <w:abstractNumId w:val="2"/>
  </w:num>
  <w:num w:numId="21">
    <w:abstractNumId w:val="5"/>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40"/>
    <w:rsid w:val="000939F0"/>
    <w:rsid w:val="000F33CB"/>
    <w:rsid w:val="000F6F01"/>
    <w:rsid w:val="001320F0"/>
    <w:rsid w:val="00137F10"/>
    <w:rsid w:val="001B12CD"/>
    <w:rsid w:val="001D0C27"/>
    <w:rsid w:val="001E02B7"/>
    <w:rsid w:val="00207C06"/>
    <w:rsid w:val="002233D2"/>
    <w:rsid w:val="002B4AEF"/>
    <w:rsid w:val="002D2611"/>
    <w:rsid w:val="002E360F"/>
    <w:rsid w:val="002F3898"/>
    <w:rsid w:val="003077CC"/>
    <w:rsid w:val="00367A28"/>
    <w:rsid w:val="00374F01"/>
    <w:rsid w:val="00393DD4"/>
    <w:rsid w:val="003A2FF6"/>
    <w:rsid w:val="003B3FED"/>
    <w:rsid w:val="003B6932"/>
    <w:rsid w:val="003C1C01"/>
    <w:rsid w:val="00407F13"/>
    <w:rsid w:val="00413881"/>
    <w:rsid w:val="00445EE5"/>
    <w:rsid w:val="0046706E"/>
    <w:rsid w:val="00470C3B"/>
    <w:rsid w:val="004B2DCB"/>
    <w:rsid w:val="004C00F0"/>
    <w:rsid w:val="004F3AD5"/>
    <w:rsid w:val="00516424"/>
    <w:rsid w:val="00525476"/>
    <w:rsid w:val="005A43C1"/>
    <w:rsid w:val="005B3496"/>
    <w:rsid w:val="005B6A4B"/>
    <w:rsid w:val="00612048"/>
    <w:rsid w:val="006147C1"/>
    <w:rsid w:val="00650295"/>
    <w:rsid w:val="006C6C02"/>
    <w:rsid w:val="006D7640"/>
    <w:rsid w:val="006F201E"/>
    <w:rsid w:val="007135ED"/>
    <w:rsid w:val="00714328"/>
    <w:rsid w:val="007177FD"/>
    <w:rsid w:val="00725A8D"/>
    <w:rsid w:val="00787DB9"/>
    <w:rsid w:val="007D1183"/>
    <w:rsid w:val="007E6408"/>
    <w:rsid w:val="00805AAC"/>
    <w:rsid w:val="0081429E"/>
    <w:rsid w:val="008237C0"/>
    <w:rsid w:val="008620C3"/>
    <w:rsid w:val="00865E95"/>
    <w:rsid w:val="008819A8"/>
    <w:rsid w:val="008A261B"/>
    <w:rsid w:val="008B0283"/>
    <w:rsid w:val="008B6D53"/>
    <w:rsid w:val="008C6F39"/>
    <w:rsid w:val="008D3F0F"/>
    <w:rsid w:val="008D5B20"/>
    <w:rsid w:val="008E006D"/>
    <w:rsid w:val="009267FA"/>
    <w:rsid w:val="00934F9E"/>
    <w:rsid w:val="009472FE"/>
    <w:rsid w:val="00972904"/>
    <w:rsid w:val="00991B75"/>
    <w:rsid w:val="009B363F"/>
    <w:rsid w:val="009C78D5"/>
    <w:rsid w:val="00A13CB5"/>
    <w:rsid w:val="00A21506"/>
    <w:rsid w:val="00A32D1B"/>
    <w:rsid w:val="00A43CB2"/>
    <w:rsid w:val="00A8607C"/>
    <w:rsid w:val="00AC63BE"/>
    <w:rsid w:val="00AE5FF3"/>
    <w:rsid w:val="00AF46DB"/>
    <w:rsid w:val="00B04777"/>
    <w:rsid w:val="00B1139A"/>
    <w:rsid w:val="00B1145A"/>
    <w:rsid w:val="00B12B51"/>
    <w:rsid w:val="00B20904"/>
    <w:rsid w:val="00B3295E"/>
    <w:rsid w:val="00B6304E"/>
    <w:rsid w:val="00BB4F46"/>
    <w:rsid w:val="00BD4B35"/>
    <w:rsid w:val="00C04E43"/>
    <w:rsid w:val="00C06D57"/>
    <w:rsid w:val="00C43E7F"/>
    <w:rsid w:val="00CB2704"/>
    <w:rsid w:val="00CB552D"/>
    <w:rsid w:val="00CC65E5"/>
    <w:rsid w:val="00CD309F"/>
    <w:rsid w:val="00CF29AC"/>
    <w:rsid w:val="00DD1D9C"/>
    <w:rsid w:val="00DE67E3"/>
    <w:rsid w:val="00DF435B"/>
    <w:rsid w:val="00E265B6"/>
    <w:rsid w:val="00E80824"/>
    <w:rsid w:val="00E91CD0"/>
    <w:rsid w:val="00EE2137"/>
    <w:rsid w:val="00EE25B5"/>
    <w:rsid w:val="00EF5BD2"/>
    <w:rsid w:val="00F42954"/>
    <w:rsid w:val="00F441C2"/>
    <w:rsid w:val="00FB6A58"/>
    <w:rsid w:val="00FC6D6F"/>
    <w:rsid w:val="01CD6C43"/>
    <w:rsid w:val="03C63A8D"/>
    <w:rsid w:val="10FAA599"/>
    <w:rsid w:val="11A3DD14"/>
    <w:rsid w:val="25C4B32C"/>
    <w:rsid w:val="2E88B9AE"/>
    <w:rsid w:val="333F4F33"/>
    <w:rsid w:val="3780EB19"/>
    <w:rsid w:val="4A52D2DE"/>
    <w:rsid w:val="4CCDCD74"/>
    <w:rsid w:val="4D8BC046"/>
    <w:rsid w:val="57B00F94"/>
    <w:rsid w:val="5ADA3C05"/>
    <w:rsid w:val="6273BB9E"/>
    <w:rsid w:val="6B18A4B5"/>
    <w:rsid w:val="6E2C97D9"/>
    <w:rsid w:val="7633FFBF"/>
    <w:rsid w:val="7C1BEC85"/>
    <w:rsid w:val="7C9A9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5A0F61"/>
  <w15:docId w15:val="{51B86E0B-1884-4052-9712-2CDFCFEE27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paragraph" w:styleId="Nadpis1">
    <w:name w:val="heading 1"/>
    <w:basedOn w:val="Normln"/>
    <w:next w:val="Normln"/>
    <w:link w:val="Nadpis1Char"/>
    <w:uiPriority w:val="9"/>
    <w:qFormat/>
    <w:rsid w:val="00FC6D6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C6D6F"/>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FC6D6F"/>
    <w:pPr>
      <w:keepNext/>
      <w:keepLines/>
      <w:numPr>
        <w:ilvl w:val="2"/>
        <w:numId w:val="1"/>
      </w:numPr>
      <w:spacing w:before="40" w:after="0"/>
      <w:outlineLvl w:val="2"/>
    </w:pPr>
    <w:rPr>
      <w:rFonts w:asciiTheme="majorHAnsi" w:hAnsiTheme="majorHAnsi" w:eastAsiaTheme="majorEastAsia"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FC6D6F"/>
    <w:pPr>
      <w:keepNext/>
      <w:keepLines/>
      <w:numPr>
        <w:ilvl w:val="3"/>
        <w:numId w:val="1"/>
      </w:numPr>
      <w:spacing w:before="40" w:after="0"/>
      <w:outlineLvl w:val="3"/>
    </w:pPr>
    <w:rPr>
      <w:rFonts w:asciiTheme="majorHAnsi" w:hAnsiTheme="majorHAnsi" w:eastAsiaTheme="majorEastAsia" w:cstheme="majorBidi"/>
      <w:i/>
      <w:iCs/>
      <w:color w:val="365F91" w:themeColor="accent1" w:themeShade="BF"/>
    </w:rPr>
  </w:style>
  <w:style w:type="paragraph" w:styleId="Nadpis5">
    <w:name w:val="heading 5"/>
    <w:basedOn w:val="Normln"/>
    <w:next w:val="Normln"/>
    <w:link w:val="Nadpis5Char"/>
    <w:uiPriority w:val="9"/>
    <w:semiHidden/>
    <w:unhideWhenUsed/>
    <w:qFormat/>
    <w:rsid w:val="00FC6D6F"/>
    <w:pPr>
      <w:keepNext/>
      <w:keepLines/>
      <w:numPr>
        <w:ilvl w:val="4"/>
        <w:numId w:val="1"/>
      </w:numPr>
      <w:spacing w:before="40" w:after="0"/>
      <w:outlineLvl w:val="4"/>
    </w:pPr>
    <w:rPr>
      <w:rFonts w:asciiTheme="majorHAnsi" w:hAnsiTheme="majorHAnsi" w:eastAsiaTheme="majorEastAsia" w:cstheme="majorBidi"/>
      <w:color w:val="365F91" w:themeColor="accent1" w:themeShade="BF"/>
    </w:rPr>
  </w:style>
  <w:style w:type="paragraph" w:styleId="Nadpis6">
    <w:name w:val="heading 6"/>
    <w:basedOn w:val="Normln"/>
    <w:next w:val="Normln"/>
    <w:link w:val="Nadpis6Char"/>
    <w:uiPriority w:val="9"/>
    <w:semiHidden/>
    <w:unhideWhenUsed/>
    <w:qFormat/>
    <w:rsid w:val="00FC6D6F"/>
    <w:pPr>
      <w:keepNext/>
      <w:keepLines/>
      <w:numPr>
        <w:ilvl w:val="5"/>
        <w:numId w:val="1"/>
      </w:numPr>
      <w:spacing w:before="40" w:after="0"/>
      <w:outlineLvl w:val="5"/>
    </w:pPr>
    <w:rPr>
      <w:rFonts w:asciiTheme="majorHAnsi" w:hAnsiTheme="majorHAnsi" w:eastAsiaTheme="majorEastAsia" w:cstheme="majorBidi"/>
      <w:color w:val="243F60" w:themeColor="accent1" w:themeShade="7F"/>
    </w:rPr>
  </w:style>
  <w:style w:type="paragraph" w:styleId="Nadpis7">
    <w:name w:val="heading 7"/>
    <w:basedOn w:val="Normln"/>
    <w:next w:val="Normln"/>
    <w:link w:val="Nadpis7Char"/>
    <w:uiPriority w:val="9"/>
    <w:semiHidden/>
    <w:unhideWhenUsed/>
    <w:qFormat/>
    <w:rsid w:val="00FC6D6F"/>
    <w:pPr>
      <w:keepNext/>
      <w:keepLines/>
      <w:numPr>
        <w:ilvl w:val="6"/>
        <w:numId w:val="1"/>
      </w:numPr>
      <w:spacing w:before="40" w:after="0"/>
      <w:outlineLvl w:val="6"/>
    </w:pPr>
    <w:rPr>
      <w:rFonts w:asciiTheme="majorHAnsi" w:hAnsiTheme="majorHAnsi" w:eastAsiaTheme="majorEastAsia" w:cstheme="majorBidi"/>
      <w:i/>
      <w:iCs/>
      <w:color w:val="243F60" w:themeColor="accent1" w:themeShade="7F"/>
    </w:rPr>
  </w:style>
  <w:style w:type="paragraph" w:styleId="Nadpis8">
    <w:name w:val="heading 8"/>
    <w:basedOn w:val="Normln"/>
    <w:next w:val="Normln"/>
    <w:link w:val="Nadpis8Char"/>
    <w:uiPriority w:val="9"/>
    <w:semiHidden/>
    <w:unhideWhenUsed/>
    <w:qFormat/>
    <w:rsid w:val="00FC6D6F"/>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C6D6F"/>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6D764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6D7640"/>
  </w:style>
  <w:style w:type="paragraph" w:styleId="Zpat">
    <w:name w:val="footer"/>
    <w:basedOn w:val="Normln"/>
    <w:link w:val="ZpatChar"/>
    <w:uiPriority w:val="99"/>
    <w:unhideWhenUsed/>
    <w:rsid w:val="006D7640"/>
    <w:pPr>
      <w:tabs>
        <w:tab w:val="center" w:pos="4536"/>
        <w:tab w:val="right" w:pos="9072"/>
      </w:tabs>
      <w:spacing w:after="0" w:line="240" w:lineRule="auto"/>
    </w:pPr>
  </w:style>
  <w:style w:type="character" w:styleId="ZpatChar" w:customStyle="1">
    <w:name w:val="Zápatí Char"/>
    <w:basedOn w:val="Standardnpsmoodstavce"/>
    <w:link w:val="Zpat"/>
    <w:uiPriority w:val="99"/>
    <w:rsid w:val="006D7640"/>
  </w:style>
  <w:style w:type="paragraph" w:styleId="Textbubliny">
    <w:name w:val="Balloon Text"/>
    <w:basedOn w:val="Normln"/>
    <w:link w:val="TextbublinyChar"/>
    <w:uiPriority w:val="99"/>
    <w:semiHidden/>
    <w:unhideWhenUsed/>
    <w:rsid w:val="006D7640"/>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6D7640"/>
    <w:rPr>
      <w:rFonts w:ascii="Tahoma" w:hAnsi="Tahoma" w:cs="Tahoma"/>
      <w:sz w:val="16"/>
      <w:szCs w:val="16"/>
    </w:rPr>
  </w:style>
  <w:style w:type="character" w:styleId="Hypertextovodkaz">
    <w:name w:val="Hyperlink"/>
    <w:basedOn w:val="Standardnpsmoodstavce"/>
    <w:uiPriority w:val="99"/>
    <w:unhideWhenUsed/>
    <w:rsid w:val="00AF46DB"/>
    <w:rPr>
      <w:color w:val="0000FF" w:themeColor="hyperlink"/>
      <w:u w:val="single"/>
    </w:rPr>
  </w:style>
  <w:style w:type="paragraph" w:styleId="Normlnweb">
    <w:name w:val="Normal (Web)"/>
    <w:basedOn w:val="Normln"/>
    <w:uiPriority w:val="99"/>
    <w:semiHidden/>
    <w:unhideWhenUsed/>
    <w:rsid w:val="008B6D53"/>
    <w:pPr>
      <w:spacing w:before="100" w:beforeAutospacing="1" w:after="100" w:afterAutospacing="1" w:line="240" w:lineRule="auto"/>
    </w:pPr>
    <w:rPr>
      <w:rFonts w:ascii="Times New Roman" w:hAnsi="Times New Roman" w:eastAsia="Times New Roman" w:cs="Times New Roman"/>
      <w:sz w:val="24"/>
      <w:szCs w:val="24"/>
      <w:lang w:eastAsia="cs-CZ"/>
    </w:rPr>
  </w:style>
  <w:style w:type="table" w:styleId="Mkatabulky">
    <w:name w:val="Table Grid"/>
    <w:basedOn w:val="Normlntabulka"/>
    <w:uiPriority w:val="59"/>
    <w:rsid w:val="009267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ednseznam1zvraznn6">
    <w:name w:val="Medium List 1 Accent 6"/>
    <w:basedOn w:val="Normlntabulka"/>
    <w:uiPriority w:val="65"/>
    <w:rsid w:val="009267FA"/>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Odstavecseseznamem">
    <w:name w:val="List Paragraph"/>
    <w:basedOn w:val="Normln"/>
    <w:uiPriority w:val="34"/>
    <w:qFormat/>
    <w:rsid w:val="008819A8"/>
    <w:pPr>
      <w:ind w:left="720"/>
      <w:contextualSpacing/>
    </w:pPr>
  </w:style>
  <w:style w:type="character" w:styleId="Zstupntext">
    <w:name w:val="Placeholder Text"/>
    <w:basedOn w:val="Standardnpsmoodstavce"/>
    <w:uiPriority w:val="99"/>
    <w:semiHidden/>
    <w:rsid w:val="003B6932"/>
    <w:rPr>
      <w:color w:val="808080"/>
    </w:rPr>
  </w:style>
  <w:style w:type="paragraph" w:styleId="S-odstavec" w:customStyle="1">
    <w:name w:val="S-odstavec"/>
    <w:qFormat/>
    <w:rsid w:val="00516424"/>
    <w:pPr>
      <w:spacing w:line="264" w:lineRule="auto"/>
      <w:jc w:val="both"/>
    </w:pPr>
    <w:rPr>
      <w:szCs w:val="24"/>
    </w:rPr>
  </w:style>
  <w:style w:type="character" w:styleId="Odkaznakoment">
    <w:name w:val="annotation reference"/>
    <w:basedOn w:val="Standardnpsmoodstavce"/>
    <w:uiPriority w:val="99"/>
    <w:semiHidden/>
    <w:unhideWhenUsed/>
    <w:rsid w:val="00CD309F"/>
    <w:rPr>
      <w:sz w:val="16"/>
      <w:szCs w:val="16"/>
    </w:rPr>
  </w:style>
  <w:style w:type="paragraph" w:styleId="Textkomente">
    <w:name w:val="annotation text"/>
    <w:basedOn w:val="Normln"/>
    <w:link w:val="TextkomenteChar"/>
    <w:uiPriority w:val="99"/>
    <w:semiHidden/>
    <w:unhideWhenUsed/>
    <w:rsid w:val="00CD309F"/>
    <w:pPr>
      <w:spacing w:line="240" w:lineRule="auto"/>
    </w:pPr>
    <w:rPr>
      <w:sz w:val="20"/>
      <w:szCs w:val="20"/>
    </w:rPr>
  </w:style>
  <w:style w:type="character" w:styleId="TextkomenteChar" w:customStyle="1">
    <w:name w:val="Text komentáře Char"/>
    <w:basedOn w:val="Standardnpsmoodstavce"/>
    <w:link w:val="Textkomente"/>
    <w:uiPriority w:val="99"/>
    <w:semiHidden/>
    <w:rsid w:val="00CD309F"/>
    <w:rPr>
      <w:sz w:val="20"/>
      <w:szCs w:val="20"/>
    </w:rPr>
  </w:style>
  <w:style w:type="paragraph" w:styleId="Pedmtkomente">
    <w:name w:val="annotation subject"/>
    <w:basedOn w:val="Textkomente"/>
    <w:next w:val="Textkomente"/>
    <w:link w:val="PedmtkomenteChar"/>
    <w:uiPriority w:val="99"/>
    <w:semiHidden/>
    <w:unhideWhenUsed/>
    <w:rsid w:val="00CD309F"/>
    <w:rPr>
      <w:b/>
      <w:bCs/>
    </w:rPr>
  </w:style>
  <w:style w:type="character" w:styleId="PedmtkomenteChar" w:customStyle="1">
    <w:name w:val="Předmět komentáře Char"/>
    <w:basedOn w:val="TextkomenteChar"/>
    <w:link w:val="Pedmtkomente"/>
    <w:uiPriority w:val="99"/>
    <w:semiHidden/>
    <w:rsid w:val="00CD309F"/>
    <w:rPr>
      <w:b/>
      <w:bCs/>
      <w:sz w:val="20"/>
      <w:szCs w:val="20"/>
    </w:rPr>
  </w:style>
  <w:style w:type="paragraph" w:styleId="S-nadpis" w:customStyle="1">
    <w:name w:val="S-nadpis"/>
    <w:next w:val="S-odstavec"/>
    <w:qFormat/>
    <w:rsid w:val="00CD309F"/>
    <w:pPr>
      <w:spacing w:line="264" w:lineRule="auto"/>
      <w:jc w:val="both"/>
    </w:pPr>
    <w:rPr>
      <w:b/>
      <w:sz w:val="24"/>
      <w:szCs w:val="24"/>
    </w:rPr>
  </w:style>
  <w:style w:type="paragraph" w:styleId="Zkladntext">
    <w:name w:val="Body Text"/>
    <w:basedOn w:val="Normln"/>
    <w:link w:val="ZkladntextChar"/>
    <w:rsid w:val="00CD309F"/>
    <w:pPr>
      <w:spacing w:after="0" w:line="240" w:lineRule="auto"/>
    </w:pPr>
    <w:rPr>
      <w:rFonts w:ascii="Times New Roman" w:hAnsi="Times New Roman" w:eastAsia="Times New Roman" w:cs="Times New Roman"/>
      <w:sz w:val="24"/>
      <w:szCs w:val="20"/>
      <w:lang w:eastAsia="cs-CZ"/>
    </w:rPr>
  </w:style>
  <w:style w:type="character" w:styleId="ZkladntextChar" w:customStyle="1">
    <w:name w:val="Základní text Char"/>
    <w:basedOn w:val="Standardnpsmoodstavce"/>
    <w:link w:val="Zkladntext"/>
    <w:rsid w:val="00CD309F"/>
    <w:rPr>
      <w:rFonts w:ascii="Times New Roman" w:hAnsi="Times New Roman" w:eastAsia="Times New Roman" w:cs="Times New Roman"/>
      <w:sz w:val="24"/>
      <w:szCs w:val="20"/>
      <w:lang w:eastAsia="cs-CZ"/>
    </w:rPr>
  </w:style>
  <w:style w:type="character" w:styleId="Znakapoznpodarou">
    <w:name w:val="footnote reference"/>
    <w:semiHidden/>
    <w:rsid w:val="00CD309F"/>
    <w:rPr>
      <w:vertAlign w:val="superscript"/>
    </w:rPr>
  </w:style>
  <w:style w:type="paragraph" w:styleId="Textpoznpodarou">
    <w:name w:val="footnote text"/>
    <w:basedOn w:val="Normln"/>
    <w:link w:val="TextpoznpodarouChar"/>
    <w:semiHidden/>
    <w:rsid w:val="00CD309F"/>
    <w:pPr>
      <w:spacing w:after="0" w:line="240" w:lineRule="auto"/>
    </w:pPr>
    <w:rPr>
      <w:rFonts w:ascii="Times New Roman" w:hAnsi="Times New Roman" w:eastAsia="Times New Roman" w:cs="Times New Roman"/>
      <w:sz w:val="20"/>
      <w:szCs w:val="20"/>
      <w:lang w:eastAsia="cs-CZ"/>
    </w:rPr>
  </w:style>
  <w:style w:type="character" w:styleId="TextpoznpodarouChar" w:customStyle="1">
    <w:name w:val="Text pozn. pod čarou Char"/>
    <w:basedOn w:val="Standardnpsmoodstavce"/>
    <w:link w:val="Textpoznpodarou"/>
    <w:semiHidden/>
    <w:rsid w:val="00CD309F"/>
    <w:rPr>
      <w:rFonts w:ascii="Times New Roman" w:hAnsi="Times New Roman" w:eastAsia="Times New Roman" w:cs="Times New Roman"/>
      <w:sz w:val="20"/>
      <w:szCs w:val="20"/>
      <w:lang w:eastAsia="cs-CZ"/>
    </w:rPr>
  </w:style>
  <w:style w:type="paragraph" w:styleId="S-nadpis1" w:customStyle="1">
    <w:name w:val="S-nadpis1"/>
    <w:next w:val="S-odstavec"/>
    <w:qFormat/>
    <w:rsid w:val="00445EE5"/>
    <w:pPr>
      <w:numPr>
        <w:numId w:val="1"/>
      </w:numPr>
      <w:shd w:val="clear" w:color="auto" w:fill="FBD4B4" w:themeFill="accent6" w:themeFillTint="66"/>
      <w:spacing w:after="360"/>
    </w:pPr>
    <w:rPr>
      <w:b/>
      <w:sz w:val="32"/>
      <w:szCs w:val="32"/>
    </w:rPr>
  </w:style>
  <w:style w:type="character" w:styleId="Nadpis1Char" w:customStyle="1">
    <w:name w:val="Nadpis 1 Char"/>
    <w:basedOn w:val="Standardnpsmoodstavce"/>
    <w:link w:val="Nadpis1"/>
    <w:uiPriority w:val="9"/>
    <w:rsid w:val="00FC6D6F"/>
    <w:rPr>
      <w:rFonts w:asciiTheme="majorHAnsi" w:hAnsiTheme="majorHAnsi" w:eastAsiaTheme="majorEastAsia" w:cstheme="majorBidi"/>
      <w:color w:val="365F91" w:themeColor="accent1" w:themeShade="BF"/>
      <w:sz w:val="32"/>
      <w:szCs w:val="32"/>
    </w:rPr>
  </w:style>
  <w:style w:type="character" w:styleId="Nadpis2Char" w:customStyle="1">
    <w:name w:val="Nadpis 2 Char"/>
    <w:basedOn w:val="Standardnpsmoodstavce"/>
    <w:link w:val="Nadpis2"/>
    <w:uiPriority w:val="9"/>
    <w:semiHidden/>
    <w:rsid w:val="00FC6D6F"/>
    <w:rPr>
      <w:rFonts w:asciiTheme="majorHAnsi" w:hAnsiTheme="majorHAnsi" w:eastAsiaTheme="majorEastAsia" w:cstheme="majorBidi"/>
      <w:color w:val="365F91" w:themeColor="accent1" w:themeShade="BF"/>
      <w:sz w:val="26"/>
      <w:szCs w:val="26"/>
    </w:rPr>
  </w:style>
  <w:style w:type="character" w:styleId="Nadpis3Char" w:customStyle="1">
    <w:name w:val="Nadpis 3 Char"/>
    <w:basedOn w:val="Standardnpsmoodstavce"/>
    <w:link w:val="Nadpis3"/>
    <w:uiPriority w:val="9"/>
    <w:semiHidden/>
    <w:rsid w:val="00FC6D6F"/>
    <w:rPr>
      <w:rFonts w:asciiTheme="majorHAnsi" w:hAnsiTheme="majorHAnsi" w:eastAsiaTheme="majorEastAsia" w:cstheme="majorBidi"/>
      <w:color w:val="243F60" w:themeColor="accent1" w:themeShade="7F"/>
      <w:sz w:val="24"/>
      <w:szCs w:val="24"/>
    </w:rPr>
  </w:style>
  <w:style w:type="character" w:styleId="Nadpis4Char" w:customStyle="1">
    <w:name w:val="Nadpis 4 Char"/>
    <w:basedOn w:val="Standardnpsmoodstavce"/>
    <w:link w:val="Nadpis4"/>
    <w:uiPriority w:val="9"/>
    <w:semiHidden/>
    <w:rsid w:val="00FC6D6F"/>
    <w:rPr>
      <w:rFonts w:asciiTheme="majorHAnsi" w:hAnsiTheme="majorHAnsi" w:eastAsiaTheme="majorEastAsia" w:cstheme="majorBidi"/>
      <w:i/>
      <w:iCs/>
      <w:color w:val="365F91" w:themeColor="accent1" w:themeShade="BF"/>
    </w:rPr>
  </w:style>
  <w:style w:type="character" w:styleId="Nadpis5Char" w:customStyle="1">
    <w:name w:val="Nadpis 5 Char"/>
    <w:basedOn w:val="Standardnpsmoodstavce"/>
    <w:link w:val="Nadpis5"/>
    <w:uiPriority w:val="9"/>
    <w:semiHidden/>
    <w:rsid w:val="00FC6D6F"/>
    <w:rPr>
      <w:rFonts w:asciiTheme="majorHAnsi" w:hAnsiTheme="majorHAnsi" w:eastAsiaTheme="majorEastAsia" w:cstheme="majorBidi"/>
      <w:color w:val="365F91" w:themeColor="accent1" w:themeShade="BF"/>
    </w:rPr>
  </w:style>
  <w:style w:type="character" w:styleId="Nadpis6Char" w:customStyle="1">
    <w:name w:val="Nadpis 6 Char"/>
    <w:basedOn w:val="Standardnpsmoodstavce"/>
    <w:link w:val="Nadpis6"/>
    <w:uiPriority w:val="9"/>
    <w:semiHidden/>
    <w:rsid w:val="00FC6D6F"/>
    <w:rPr>
      <w:rFonts w:asciiTheme="majorHAnsi" w:hAnsiTheme="majorHAnsi" w:eastAsiaTheme="majorEastAsia" w:cstheme="majorBidi"/>
      <w:color w:val="243F60" w:themeColor="accent1" w:themeShade="7F"/>
    </w:rPr>
  </w:style>
  <w:style w:type="character" w:styleId="Nadpis7Char" w:customStyle="1">
    <w:name w:val="Nadpis 7 Char"/>
    <w:basedOn w:val="Standardnpsmoodstavce"/>
    <w:link w:val="Nadpis7"/>
    <w:uiPriority w:val="9"/>
    <w:semiHidden/>
    <w:rsid w:val="00FC6D6F"/>
    <w:rPr>
      <w:rFonts w:asciiTheme="majorHAnsi" w:hAnsiTheme="majorHAnsi" w:eastAsiaTheme="majorEastAsia" w:cstheme="majorBidi"/>
      <w:i/>
      <w:iCs/>
      <w:color w:val="243F60" w:themeColor="accent1" w:themeShade="7F"/>
    </w:rPr>
  </w:style>
  <w:style w:type="character" w:styleId="Nadpis8Char" w:customStyle="1">
    <w:name w:val="Nadpis 8 Char"/>
    <w:basedOn w:val="Standardnpsmoodstavce"/>
    <w:link w:val="Nadpis8"/>
    <w:uiPriority w:val="9"/>
    <w:semiHidden/>
    <w:rsid w:val="00FC6D6F"/>
    <w:rPr>
      <w:rFonts w:asciiTheme="majorHAnsi" w:hAnsiTheme="majorHAnsi" w:eastAsiaTheme="majorEastAsia" w:cstheme="majorBidi"/>
      <w:color w:val="272727" w:themeColor="text1" w:themeTint="D8"/>
      <w:sz w:val="21"/>
      <w:szCs w:val="21"/>
    </w:rPr>
  </w:style>
  <w:style w:type="character" w:styleId="Nadpis9Char" w:customStyle="1">
    <w:name w:val="Nadpis 9 Char"/>
    <w:basedOn w:val="Standardnpsmoodstavce"/>
    <w:link w:val="Nadpis9"/>
    <w:uiPriority w:val="9"/>
    <w:semiHidden/>
    <w:rsid w:val="00FC6D6F"/>
    <w:rPr>
      <w:rFonts w:asciiTheme="majorHAnsi" w:hAnsiTheme="majorHAnsi" w:eastAsiaTheme="majorEastAsia" w:cstheme="majorBidi"/>
      <w:i/>
      <w:iCs/>
      <w:color w:val="272727" w:themeColor="text1" w:themeTint="D8"/>
      <w:sz w:val="21"/>
      <w:szCs w:val="21"/>
    </w:rPr>
  </w:style>
  <w:style w:type="paragraph" w:styleId="S-odrazky" w:customStyle="1">
    <w:name w:val="S-odrazky"/>
    <w:qFormat/>
    <w:rsid w:val="00C06D57"/>
    <w:pPr>
      <w:spacing w:after="80" w:line="264" w:lineRule="auto"/>
      <w:ind w:left="397" w:hanging="397"/>
    </w:pPr>
    <w:rPr>
      <w:szCs w:val="24"/>
    </w:rPr>
  </w:style>
  <w:style w:type="paragraph" w:styleId="S-odrazky-posledni" w:customStyle="1">
    <w:name w:val="S-odrazky-posledni"/>
    <w:next w:val="S-odstavec"/>
    <w:qFormat/>
    <w:rsid w:val="00516424"/>
    <w:pPr>
      <w:numPr>
        <w:numId w:val="2"/>
      </w:numPr>
      <w:spacing w:after="720"/>
    </w:pPr>
    <w:rPr>
      <w:szCs w:val="24"/>
    </w:rPr>
  </w:style>
  <w:style w:type="paragraph" w:styleId="S-nadpis2" w:customStyle="1">
    <w:name w:val="S-nadpis2"/>
    <w:next w:val="S-odstavec"/>
    <w:qFormat/>
    <w:rsid w:val="00445EE5"/>
    <w:pPr>
      <w:numPr>
        <w:ilvl w:val="1"/>
        <w:numId w:val="1"/>
      </w:numPr>
    </w:pPr>
    <w:rPr>
      <w:b/>
      <w:sz w:val="28"/>
      <w:szCs w:val="28"/>
    </w:rPr>
  </w:style>
  <w:style w:type="paragraph" w:styleId="S-slovn-sla" w:customStyle="1">
    <w:name w:val="S-číslování-čísla"/>
    <w:next w:val="S-odstavec"/>
    <w:qFormat/>
    <w:rsid w:val="00C06D57"/>
    <w:pPr>
      <w:numPr>
        <w:numId w:val="3"/>
      </w:numPr>
      <w:spacing w:line="264" w:lineRule="auto"/>
      <w:jc w:val="both"/>
    </w:pPr>
    <w:rPr>
      <w:b/>
      <w:szCs w:val="24"/>
    </w:rPr>
  </w:style>
  <w:style w:type="paragraph" w:styleId="S-slovn-psmena" w:customStyle="1">
    <w:name w:val="S-číslování-písmena"/>
    <w:qFormat/>
    <w:rsid w:val="00C06D57"/>
    <w:pPr>
      <w:numPr>
        <w:numId w:val="4"/>
      </w:numPr>
      <w:spacing w:after="80" w:line="264" w:lineRule="auto"/>
      <w:jc w:val="both"/>
    </w:pPr>
    <w:rPr>
      <w:szCs w:val="24"/>
    </w:rPr>
  </w:style>
  <w:style w:type="paragraph" w:styleId="S-islovn-isla-normln" w:customStyle="1">
    <w:name w:val="S-čislování-čisla-normální"/>
    <w:qFormat/>
    <w:rsid w:val="00C06D57"/>
    <w:pPr>
      <w:numPr>
        <w:numId w:val="17"/>
      </w:numPr>
      <w:spacing w:after="80" w:line="264" w:lineRule="auto"/>
      <w:jc w:val="both"/>
    </w:pPr>
    <w:rPr>
      <w:szCs w:val="24"/>
    </w:rPr>
  </w:style>
  <w:style w:type="paragraph" w:styleId="S-odrazky2" w:customStyle="1">
    <w:name w:val="S-odrazky2"/>
    <w:basedOn w:val="S-odstavec"/>
    <w:qFormat/>
    <w:rsid w:val="008E006D"/>
    <w:pPr>
      <w:numPr>
        <w:numId w:val="20"/>
      </w:numPr>
      <w:spacing w:after="80"/>
      <w:ind w:left="681" w:hanging="284"/>
    </w:pPr>
  </w:style>
  <w:style w:type="paragraph" w:styleId="S-odstavec-odsazen" w:customStyle="1">
    <w:name w:val="S-odstavec-odsazený"/>
    <w:basedOn w:val="S-odstavec"/>
    <w:qFormat/>
    <w:rsid w:val="001320F0"/>
    <w:pPr>
      <w:ind w:left="397"/>
    </w:pPr>
  </w:style>
  <w:style w:type="paragraph" w:styleId="S-pododrky" w:customStyle="1">
    <w:name w:val="S-pododrážky"/>
    <w:basedOn w:val="S-odstavec"/>
    <w:qFormat/>
    <w:rsid w:val="001320F0"/>
    <w:pPr>
      <w:numPr>
        <w:numId w:val="21"/>
      </w:numPr>
      <w:spacing w:after="0"/>
    </w:pPr>
  </w:style>
  <w:style w:type="paragraph" w:styleId="S-slovn-psmena-posledn" w:customStyle="1">
    <w:name w:val="S-číslování-písmena-poslední"/>
    <w:basedOn w:val="S-slovn-psmena"/>
    <w:next w:val="S-odstavec"/>
    <w:qFormat/>
    <w:rsid w:val="00CF29AC"/>
    <w:pPr>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18185">
      <w:bodyDiv w:val="1"/>
      <w:marLeft w:val="0"/>
      <w:marRight w:val="0"/>
      <w:marTop w:val="0"/>
      <w:marBottom w:val="0"/>
      <w:divBdr>
        <w:top w:val="none" w:sz="0" w:space="0" w:color="auto"/>
        <w:left w:val="none" w:sz="0" w:space="0" w:color="auto"/>
        <w:bottom w:val="none" w:sz="0" w:space="0" w:color="auto"/>
        <w:right w:val="none" w:sz="0" w:space="0" w:color="auto"/>
      </w:divBdr>
      <w:divsChild>
        <w:div w:id="1735154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Obecné"/>
          <w:gallery w:val="placeholder"/>
        </w:category>
        <w:types>
          <w:type w:val="bbPlcHdr"/>
        </w:types>
        <w:behaviors>
          <w:behavior w:val="content"/>
        </w:behaviors>
        <w:guid w:val="{8BE784D8-872E-4666-8FFD-2C241BA77C8F}"/>
      </w:docPartPr>
      <w:docPartBody>
        <w:p w:rsidR="00991B75" w:rsidRDefault="00DE67E3">
          <w:r w:rsidRPr="00BA46E8">
            <w:rPr>
              <w:rStyle w:val="Zstupntext"/>
            </w:rPr>
            <w:t>Klikněte sem a zadejte datum.</w:t>
          </w:r>
        </w:p>
      </w:docPartBody>
    </w:docPart>
    <w:docPart>
      <w:docPartPr>
        <w:name w:val="6C6401779E44498C99D0354F2F1CEA39"/>
        <w:category>
          <w:name w:val="Obecné"/>
          <w:gallery w:val="placeholder"/>
        </w:category>
        <w:types>
          <w:type w:val="bbPlcHdr"/>
        </w:types>
        <w:behaviors>
          <w:behavior w:val="content"/>
        </w:behaviors>
        <w:guid w:val="{0B6626BF-E20A-4101-9AFA-D8106D8EF2B8}"/>
      </w:docPartPr>
      <w:docPartBody>
        <w:p w:rsidR="00EC20CC" w:rsidRDefault="00991B75" w:rsidP="00991B75">
          <w:pPr>
            <w:pStyle w:val="6C6401779E44498C99D0354F2F1CEA39"/>
          </w:pPr>
          <w:r w:rsidRPr="00BA46E8">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E3"/>
    <w:rsid w:val="002B6020"/>
    <w:rsid w:val="002C7296"/>
    <w:rsid w:val="00384966"/>
    <w:rsid w:val="00835180"/>
    <w:rsid w:val="008E50B4"/>
    <w:rsid w:val="00991B75"/>
    <w:rsid w:val="009B4407"/>
    <w:rsid w:val="00AB51E1"/>
    <w:rsid w:val="00B50A18"/>
    <w:rsid w:val="00C81E73"/>
    <w:rsid w:val="00DE67E3"/>
    <w:rsid w:val="00EC2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91B75"/>
    <w:rPr>
      <w:color w:val="808080"/>
    </w:rPr>
  </w:style>
  <w:style w:type="paragraph" w:customStyle="1" w:styleId="6A13BB6AD7CB47C48EA5AF6AEBD5EE8E">
    <w:name w:val="6A13BB6AD7CB47C48EA5AF6AEBD5EE8E"/>
    <w:rsid w:val="00991B75"/>
    <w:pPr>
      <w:spacing w:after="160" w:line="259" w:lineRule="auto"/>
    </w:pPr>
  </w:style>
  <w:style w:type="paragraph" w:customStyle="1" w:styleId="6C6401779E44498C99D0354F2F1CEA39">
    <w:name w:val="6C6401779E44498C99D0354F2F1CEA39"/>
    <w:rsid w:val="00991B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FE166-4A64-4C4C-B41A-1DC6C8E9B6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truxova</dc:creator>
  <lastModifiedBy>Lucie Tesařová</lastModifiedBy>
  <revision>10</revision>
  <lastPrinted>2017-11-07T07:30:00.0000000Z</lastPrinted>
  <dcterms:created xsi:type="dcterms:W3CDTF">2020-10-02T10:35:00.0000000Z</dcterms:created>
  <dcterms:modified xsi:type="dcterms:W3CDTF">2021-08-31T08:20:57.4852546Z</dcterms:modified>
</coreProperties>
</file>