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D800" w14:textId="0560FF3F" w:rsidR="00585779" w:rsidRDefault="001321F2" w:rsidP="001321F2">
      <w:pPr>
        <w:spacing w:line="240" w:lineRule="auto"/>
        <w:jc w:val="center"/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</w:pPr>
      <w:r w:rsidRPr="00455289"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  <w:t>KONCEPCE ROZVOJE ŠKOLY</w:t>
      </w:r>
    </w:p>
    <w:p w14:paraId="752CBD65" w14:textId="4DD8B905" w:rsidR="00427496" w:rsidRPr="00455289" w:rsidRDefault="00427496" w:rsidP="001321F2">
      <w:pPr>
        <w:spacing w:line="240" w:lineRule="auto"/>
        <w:jc w:val="center"/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</w:pPr>
      <w:r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  <w:t>(</w:t>
      </w:r>
      <w:proofErr w:type="gramStart"/>
      <w:r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  <w:t>2022 – 2025</w:t>
      </w:r>
      <w:proofErr w:type="gramEnd"/>
      <w:r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  <w:t>)</w:t>
      </w:r>
    </w:p>
    <w:p w14:paraId="5EB04699" w14:textId="77777777" w:rsidR="001321F2" w:rsidRDefault="0047641F" w:rsidP="004E00F6">
      <w:pPr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Střední vinařská škola Valtice, příspěvková organizace</w:t>
      </w:r>
    </w:p>
    <w:p w14:paraId="2B914A2E" w14:textId="77777777" w:rsidR="0047641F" w:rsidRDefault="0044145C" w:rsidP="004E00F6">
      <w:pPr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Sobotní 116, Valtice</w:t>
      </w:r>
      <w:r w:rsidR="001321F2">
        <w:rPr>
          <w:rFonts w:ascii="Arial Narrow" w:hAnsi="Arial Narrow" w:cs="Times New Roman"/>
          <w:sz w:val="24"/>
          <w:szCs w:val="24"/>
        </w:rPr>
        <w:t>, 69142</w:t>
      </w:r>
    </w:p>
    <w:p w14:paraId="7FD77E14" w14:textId="277631F3" w:rsidR="001321F2" w:rsidRPr="001321F2" w:rsidRDefault="001321F2" w:rsidP="004E00F6">
      <w:pPr>
        <w:pBdr>
          <w:bottom w:val="single" w:sz="4" w:space="1" w:color="auto"/>
        </w:pBdr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b/>
          <w:sz w:val="24"/>
          <w:szCs w:val="24"/>
        </w:rPr>
        <w:t>Vypracoval</w:t>
      </w:r>
      <w:r w:rsidR="00EF0DBB">
        <w:rPr>
          <w:rFonts w:ascii="Arial Narrow" w:hAnsi="Arial Narrow" w:cs="Times New Roman"/>
          <w:b/>
          <w:sz w:val="24"/>
          <w:szCs w:val="24"/>
        </w:rPr>
        <w:t>i</w:t>
      </w:r>
      <w:r w:rsidRPr="001321F2">
        <w:rPr>
          <w:rFonts w:ascii="Arial Narrow" w:hAnsi="Arial Narrow" w:cs="Times New Roman"/>
          <w:b/>
          <w:sz w:val="24"/>
          <w:szCs w:val="24"/>
        </w:rPr>
        <w:t>:</w:t>
      </w:r>
      <w:r>
        <w:rPr>
          <w:rFonts w:ascii="Arial Narrow" w:hAnsi="Arial Narrow" w:cs="Times New Roman"/>
          <w:sz w:val="24"/>
          <w:szCs w:val="24"/>
        </w:rPr>
        <w:t xml:space="preserve"> Ing. Tomáš Javůrek</w:t>
      </w:r>
      <w:r w:rsidR="00EF0DBB">
        <w:rPr>
          <w:rFonts w:ascii="Arial Narrow" w:hAnsi="Arial Narrow" w:cs="Times New Roman"/>
          <w:sz w:val="24"/>
          <w:szCs w:val="24"/>
        </w:rPr>
        <w:t>, Mgr. Adam Jan Polášek, Mgr. Jana Riegerová</w:t>
      </w:r>
    </w:p>
    <w:p w14:paraId="3BA88E42" w14:textId="77777777" w:rsidR="00A2766A" w:rsidRDefault="00A2766A" w:rsidP="00A0704D">
      <w:pPr>
        <w:spacing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90CCE63" w14:textId="0457E994" w:rsidR="0044145C" w:rsidRPr="006C19D8" w:rsidRDefault="00200370" w:rsidP="00A0704D">
      <w:pPr>
        <w:spacing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C19D8">
        <w:rPr>
          <w:rFonts w:ascii="Arial Narrow" w:hAnsi="Arial Narrow" w:cs="Times New Roman"/>
          <w:b/>
          <w:bCs/>
          <w:sz w:val="24"/>
          <w:szCs w:val="24"/>
        </w:rPr>
        <w:t>Vize školy</w:t>
      </w:r>
    </w:p>
    <w:p w14:paraId="07EAF1E9" w14:textId="6123EC01" w:rsidR="006C19D8" w:rsidRPr="004C48B0" w:rsidRDefault="004C48B0" w:rsidP="004C48B0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„</w:t>
      </w:r>
      <w:r w:rsidR="00CE0F0B" w:rsidRPr="004C48B0">
        <w:rPr>
          <w:rFonts w:ascii="Arial Narrow" w:hAnsi="Arial Narrow" w:cs="Times New Roman"/>
          <w:sz w:val="24"/>
          <w:szCs w:val="24"/>
        </w:rPr>
        <w:t xml:space="preserve">Naše škola </w:t>
      </w:r>
      <w:r w:rsidR="0033148C" w:rsidRPr="004C48B0">
        <w:rPr>
          <w:rFonts w:ascii="Arial Narrow" w:hAnsi="Arial Narrow" w:cs="Times New Roman"/>
          <w:sz w:val="24"/>
          <w:szCs w:val="24"/>
        </w:rPr>
        <w:t>se stane p</w:t>
      </w:r>
      <w:r w:rsidR="006C19D8" w:rsidRPr="004C48B0">
        <w:rPr>
          <w:rFonts w:ascii="Arial Narrow" w:hAnsi="Arial Narrow" w:cs="Times New Roman"/>
          <w:sz w:val="24"/>
          <w:szCs w:val="24"/>
        </w:rPr>
        <w:t>rofesionální</w:t>
      </w:r>
      <w:r w:rsidR="00CE0F0B" w:rsidRPr="004C48B0">
        <w:rPr>
          <w:rFonts w:ascii="Arial Narrow" w:hAnsi="Arial Narrow" w:cs="Times New Roman"/>
          <w:sz w:val="24"/>
          <w:szCs w:val="24"/>
        </w:rPr>
        <w:t xml:space="preserve"> odborn</w:t>
      </w:r>
      <w:r w:rsidR="0033148C" w:rsidRPr="004C48B0">
        <w:rPr>
          <w:rFonts w:ascii="Arial Narrow" w:hAnsi="Arial Narrow" w:cs="Times New Roman"/>
          <w:sz w:val="24"/>
          <w:szCs w:val="24"/>
        </w:rPr>
        <w:t>ou</w:t>
      </w:r>
      <w:r w:rsidR="006C19D8" w:rsidRPr="004C48B0">
        <w:rPr>
          <w:rFonts w:ascii="Arial Narrow" w:hAnsi="Arial Narrow" w:cs="Times New Roman"/>
          <w:sz w:val="24"/>
          <w:szCs w:val="24"/>
        </w:rPr>
        <w:t xml:space="preserve"> škol</w:t>
      </w:r>
      <w:r w:rsidR="0033148C" w:rsidRPr="004C48B0">
        <w:rPr>
          <w:rFonts w:ascii="Arial Narrow" w:hAnsi="Arial Narrow" w:cs="Times New Roman"/>
          <w:sz w:val="24"/>
          <w:szCs w:val="24"/>
        </w:rPr>
        <w:t>ou</w:t>
      </w:r>
      <w:r w:rsidR="003A2A75">
        <w:rPr>
          <w:rFonts w:ascii="Arial Narrow" w:hAnsi="Arial Narrow" w:cs="Times New Roman"/>
          <w:sz w:val="24"/>
          <w:szCs w:val="24"/>
        </w:rPr>
        <w:t xml:space="preserve"> a </w:t>
      </w:r>
      <w:r w:rsidR="0033148C" w:rsidRPr="004C48B0">
        <w:rPr>
          <w:rFonts w:ascii="Arial Narrow" w:hAnsi="Arial Narrow" w:cs="Times New Roman"/>
          <w:sz w:val="24"/>
          <w:szCs w:val="24"/>
        </w:rPr>
        <w:t>míste</w:t>
      </w:r>
      <w:r w:rsidRPr="004C48B0">
        <w:rPr>
          <w:rFonts w:ascii="Arial Narrow" w:hAnsi="Arial Narrow" w:cs="Times New Roman"/>
          <w:sz w:val="24"/>
          <w:szCs w:val="24"/>
        </w:rPr>
        <w:t xml:space="preserve">m, kde </w:t>
      </w:r>
      <w:r w:rsidR="006C19D8" w:rsidRPr="004C48B0">
        <w:rPr>
          <w:rFonts w:ascii="Arial Narrow" w:hAnsi="Arial Narrow" w:cs="Times New Roman"/>
          <w:sz w:val="24"/>
          <w:szCs w:val="24"/>
        </w:rPr>
        <w:t>budou spokojení žáci i učitelé</w:t>
      </w:r>
      <w:r>
        <w:rPr>
          <w:rFonts w:ascii="Arial Narrow" w:hAnsi="Arial Narrow" w:cs="Times New Roman"/>
          <w:sz w:val="24"/>
          <w:szCs w:val="24"/>
        </w:rPr>
        <w:t>“</w:t>
      </w:r>
    </w:p>
    <w:p w14:paraId="4EEADC1F" w14:textId="77777777" w:rsidR="00695E1A" w:rsidRDefault="00695E1A" w:rsidP="00A0704D">
      <w:pPr>
        <w:spacing w:line="240" w:lineRule="auto"/>
        <w:jc w:val="both"/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</w:pPr>
    </w:p>
    <w:p w14:paraId="5E0DB696" w14:textId="7814494B" w:rsidR="00D54EF1" w:rsidRDefault="00D54EF1" w:rsidP="008E13D1">
      <w:pPr>
        <w:spacing w:line="240" w:lineRule="auto"/>
        <w:jc w:val="center"/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</w:pPr>
      <w:r w:rsidRPr="00455289"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  <w:t>H</w:t>
      </w:r>
      <w:r w:rsidR="00B362B0" w:rsidRPr="00455289"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  <w:t>LAVNÍ KONCEPČNÍ ZÁMĚRY V JEDNOTLIVÝCH OBLASTECH</w:t>
      </w:r>
    </w:p>
    <w:p w14:paraId="3D4CB231" w14:textId="77777777" w:rsidR="008E13D1" w:rsidRPr="00455289" w:rsidRDefault="008E13D1" w:rsidP="00A0704D">
      <w:pPr>
        <w:spacing w:line="240" w:lineRule="auto"/>
        <w:jc w:val="both"/>
        <w:rPr>
          <w:rFonts w:ascii="Arial Narrow" w:hAnsi="Arial Narrow" w:cs="Times New Roman"/>
          <w:b/>
          <w:color w:val="1F4E79" w:themeColor="accent1" w:themeShade="80"/>
          <w:sz w:val="28"/>
          <w:szCs w:val="28"/>
        </w:rPr>
      </w:pPr>
    </w:p>
    <w:p w14:paraId="6AAE1003" w14:textId="4434488C" w:rsidR="004C48B0" w:rsidRPr="00455289" w:rsidRDefault="00D54EF1" w:rsidP="00695E1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</w:pPr>
      <w:r w:rsidRPr="00455289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t>Organizační struktura</w:t>
      </w:r>
    </w:p>
    <w:p w14:paraId="37A97141" w14:textId="42929673" w:rsidR="00B24B30" w:rsidRPr="00F51CD3" w:rsidRDefault="001C120D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rozvoj </w:t>
      </w:r>
      <w:r w:rsidR="003A2A75" w:rsidRPr="00F51CD3">
        <w:rPr>
          <w:rFonts w:ascii="Arial Narrow" w:hAnsi="Arial Narrow" w:cs="Times New Roman"/>
          <w:color w:val="000000" w:themeColor="text1"/>
          <w:sz w:val="24"/>
          <w:szCs w:val="24"/>
        </w:rPr>
        <w:t>klíčov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ých</w:t>
      </w:r>
      <w:r w:rsidR="003A2A75" w:rsidRPr="00F51CD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kompetenc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í</w:t>
      </w:r>
      <w:r w:rsidR="003A2A75" w:rsidRPr="00F51CD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vedoucí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ch</w:t>
      </w:r>
      <w:r w:rsidR="003A2A75" w:rsidRPr="00F51CD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pracovníků</w:t>
      </w:r>
      <w:r w:rsidR="00064151" w:rsidRPr="00F51CD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gramStart"/>
      <w:r w:rsidR="003A2A75" w:rsidRPr="00F51CD3">
        <w:rPr>
          <w:rFonts w:ascii="Arial Narrow" w:hAnsi="Arial Narrow" w:cs="Times New Roman"/>
          <w:color w:val="000000" w:themeColor="text1"/>
          <w:sz w:val="24"/>
          <w:szCs w:val="24"/>
        </w:rPr>
        <w:t>školy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- k</w:t>
      </w:r>
      <w:r w:rsidRPr="00F51CD3">
        <w:rPr>
          <w:rFonts w:ascii="Arial Narrow" w:hAnsi="Arial Narrow" w:cs="Times New Roman"/>
          <w:color w:val="000000" w:themeColor="text1"/>
          <w:sz w:val="24"/>
          <w:szCs w:val="24"/>
        </w:rPr>
        <w:t>valita</w:t>
      </w:r>
      <w:proofErr w:type="gramEnd"/>
      <w:r w:rsidRPr="00F51CD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práce,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4E00F6">
        <w:rPr>
          <w:rFonts w:ascii="Arial Narrow" w:hAnsi="Arial Narrow" w:cs="Times New Roman"/>
          <w:color w:val="000000" w:themeColor="text1"/>
          <w:sz w:val="24"/>
          <w:szCs w:val="24"/>
        </w:rPr>
        <w:t xml:space="preserve">samostatnost, </w:t>
      </w:r>
      <w:r w:rsidRPr="00F51CD3">
        <w:rPr>
          <w:rFonts w:ascii="Arial Narrow" w:hAnsi="Arial Narrow" w:cs="Times New Roman"/>
          <w:color w:val="000000" w:themeColor="text1"/>
          <w:sz w:val="24"/>
          <w:szCs w:val="24"/>
        </w:rPr>
        <w:t>spolehlivost a zodpovědnost</w:t>
      </w:r>
    </w:p>
    <w:p w14:paraId="51C8ABF4" w14:textId="77777777" w:rsidR="00425EF3" w:rsidRPr="00425EF3" w:rsidRDefault="00064151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425EF3">
        <w:rPr>
          <w:rFonts w:ascii="Arial Narrow" w:hAnsi="Arial Narrow" w:cs="Times New Roman"/>
          <w:color w:val="000000" w:themeColor="text1"/>
          <w:sz w:val="24"/>
          <w:szCs w:val="24"/>
        </w:rPr>
        <w:t>zvyšování aktivního podílu řídících pracovníků na strategickém řízení a hodnocení školy</w:t>
      </w:r>
    </w:p>
    <w:p w14:paraId="4DC41DEE" w14:textId="662AE960" w:rsidR="004927DB" w:rsidRPr="00F51CD3" w:rsidRDefault="00064151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F51CD3">
        <w:rPr>
          <w:rFonts w:ascii="Arial Narrow" w:hAnsi="Arial Narrow" w:cs="Times New Roman"/>
          <w:color w:val="000000" w:themeColor="text1"/>
          <w:sz w:val="24"/>
          <w:szCs w:val="24"/>
        </w:rPr>
        <w:t>podpora samostatnosti, iniciativy a osobní odpovědnosti všech pracovníků školy</w:t>
      </w:r>
    </w:p>
    <w:p w14:paraId="067122A6" w14:textId="70F13A9F" w:rsidR="004927DB" w:rsidRPr="004927DB" w:rsidRDefault="00F51CD3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</w:t>
      </w:r>
      <w:r w:rsidR="00064151" w:rsidRPr="001321F2">
        <w:rPr>
          <w:rFonts w:ascii="Arial Narrow" w:hAnsi="Arial Narrow" w:cs="Times New Roman"/>
          <w:sz w:val="24"/>
          <w:szCs w:val="24"/>
        </w:rPr>
        <w:t>ceňo</w:t>
      </w:r>
      <w:r w:rsidR="002F368C" w:rsidRPr="001321F2">
        <w:rPr>
          <w:rFonts w:ascii="Arial Narrow" w:hAnsi="Arial Narrow" w:cs="Times New Roman"/>
          <w:sz w:val="24"/>
          <w:szCs w:val="24"/>
        </w:rPr>
        <w:t>vání a pochvala podř</w:t>
      </w:r>
      <w:r w:rsidR="00064151" w:rsidRPr="001321F2">
        <w:rPr>
          <w:rFonts w:ascii="Arial Narrow" w:hAnsi="Arial Narrow" w:cs="Times New Roman"/>
          <w:sz w:val="24"/>
          <w:szCs w:val="24"/>
        </w:rPr>
        <w:t>ízených pracovníků</w:t>
      </w:r>
      <w:r w:rsidR="002F368C" w:rsidRPr="001321F2">
        <w:rPr>
          <w:rFonts w:ascii="Arial Narrow" w:hAnsi="Arial Narrow" w:cs="Times New Roman"/>
          <w:sz w:val="24"/>
          <w:szCs w:val="24"/>
        </w:rPr>
        <w:t xml:space="preserve"> za kvalitně provedenou práci</w:t>
      </w:r>
      <w:r w:rsidR="00D04685">
        <w:rPr>
          <w:rFonts w:ascii="Arial Narrow" w:hAnsi="Arial Narrow" w:cs="Times New Roman"/>
          <w:sz w:val="24"/>
          <w:szCs w:val="24"/>
        </w:rPr>
        <w:t xml:space="preserve"> </w:t>
      </w:r>
    </w:p>
    <w:p w14:paraId="7BB70266" w14:textId="2DF3676F" w:rsidR="004927DB" w:rsidRPr="00F51CD3" w:rsidRDefault="00064151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zpětně hodn</w:t>
      </w:r>
      <w:r w:rsidR="004C48B0">
        <w:rPr>
          <w:rFonts w:ascii="Arial Narrow" w:hAnsi="Arial Narrow" w:cs="Times New Roman"/>
          <w:sz w:val="24"/>
          <w:szCs w:val="24"/>
        </w:rPr>
        <w:t>ocení</w:t>
      </w:r>
      <w:r w:rsidRPr="001321F2">
        <w:rPr>
          <w:rFonts w:ascii="Arial Narrow" w:hAnsi="Arial Narrow" w:cs="Times New Roman"/>
          <w:sz w:val="24"/>
          <w:szCs w:val="24"/>
        </w:rPr>
        <w:t xml:space="preserve"> dosahování cílů a efektivnost</w:t>
      </w:r>
      <w:r w:rsidR="004C48B0">
        <w:rPr>
          <w:rFonts w:ascii="Arial Narrow" w:hAnsi="Arial Narrow" w:cs="Times New Roman"/>
          <w:sz w:val="24"/>
          <w:szCs w:val="24"/>
        </w:rPr>
        <w:t>i</w:t>
      </w:r>
      <w:r w:rsidRPr="001321F2">
        <w:rPr>
          <w:rFonts w:ascii="Arial Narrow" w:hAnsi="Arial Narrow" w:cs="Times New Roman"/>
          <w:sz w:val="24"/>
          <w:szCs w:val="24"/>
        </w:rPr>
        <w:t xml:space="preserve"> vlastního vedení a řízení školy</w:t>
      </w:r>
    </w:p>
    <w:p w14:paraId="7700B700" w14:textId="1696E63F" w:rsidR="00064151" w:rsidRPr="001321F2" w:rsidRDefault="00064151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průběžn</w:t>
      </w:r>
      <w:r w:rsidR="004C48B0">
        <w:rPr>
          <w:rFonts w:ascii="Arial Narrow" w:hAnsi="Arial Narrow" w:cs="Times New Roman"/>
          <w:sz w:val="24"/>
          <w:szCs w:val="24"/>
        </w:rPr>
        <w:t>á</w:t>
      </w:r>
      <w:r w:rsidRPr="001321F2">
        <w:rPr>
          <w:rFonts w:ascii="Arial Narrow" w:hAnsi="Arial Narrow" w:cs="Times New Roman"/>
          <w:sz w:val="24"/>
          <w:szCs w:val="24"/>
        </w:rPr>
        <w:t xml:space="preserve"> kontr</w:t>
      </w:r>
      <w:r w:rsidR="00344966" w:rsidRPr="001321F2">
        <w:rPr>
          <w:rFonts w:ascii="Arial Narrow" w:hAnsi="Arial Narrow" w:cs="Times New Roman"/>
          <w:sz w:val="24"/>
          <w:szCs w:val="24"/>
        </w:rPr>
        <w:t>ol</w:t>
      </w:r>
      <w:r w:rsidR="004C48B0">
        <w:rPr>
          <w:rFonts w:ascii="Arial Narrow" w:hAnsi="Arial Narrow" w:cs="Times New Roman"/>
          <w:sz w:val="24"/>
          <w:szCs w:val="24"/>
        </w:rPr>
        <w:t>a,</w:t>
      </w:r>
      <w:r w:rsidR="00344966" w:rsidRPr="001321F2">
        <w:rPr>
          <w:rFonts w:ascii="Arial Narrow" w:hAnsi="Arial Narrow" w:cs="Times New Roman"/>
          <w:sz w:val="24"/>
          <w:szCs w:val="24"/>
        </w:rPr>
        <w:t xml:space="preserve"> především</w:t>
      </w:r>
      <w:r w:rsidR="004C48B0">
        <w:rPr>
          <w:rFonts w:ascii="Arial Narrow" w:hAnsi="Arial Narrow" w:cs="Times New Roman"/>
          <w:sz w:val="24"/>
          <w:szCs w:val="24"/>
        </w:rPr>
        <w:t xml:space="preserve"> </w:t>
      </w:r>
      <w:r w:rsidR="00344966" w:rsidRPr="001321F2">
        <w:rPr>
          <w:rFonts w:ascii="Arial Narrow" w:hAnsi="Arial Narrow" w:cs="Times New Roman"/>
          <w:sz w:val="24"/>
          <w:szCs w:val="24"/>
        </w:rPr>
        <w:t>výsledk</w:t>
      </w:r>
      <w:r w:rsidR="004C48B0">
        <w:rPr>
          <w:rFonts w:ascii="Arial Narrow" w:hAnsi="Arial Narrow" w:cs="Times New Roman"/>
          <w:sz w:val="24"/>
          <w:szCs w:val="24"/>
        </w:rPr>
        <w:t>ů</w:t>
      </w:r>
      <w:r w:rsidR="00344966" w:rsidRPr="001321F2">
        <w:rPr>
          <w:rFonts w:ascii="Arial Narrow" w:hAnsi="Arial Narrow" w:cs="Times New Roman"/>
          <w:sz w:val="24"/>
          <w:szCs w:val="24"/>
        </w:rPr>
        <w:t xml:space="preserve"> ve výchovně vzdělávacím procesu a hospodaření školy</w:t>
      </w:r>
    </w:p>
    <w:p w14:paraId="7179609A" w14:textId="01483224" w:rsidR="00344966" w:rsidRPr="001321F2" w:rsidRDefault="00344966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pravideln</w:t>
      </w:r>
      <w:r w:rsidR="004C48B0">
        <w:rPr>
          <w:rFonts w:ascii="Arial Narrow" w:hAnsi="Arial Narrow" w:cs="Times New Roman"/>
          <w:sz w:val="24"/>
          <w:szCs w:val="24"/>
        </w:rPr>
        <w:t>é</w:t>
      </w:r>
      <w:r w:rsidRPr="001321F2">
        <w:rPr>
          <w:rFonts w:ascii="Arial Narrow" w:hAnsi="Arial Narrow" w:cs="Times New Roman"/>
          <w:sz w:val="24"/>
          <w:szCs w:val="24"/>
        </w:rPr>
        <w:t xml:space="preserve"> vyhodnocov</w:t>
      </w:r>
      <w:r w:rsidR="004C48B0">
        <w:rPr>
          <w:rFonts w:ascii="Arial Narrow" w:hAnsi="Arial Narrow" w:cs="Times New Roman"/>
          <w:sz w:val="24"/>
          <w:szCs w:val="24"/>
        </w:rPr>
        <w:t>ání</w:t>
      </w:r>
      <w:r w:rsidR="00F60B9B" w:rsidRPr="001321F2">
        <w:rPr>
          <w:rFonts w:ascii="Arial Narrow" w:hAnsi="Arial Narrow" w:cs="Times New Roman"/>
          <w:sz w:val="24"/>
          <w:szCs w:val="24"/>
        </w:rPr>
        <w:t xml:space="preserve"> </w:t>
      </w:r>
      <w:r w:rsidRPr="001321F2">
        <w:rPr>
          <w:rFonts w:ascii="Arial Narrow" w:hAnsi="Arial Narrow" w:cs="Times New Roman"/>
          <w:sz w:val="24"/>
          <w:szCs w:val="24"/>
        </w:rPr>
        <w:t>kontrolní</w:t>
      </w:r>
      <w:r w:rsidR="004C48B0">
        <w:rPr>
          <w:rFonts w:ascii="Arial Narrow" w:hAnsi="Arial Narrow" w:cs="Times New Roman"/>
          <w:sz w:val="24"/>
          <w:szCs w:val="24"/>
        </w:rPr>
        <w:t>ho</w:t>
      </w:r>
      <w:r w:rsidRPr="001321F2">
        <w:rPr>
          <w:rFonts w:ascii="Arial Narrow" w:hAnsi="Arial Narrow" w:cs="Times New Roman"/>
          <w:sz w:val="24"/>
          <w:szCs w:val="24"/>
        </w:rPr>
        <w:t xml:space="preserve"> systém</w:t>
      </w:r>
      <w:r w:rsidR="004C48B0">
        <w:rPr>
          <w:rFonts w:ascii="Arial Narrow" w:hAnsi="Arial Narrow" w:cs="Times New Roman"/>
          <w:sz w:val="24"/>
          <w:szCs w:val="24"/>
        </w:rPr>
        <w:t>u</w:t>
      </w:r>
      <w:r w:rsidRPr="001321F2">
        <w:rPr>
          <w:rFonts w:ascii="Arial Narrow" w:hAnsi="Arial Narrow" w:cs="Times New Roman"/>
          <w:sz w:val="24"/>
          <w:szCs w:val="24"/>
        </w:rPr>
        <w:t xml:space="preserve"> školy</w:t>
      </w:r>
    </w:p>
    <w:p w14:paraId="587BD979" w14:textId="20A1B718" w:rsidR="00344966" w:rsidRDefault="00344966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zajišťov</w:t>
      </w:r>
      <w:r w:rsidR="00372791">
        <w:rPr>
          <w:rFonts w:ascii="Arial Narrow" w:hAnsi="Arial Narrow" w:cs="Times New Roman"/>
          <w:sz w:val="24"/>
          <w:szCs w:val="24"/>
        </w:rPr>
        <w:t>ání</w:t>
      </w:r>
      <w:r w:rsidRPr="001321F2">
        <w:rPr>
          <w:rFonts w:ascii="Arial Narrow" w:hAnsi="Arial Narrow" w:cs="Times New Roman"/>
          <w:sz w:val="24"/>
          <w:szCs w:val="24"/>
        </w:rPr>
        <w:t xml:space="preserve"> dostatečn</w:t>
      </w:r>
      <w:r w:rsidR="00372791">
        <w:rPr>
          <w:rFonts w:ascii="Arial Narrow" w:hAnsi="Arial Narrow" w:cs="Times New Roman"/>
          <w:sz w:val="24"/>
          <w:szCs w:val="24"/>
        </w:rPr>
        <w:t xml:space="preserve">é </w:t>
      </w:r>
      <w:r w:rsidRPr="001321F2">
        <w:rPr>
          <w:rFonts w:ascii="Arial Narrow" w:hAnsi="Arial Narrow" w:cs="Times New Roman"/>
          <w:sz w:val="24"/>
          <w:szCs w:val="24"/>
        </w:rPr>
        <w:t>informovanost</w:t>
      </w:r>
      <w:r w:rsidR="00372791">
        <w:rPr>
          <w:rFonts w:ascii="Arial Narrow" w:hAnsi="Arial Narrow" w:cs="Times New Roman"/>
          <w:sz w:val="24"/>
          <w:szCs w:val="24"/>
        </w:rPr>
        <w:t>i</w:t>
      </w:r>
      <w:r w:rsidRPr="001321F2">
        <w:rPr>
          <w:rFonts w:ascii="Arial Narrow" w:hAnsi="Arial Narrow" w:cs="Times New Roman"/>
          <w:sz w:val="24"/>
          <w:szCs w:val="24"/>
        </w:rPr>
        <w:t xml:space="preserve"> všech pracovníků o plánech, činnostech a výsledcích školy</w:t>
      </w:r>
    </w:p>
    <w:p w14:paraId="2990CECE" w14:textId="54ADCFC6" w:rsidR="009F7801" w:rsidRDefault="00372791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F7801">
        <w:rPr>
          <w:rFonts w:ascii="Arial Narrow" w:hAnsi="Arial Narrow" w:cs="Times New Roman"/>
          <w:sz w:val="24"/>
          <w:szCs w:val="24"/>
        </w:rPr>
        <w:t xml:space="preserve">revize </w:t>
      </w:r>
      <w:r w:rsidR="007C2999" w:rsidRPr="009F7801">
        <w:rPr>
          <w:rFonts w:ascii="Arial Narrow" w:hAnsi="Arial Narrow" w:cs="Times New Roman"/>
          <w:sz w:val="24"/>
          <w:szCs w:val="24"/>
        </w:rPr>
        <w:t xml:space="preserve">vymezení </w:t>
      </w:r>
      <w:r w:rsidR="00E6496A" w:rsidRPr="009F7801">
        <w:rPr>
          <w:rFonts w:ascii="Arial Narrow" w:hAnsi="Arial Narrow" w:cs="Times New Roman"/>
          <w:sz w:val="24"/>
          <w:szCs w:val="24"/>
        </w:rPr>
        <w:t>rol</w:t>
      </w:r>
      <w:r w:rsidRPr="009F7801">
        <w:rPr>
          <w:rFonts w:ascii="Arial Narrow" w:hAnsi="Arial Narrow" w:cs="Times New Roman"/>
          <w:sz w:val="24"/>
          <w:szCs w:val="24"/>
        </w:rPr>
        <w:t>í</w:t>
      </w:r>
      <w:r w:rsidR="00E6496A" w:rsidRPr="009F7801">
        <w:rPr>
          <w:rFonts w:ascii="Arial Narrow" w:hAnsi="Arial Narrow" w:cs="Times New Roman"/>
          <w:sz w:val="24"/>
          <w:szCs w:val="24"/>
        </w:rPr>
        <w:t xml:space="preserve"> a </w:t>
      </w:r>
      <w:r w:rsidR="007C2999" w:rsidRPr="009F7801">
        <w:rPr>
          <w:rFonts w:ascii="Arial Narrow" w:hAnsi="Arial Narrow" w:cs="Times New Roman"/>
          <w:sz w:val="24"/>
          <w:szCs w:val="24"/>
        </w:rPr>
        <w:t xml:space="preserve">reorganizace </w:t>
      </w:r>
      <w:r w:rsidR="00E6496A" w:rsidRPr="009F7801">
        <w:rPr>
          <w:rFonts w:ascii="Arial Narrow" w:hAnsi="Arial Narrow" w:cs="Times New Roman"/>
          <w:sz w:val="24"/>
          <w:szCs w:val="24"/>
        </w:rPr>
        <w:t>kompetenc</w:t>
      </w:r>
      <w:r w:rsidRPr="009F7801">
        <w:rPr>
          <w:rFonts w:ascii="Arial Narrow" w:hAnsi="Arial Narrow" w:cs="Times New Roman"/>
          <w:sz w:val="24"/>
          <w:szCs w:val="24"/>
        </w:rPr>
        <w:t xml:space="preserve">í zaměstnanců – </w:t>
      </w:r>
      <w:r w:rsidR="009F7801">
        <w:rPr>
          <w:rFonts w:ascii="Arial Narrow" w:hAnsi="Arial Narrow" w:cs="Times New Roman"/>
          <w:sz w:val="24"/>
          <w:szCs w:val="24"/>
        </w:rPr>
        <w:t xml:space="preserve">zapojení </w:t>
      </w:r>
      <w:r w:rsidR="004E00F6">
        <w:rPr>
          <w:rFonts w:ascii="Arial Narrow" w:hAnsi="Arial Narrow" w:cs="Times New Roman"/>
          <w:sz w:val="24"/>
          <w:szCs w:val="24"/>
        </w:rPr>
        <w:t xml:space="preserve">více zaměstnanců </w:t>
      </w:r>
      <w:r w:rsidR="009F7801">
        <w:rPr>
          <w:rFonts w:ascii="Arial Narrow" w:hAnsi="Arial Narrow" w:cs="Times New Roman"/>
          <w:sz w:val="24"/>
          <w:szCs w:val="24"/>
        </w:rPr>
        <w:t>do důležitých činností školy</w:t>
      </w:r>
    </w:p>
    <w:p w14:paraId="7CDFE839" w14:textId="1C94A0DE" w:rsidR="00C03C66" w:rsidRPr="009F7801" w:rsidRDefault="00C03C66" w:rsidP="00695E1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F7801">
        <w:rPr>
          <w:rFonts w:ascii="Arial Narrow" w:hAnsi="Arial Narrow" w:cs="Times New Roman"/>
          <w:sz w:val="24"/>
          <w:szCs w:val="24"/>
        </w:rPr>
        <w:t>nastav</w:t>
      </w:r>
      <w:r w:rsidR="00372791" w:rsidRPr="009F7801">
        <w:rPr>
          <w:rFonts w:ascii="Arial Narrow" w:hAnsi="Arial Narrow" w:cs="Times New Roman"/>
          <w:sz w:val="24"/>
          <w:szCs w:val="24"/>
        </w:rPr>
        <w:t>ení</w:t>
      </w:r>
      <w:r w:rsidRPr="009F7801">
        <w:rPr>
          <w:rFonts w:ascii="Arial Narrow" w:hAnsi="Arial Narrow" w:cs="Times New Roman"/>
          <w:sz w:val="24"/>
          <w:szCs w:val="24"/>
        </w:rPr>
        <w:t xml:space="preserve"> optimální poč</w:t>
      </w:r>
      <w:r w:rsidR="00372791" w:rsidRPr="009F7801">
        <w:rPr>
          <w:rFonts w:ascii="Arial Narrow" w:hAnsi="Arial Narrow" w:cs="Times New Roman"/>
          <w:sz w:val="24"/>
          <w:szCs w:val="24"/>
        </w:rPr>
        <w:t xml:space="preserve">tu </w:t>
      </w:r>
      <w:r w:rsidRPr="009F7801">
        <w:rPr>
          <w:rFonts w:ascii="Arial Narrow" w:hAnsi="Arial Narrow" w:cs="Times New Roman"/>
          <w:sz w:val="24"/>
          <w:szCs w:val="24"/>
        </w:rPr>
        <w:t xml:space="preserve">žáků na </w:t>
      </w:r>
      <w:r w:rsidR="009F7801">
        <w:rPr>
          <w:rFonts w:ascii="Arial Narrow" w:hAnsi="Arial Narrow" w:cs="Times New Roman"/>
          <w:sz w:val="24"/>
          <w:szCs w:val="24"/>
        </w:rPr>
        <w:t>300</w:t>
      </w:r>
    </w:p>
    <w:p w14:paraId="2252D598" w14:textId="230B63C3" w:rsidR="00064151" w:rsidRDefault="00064151" w:rsidP="00A0704D">
      <w:pPr>
        <w:pStyle w:val="Odstavecseseznamem"/>
        <w:spacing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14:paraId="06FEE2CB" w14:textId="77777777" w:rsidR="00695E1A" w:rsidRPr="001321F2" w:rsidRDefault="00695E1A" w:rsidP="00A0704D">
      <w:pPr>
        <w:pStyle w:val="Odstavecseseznamem"/>
        <w:spacing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14:paraId="3022BC90" w14:textId="502B3C3C" w:rsidR="00746481" w:rsidRPr="00455289" w:rsidRDefault="00D54EF1" w:rsidP="00695E1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</w:pPr>
      <w:r w:rsidRPr="00455289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t>Výchovně vzdělávací oblast</w:t>
      </w:r>
    </w:p>
    <w:p w14:paraId="3FA8B0DC" w14:textId="36A9D2CD" w:rsidR="00D46ED0" w:rsidRPr="00372791" w:rsidRDefault="00D46ED0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důraz na kvalitní výuku od kvalitních učitelů</w:t>
      </w:r>
      <w:r w:rsidR="00A26F04" w:rsidRPr="001321F2">
        <w:rPr>
          <w:rFonts w:ascii="Arial Narrow" w:hAnsi="Arial Narrow" w:cs="Times New Roman"/>
          <w:sz w:val="24"/>
          <w:szCs w:val="24"/>
        </w:rPr>
        <w:t xml:space="preserve"> </w:t>
      </w:r>
      <w:r w:rsidR="00A26F04" w:rsidRPr="00372791">
        <w:rPr>
          <w:rFonts w:ascii="Arial Narrow" w:hAnsi="Arial Narrow" w:cs="Times New Roman"/>
          <w:sz w:val="24"/>
          <w:szCs w:val="24"/>
        </w:rPr>
        <w:t>(aktivizace a motivace žáků, DVPP</w:t>
      </w:r>
      <w:r w:rsidR="007B3A24" w:rsidRPr="00372791">
        <w:rPr>
          <w:rFonts w:ascii="Arial Narrow" w:hAnsi="Arial Narrow" w:cs="Times New Roman"/>
          <w:sz w:val="24"/>
          <w:szCs w:val="24"/>
        </w:rPr>
        <w:t xml:space="preserve">, </w:t>
      </w:r>
      <w:r w:rsidR="00EF0DBB" w:rsidRPr="00372791">
        <w:rPr>
          <w:rFonts w:ascii="Arial Narrow" w:hAnsi="Arial Narrow" w:cs="Times New Roman"/>
          <w:sz w:val="24"/>
          <w:szCs w:val="24"/>
        </w:rPr>
        <w:t>systémové školení</w:t>
      </w:r>
      <w:r w:rsidR="00372791" w:rsidRPr="00372791">
        <w:rPr>
          <w:rFonts w:ascii="Arial Narrow" w:hAnsi="Arial Narrow" w:cs="Times New Roman"/>
          <w:sz w:val="24"/>
          <w:szCs w:val="24"/>
        </w:rPr>
        <w:t xml:space="preserve"> pro sborovnu</w:t>
      </w:r>
      <w:r w:rsidR="009F7801">
        <w:rPr>
          <w:rFonts w:ascii="Arial Narrow" w:hAnsi="Arial Narrow" w:cs="Times New Roman"/>
          <w:sz w:val="24"/>
          <w:szCs w:val="24"/>
        </w:rPr>
        <w:t>, podpora nadšený</w:t>
      </w:r>
      <w:r w:rsidR="00411C3F">
        <w:rPr>
          <w:rFonts w:ascii="Arial Narrow" w:hAnsi="Arial Narrow" w:cs="Times New Roman"/>
          <w:sz w:val="24"/>
          <w:szCs w:val="24"/>
        </w:rPr>
        <w:t>ch</w:t>
      </w:r>
      <w:r w:rsidR="009F7801">
        <w:rPr>
          <w:rFonts w:ascii="Arial Narrow" w:hAnsi="Arial Narrow" w:cs="Times New Roman"/>
          <w:sz w:val="24"/>
          <w:szCs w:val="24"/>
        </w:rPr>
        <w:t xml:space="preserve"> učitel</w:t>
      </w:r>
      <w:r w:rsidR="00821971">
        <w:rPr>
          <w:rFonts w:ascii="Arial Narrow" w:hAnsi="Arial Narrow" w:cs="Times New Roman"/>
          <w:sz w:val="24"/>
          <w:szCs w:val="24"/>
        </w:rPr>
        <w:t>ů</w:t>
      </w:r>
      <w:r w:rsidR="009F7801">
        <w:rPr>
          <w:rFonts w:ascii="Arial Narrow" w:hAnsi="Arial Narrow" w:cs="Times New Roman"/>
          <w:sz w:val="24"/>
          <w:szCs w:val="24"/>
        </w:rPr>
        <w:t xml:space="preserve"> pro svůj obor</w:t>
      </w:r>
      <w:r w:rsidR="00411C3F">
        <w:rPr>
          <w:rFonts w:ascii="Arial Narrow" w:hAnsi="Arial Narrow" w:cs="Times New Roman"/>
          <w:sz w:val="24"/>
          <w:szCs w:val="24"/>
        </w:rPr>
        <w:t>)</w:t>
      </w:r>
    </w:p>
    <w:p w14:paraId="4595CBE0" w14:textId="2FEBAC4C" w:rsidR="00D46ED0" w:rsidRPr="00F93D04" w:rsidRDefault="00D46ED0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F93D04">
        <w:rPr>
          <w:rFonts w:ascii="Arial Narrow" w:hAnsi="Arial Narrow" w:cs="Times New Roman"/>
          <w:sz w:val="24"/>
          <w:szCs w:val="24"/>
        </w:rPr>
        <w:t>podpora sociálně znevýhodněných žáků</w:t>
      </w:r>
      <w:r w:rsidR="00A26F04" w:rsidRPr="00F93D04">
        <w:rPr>
          <w:rFonts w:ascii="Arial Narrow" w:hAnsi="Arial Narrow" w:cs="Times New Roman"/>
          <w:sz w:val="24"/>
          <w:szCs w:val="24"/>
        </w:rPr>
        <w:t xml:space="preserve"> </w:t>
      </w:r>
    </w:p>
    <w:p w14:paraId="709E81DC" w14:textId="658E6ABF" w:rsidR="007B3A24" w:rsidRPr="00F93D04" w:rsidRDefault="007B3A24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F93D04">
        <w:rPr>
          <w:rFonts w:ascii="Arial Narrow" w:hAnsi="Arial Narrow" w:cs="Times New Roman"/>
          <w:sz w:val="24"/>
          <w:szCs w:val="24"/>
        </w:rPr>
        <w:t>prevence školní n</w:t>
      </w:r>
      <w:r w:rsidR="00243335" w:rsidRPr="00F93D04">
        <w:rPr>
          <w:rFonts w:ascii="Arial Narrow" w:hAnsi="Arial Narrow" w:cs="Times New Roman"/>
          <w:sz w:val="24"/>
          <w:szCs w:val="24"/>
        </w:rPr>
        <w:t>eúspěšnosti (práce se studenty na vstupu a výstupu)</w:t>
      </w:r>
    </w:p>
    <w:p w14:paraId="113E86B7" w14:textId="10D46B64" w:rsidR="00075C79" w:rsidRPr="00F93D04" w:rsidRDefault="00CA4CD1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F93D04">
        <w:rPr>
          <w:rFonts w:ascii="Arial Narrow" w:hAnsi="Arial Narrow" w:cs="Times New Roman"/>
          <w:sz w:val="24"/>
          <w:szCs w:val="24"/>
        </w:rPr>
        <w:t>podpora nových metod a způsobů učení prostřednictvím digitálních technologií (rozvoj kompetencí učitelů)</w:t>
      </w:r>
      <w:r w:rsidR="00344966" w:rsidRPr="00F93D04">
        <w:rPr>
          <w:rFonts w:ascii="Arial Narrow" w:hAnsi="Arial Narrow" w:cs="Times New Roman"/>
          <w:sz w:val="24"/>
          <w:szCs w:val="24"/>
        </w:rPr>
        <w:t xml:space="preserve"> </w:t>
      </w:r>
    </w:p>
    <w:p w14:paraId="26C2D2E7" w14:textId="77777777" w:rsidR="00CA4CD1" w:rsidRPr="00F93D04" w:rsidRDefault="00CA4CD1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F93D04">
        <w:rPr>
          <w:rFonts w:ascii="Arial Narrow" w:hAnsi="Arial Narrow" w:cs="Times New Roman"/>
          <w:sz w:val="24"/>
          <w:szCs w:val="24"/>
        </w:rPr>
        <w:t>podpora odborných soutěží a olympiád pro talentované žáky</w:t>
      </w:r>
    </w:p>
    <w:p w14:paraId="1B21B925" w14:textId="28435BDA" w:rsidR="00CA4CD1" w:rsidRPr="00F93D04" w:rsidRDefault="00CA4CD1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F93D04">
        <w:rPr>
          <w:rFonts w:ascii="Arial Narrow" w:hAnsi="Arial Narrow" w:cs="Times New Roman"/>
          <w:sz w:val="24"/>
          <w:szCs w:val="24"/>
        </w:rPr>
        <w:t>podpora neformálního vzděl</w:t>
      </w:r>
      <w:r w:rsidR="00EF0DBB" w:rsidRPr="00F93D04">
        <w:rPr>
          <w:rFonts w:ascii="Arial Narrow" w:hAnsi="Arial Narrow" w:cs="Times New Roman"/>
          <w:sz w:val="24"/>
          <w:szCs w:val="24"/>
        </w:rPr>
        <w:t>á</w:t>
      </w:r>
      <w:r w:rsidRPr="00F93D04">
        <w:rPr>
          <w:rFonts w:ascii="Arial Narrow" w:hAnsi="Arial Narrow" w:cs="Times New Roman"/>
          <w:sz w:val="24"/>
          <w:szCs w:val="24"/>
        </w:rPr>
        <w:t>vání</w:t>
      </w:r>
      <w:r w:rsidR="00411C3F">
        <w:rPr>
          <w:rFonts w:ascii="Arial Narrow" w:hAnsi="Arial Narrow" w:cs="Times New Roman"/>
          <w:sz w:val="24"/>
          <w:szCs w:val="24"/>
        </w:rPr>
        <w:t xml:space="preserve"> žáků</w:t>
      </w:r>
      <w:r w:rsidRPr="00F93D04">
        <w:rPr>
          <w:rFonts w:ascii="Arial Narrow" w:hAnsi="Arial Narrow" w:cs="Times New Roman"/>
          <w:sz w:val="24"/>
          <w:szCs w:val="24"/>
        </w:rPr>
        <w:t xml:space="preserve"> (kurzy, přednášky, workshopy, výstavy, exkurze)</w:t>
      </w:r>
    </w:p>
    <w:p w14:paraId="77C87005" w14:textId="77777777" w:rsidR="00CA4CD1" w:rsidRPr="001321F2" w:rsidRDefault="00CA4CD1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F93D04">
        <w:rPr>
          <w:rFonts w:ascii="Arial Narrow" w:hAnsi="Arial Narrow" w:cs="Times New Roman"/>
          <w:sz w:val="24"/>
          <w:szCs w:val="24"/>
        </w:rPr>
        <w:t xml:space="preserve">podpora mediálního vzdělávání a metod kritického myšlení jako průřezových témat ŠVP v reakci na současné </w:t>
      </w:r>
      <w:r w:rsidRPr="001321F2">
        <w:rPr>
          <w:rFonts w:ascii="Arial Narrow" w:hAnsi="Arial Narrow" w:cs="Times New Roman"/>
          <w:sz w:val="24"/>
          <w:szCs w:val="24"/>
        </w:rPr>
        <w:t>dění v ČR</w:t>
      </w:r>
    </w:p>
    <w:p w14:paraId="5F7E56C4" w14:textId="2C2E75B2" w:rsidR="00CA4CD1" w:rsidRDefault="00075C79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sníž</w:t>
      </w:r>
      <w:r w:rsidR="00F93D04">
        <w:rPr>
          <w:rFonts w:ascii="Arial Narrow" w:hAnsi="Arial Narrow" w:cs="Times New Roman"/>
          <w:sz w:val="24"/>
          <w:szCs w:val="24"/>
        </w:rPr>
        <w:t>ení</w:t>
      </w:r>
      <w:r w:rsidRPr="001321F2">
        <w:rPr>
          <w:rFonts w:ascii="Arial Narrow" w:hAnsi="Arial Narrow" w:cs="Times New Roman"/>
          <w:sz w:val="24"/>
          <w:szCs w:val="24"/>
        </w:rPr>
        <w:t xml:space="preserve"> po</w:t>
      </w:r>
      <w:r w:rsidR="00CA4CD1" w:rsidRPr="001321F2">
        <w:rPr>
          <w:rFonts w:ascii="Arial Narrow" w:hAnsi="Arial Narrow" w:cs="Times New Roman"/>
          <w:sz w:val="24"/>
          <w:szCs w:val="24"/>
        </w:rPr>
        <w:t xml:space="preserve">užívání frontálních výukových metod a </w:t>
      </w:r>
      <w:r w:rsidR="00F93D04">
        <w:rPr>
          <w:rFonts w:ascii="Arial Narrow" w:hAnsi="Arial Narrow" w:cs="Times New Roman"/>
          <w:sz w:val="24"/>
          <w:szCs w:val="24"/>
        </w:rPr>
        <w:t>jejich náhrada</w:t>
      </w:r>
      <w:r w:rsidR="00CA4CD1" w:rsidRPr="001321F2">
        <w:rPr>
          <w:rFonts w:ascii="Arial Narrow" w:hAnsi="Arial Narrow" w:cs="Times New Roman"/>
          <w:sz w:val="24"/>
          <w:szCs w:val="24"/>
        </w:rPr>
        <w:t xml:space="preserve"> aktivizačními metodami </w:t>
      </w:r>
    </w:p>
    <w:p w14:paraId="0D65F6CC" w14:textId="6C8F2605" w:rsidR="00D83C83" w:rsidRPr="001321F2" w:rsidRDefault="00D83C83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zkvalitnění a zefektivnění výuky cizích jazyků vytvořením menších skupin (dělení tříd dle úrovně žáků)</w:t>
      </w:r>
    </w:p>
    <w:p w14:paraId="0CD38D39" w14:textId="13C01766" w:rsidR="00075C79" w:rsidRPr="001321F2" w:rsidRDefault="00075C79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využívání on-line studia</w:t>
      </w:r>
      <w:r w:rsidR="00F93D04">
        <w:rPr>
          <w:rFonts w:ascii="Arial Narrow" w:hAnsi="Arial Narrow" w:cs="Times New Roman"/>
          <w:sz w:val="24"/>
          <w:szCs w:val="24"/>
        </w:rPr>
        <w:t xml:space="preserve"> a e-le</w:t>
      </w:r>
      <w:r w:rsidR="004C25B8">
        <w:rPr>
          <w:rFonts w:ascii="Arial Narrow" w:hAnsi="Arial Narrow" w:cs="Times New Roman"/>
          <w:sz w:val="24"/>
          <w:szCs w:val="24"/>
        </w:rPr>
        <w:t>a</w:t>
      </w:r>
      <w:r w:rsidR="00F93D04">
        <w:rPr>
          <w:rFonts w:ascii="Arial Narrow" w:hAnsi="Arial Narrow" w:cs="Times New Roman"/>
          <w:sz w:val="24"/>
          <w:szCs w:val="24"/>
        </w:rPr>
        <w:t>rningu</w:t>
      </w:r>
      <w:r w:rsidRPr="001321F2">
        <w:rPr>
          <w:rFonts w:ascii="Arial Narrow" w:hAnsi="Arial Narrow" w:cs="Times New Roman"/>
          <w:sz w:val="24"/>
          <w:szCs w:val="24"/>
        </w:rPr>
        <w:t xml:space="preserve"> ke zlepšení výsledků vzdělávání </w:t>
      </w:r>
    </w:p>
    <w:p w14:paraId="1258EF1D" w14:textId="4C4FF012" w:rsidR="00EF0DBB" w:rsidRPr="00EF0DBB" w:rsidRDefault="00075C79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podpora aktivního pohybu žáků (TV, kroužky, hřiště, soutěže</w:t>
      </w:r>
      <w:r w:rsidR="009D1ED2">
        <w:rPr>
          <w:rFonts w:ascii="Arial Narrow" w:hAnsi="Arial Narrow" w:cs="Times New Roman"/>
          <w:sz w:val="24"/>
          <w:szCs w:val="24"/>
        </w:rPr>
        <w:t xml:space="preserve">, </w:t>
      </w:r>
      <w:r w:rsidR="007D1213">
        <w:rPr>
          <w:rFonts w:ascii="Arial Narrow" w:hAnsi="Arial Narrow" w:cs="Times New Roman"/>
          <w:sz w:val="24"/>
          <w:szCs w:val="24"/>
        </w:rPr>
        <w:t>lyžařský a sportovní kurz</w:t>
      </w:r>
      <w:r w:rsidRPr="001321F2">
        <w:rPr>
          <w:rFonts w:ascii="Arial Narrow" w:hAnsi="Arial Narrow" w:cs="Times New Roman"/>
          <w:sz w:val="24"/>
          <w:szCs w:val="24"/>
        </w:rPr>
        <w:t>)</w:t>
      </w:r>
    </w:p>
    <w:p w14:paraId="2ADD8C64" w14:textId="22F62AB9" w:rsidR="00075C79" w:rsidRPr="00F93D04" w:rsidRDefault="00EF0DBB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F93D04">
        <w:rPr>
          <w:rFonts w:ascii="Arial Narrow" w:hAnsi="Arial Narrow" w:cs="Times New Roman"/>
          <w:sz w:val="24"/>
          <w:szCs w:val="24"/>
        </w:rPr>
        <w:t>podpora kulturního vzdělávání</w:t>
      </w:r>
      <w:r w:rsidR="004C25B8">
        <w:rPr>
          <w:rFonts w:ascii="Arial Narrow" w:hAnsi="Arial Narrow" w:cs="Times New Roman"/>
          <w:sz w:val="24"/>
          <w:szCs w:val="24"/>
        </w:rPr>
        <w:t>,</w:t>
      </w:r>
      <w:r w:rsidR="00773E23" w:rsidRPr="00F93D04">
        <w:rPr>
          <w:rFonts w:ascii="Arial Narrow" w:hAnsi="Arial Narrow" w:cs="Times New Roman"/>
          <w:sz w:val="24"/>
          <w:szCs w:val="24"/>
        </w:rPr>
        <w:t xml:space="preserve"> </w:t>
      </w:r>
      <w:r w:rsidR="004C25B8">
        <w:rPr>
          <w:rFonts w:ascii="Arial Narrow" w:hAnsi="Arial Narrow" w:cs="Times New Roman"/>
          <w:sz w:val="24"/>
          <w:szCs w:val="24"/>
        </w:rPr>
        <w:t xml:space="preserve">rozšíření nabízených činností Domova mládeže </w:t>
      </w:r>
    </w:p>
    <w:p w14:paraId="105F9326" w14:textId="79BB6997" w:rsidR="001B3E09" w:rsidRDefault="004C25B8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realizace </w:t>
      </w:r>
      <w:r w:rsidR="001B3E09" w:rsidRPr="001321F2">
        <w:rPr>
          <w:rFonts w:ascii="Arial Narrow" w:hAnsi="Arial Narrow" w:cs="Times New Roman"/>
          <w:sz w:val="24"/>
          <w:szCs w:val="24"/>
        </w:rPr>
        <w:t>celoživotní</w:t>
      </w:r>
      <w:r>
        <w:rPr>
          <w:rFonts w:ascii="Arial Narrow" w:hAnsi="Arial Narrow" w:cs="Times New Roman"/>
          <w:sz w:val="24"/>
          <w:szCs w:val="24"/>
        </w:rPr>
        <w:t>ho</w:t>
      </w:r>
      <w:r w:rsidR="001B3E09" w:rsidRPr="001321F2">
        <w:rPr>
          <w:rFonts w:ascii="Arial Narrow" w:hAnsi="Arial Narrow" w:cs="Times New Roman"/>
          <w:sz w:val="24"/>
          <w:szCs w:val="24"/>
        </w:rPr>
        <w:t xml:space="preserve"> vzdělávání odborn</w:t>
      </w:r>
      <w:r w:rsidR="002F368C" w:rsidRPr="001321F2">
        <w:rPr>
          <w:rFonts w:ascii="Arial Narrow" w:hAnsi="Arial Narrow" w:cs="Times New Roman"/>
          <w:sz w:val="24"/>
          <w:szCs w:val="24"/>
        </w:rPr>
        <w:t>é i laické veřejnosti</w:t>
      </w:r>
      <w:r w:rsidR="00235228">
        <w:rPr>
          <w:rFonts w:ascii="Arial Narrow" w:hAnsi="Arial Narrow" w:cs="Times New Roman"/>
          <w:sz w:val="24"/>
          <w:szCs w:val="24"/>
        </w:rPr>
        <w:t xml:space="preserve"> (</w:t>
      </w:r>
      <w:r w:rsidR="001C120D">
        <w:rPr>
          <w:rFonts w:ascii="Arial Narrow" w:hAnsi="Arial Narrow" w:cs="Times New Roman"/>
          <w:sz w:val="24"/>
          <w:szCs w:val="24"/>
        </w:rPr>
        <w:t>V</w:t>
      </w:r>
      <w:r>
        <w:rPr>
          <w:rFonts w:ascii="Arial Narrow" w:hAnsi="Arial Narrow" w:cs="Times New Roman"/>
          <w:sz w:val="24"/>
          <w:szCs w:val="24"/>
        </w:rPr>
        <w:t>yrob si své víno,</w:t>
      </w:r>
      <w:r w:rsidR="007D1213">
        <w:rPr>
          <w:rFonts w:ascii="Arial Narrow" w:hAnsi="Arial Narrow" w:cs="Times New Roman"/>
          <w:sz w:val="24"/>
          <w:szCs w:val="24"/>
        </w:rPr>
        <w:t xml:space="preserve"> </w:t>
      </w:r>
      <w:r w:rsidR="00160F12">
        <w:rPr>
          <w:rFonts w:ascii="Arial Narrow" w:hAnsi="Arial Narrow" w:cs="Times New Roman"/>
          <w:sz w:val="24"/>
          <w:szCs w:val="24"/>
        </w:rPr>
        <w:t xml:space="preserve">Hodnotitel vína, </w:t>
      </w:r>
      <w:r w:rsidR="001C120D">
        <w:rPr>
          <w:rFonts w:ascii="Arial Narrow" w:hAnsi="Arial Narrow" w:cs="Times New Roman"/>
          <w:sz w:val="24"/>
          <w:szCs w:val="24"/>
        </w:rPr>
        <w:t>V</w:t>
      </w:r>
      <w:r w:rsidR="007D1213">
        <w:rPr>
          <w:rFonts w:ascii="Arial Narrow" w:hAnsi="Arial Narrow" w:cs="Times New Roman"/>
          <w:sz w:val="24"/>
          <w:szCs w:val="24"/>
        </w:rPr>
        <w:t>inohradnictví,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1C120D">
        <w:rPr>
          <w:rFonts w:ascii="Arial Narrow" w:hAnsi="Arial Narrow" w:cs="Times New Roman"/>
          <w:sz w:val="24"/>
          <w:szCs w:val="24"/>
        </w:rPr>
        <w:t>F</w:t>
      </w:r>
      <w:r>
        <w:rPr>
          <w:rFonts w:ascii="Arial Narrow" w:hAnsi="Arial Narrow" w:cs="Times New Roman"/>
          <w:sz w:val="24"/>
          <w:szCs w:val="24"/>
        </w:rPr>
        <w:t xml:space="preserve">loristika, </w:t>
      </w:r>
      <w:r w:rsidR="001C120D">
        <w:rPr>
          <w:rFonts w:ascii="Arial Narrow" w:hAnsi="Arial Narrow" w:cs="Times New Roman"/>
          <w:sz w:val="24"/>
          <w:szCs w:val="24"/>
        </w:rPr>
        <w:t>O</w:t>
      </w:r>
      <w:r>
        <w:rPr>
          <w:rFonts w:ascii="Arial Narrow" w:hAnsi="Arial Narrow" w:cs="Times New Roman"/>
          <w:sz w:val="24"/>
          <w:szCs w:val="24"/>
        </w:rPr>
        <w:t>vocnictví)</w:t>
      </w:r>
    </w:p>
    <w:p w14:paraId="63EEB22E" w14:textId="25094C7E" w:rsidR="00560B79" w:rsidRDefault="006053B6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560B79">
        <w:rPr>
          <w:rFonts w:ascii="Arial Narrow" w:hAnsi="Arial Narrow" w:cs="Times New Roman"/>
          <w:sz w:val="24"/>
          <w:szCs w:val="24"/>
        </w:rPr>
        <w:t>optimalizace používání</w:t>
      </w:r>
      <w:r w:rsidR="004C25B8" w:rsidRPr="00560B79">
        <w:rPr>
          <w:rFonts w:ascii="Arial Narrow" w:hAnsi="Arial Narrow" w:cs="Times New Roman"/>
          <w:sz w:val="24"/>
          <w:szCs w:val="24"/>
        </w:rPr>
        <w:t xml:space="preserve"> </w:t>
      </w:r>
      <w:r w:rsidR="00951F34" w:rsidRPr="00560B79">
        <w:rPr>
          <w:rFonts w:ascii="Arial Narrow" w:hAnsi="Arial Narrow" w:cs="Times New Roman"/>
          <w:sz w:val="24"/>
          <w:szCs w:val="24"/>
        </w:rPr>
        <w:t>učebnic</w:t>
      </w:r>
      <w:r w:rsidR="00821971" w:rsidRPr="00560B79">
        <w:rPr>
          <w:rFonts w:ascii="Arial Narrow" w:hAnsi="Arial Narrow" w:cs="Times New Roman"/>
          <w:sz w:val="24"/>
          <w:szCs w:val="24"/>
        </w:rPr>
        <w:t xml:space="preserve"> </w:t>
      </w:r>
      <w:r w:rsidR="00560B79">
        <w:rPr>
          <w:rFonts w:ascii="Arial Narrow" w:hAnsi="Arial Narrow" w:cs="Times New Roman"/>
          <w:sz w:val="24"/>
          <w:szCs w:val="24"/>
        </w:rPr>
        <w:t>(podpora čtenářské gramotnosti)</w:t>
      </w:r>
    </w:p>
    <w:p w14:paraId="4899F915" w14:textId="02DF27B0" w:rsidR="001C120D" w:rsidRDefault="006053B6" w:rsidP="00695E1A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560B79">
        <w:rPr>
          <w:rFonts w:ascii="Arial Narrow" w:hAnsi="Arial Narrow" w:cs="Times New Roman"/>
          <w:sz w:val="24"/>
          <w:szCs w:val="24"/>
        </w:rPr>
        <w:t>zefektivnění využívání školní k</w:t>
      </w:r>
      <w:r w:rsidR="005139AD" w:rsidRPr="00560B79">
        <w:rPr>
          <w:rFonts w:ascii="Arial Narrow" w:hAnsi="Arial Narrow" w:cs="Times New Roman"/>
          <w:sz w:val="24"/>
          <w:szCs w:val="24"/>
        </w:rPr>
        <w:t>nihovn</w:t>
      </w:r>
      <w:r w:rsidR="00FF5F2D">
        <w:rPr>
          <w:rFonts w:ascii="Arial Narrow" w:hAnsi="Arial Narrow" w:cs="Times New Roman"/>
          <w:sz w:val="24"/>
          <w:szCs w:val="24"/>
        </w:rPr>
        <w:t>y</w:t>
      </w:r>
      <w:r w:rsidR="009C4657" w:rsidRPr="00560B79">
        <w:rPr>
          <w:rFonts w:ascii="Arial Narrow" w:hAnsi="Arial Narrow" w:cs="Times New Roman"/>
          <w:sz w:val="24"/>
          <w:szCs w:val="24"/>
        </w:rPr>
        <w:t xml:space="preserve"> – </w:t>
      </w:r>
      <w:r w:rsidR="00FF5F2D" w:rsidRPr="00560B79">
        <w:rPr>
          <w:rFonts w:ascii="Arial Narrow" w:hAnsi="Arial Narrow" w:cs="Times New Roman"/>
          <w:sz w:val="24"/>
          <w:szCs w:val="24"/>
        </w:rPr>
        <w:t>spojení se studovnou</w:t>
      </w:r>
      <w:r w:rsidR="00FF5F2D">
        <w:rPr>
          <w:rFonts w:ascii="Arial Narrow" w:hAnsi="Arial Narrow" w:cs="Times New Roman"/>
          <w:sz w:val="24"/>
          <w:szCs w:val="24"/>
        </w:rPr>
        <w:t>,</w:t>
      </w:r>
      <w:r w:rsidR="00FF5F2D" w:rsidRPr="00560B79">
        <w:rPr>
          <w:rFonts w:ascii="Arial Narrow" w:hAnsi="Arial Narrow" w:cs="Times New Roman"/>
          <w:sz w:val="24"/>
          <w:szCs w:val="24"/>
        </w:rPr>
        <w:t xml:space="preserve"> </w:t>
      </w:r>
      <w:r w:rsidR="009C4657" w:rsidRPr="00560B79">
        <w:rPr>
          <w:rFonts w:ascii="Arial Narrow" w:hAnsi="Arial Narrow" w:cs="Times New Roman"/>
          <w:sz w:val="24"/>
          <w:szCs w:val="24"/>
        </w:rPr>
        <w:t>dovybav</w:t>
      </w:r>
      <w:r w:rsidRPr="00560B79">
        <w:rPr>
          <w:rFonts w:ascii="Arial Narrow" w:hAnsi="Arial Narrow" w:cs="Times New Roman"/>
          <w:sz w:val="24"/>
          <w:szCs w:val="24"/>
        </w:rPr>
        <w:t>ení</w:t>
      </w:r>
      <w:r w:rsidR="009C4657" w:rsidRPr="00560B79">
        <w:rPr>
          <w:rFonts w:ascii="Arial Narrow" w:hAnsi="Arial Narrow" w:cs="Times New Roman"/>
          <w:sz w:val="24"/>
          <w:szCs w:val="24"/>
        </w:rPr>
        <w:t xml:space="preserve"> odbornou literaturou,</w:t>
      </w:r>
      <w:r w:rsidRPr="00560B79">
        <w:rPr>
          <w:rFonts w:ascii="Arial Narrow" w:hAnsi="Arial Narrow" w:cs="Times New Roman"/>
          <w:sz w:val="24"/>
          <w:szCs w:val="24"/>
        </w:rPr>
        <w:t xml:space="preserve"> výběr zodpovědné osoby</w:t>
      </w:r>
    </w:p>
    <w:p w14:paraId="3D9CE2D6" w14:textId="425CDA97" w:rsidR="00075C79" w:rsidRDefault="00075C79" w:rsidP="00EF0DBB">
      <w:pPr>
        <w:pStyle w:val="Odstavecseseznamem"/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7F3AB60F" w14:textId="77777777" w:rsidR="008E13D1" w:rsidRPr="004C25B8" w:rsidRDefault="008E13D1" w:rsidP="00EF0DBB">
      <w:pPr>
        <w:pStyle w:val="Odstavecseseznamem"/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9E7C60A" w14:textId="0F52FF36" w:rsidR="009E450E" w:rsidRPr="001C120D" w:rsidRDefault="00D54EF1" w:rsidP="008E13D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</w:pPr>
      <w:r w:rsidRPr="00455289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t>Personální oblast</w:t>
      </w:r>
      <w:r w:rsidR="00344B7A" w:rsidRPr="00455289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t xml:space="preserve"> a klima školy</w:t>
      </w:r>
    </w:p>
    <w:p w14:paraId="04C19EE3" w14:textId="3A4E2F42" w:rsidR="004E36A4" w:rsidRDefault="00375EFC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pečlivý výběr nových pedagogických pracovníků</w:t>
      </w:r>
      <w:r w:rsidR="00FF5F2D">
        <w:rPr>
          <w:rFonts w:ascii="Arial Narrow" w:hAnsi="Arial Narrow" w:cs="Times New Roman"/>
          <w:sz w:val="24"/>
          <w:szCs w:val="24"/>
        </w:rPr>
        <w:t xml:space="preserve">, </w:t>
      </w:r>
      <w:r w:rsidRPr="001321F2">
        <w:rPr>
          <w:rFonts w:ascii="Arial Narrow" w:hAnsi="Arial Narrow" w:cs="Times New Roman"/>
          <w:sz w:val="24"/>
          <w:szCs w:val="24"/>
        </w:rPr>
        <w:t>zohledňov</w:t>
      </w:r>
      <w:r w:rsidR="001B160B">
        <w:rPr>
          <w:rFonts w:ascii="Arial Narrow" w:hAnsi="Arial Narrow" w:cs="Times New Roman"/>
          <w:sz w:val="24"/>
          <w:szCs w:val="24"/>
        </w:rPr>
        <w:t>ání</w:t>
      </w:r>
      <w:r w:rsidRPr="001321F2">
        <w:rPr>
          <w:rFonts w:ascii="Arial Narrow" w:hAnsi="Arial Narrow" w:cs="Times New Roman"/>
          <w:sz w:val="24"/>
          <w:szCs w:val="24"/>
        </w:rPr>
        <w:t xml:space="preserve"> kvalifikovanost</w:t>
      </w:r>
      <w:r w:rsidR="001B160B">
        <w:rPr>
          <w:rFonts w:ascii="Arial Narrow" w:hAnsi="Arial Narrow" w:cs="Times New Roman"/>
          <w:sz w:val="24"/>
          <w:szCs w:val="24"/>
        </w:rPr>
        <w:t>i</w:t>
      </w:r>
      <w:r w:rsidRPr="001321F2">
        <w:rPr>
          <w:rFonts w:ascii="Arial Narrow" w:hAnsi="Arial Narrow" w:cs="Times New Roman"/>
          <w:sz w:val="24"/>
          <w:szCs w:val="24"/>
        </w:rPr>
        <w:t>, odbornost</w:t>
      </w:r>
      <w:r w:rsidR="001B160B">
        <w:rPr>
          <w:rFonts w:ascii="Arial Narrow" w:hAnsi="Arial Narrow" w:cs="Times New Roman"/>
          <w:sz w:val="24"/>
          <w:szCs w:val="24"/>
        </w:rPr>
        <w:t>i</w:t>
      </w:r>
      <w:r w:rsidRPr="001321F2">
        <w:rPr>
          <w:rFonts w:ascii="Arial Narrow" w:hAnsi="Arial Narrow" w:cs="Times New Roman"/>
          <w:sz w:val="24"/>
          <w:szCs w:val="24"/>
        </w:rPr>
        <w:t>, spolehlivost</w:t>
      </w:r>
      <w:r w:rsidR="001B160B">
        <w:rPr>
          <w:rFonts w:ascii="Arial Narrow" w:hAnsi="Arial Narrow" w:cs="Times New Roman"/>
          <w:sz w:val="24"/>
          <w:szCs w:val="24"/>
        </w:rPr>
        <w:t>i</w:t>
      </w:r>
      <w:r w:rsidRPr="001321F2">
        <w:rPr>
          <w:rFonts w:ascii="Arial Narrow" w:hAnsi="Arial Narrow" w:cs="Times New Roman"/>
          <w:sz w:val="24"/>
          <w:szCs w:val="24"/>
        </w:rPr>
        <w:t>, vnímavost</w:t>
      </w:r>
      <w:r w:rsidR="001B160B">
        <w:rPr>
          <w:rFonts w:ascii="Arial Narrow" w:hAnsi="Arial Narrow" w:cs="Times New Roman"/>
          <w:sz w:val="24"/>
          <w:szCs w:val="24"/>
        </w:rPr>
        <w:t>i</w:t>
      </w:r>
      <w:r w:rsidRPr="001321F2">
        <w:rPr>
          <w:rFonts w:ascii="Arial Narrow" w:hAnsi="Arial Narrow" w:cs="Times New Roman"/>
          <w:sz w:val="24"/>
          <w:szCs w:val="24"/>
        </w:rPr>
        <w:t xml:space="preserve"> a komunikativnost</w:t>
      </w:r>
      <w:r w:rsidR="001B160B">
        <w:rPr>
          <w:rFonts w:ascii="Arial Narrow" w:hAnsi="Arial Narrow" w:cs="Times New Roman"/>
          <w:sz w:val="24"/>
          <w:szCs w:val="24"/>
        </w:rPr>
        <w:t>i</w:t>
      </w:r>
      <w:r w:rsidR="009E450E" w:rsidRPr="001321F2">
        <w:rPr>
          <w:rFonts w:ascii="Arial Narrow" w:hAnsi="Arial Narrow" w:cs="Times New Roman"/>
          <w:sz w:val="24"/>
          <w:szCs w:val="24"/>
        </w:rPr>
        <w:t xml:space="preserve"> (systémový nábor nových zaměstnanců)</w:t>
      </w:r>
    </w:p>
    <w:p w14:paraId="0BD24F46" w14:textId="6F755EC5" w:rsidR="001B160B" w:rsidRPr="004E36A4" w:rsidRDefault="009E450E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4E36A4">
        <w:rPr>
          <w:rFonts w:ascii="Arial Narrow" w:hAnsi="Arial Narrow" w:cs="Times New Roman"/>
          <w:sz w:val="24"/>
          <w:szCs w:val="24"/>
        </w:rPr>
        <w:t>podpora seberealizace a profesního růstu ped</w:t>
      </w:r>
      <w:r w:rsidR="00825CCD" w:rsidRPr="004E36A4">
        <w:rPr>
          <w:rFonts w:ascii="Arial Narrow" w:hAnsi="Arial Narrow" w:cs="Times New Roman"/>
          <w:sz w:val="24"/>
          <w:szCs w:val="24"/>
        </w:rPr>
        <w:t xml:space="preserve">agogických </w:t>
      </w:r>
      <w:r w:rsidRPr="004E36A4">
        <w:rPr>
          <w:rFonts w:ascii="Arial Narrow" w:hAnsi="Arial Narrow" w:cs="Times New Roman"/>
          <w:sz w:val="24"/>
          <w:szCs w:val="24"/>
        </w:rPr>
        <w:t>p</w:t>
      </w:r>
      <w:r w:rsidR="001B160B" w:rsidRPr="004E36A4">
        <w:rPr>
          <w:rFonts w:ascii="Arial Narrow" w:hAnsi="Arial Narrow" w:cs="Times New Roman"/>
          <w:sz w:val="24"/>
          <w:szCs w:val="24"/>
        </w:rPr>
        <w:t>racovníků</w:t>
      </w:r>
      <w:r w:rsidRPr="004E36A4">
        <w:rPr>
          <w:rFonts w:ascii="Arial Narrow" w:hAnsi="Arial Narrow" w:cs="Times New Roman"/>
          <w:sz w:val="24"/>
          <w:szCs w:val="24"/>
        </w:rPr>
        <w:t xml:space="preserve"> (DVPP, </w:t>
      </w:r>
      <w:r w:rsidR="00D714E1" w:rsidRPr="004E36A4">
        <w:rPr>
          <w:rFonts w:ascii="Arial Narrow" w:hAnsi="Arial Narrow" w:cs="Times New Roman"/>
          <w:sz w:val="24"/>
          <w:szCs w:val="24"/>
        </w:rPr>
        <w:t>vlastní projekty)</w:t>
      </w:r>
    </w:p>
    <w:p w14:paraId="4EB97E5F" w14:textId="55874161" w:rsidR="009E450E" w:rsidRPr="001B160B" w:rsidRDefault="003166AF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B160B">
        <w:rPr>
          <w:rFonts w:ascii="Arial Narrow" w:hAnsi="Arial Narrow" w:cs="Times New Roman"/>
          <w:sz w:val="24"/>
          <w:szCs w:val="24"/>
        </w:rPr>
        <w:t>pracovní pohovory s</w:t>
      </w:r>
      <w:r w:rsidR="00EF0DBB" w:rsidRPr="001B160B">
        <w:rPr>
          <w:rFonts w:ascii="Arial Narrow" w:hAnsi="Arial Narrow" w:cs="Times New Roman"/>
          <w:sz w:val="24"/>
          <w:szCs w:val="24"/>
        </w:rPr>
        <w:t> </w:t>
      </w:r>
      <w:r w:rsidRPr="001B160B">
        <w:rPr>
          <w:rFonts w:ascii="Arial Narrow" w:hAnsi="Arial Narrow" w:cs="Times New Roman"/>
          <w:sz w:val="24"/>
          <w:szCs w:val="24"/>
        </w:rPr>
        <w:t>pedagogy</w:t>
      </w:r>
      <w:r w:rsidR="00EF0DBB" w:rsidRPr="001B160B">
        <w:rPr>
          <w:rFonts w:ascii="Arial Narrow" w:hAnsi="Arial Narrow" w:cs="Times New Roman"/>
          <w:sz w:val="24"/>
          <w:szCs w:val="24"/>
        </w:rPr>
        <w:t xml:space="preserve"> s vymezením kompetencí a vlastní</w:t>
      </w:r>
      <w:r w:rsidR="00DB4BFD" w:rsidRPr="001B160B">
        <w:rPr>
          <w:rFonts w:ascii="Arial Narrow" w:hAnsi="Arial Narrow" w:cs="Times New Roman"/>
          <w:sz w:val="24"/>
          <w:szCs w:val="24"/>
        </w:rPr>
        <w:t xml:space="preserve"> seberealizací </w:t>
      </w:r>
    </w:p>
    <w:p w14:paraId="4117A8DF" w14:textId="0304F110" w:rsidR="001B160B" w:rsidRPr="001B160B" w:rsidRDefault="001B160B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autoevaluace </w:t>
      </w:r>
      <w:r w:rsidR="004E36A4">
        <w:rPr>
          <w:rFonts w:ascii="Arial Narrow" w:hAnsi="Arial Narrow" w:cs="Times New Roman"/>
          <w:sz w:val="24"/>
          <w:szCs w:val="24"/>
        </w:rPr>
        <w:t xml:space="preserve">vlastní </w:t>
      </w:r>
      <w:r>
        <w:rPr>
          <w:rFonts w:ascii="Arial Narrow" w:hAnsi="Arial Narrow" w:cs="Times New Roman"/>
          <w:sz w:val="24"/>
          <w:szCs w:val="24"/>
        </w:rPr>
        <w:t xml:space="preserve">činnosti </w:t>
      </w:r>
      <w:proofErr w:type="gramStart"/>
      <w:r>
        <w:rPr>
          <w:rFonts w:ascii="Arial Narrow" w:hAnsi="Arial Narrow" w:cs="Times New Roman"/>
          <w:sz w:val="24"/>
          <w:szCs w:val="24"/>
        </w:rPr>
        <w:t>učitel</w:t>
      </w:r>
      <w:r w:rsidR="000E11F1">
        <w:rPr>
          <w:rFonts w:ascii="Arial Narrow" w:hAnsi="Arial Narrow" w:cs="Times New Roman"/>
          <w:sz w:val="24"/>
          <w:szCs w:val="24"/>
        </w:rPr>
        <w:t>ů</w:t>
      </w:r>
      <w:r w:rsidR="004E36A4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- </w:t>
      </w:r>
      <w:r w:rsidRPr="004C25B8">
        <w:rPr>
          <w:rFonts w:ascii="Arial Narrow" w:hAnsi="Arial Narrow" w:cs="Times New Roman"/>
          <w:sz w:val="24"/>
          <w:szCs w:val="24"/>
        </w:rPr>
        <w:t>dotazník</w:t>
      </w:r>
      <w:proofErr w:type="gramEnd"/>
    </w:p>
    <w:p w14:paraId="3D31D3A9" w14:textId="77777777" w:rsidR="00D714E1" w:rsidRPr="001321F2" w:rsidRDefault="00D714E1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zkvalitňování práce výchovného poradce, školního metodika prevence</w:t>
      </w:r>
      <w:r w:rsidR="00825CCD" w:rsidRPr="001321F2">
        <w:rPr>
          <w:rFonts w:ascii="Arial Narrow" w:hAnsi="Arial Narrow" w:cs="Times New Roman"/>
          <w:sz w:val="24"/>
          <w:szCs w:val="24"/>
        </w:rPr>
        <w:t xml:space="preserve"> </w:t>
      </w:r>
      <w:r w:rsidRPr="001321F2">
        <w:rPr>
          <w:rFonts w:ascii="Arial Narrow" w:hAnsi="Arial Narrow" w:cs="Times New Roman"/>
          <w:sz w:val="24"/>
          <w:szCs w:val="24"/>
        </w:rPr>
        <w:t>sociá</w:t>
      </w:r>
      <w:r w:rsidR="00825CCD" w:rsidRPr="001321F2">
        <w:rPr>
          <w:rFonts w:ascii="Arial Narrow" w:hAnsi="Arial Narrow" w:cs="Times New Roman"/>
          <w:sz w:val="24"/>
          <w:szCs w:val="24"/>
        </w:rPr>
        <w:t xml:space="preserve">lně patologických jevů </w:t>
      </w:r>
    </w:p>
    <w:p w14:paraId="3B91C95F" w14:textId="77777777" w:rsidR="007C2FD5" w:rsidRPr="001321F2" w:rsidRDefault="009E450E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podpora přátelsk</w:t>
      </w:r>
      <w:r w:rsidR="00D714E1" w:rsidRPr="001321F2">
        <w:rPr>
          <w:rFonts w:ascii="Arial Narrow" w:hAnsi="Arial Narrow" w:cs="Times New Roman"/>
          <w:sz w:val="24"/>
          <w:szCs w:val="24"/>
        </w:rPr>
        <w:t>é</w:t>
      </w:r>
      <w:r w:rsidRPr="001321F2">
        <w:rPr>
          <w:rFonts w:ascii="Arial Narrow" w:hAnsi="Arial Narrow" w:cs="Times New Roman"/>
          <w:sz w:val="24"/>
          <w:szCs w:val="24"/>
        </w:rPr>
        <w:t xml:space="preserve"> atmosfér</w:t>
      </w:r>
      <w:r w:rsidR="00D714E1" w:rsidRPr="001321F2">
        <w:rPr>
          <w:rFonts w:ascii="Arial Narrow" w:hAnsi="Arial Narrow" w:cs="Times New Roman"/>
          <w:sz w:val="24"/>
          <w:szCs w:val="24"/>
        </w:rPr>
        <w:t>y</w:t>
      </w:r>
      <w:r w:rsidRPr="001321F2">
        <w:rPr>
          <w:rFonts w:ascii="Arial Narrow" w:hAnsi="Arial Narrow" w:cs="Times New Roman"/>
          <w:sz w:val="24"/>
          <w:szCs w:val="24"/>
        </w:rPr>
        <w:t xml:space="preserve"> a týmov</w:t>
      </w:r>
      <w:r w:rsidR="00D714E1" w:rsidRPr="001321F2">
        <w:rPr>
          <w:rFonts w:ascii="Arial Narrow" w:hAnsi="Arial Narrow" w:cs="Times New Roman"/>
          <w:sz w:val="24"/>
          <w:szCs w:val="24"/>
        </w:rPr>
        <w:t>é</w:t>
      </w:r>
      <w:r w:rsidRPr="001321F2">
        <w:rPr>
          <w:rFonts w:ascii="Arial Narrow" w:hAnsi="Arial Narrow" w:cs="Times New Roman"/>
          <w:sz w:val="24"/>
          <w:szCs w:val="24"/>
        </w:rPr>
        <w:t xml:space="preserve"> spoluprác</w:t>
      </w:r>
      <w:r w:rsidR="00D714E1" w:rsidRPr="001321F2">
        <w:rPr>
          <w:rFonts w:ascii="Arial Narrow" w:hAnsi="Arial Narrow" w:cs="Times New Roman"/>
          <w:sz w:val="24"/>
          <w:szCs w:val="24"/>
        </w:rPr>
        <w:t>e</w:t>
      </w:r>
      <w:r w:rsidRPr="001321F2">
        <w:rPr>
          <w:rFonts w:ascii="Arial Narrow" w:hAnsi="Arial Narrow" w:cs="Times New Roman"/>
          <w:sz w:val="24"/>
          <w:szCs w:val="24"/>
        </w:rPr>
        <w:t xml:space="preserve"> v kolektivu </w:t>
      </w:r>
      <w:r w:rsidR="00D714E1" w:rsidRPr="001321F2">
        <w:rPr>
          <w:rFonts w:ascii="Arial Narrow" w:hAnsi="Arial Narrow" w:cs="Times New Roman"/>
          <w:sz w:val="24"/>
          <w:szCs w:val="24"/>
        </w:rPr>
        <w:t>zaměstnanců (společné aktivity, vzájemné hodnocení a sebehodnocení společné práce)</w:t>
      </w:r>
    </w:p>
    <w:p w14:paraId="62E70638" w14:textId="4D9F9793" w:rsidR="00D714E1" w:rsidRPr="001321F2" w:rsidRDefault="00D714E1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budov</w:t>
      </w:r>
      <w:r w:rsidR="001B160B">
        <w:rPr>
          <w:rFonts w:ascii="Arial Narrow" w:hAnsi="Arial Narrow" w:cs="Times New Roman"/>
          <w:sz w:val="24"/>
          <w:szCs w:val="24"/>
        </w:rPr>
        <w:t xml:space="preserve">ání </w:t>
      </w:r>
      <w:r w:rsidRPr="001321F2">
        <w:rPr>
          <w:rFonts w:ascii="Arial Narrow" w:hAnsi="Arial Narrow" w:cs="Times New Roman"/>
          <w:sz w:val="24"/>
          <w:szCs w:val="24"/>
        </w:rPr>
        <w:t>motivac</w:t>
      </w:r>
      <w:r w:rsidR="001B160B">
        <w:rPr>
          <w:rFonts w:ascii="Arial Narrow" w:hAnsi="Arial Narrow" w:cs="Times New Roman"/>
          <w:sz w:val="24"/>
          <w:szCs w:val="24"/>
        </w:rPr>
        <w:t>e</w:t>
      </w:r>
      <w:r w:rsidRPr="001321F2">
        <w:rPr>
          <w:rFonts w:ascii="Arial Narrow" w:hAnsi="Arial Narrow" w:cs="Times New Roman"/>
          <w:sz w:val="24"/>
          <w:szCs w:val="24"/>
        </w:rPr>
        <w:t>, hrdost</w:t>
      </w:r>
      <w:r w:rsidR="001B160B">
        <w:rPr>
          <w:rFonts w:ascii="Arial Narrow" w:hAnsi="Arial Narrow" w:cs="Times New Roman"/>
          <w:sz w:val="24"/>
          <w:szCs w:val="24"/>
        </w:rPr>
        <w:t>i</w:t>
      </w:r>
      <w:r w:rsidRPr="001321F2">
        <w:rPr>
          <w:rFonts w:ascii="Arial Narrow" w:hAnsi="Arial Narrow" w:cs="Times New Roman"/>
          <w:sz w:val="24"/>
          <w:szCs w:val="24"/>
        </w:rPr>
        <w:t xml:space="preserve"> a loajalit</w:t>
      </w:r>
      <w:r w:rsidR="001B160B">
        <w:rPr>
          <w:rFonts w:ascii="Arial Narrow" w:hAnsi="Arial Narrow" w:cs="Times New Roman"/>
          <w:sz w:val="24"/>
          <w:szCs w:val="24"/>
        </w:rPr>
        <w:t>y</w:t>
      </w:r>
      <w:r w:rsidRPr="001321F2">
        <w:rPr>
          <w:rFonts w:ascii="Arial Narrow" w:hAnsi="Arial Narrow" w:cs="Times New Roman"/>
          <w:sz w:val="24"/>
          <w:szCs w:val="24"/>
        </w:rPr>
        <w:t xml:space="preserve"> všech zaměstnanců</w:t>
      </w:r>
    </w:p>
    <w:p w14:paraId="53E681D6" w14:textId="122705BE" w:rsidR="00BD636A" w:rsidRDefault="00BD636A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 xml:space="preserve">vytváření příjemného </w:t>
      </w:r>
      <w:r w:rsidR="001B3E09" w:rsidRPr="001321F2">
        <w:rPr>
          <w:rFonts w:ascii="Arial Narrow" w:hAnsi="Arial Narrow" w:cs="Times New Roman"/>
          <w:sz w:val="24"/>
          <w:szCs w:val="24"/>
        </w:rPr>
        <w:t xml:space="preserve">a přátelského </w:t>
      </w:r>
      <w:r w:rsidRPr="001321F2">
        <w:rPr>
          <w:rFonts w:ascii="Arial Narrow" w:hAnsi="Arial Narrow" w:cs="Times New Roman"/>
          <w:sz w:val="24"/>
          <w:szCs w:val="24"/>
        </w:rPr>
        <w:t>prostředí založeného na vzájemné úctě, důvěře a respektu mezi žáky, učiteli, vedoucími pracovníky, zákonnými zástupci a ostatními pracovníky</w:t>
      </w:r>
    </w:p>
    <w:p w14:paraId="77639639" w14:textId="43DC79E1" w:rsidR="004E36A4" w:rsidRPr="001B160B" w:rsidRDefault="004E36A4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revize kritérií odměňování pracovníků </w:t>
      </w:r>
    </w:p>
    <w:p w14:paraId="7BC18D54" w14:textId="35638425" w:rsidR="006053B6" w:rsidRPr="004E36A4" w:rsidRDefault="004E36A4" w:rsidP="00695E1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revize hospodaření příspěvků z </w:t>
      </w:r>
      <w:r w:rsidR="006053B6" w:rsidRPr="004E36A4">
        <w:rPr>
          <w:rFonts w:ascii="Arial Narrow" w:hAnsi="Arial Narrow" w:cs="Times New Roman"/>
          <w:sz w:val="24"/>
          <w:szCs w:val="24"/>
        </w:rPr>
        <w:t>FKSP</w:t>
      </w:r>
    </w:p>
    <w:p w14:paraId="4D0FD35F" w14:textId="7B4F4D00" w:rsidR="002F368C" w:rsidRDefault="002F368C" w:rsidP="00A0704D">
      <w:pPr>
        <w:pStyle w:val="Odstavecseseznamem"/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C49EF3D" w14:textId="77777777" w:rsidR="00695E1A" w:rsidRPr="004E36A4" w:rsidRDefault="00695E1A" w:rsidP="00A0704D">
      <w:pPr>
        <w:pStyle w:val="Odstavecseseznamem"/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73D06E1" w14:textId="25920881" w:rsidR="00E97948" w:rsidRPr="00455289" w:rsidRDefault="00D54EF1" w:rsidP="00695E1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b/>
          <w:color w:val="C45911" w:themeColor="accent2" w:themeShade="BF"/>
          <w:sz w:val="24"/>
          <w:szCs w:val="24"/>
          <w:u w:val="single"/>
        </w:rPr>
      </w:pPr>
      <w:r w:rsidRPr="00455289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t>Materiálně-technické vybavení školy</w:t>
      </w:r>
    </w:p>
    <w:p w14:paraId="60568AD1" w14:textId="4B05FB16" w:rsidR="00CA7AC2" w:rsidRPr="00455289" w:rsidRDefault="00CA7AC2" w:rsidP="00695E1A">
      <w:pPr>
        <w:spacing w:line="276" w:lineRule="auto"/>
        <w:jc w:val="both"/>
        <w:rPr>
          <w:rFonts w:ascii="Arial Narrow" w:hAnsi="Arial Narrow" w:cs="Times New Roman"/>
          <w:bCs/>
          <w:color w:val="1F4E79" w:themeColor="accent1" w:themeShade="80"/>
          <w:sz w:val="24"/>
          <w:szCs w:val="24"/>
        </w:rPr>
      </w:pPr>
      <w:r w:rsidRPr="00455289">
        <w:rPr>
          <w:rFonts w:ascii="Arial Narrow" w:hAnsi="Arial Narrow" w:cs="Times New Roman"/>
          <w:bCs/>
          <w:color w:val="1F4E79" w:themeColor="accent1" w:themeShade="80"/>
          <w:sz w:val="24"/>
          <w:szCs w:val="24"/>
        </w:rPr>
        <w:t>Teoretická výuka</w:t>
      </w:r>
    </w:p>
    <w:p w14:paraId="35B81551" w14:textId="6FB488EE" w:rsidR="00BB5E29" w:rsidRPr="004E36A4" w:rsidRDefault="00BB5E29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4E36A4">
        <w:rPr>
          <w:rFonts w:ascii="Arial Narrow" w:hAnsi="Arial Narrow" w:cs="Times New Roman"/>
          <w:sz w:val="24"/>
          <w:szCs w:val="24"/>
        </w:rPr>
        <w:t xml:space="preserve">rekonstrukce školní tělocvičny a </w:t>
      </w:r>
      <w:r w:rsidR="00DB4BFD" w:rsidRPr="004E36A4">
        <w:rPr>
          <w:rFonts w:ascii="Arial Narrow" w:hAnsi="Arial Narrow" w:cs="Times New Roman"/>
          <w:sz w:val="24"/>
          <w:szCs w:val="24"/>
        </w:rPr>
        <w:t>vy</w:t>
      </w:r>
      <w:r w:rsidRPr="004E36A4">
        <w:rPr>
          <w:rFonts w:ascii="Arial Narrow" w:hAnsi="Arial Narrow" w:cs="Times New Roman"/>
          <w:sz w:val="24"/>
          <w:szCs w:val="24"/>
        </w:rPr>
        <w:t xml:space="preserve">budování hřiště v areálu tělocvičny </w:t>
      </w:r>
    </w:p>
    <w:p w14:paraId="6CABBF7F" w14:textId="758C2C4C" w:rsidR="00CA7AC2" w:rsidRDefault="00BB01C1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vybavení</w:t>
      </w:r>
      <w:r w:rsidR="00192267">
        <w:rPr>
          <w:rFonts w:ascii="Arial Narrow" w:hAnsi="Arial Narrow" w:cs="Times New Roman"/>
          <w:sz w:val="24"/>
          <w:szCs w:val="24"/>
        </w:rPr>
        <w:t xml:space="preserve"> </w:t>
      </w:r>
      <w:r w:rsidR="00557E1C" w:rsidRPr="004E36A4">
        <w:rPr>
          <w:rFonts w:ascii="Arial Narrow" w:hAnsi="Arial Narrow" w:cs="Times New Roman"/>
          <w:sz w:val="24"/>
          <w:szCs w:val="24"/>
        </w:rPr>
        <w:t>ICT učebn</w:t>
      </w:r>
      <w:r>
        <w:rPr>
          <w:rFonts w:ascii="Arial Narrow" w:hAnsi="Arial Narrow" w:cs="Times New Roman"/>
          <w:sz w:val="24"/>
          <w:szCs w:val="24"/>
        </w:rPr>
        <w:t>y</w:t>
      </w:r>
      <w:r w:rsidR="00192267">
        <w:rPr>
          <w:rFonts w:ascii="Arial Narrow" w:hAnsi="Arial Narrow" w:cs="Times New Roman"/>
          <w:sz w:val="24"/>
          <w:szCs w:val="24"/>
        </w:rPr>
        <w:t>, učebny administrativy a jazykové učebny počítači a audiotechnikou</w:t>
      </w:r>
    </w:p>
    <w:p w14:paraId="26EF5775" w14:textId="77777777" w:rsidR="00FF5F2D" w:rsidRDefault="00CA7AC2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rekonstrukce </w:t>
      </w:r>
      <w:r w:rsidRPr="004E36A4">
        <w:rPr>
          <w:rFonts w:ascii="Arial Narrow" w:hAnsi="Arial Narrow" w:cs="Times New Roman"/>
          <w:sz w:val="24"/>
          <w:szCs w:val="24"/>
        </w:rPr>
        <w:t>kabinet</w:t>
      </w:r>
      <w:r>
        <w:rPr>
          <w:rFonts w:ascii="Arial Narrow" w:hAnsi="Arial Narrow" w:cs="Times New Roman"/>
          <w:sz w:val="24"/>
          <w:szCs w:val="24"/>
        </w:rPr>
        <w:t>ů</w:t>
      </w:r>
      <w:r w:rsidR="00FF5F2D" w:rsidRPr="00FF5F2D">
        <w:rPr>
          <w:rFonts w:ascii="Arial Narrow" w:hAnsi="Arial Narrow" w:cs="Times New Roman"/>
          <w:sz w:val="24"/>
          <w:szCs w:val="24"/>
        </w:rPr>
        <w:t xml:space="preserve"> </w:t>
      </w:r>
    </w:p>
    <w:p w14:paraId="1A0322C0" w14:textId="060418AF" w:rsidR="00CA7AC2" w:rsidRDefault="00FF5F2D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</w:t>
      </w:r>
      <w:r w:rsidRPr="004E36A4">
        <w:rPr>
          <w:rFonts w:ascii="Arial Narrow" w:hAnsi="Arial Narrow" w:cs="Times New Roman"/>
          <w:sz w:val="24"/>
          <w:szCs w:val="24"/>
        </w:rPr>
        <w:t xml:space="preserve">ateplení </w:t>
      </w:r>
      <w:r w:rsidR="00192267">
        <w:rPr>
          <w:rFonts w:ascii="Arial Narrow" w:hAnsi="Arial Narrow" w:cs="Times New Roman"/>
          <w:sz w:val="24"/>
          <w:szCs w:val="24"/>
        </w:rPr>
        <w:t>a</w:t>
      </w:r>
      <w:r w:rsidRPr="004E36A4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nová </w:t>
      </w:r>
      <w:r w:rsidRPr="004E36A4">
        <w:rPr>
          <w:rFonts w:ascii="Arial Narrow" w:hAnsi="Arial Narrow" w:cs="Times New Roman"/>
          <w:sz w:val="24"/>
          <w:szCs w:val="24"/>
        </w:rPr>
        <w:t>elektrifikace</w:t>
      </w:r>
      <w:r>
        <w:rPr>
          <w:rFonts w:ascii="Arial Narrow" w:hAnsi="Arial Narrow" w:cs="Times New Roman"/>
          <w:sz w:val="24"/>
          <w:szCs w:val="24"/>
        </w:rPr>
        <w:t xml:space="preserve"> Domova mládeže</w:t>
      </w:r>
    </w:p>
    <w:p w14:paraId="256D061E" w14:textId="77777777" w:rsidR="00455289" w:rsidRPr="003F2F20" w:rsidRDefault="00455289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změna </w:t>
      </w:r>
      <w:r w:rsidRPr="004E36A4">
        <w:rPr>
          <w:rFonts w:ascii="Arial Narrow" w:hAnsi="Arial Narrow" w:cs="Times New Roman"/>
          <w:sz w:val="24"/>
          <w:szCs w:val="24"/>
        </w:rPr>
        <w:t>interiéru školy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Pr="003F2F20">
        <w:rPr>
          <w:rFonts w:ascii="Arial Narrow" w:hAnsi="Arial Narrow" w:cs="Times New Roman"/>
          <w:sz w:val="24"/>
          <w:szCs w:val="24"/>
        </w:rPr>
        <w:t>vybudování odpočinkové zóny</w:t>
      </w:r>
    </w:p>
    <w:p w14:paraId="33694C1F" w14:textId="5C1F924A" w:rsidR="00455289" w:rsidRPr="00455289" w:rsidRDefault="00455289" w:rsidP="00695E1A">
      <w:pPr>
        <w:spacing w:line="276" w:lineRule="auto"/>
        <w:jc w:val="both"/>
        <w:rPr>
          <w:rFonts w:ascii="Arial Narrow" w:hAnsi="Arial Narrow" w:cs="Times New Roman"/>
          <w:color w:val="1F4E79" w:themeColor="accent1" w:themeShade="80"/>
          <w:sz w:val="24"/>
          <w:szCs w:val="24"/>
        </w:rPr>
      </w:pPr>
      <w:r w:rsidRPr="00455289">
        <w:rPr>
          <w:rFonts w:ascii="Arial Narrow" w:hAnsi="Arial Narrow" w:cs="Times New Roman"/>
          <w:color w:val="1F4E79" w:themeColor="accent1" w:themeShade="80"/>
          <w:sz w:val="24"/>
          <w:szCs w:val="24"/>
        </w:rPr>
        <w:t>Školní hospodářství</w:t>
      </w:r>
    </w:p>
    <w:p w14:paraId="7CDE3F31" w14:textId="76F721E1" w:rsidR="00BB01C1" w:rsidRDefault="00BB01C1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vyb</w:t>
      </w:r>
      <w:r w:rsidR="00E97948">
        <w:rPr>
          <w:rFonts w:ascii="Arial Narrow" w:hAnsi="Arial Narrow" w:cs="Times New Roman"/>
          <w:sz w:val="24"/>
          <w:szCs w:val="24"/>
        </w:rPr>
        <w:t>u</w:t>
      </w:r>
      <w:r>
        <w:rPr>
          <w:rFonts w:ascii="Arial Narrow" w:hAnsi="Arial Narrow" w:cs="Times New Roman"/>
          <w:sz w:val="24"/>
          <w:szCs w:val="24"/>
        </w:rPr>
        <w:t>dování</w:t>
      </w:r>
      <w:r w:rsidR="00FE5CD9" w:rsidRPr="004E36A4">
        <w:rPr>
          <w:rFonts w:ascii="Arial Narrow" w:hAnsi="Arial Narrow" w:cs="Times New Roman"/>
          <w:sz w:val="24"/>
          <w:szCs w:val="24"/>
        </w:rPr>
        <w:t xml:space="preserve"> kompostárn</w:t>
      </w:r>
      <w:r>
        <w:rPr>
          <w:rFonts w:ascii="Arial Narrow" w:hAnsi="Arial Narrow" w:cs="Times New Roman"/>
          <w:sz w:val="24"/>
          <w:szCs w:val="24"/>
        </w:rPr>
        <w:t xml:space="preserve">y a </w:t>
      </w:r>
      <w:r w:rsidR="009C4657" w:rsidRPr="004E36A4">
        <w:rPr>
          <w:rFonts w:ascii="Arial Narrow" w:hAnsi="Arial Narrow" w:cs="Times New Roman"/>
          <w:sz w:val="24"/>
          <w:szCs w:val="24"/>
        </w:rPr>
        <w:t>závlah</w:t>
      </w:r>
      <w:r>
        <w:rPr>
          <w:rFonts w:ascii="Arial Narrow" w:hAnsi="Arial Narrow" w:cs="Times New Roman"/>
          <w:sz w:val="24"/>
          <w:szCs w:val="24"/>
        </w:rPr>
        <w:t>ového systému</w:t>
      </w:r>
      <w:r w:rsidR="00943725" w:rsidRPr="004E36A4">
        <w:rPr>
          <w:rFonts w:ascii="Arial Narrow" w:hAnsi="Arial Narrow" w:cs="Times New Roman"/>
          <w:sz w:val="24"/>
          <w:szCs w:val="24"/>
        </w:rPr>
        <w:t xml:space="preserve"> </w:t>
      </w:r>
      <w:r w:rsidR="00855CCA">
        <w:rPr>
          <w:rFonts w:ascii="Arial Narrow" w:hAnsi="Arial Narrow" w:cs="Times New Roman"/>
          <w:sz w:val="24"/>
          <w:szCs w:val="24"/>
        </w:rPr>
        <w:t>(retenční nádrže na srážkovou vodu)</w:t>
      </w:r>
    </w:p>
    <w:p w14:paraId="4FF957FA" w14:textId="1D6C6E67" w:rsidR="00FE5CD9" w:rsidRPr="00455289" w:rsidRDefault="00BB01C1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zakoupení</w:t>
      </w:r>
      <w:r w:rsidR="001D730E" w:rsidRPr="004E36A4">
        <w:rPr>
          <w:rFonts w:ascii="Arial Narrow" w:hAnsi="Arial Narrow" w:cs="Times New Roman"/>
          <w:sz w:val="24"/>
          <w:szCs w:val="24"/>
        </w:rPr>
        <w:t xml:space="preserve"> traktor</w:t>
      </w:r>
      <w:r>
        <w:rPr>
          <w:rFonts w:ascii="Arial Narrow" w:hAnsi="Arial Narrow" w:cs="Times New Roman"/>
          <w:sz w:val="24"/>
          <w:szCs w:val="24"/>
        </w:rPr>
        <w:t>u</w:t>
      </w:r>
    </w:p>
    <w:p w14:paraId="239627D7" w14:textId="3F328594" w:rsidR="00320E2A" w:rsidRPr="00455289" w:rsidRDefault="00BB01C1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vybudování </w:t>
      </w:r>
      <w:r w:rsidR="00DB4BFD" w:rsidRPr="004E36A4">
        <w:rPr>
          <w:rFonts w:ascii="Arial Narrow" w:hAnsi="Arial Narrow" w:cs="Times New Roman"/>
          <w:sz w:val="24"/>
          <w:szCs w:val="24"/>
        </w:rPr>
        <w:t>v</w:t>
      </w:r>
      <w:r w:rsidR="00BC2815" w:rsidRPr="004E36A4">
        <w:rPr>
          <w:rFonts w:ascii="Arial Narrow" w:hAnsi="Arial Narrow" w:cs="Times New Roman"/>
          <w:sz w:val="24"/>
          <w:szCs w:val="24"/>
        </w:rPr>
        <w:t>ýukov</w:t>
      </w:r>
      <w:r>
        <w:rPr>
          <w:rFonts w:ascii="Arial Narrow" w:hAnsi="Arial Narrow" w:cs="Times New Roman"/>
          <w:sz w:val="24"/>
          <w:szCs w:val="24"/>
        </w:rPr>
        <w:t>é</w:t>
      </w:r>
      <w:r w:rsidR="00BC2815" w:rsidRPr="004E36A4">
        <w:rPr>
          <w:rFonts w:ascii="Arial Narrow" w:hAnsi="Arial Narrow" w:cs="Times New Roman"/>
          <w:sz w:val="24"/>
          <w:szCs w:val="24"/>
        </w:rPr>
        <w:t xml:space="preserve"> </w:t>
      </w:r>
      <w:r w:rsidR="00FF5F2D">
        <w:rPr>
          <w:rFonts w:ascii="Arial Narrow" w:hAnsi="Arial Narrow" w:cs="Times New Roman"/>
          <w:sz w:val="24"/>
          <w:szCs w:val="24"/>
        </w:rPr>
        <w:t xml:space="preserve">vinice </w:t>
      </w:r>
      <w:r w:rsidR="00855CCA">
        <w:rPr>
          <w:rFonts w:ascii="Arial Narrow" w:hAnsi="Arial Narrow" w:cs="Times New Roman"/>
          <w:sz w:val="24"/>
          <w:szCs w:val="24"/>
        </w:rPr>
        <w:t xml:space="preserve">a vinařské stezky </w:t>
      </w:r>
      <w:r w:rsidR="008E13D1">
        <w:rPr>
          <w:rFonts w:ascii="Arial Narrow" w:hAnsi="Arial Narrow" w:cs="Times New Roman"/>
          <w:sz w:val="24"/>
          <w:szCs w:val="24"/>
        </w:rPr>
        <w:t>u</w:t>
      </w:r>
      <w:r w:rsidR="00FF5F2D">
        <w:rPr>
          <w:rFonts w:ascii="Arial Narrow" w:hAnsi="Arial Narrow" w:cs="Times New Roman"/>
          <w:sz w:val="24"/>
          <w:szCs w:val="24"/>
        </w:rPr>
        <w:t> areálu Centra Excelence</w:t>
      </w:r>
    </w:p>
    <w:p w14:paraId="67F091D0" w14:textId="6DA51320" w:rsidR="00690ECA" w:rsidRPr="00695E1A" w:rsidRDefault="00BB01C1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rozšíření činnosti f</w:t>
      </w:r>
      <w:r w:rsidR="00BC2815" w:rsidRPr="004E36A4">
        <w:rPr>
          <w:rFonts w:ascii="Arial Narrow" w:hAnsi="Arial Narrow" w:cs="Times New Roman"/>
          <w:sz w:val="24"/>
          <w:szCs w:val="24"/>
        </w:rPr>
        <w:t>arm</w:t>
      </w:r>
      <w:r>
        <w:rPr>
          <w:rFonts w:ascii="Arial Narrow" w:hAnsi="Arial Narrow" w:cs="Times New Roman"/>
          <w:sz w:val="24"/>
          <w:szCs w:val="24"/>
        </w:rPr>
        <w:t>y</w:t>
      </w:r>
      <w:r w:rsidR="00C71B96" w:rsidRPr="004E36A4">
        <w:rPr>
          <w:rFonts w:ascii="Arial Narrow" w:hAnsi="Arial Narrow" w:cs="Times New Roman"/>
          <w:sz w:val="24"/>
          <w:szCs w:val="24"/>
        </w:rPr>
        <w:t xml:space="preserve"> </w:t>
      </w:r>
    </w:p>
    <w:p w14:paraId="723B640D" w14:textId="2DAA6881" w:rsidR="00CA7AC2" w:rsidRDefault="001C120D" w:rsidP="00695E1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vybudování </w:t>
      </w:r>
      <w:r w:rsidR="00CA7AC2">
        <w:rPr>
          <w:rFonts w:ascii="Arial Narrow" w:hAnsi="Arial Narrow" w:cs="Times New Roman"/>
          <w:sz w:val="24"/>
          <w:szCs w:val="24"/>
        </w:rPr>
        <w:t>Centr</w:t>
      </w:r>
      <w:r>
        <w:rPr>
          <w:rFonts w:ascii="Arial Narrow" w:hAnsi="Arial Narrow" w:cs="Times New Roman"/>
          <w:sz w:val="24"/>
          <w:szCs w:val="24"/>
        </w:rPr>
        <w:t xml:space="preserve">a </w:t>
      </w:r>
      <w:r w:rsidR="00CA7AC2">
        <w:rPr>
          <w:rFonts w:ascii="Arial Narrow" w:hAnsi="Arial Narrow" w:cs="Times New Roman"/>
          <w:sz w:val="24"/>
          <w:szCs w:val="24"/>
        </w:rPr>
        <w:t>celoživotního vzdělávání</w:t>
      </w:r>
      <w:r w:rsidR="00855CCA">
        <w:rPr>
          <w:rFonts w:ascii="Arial Narrow" w:hAnsi="Arial Narrow" w:cs="Times New Roman"/>
          <w:sz w:val="24"/>
          <w:szCs w:val="24"/>
        </w:rPr>
        <w:t xml:space="preserve"> </w:t>
      </w:r>
      <w:r w:rsidR="00D33D18">
        <w:rPr>
          <w:rFonts w:ascii="Arial Narrow" w:hAnsi="Arial Narrow" w:cs="Times New Roman"/>
          <w:sz w:val="24"/>
          <w:szCs w:val="24"/>
        </w:rPr>
        <w:t>(budova Rolničky)</w:t>
      </w:r>
    </w:p>
    <w:p w14:paraId="58E7E364" w14:textId="2B6BC2EA" w:rsidR="00274087" w:rsidRDefault="00274087" w:rsidP="00695E1A">
      <w:pPr>
        <w:pStyle w:val="Odstavecseseznamem"/>
        <w:spacing w:line="27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602156FC" w14:textId="77777777" w:rsidR="00695E1A" w:rsidRPr="00274087" w:rsidRDefault="00695E1A" w:rsidP="00695E1A">
      <w:pPr>
        <w:pStyle w:val="Odstavecseseznamem"/>
        <w:spacing w:line="27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3361E02B" w14:textId="72477D1B" w:rsidR="001B3E09" w:rsidRPr="00F51CD3" w:rsidRDefault="00746481" w:rsidP="00695E1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</w:pPr>
      <w:r w:rsidRPr="00F51CD3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lastRenderedPageBreak/>
        <w:t>Spolupráce školy</w:t>
      </w:r>
    </w:p>
    <w:p w14:paraId="4CE1A611" w14:textId="77777777" w:rsidR="0079395D" w:rsidRPr="001321F2" w:rsidRDefault="0079395D" w:rsidP="00695E1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nadále rozvíjet spolupráci s profesními svazy a budoucími zaměstnavateli žáků</w:t>
      </w:r>
    </w:p>
    <w:p w14:paraId="1155364F" w14:textId="530B5D0D" w:rsidR="00F65B8D" w:rsidRDefault="0079395D" w:rsidP="00695E1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 xml:space="preserve">pokračování v již započaté spolupráci se zahraničními školami a institucemi (hledat finanční prostředky na zabezpečení této spolupráce, Erasmus+, Do </w:t>
      </w:r>
      <w:proofErr w:type="gramStart"/>
      <w:r w:rsidRPr="001321F2">
        <w:rPr>
          <w:rFonts w:ascii="Arial Narrow" w:hAnsi="Arial Narrow" w:cs="Times New Roman"/>
          <w:sz w:val="24"/>
          <w:szCs w:val="24"/>
        </w:rPr>
        <w:t>Světa!,</w:t>
      </w:r>
      <w:proofErr w:type="gramEnd"/>
      <w:r w:rsidRPr="001321F2">
        <w:rPr>
          <w:rFonts w:ascii="Arial Narrow" w:hAnsi="Arial Narrow" w:cs="Times New Roman"/>
          <w:sz w:val="24"/>
          <w:szCs w:val="24"/>
        </w:rPr>
        <w:t xml:space="preserve"> </w:t>
      </w:r>
      <w:r w:rsidR="00F65B8D" w:rsidRPr="001321F2">
        <w:rPr>
          <w:rFonts w:ascii="Arial Narrow" w:hAnsi="Arial Narrow" w:cs="Times New Roman"/>
          <w:sz w:val="24"/>
          <w:szCs w:val="24"/>
        </w:rPr>
        <w:t>ESF, OPVVV</w:t>
      </w:r>
      <w:r w:rsidRPr="001321F2">
        <w:rPr>
          <w:rFonts w:ascii="Arial Narrow" w:hAnsi="Arial Narrow" w:cs="Times New Roman"/>
          <w:sz w:val="24"/>
          <w:szCs w:val="24"/>
        </w:rPr>
        <w:t>)</w:t>
      </w:r>
    </w:p>
    <w:p w14:paraId="7671B4B4" w14:textId="12F61F16" w:rsidR="00274087" w:rsidRPr="003F2F20" w:rsidRDefault="00274087" w:rsidP="00695E1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spolupráce s</w:t>
      </w:r>
      <w:r w:rsidR="007C2999">
        <w:rPr>
          <w:rFonts w:ascii="Arial Narrow" w:hAnsi="Arial Narrow" w:cs="Times New Roman"/>
          <w:sz w:val="24"/>
          <w:szCs w:val="24"/>
        </w:rPr>
        <w:t> </w:t>
      </w:r>
      <w:r>
        <w:rPr>
          <w:rFonts w:ascii="Arial Narrow" w:hAnsi="Arial Narrow" w:cs="Times New Roman"/>
          <w:sz w:val="24"/>
          <w:szCs w:val="24"/>
        </w:rPr>
        <w:t>partnerskými</w:t>
      </w:r>
      <w:r w:rsidR="007C2999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ZŠ</w:t>
      </w:r>
      <w:r w:rsidR="00160F12">
        <w:rPr>
          <w:rFonts w:ascii="Arial Narrow" w:hAnsi="Arial Narrow" w:cs="Times New Roman"/>
          <w:sz w:val="24"/>
          <w:szCs w:val="24"/>
        </w:rPr>
        <w:t>,</w:t>
      </w:r>
      <w:r>
        <w:rPr>
          <w:rFonts w:ascii="Arial Narrow" w:hAnsi="Arial Narrow" w:cs="Times New Roman"/>
          <w:sz w:val="24"/>
          <w:szCs w:val="24"/>
        </w:rPr>
        <w:t xml:space="preserve"> SŠ</w:t>
      </w:r>
      <w:r w:rsidR="00160F12">
        <w:rPr>
          <w:rFonts w:ascii="Arial Narrow" w:hAnsi="Arial Narrow" w:cs="Times New Roman"/>
          <w:sz w:val="24"/>
          <w:szCs w:val="24"/>
        </w:rPr>
        <w:t xml:space="preserve"> a VŠ</w:t>
      </w:r>
    </w:p>
    <w:p w14:paraId="0D113178" w14:textId="4AB291D7" w:rsidR="00690ECA" w:rsidRDefault="00690ECA" w:rsidP="00695E1A">
      <w:pPr>
        <w:pStyle w:val="Odstavecseseznamem"/>
        <w:spacing w:line="27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3F91C10B" w14:textId="77777777" w:rsidR="00D83C83" w:rsidRDefault="00D83C83" w:rsidP="00695E1A">
      <w:pPr>
        <w:pStyle w:val="Odstavecseseznamem"/>
        <w:spacing w:line="27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17C4EE81" w14:textId="7D709475" w:rsidR="00B12F23" w:rsidRPr="00F51CD3" w:rsidRDefault="00746481" w:rsidP="00695E1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</w:pPr>
      <w:r w:rsidRPr="00F51CD3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t>Propagace a image ško</w:t>
      </w:r>
      <w:r w:rsidR="00C80518" w:rsidRPr="00F51CD3">
        <w:rPr>
          <w:rFonts w:ascii="Arial Narrow" w:hAnsi="Arial Narrow" w:cs="Times New Roman"/>
          <w:b/>
          <w:color w:val="1F4E79" w:themeColor="accent1" w:themeShade="80"/>
          <w:sz w:val="24"/>
          <w:szCs w:val="24"/>
          <w:u w:val="single"/>
        </w:rPr>
        <w:t>ly</w:t>
      </w:r>
    </w:p>
    <w:p w14:paraId="62FC4164" w14:textId="77777777" w:rsidR="00C80518" w:rsidRPr="00C80518" w:rsidRDefault="00C80518" w:rsidP="00695E1A">
      <w:pPr>
        <w:pStyle w:val="Odstavecseseznamem"/>
        <w:spacing w:line="276" w:lineRule="auto"/>
        <w:ind w:left="360"/>
        <w:jc w:val="both"/>
        <w:rPr>
          <w:rFonts w:ascii="Arial Narrow" w:hAnsi="Arial Narrow" w:cs="Times New Roman"/>
          <w:b/>
          <w:color w:val="C45911" w:themeColor="accent2" w:themeShade="BF"/>
          <w:sz w:val="24"/>
          <w:szCs w:val="24"/>
          <w:u w:val="single"/>
        </w:rPr>
      </w:pPr>
    </w:p>
    <w:p w14:paraId="59D8C83A" w14:textId="2E00D348" w:rsidR="00B12F23" w:rsidRDefault="00B12F23" w:rsidP="00695E1A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7C2999">
        <w:rPr>
          <w:rFonts w:ascii="Arial Narrow" w:hAnsi="Arial Narrow" w:cs="Times New Roman"/>
          <w:sz w:val="24"/>
          <w:szCs w:val="24"/>
        </w:rPr>
        <w:t>Vytvoř</w:t>
      </w:r>
      <w:r w:rsidR="007C2999">
        <w:rPr>
          <w:rFonts w:ascii="Arial Narrow" w:hAnsi="Arial Narrow" w:cs="Times New Roman"/>
          <w:sz w:val="24"/>
          <w:szCs w:val="24"/>
        </w:rPr>
        <w:t>ení</w:t>
      </w:r>
      <w:r w:rsidRPr="007C2999">
        <w:rPr>
          <w:rFonts w:ascii="Arial Narrow" w:hAnsi="Arial Narrow" w:cs="Times New Roman"/>
          <w:sz w:val="24"/>
          <w:szCs w:val="24"/>
        </w:rPr>
        <w:t xml:space="preserve"> databáze kontaktů – komunikace s</w:t>
      </w:r>
      <w:r w:rsidR="00DB4BFD" w:rsidRPr="007C2999">
        <w:rPr>
          <w:rFonts w:ascii="Arial Narrow" w:hAnsi="Arial Narrow" w:cs="Times New Roman"/>
          <w:sz w:val="24"/>
          <w:szCs w:val="24"/>
        </w:rPr>
        <w:t> </w:t>
      </w:r>
      <w:r w:rsidRPr="007C2999">
        <w:rPr>
          <w:rFonts w:ascii="Arial Narrow" w:hAnsi="Arial Narrow" w:cs="Times New Roman"/>
          <w:sz w:val="24"/>
          <w:szCs w:val="24"/>
        </w:rPr>
        <w:t>uchazeči</w:t>
      </w:r>
      <w:r w:rsidR="00DB4BFD" w:rsidRPr="007C2999">
        <w:rPr>
          <w:rFonts w:ascii="Arial Narrow" w:hAnsi="Arial Narrow" w:cs="Times New Roman"/>
          <w:sz w:val="24"/>
          <w:szCs w:val="24"/>
        </w:rPr>
        <w:t xml:space="preserve"> a rodiči</w:t>
      </w:r>
      <w:r w:rsidR="005F6EE2" w:rsidRPr="007C2999">
        <w:rPr>
          <w:rFonts w:ascii="Arial Narrow" w:hAnsi="Arial Narrow" w:cs="Times New Roman"/>
          <w:sz w:val="24"/>
          <w:szCs w:val="24"/>
        </w:rPr>
        <w:t>, medailonky absolventů</w:t>
      </w:r>
      <w:r w:rsidR="006275A0" w:rsidRPr="007C2999">
        <w:rPr>
          <w:rFonts w:ascii="Arial Narrow" w:hAnsi="Arial Narrow" w:cs="Times New Roman"/>
          <w:sz w:val="24"/>
          <w:szCs w:val="24"/>
        </w:rPr>
        <w:t xml:space="preserve"> </w:t>
      </w:r>
    </w:p>
    <w:p w14:paraId="70B64A9E" w14:textId="50C7900B" w:rsidR="00192267" w:rsidRPr="007C2999" w:rsidRDefault="00192267" w:rsidP="00695E1A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Organizace slavnosti ku příležitosti 150. výročí založení školy – podzim 2023</w:t>
      </w:r>
    </w:p>
    <w:p w14:paraId="50F4059F" w14:textId="2DE32EFB" w:rsidR="00A537F3" w:rsidRDefault="00A537F3" w:rsidP="00695E1A">
      <w:pPr>
        <w:spacing w:after="0" w:line="276" w:lineRule="auto"/>
        <w:rPr>
          <w:rFonts w:ascii="Arial Narrow" w:hAnsi="Arial Narrow" w:cs="Times New Roman"/>
          <w:sz w:val="24"/>
          <w:szCs w:val="24"/>
        </w:rPr>
      </w:pPr>
    </w:p>
    <w:p w14:paraId="5CE2D7BD" w14:textId="2465FCAC" w:rsidR="00F55CDB" w:rsidRDefault="00F55CDB" w:rsidP="00695E1A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79B280D" w14:textId="77777777" w:rsidR="00A13619" w:rsidRDefault="00A13619" w:rsidP="00695E1A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1DE08E4C" w14:textId="1E91E475" w:rsidR="00F51CD3" w:rsidRPr="00C92435" w:rsidRDefault="001C4521" w:rsidP="00695E1A">
      <w:pPr>
        <w:spacing w:after="0" w:line="276" w:lineRule="auto"/>
        <w:jc w:val="center"/>
        <w:rPr>
          <w:rFonts w:ascii="Arial Narrow" w:hAnsi="Arial Narrow" w:cs="Times New Roman"/>
          <w:b/>
          <w:bCs/>
          <w:color w:val="C45911" w:themeColor="accent2" w:themeShade="BF"/>
          <w:sz w:val="28"/>
          <w:szCs w:val="28"/>
          <w:u w:val="single"/>
        </w:rPr>
      </w:pPr>
      <w:r w:rsidRPr="00C92435">
        <w:rPr>
          <w:rFonts w:ascii="Arial Narrow" w:hAnsi="Arial Narrow" w:cs="Times New Roman"/>
          <w:b/>
          <w:bCs/>
          <w:color w:val="C45911" w:themeColor="accent2" w:themeShade="BF"/>
          <w:sz w:val="28"/>
          <w:szCs w:val="28"/>
          <w:u w:val="single"/>
        </w:rPr>
        <w:t xml:space="preserve">VYHODNOCENÍ KONCEPCE ROZVOJE </w:t>
      </w:r>
      <w:proofErr w:type="gramStart"/>
      <w:r w:rsidRPr="00C92435">
        <w:rPr>
          <w:rFonts w:ascii="Arial Narrow" w:hAnsi="Arial Narrow" w:cs="Times New Roman"/>
          <w:b/>
          <w:bCs/>
          <w:color w:val="C45911" w:themeColor="accent2" w:themeShade="BF"/>
          <w:sz w:val="28"/>
          <w:szCs w:val="28"/>
          <w:u w:val="single"/>
        </w:rPr>
        <w:t>2018 - 2021</w:t>
      </w:r>
      <w:proofErr w:type="gramEnd"/>
    </w:p>
    <w:p w14:paraId="43333D1B" w14:textId="1FBC0AD4" w:rsidR="002627A6" w:rsidRPr="001C4521" w:rsidRDefault="002627A6" w:rsidP="00695E1A">
      <w:pPr>
        <w:spacing w:after="0" w:line="276" w:lineRule="auto"/>
        <w:rPr>
          <w:rFonts w:ascii="Arial Narrow" w:hAnsi="Arial Narrow" w:cs="Times New Roman"/>
          <w:color w:val="C45911" w:themeColor="accent2" w:themeShade="BF"/>
          <w:sz w:val="24"/>
          <w:szCs w:val="24"/>
        </w:rPr>
      </w:pPr>
    </w:p>
    <w:p w14:paraId="208F4F99" w14:textId="77777777" w:rsidR="00695E1A" w:rsidRPr="001C4521" w:rsidRDefault="00695E1A" w:rsidP="00695E1A">
      <w:pPr>
        <w:spacing w:after="0" w:line="276" w:lineRule="auto"/>
        <w:rPr>
          <w:rFonts w:ascii="Arial Narrow" w:hAnsi="Arial Narrow" w:cs="Times New Roman"/>
          <w:b/>
          <w:color w:val="C45911" w:themeColor="accent2" w:themeShade="BF"/>
          <w:sz w:val="28"/>
          <w:szCs w:val="28"/>
        </w:rPr>
      </w:pPr>
    </w:p>
    <w:p w14:paraId="0BF82E93" w14:textId="5546EF79" w:rsidR="002627A6" w:rsidRPr="001C4521" w:rsidRDefault="00C65BCC" w:rsidP="00695E1A">
      <w:pPr>
        <w:spacing w:after="0" w:line="276" w:lineRule="auto"/>
        <w:rPr>
          <w:rFonts w:ascii="Arial Narrow" w:hAnsi="Arial Narrow" w:cs="Times New Roman"/>
          <w:b/>
          <w:color w:val="C45911" w:themeColor="accent2" w:themeShade="BF"/>
          <w:sz w:val="28"/>
          <w:szCs w:val="28"/>
        </w:rPr>
      </w:pPr>
      <w:r w:rsidRPr="001C4521">
        <w:rPr>
          <w:rFonts w:ascii="Arial Narrow" w:hAnsi="Arial Narrow" w:cs="Times New Roman"/>
          <w:b/>
          <w:color w:val="C45911" w:themeColor="accent2" w:themeShade="BF"/>
          <w:sz w:val="28"/>
          <w:szCs w:val="28"/>
        </w:rPr>
        <w:t xml:space="preserve">Byly naplněny tyto </w:t>
      </w:r>
      <w:r w:rsidR="00B45C8E" w:rsidRPr="001C4521">
        <w:rPr>
          <w:rFonts w:ascii="Arial Narrow" w:hAnsi="Arial Narrow" w:cs="Times New Roman"/>
          <w:b/>
          <w:color w:val="C45911" w:themeColor="accent2" w:themeShade="BF"/>
          <w:sz w:val="28"/>
          <w:szCs w:val="28"/>
        </w:rPr>
        <w:t>koncepční záměry</w:t>
      </w:r>
      <w:r w:rsidRPr="001C4521">
        <w:rPr>
          <w:rFonts w:ascii="Arial Narrow" w:hAnsi="Arial Narrow" w:cs="Times New Roman"/>
          <w:b/>
          <w:color w:val="C45911" w:themeColor="accent2" w:themeShade="BF"/>
          <w:sz w:val="28"/>
          <w:szCs w:val="28"/>
        </w:rPr>
        <w:t>:</w:t>
      </w:r>
    </w:p>
    <w:p w14:paraId="1D5DD04C" w14:textId="77777777" w:rsidR="008E13D1" w:rsidRDefault="008E13D1" w:rsidP="00695E1A">
      <w:pPr>
        <w:spacing w:after="0" w:line="276" w:lineRule="auto"/>
        <w:rPr>
          <w:rFonts w:ascii="Arial Narrow" w:hAnsi="Arial Narrow" w:cs="Times New Roman"/>
          <w:b/>
          <w:color w:val="BF8F00" w:themeColor="accent4" w:themeShade="BF"/>
          <w:sz w:val="28"/>
          <w:szCs w:val="28"/>
        </w:rPr>
      </w:pPr>
    </w:p>
    <w:p w14:paraId="2C28394E" w14:textId="64DFEE0E" w:rsidR="00B45C8E" w:rsidRDefault="00B45C8E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 xml:space="preserve">zavedení elektronické třídní knihy </w:t>
      </w:r>
    </w:p>
    <w:p w14:paraId="7DBC70DD" w14:textId="103C5161" w:rsidR="000E4E6A" w:rsidRPr="001321F2" w:rsidRDefault="000E4E6A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navýšení počtu žáků a učitelů</w:t>
      </w:r>
    </w:p>
    <w:p w14:paraId="1E2B3F54" w14:textId="031DEE4E" w:rsidR="00B45C8E" w:rsidRDefault="00B45C8E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>zapracova</w:t>
      </w:r>
      <w:r>
        <w:rPr>
          <w:rFonts w:ascii="Arial Narrow" w:hAnsi="Arial Narrow" w:cs="Times New Roman"/>
          <w:sz w:val="24"/>
          <w:szCs w:val="24"/>
        </w:rPr>
        <w:t>ní</w:t>
      </w:r>
      <w:r w:rsidRPr="001321F2">
        <w:rPr>
          <w:rFonts w:ascii="Arial Narrow" w:hAnsi="Arial Narrow" w:cs="Times New Roman"/>
          <w:sz w:val="24"/>
          <w:szCs w:val="24"/>
        </w:rPr>
        <w:t xml:space="preserve"> změn spojen</w:t>
      </w:r>
      <w:r>
        <w:rPr>
          <w:rFonts w:ascii="Arial Narrow" w:hAnsi="Arial Narrow" w:cs="Times New Roman"/>
          <w:sz w:val="24"/>
          <w:szCs w:val="24"/>
        </w:rPr>
        <w:t>ých</w:t>
      </w:r>
      <w:r w:rsidRPr="001321F2">
        <w:rPr>
          <w:rFonts w:ascii="Arial Narrow" w:hAnsi="Arial Narrow" w:cs="Times New Roman"/>
          <w:sz w:val="24"/>
          <w:szCs w:val="24"/>
        </w:rPr>
        <w:t xml:space="preserve"> s inkluzí do školních dokumentů</w:t>
      </w:r>
    </w:p>
    <w:p w14:paraId="2E4BC7DE" w14:textId="6F5784FF" w:rsidR="00B45C8E" w:rsidRDefault="00DB01C1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321F2">
        <w:rPr>
          <w:rFonts w:ascii="Arial Narrow" w:hAnsi="Arial Narrow" w:cs="Times New Roman"/>
          <w:sz w:val="24"/>
          <w:szCs w:val="24"/>
        </w:rPr>
        <w:t xml:space="preserve">úprava a inovace ŠVP </w:t>
      </w:r>
    </w:p>
    <w:p w14:paraId="7B2FF130" w14:textId="09C9EF5A" w:rsidR="00270B2D" w:rsidRDefault="00270B2D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založení školního poradenského pracoviště</w:t>
      </w:r>
    </w:p>
    <w:p w14:paraId="22F01142" w14:textId="402A081A" w:rsidR="000224C6" w:rsidRDefault="000224C6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vybudování Zahradního centra </w:t>
      </w:r>
      <w:r w:rsidR="00695E1A">
        <w:rPr>
          <w:rFonts w:ascii="Arial Narrow" w:hAnsi="Arial Narrow" w:cs="Times New Roman"/>
          <w:sz w:val="24"/>
          <w:szCs w:val="24"/>
        </w:rPr>
        <w:t>Františkánská zahrada</w:t>
      </w:r>
    </w:p>
    <w:p w14:paraId="1107EB4B" w14:textId="3134770F" w:rsidR="000224C6" w:rsidRDefault="000224C6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vybudování </w:t>
      </w:r>
      <w:r w:rsidR="00D33D18">
        <w:rPr>
          <w:rFonts w:ascii="Arial Narrow" w:hAnsi="Arial Narrow" w:cs="Times New Roman"/>
          <w:sz w:val="24"/>
          <w:szCs w:val="24"/>
        </w:rPr>
        <w:t xml:space="preserve">odborné </w:t>
      </w:r>
      <w:r>
        <w:rPr>
          <w:rFonts w:ascii="Arial Narrow" w:hAnsi="Arial Narrow" w:cs="Times New Roman"/>
          <w:sz w:val="24"/>
          <w:szCs w:val="24"/>
        </w:rPr>
        <w:t xml:space="preserve">laboratoře </w:t>
      </w:r>
      <w:r w:rsidR="00D33D18">
        <w:rPr>
          <w:rFonts w:ascii="Arial Narrow" w:hAnsi="Arial Narrow" w:cs="Times New Roman"/>
          <w:sz w:val="24"/>
          <w:szCs w:val="24"/>
        </w:rPr>
        <w:t xml:space="preserve">pro zpracování ovoce a zeleniny a výrobu </w:t>
      </w:r>
      <w:proofErr w:type="spellStart"/>
      <w:r w:rsidR="00D33D18">
        <w:rPr>
          <w:rFonts w:ascii="Arial Narrow" w:hAnsi="Arial Narrow" w:cs="Times New Roman"/>
          <w:sz w:val="24"/>
          <w:szCs w:val="24"/>
        </w:rPr>
        <w:t>mikrovzorků</w:t>
      </w:r>
      <w:proofErr w:type="spellEnd"/>
      <w:r w:rsidR="00D33D18">
        <w:rPr>
          <w:rFonts w:ascii="Arial Narrow" w:hAnsi="Arial Narrow" w:cs="Times New Roman"/>
          <w:sz w:val="24"/>
          <w:szCs w:val="24"/>
        </w:rPr>
        <w:t xml:space="preserve"> vína v rámci projektu I KAP II</w:t>
      </w:r>
    </w:p>
    <w:p w14:paraId="6152EB56" w14:textId="29560C5F" w:rsidR="00D33D18" w:rsidRPr="00D33D18" w:rsidRDefault="00D33D18" w:rsidP="00D33D18">
      <w:pPr>
        <w:pStyle w:val="Odstavecseseznamem"/>
        <w:numPr>
          <w:ilvl w:val="0"/>
          <w:numId w:val="14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rekonstrukce a modernizace</w:t>
      </w:r>
      <w:r w:rsidRPr="00D33D18">
        <w:rPr>
          <w:rFonts w:ascii="Arial Narrow" w:hAnsi="Arial Narrow" w:cs="Times New Roman"/>
          <w:sz w:val="24"/>
          <w:szCs w:val="24"/>
        </w:rPr>
        <w:t xml:space="preserve"> chemické laboratoře </w:t>
      </w:r>
      <w:r>
        <w:rPr>
          <w:rFonts w:ascii="Arial Narrow" w:hAnsi="Arial Narrow" w:cs="Times New Roman"/>
          <w:sz w:val="24"/>
          <w:szCs w:val="24"/>
        </w:rPr>
        <w:t>v rámci projektu I KAP II</w:t>
      </w:r>
    </w:p>
    <w:p w14:paraId="2010B1B0" w14:textId="74FBAC88" w:rsidR="007F7A51" w:rsidRDefault="007F7A51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modernizace kabinetů</w:t>
      </w:r>
    </w:p>
    <w:p w14:paraId="7616C567" w14:textId="12EDC68C" w:rsidR="000E4E6A" w:rsidRDefault="000E4E6A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výměna oken</w:t>
      </w:r>
    </w:p>
    <w:p w14:paraId="46E6A673" w14:textId="315FC9B2" w:rsidR="00192267" w:rsidRDefault="00192267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zvýšení bezpečnosti </w:t>
      </w:r>
      <w:r w:rsidR="00F55CDB">
        <w:rPr>
          <w:rFonts w:ascii="Arial Narrow" w:hAnsi="Arial Narrow" w:cs="Times New Roman"/>
          <w:sz w:val="24"/>
          <w:szCs w:val="24"/>
        </w:rPr>
        <w:t>školy – elektronické vstupní brány</w:t>
      </w:r>
    </w:p>
    <w:p w14:paraId="532E3EF0" w14:textId="241EF6AF" w:rsidR="007F7A51" w:rsidRDefault="007F7A51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modernizace Domova mládeže</w:t>
      </w:r>
    </w:p>
    <w:p w14:paraId="5767AA47" w14:textId="02F17515" w:rsidR="000F0B49" w:rsidRDefault="000224C6" w:rsidP="0056476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0F0B49">
        <w:rPr>
          <w:rFonts w:ascii="Arial Narrow" w:hAnsi="Arial Narrow" w:cs="Times New Roman"/>
          <w:sz w:val="24"/>
          <w:szCs w:val="24"/>
        </w:rPr>
        <w:t xml:space="preserve">spolupráce s novými </w:t>
      </w:r>
      <w:r w:rsidR="000F0B49">
        <w:rPr>
          <w:rFonts w:ascii="Arial Narrow" w:hAnsi="Arial Narrow" w:cs="Times New Roman"/>
          <w:sz w:val="24"/>
          <w:szCs w:val="24"/>
        </w:rPr>
        <w:t xml:space="preserve">zahraničními </w:t>
      </w:r>
      <w:r w:rsidR="00F55CDB" w:rsidRPr="000F0B49">
        <w:rPr>
          <w:rFonts w:ascii="Arial Narrow" w:hAnsi="Arial Narrow" w:cs="Times New Roman"/>
          <w:sz w:val="24"/>
          <w:szCs w:val="24"/>
        </w:rPr>
        <w:t>školami</w:t>
      </w:r>
      <w:r w:rsidRPr="000F0B49">
        <w:rPr>
          <w:rFonts w:ascii="Arial Narrow" w:hAnsi="Arial Narrow" w:cs="Times New Roman"/>
          <w:sz w:val="24"/>
          <w:szCs w:val="24"/>
        </w:rPr>
        <w:t xml:space="preserve"> – HBLA </w:t>
      </w:r>
      <w:proofErr w:type="spellStart"/>
      <w:r w:rsidR="00F55CDB" w:rsidRPr="000F0B49">
        <w:rPr>
          <w:rFonts w:ascii="Arial Narrow" w:hAnsi="Arial Narrow" w:cs="Times New Roman"/>
          <w:sz w:val="24"/>
          <w:szCs w:val="24"/>
        </w:rPr>
        <w:t>Klosterneuburg</w:t>
      </w:r>
      <w:proofErr w:type="spellEnd"/>
      <w:r w:rsidR="00F55CDB" w:rsidRPr="000F0B49">
        <w:rPr>
          <w:rFonts w:ascii="Arial Narrow" w:hAnsi="Arial Narrow" w:cs="Times New Roman"/>
          <w:sz w:val="24"/>
          <w:szCs w:val="24"/>
        </w:rPr>
        <w:t xml:space="preserve"> </w:t>
      </w:r>
      <w:r w:rsidRPr="000F0B49">
        <w:rPr>
          <w:rFonts w:ascii="Arial Narrow" w:hAnsi="Arial Narrow" w:cs="Times New Roman"/>
          <w:sz w:val="24"/>
          <w:szCs w:val="24"/>
        </w:rPr>
        <w:t>Rakousko</w:t>
      </w:r>
    </w:p>
    <w:p w14:paraId="7D8A0887" w14:textId="6252ACDD" w:rsidR="000224C6" w:rsidRPr="000F0B49" w:rsidRDefault="000F0B49" w:rsidP="000F0B49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0F0B49">
        <w:rPr>
          <w:rFonts w:ascii="Arial Narrow" w:hAnsi="Arial Narrow" w:cs="Times New Roman"/>
          <w:sz w:val="24"/>
          <w:szCs w:val="24"/>
        </w:rPr>
        <w:t>spolupráce s novými školami</w:t>
      </w:r>
      <w:r w:rsidR="000224C6" w:rsidRPr="000F0B49">
        <w:rPr>
          <w:rFonts w:ascii="Arial Narrow" w:hAnsi="Arial Narrow" w:cs="Times New Roman"/>
          <w:sz w:val="24"/>
          <w:szCs w:val="24"/>
        </w:rPr>
        <w:t xml:space="preserve"> </w:t>
      </w:r>
      <w:r w:rsidRPr="000F0B49">
        <w:rPr>
          <w:rFonts w:ascii="Arial Narrow" w:hAnsi="Arial Narrow" w:cs="Times New Roman"/>
          <w:sz w:val="24"/>
          <w:szCs w:val="24"/>
        </w:rPr>
        <w:t>v</w:t>
      </w:r>
      <w:r>
        <w:rPr>
          <w:rFonts w:ascii="Arial Narrow" w:hAnsi="Arial Narrow" w:cs="Times New Roman"/>
          <w:sz w:val="24"/>
          <w:szCs w:val="24"/>
        </w:rPr>
        <w:t> </w:t>
      </w:r>
      <w:r w:rsidRPr="000F0B49">
        <w:rPr>
          <w:rFonts w:ascii="Arial Narrow" w:hAnsi="Arial Narrow" w:cs="Times New Roman"/>
          <w:sz w:val="24"/>
          <w:szCs w:val="24"/>
        </w:rPr>
        <w:t>ČR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F0B49">
        <w:rPr>
          <w:rFonts w:ascii="Arial Narrow" w:hAnsi="Arial Narrow" w:cs="Times New Roman"/>
          <w:sz w:val="24"/>
          <w:szCs w:val="24"/>
        </w:rPr>
        <w:t xml:space="preserve">– </w:t>
      </w:r>
      <w:r w:rsidR="00564765" w:rsidRPr="000F0B49">
        <w:rPr>
          <w:rFonts w:ascii="Arial Narrow" w:hAnsi="Arial Narrow" w:cs="Times New Roman"/>
          <w:sz w:val="24"/>
          <w:szCs w:val="24"/>
        </w:rPr>
        <w:t>ZŠ Mikulov, Valtická 3, příspěvková organizace</w:t>
      </w:r>
      <w:r w:rsidRPr="000F0B49">
        <w:rPr>
          <w:rFonts w:ascii="Arial Narrow" w:hAnsi="Arial Narrow" w:cs="Times New Roman"/>
          <w:sz w:val="24"/>
          <w:szCs w:val="24"/>
        </w:rPr>
        <w:t xml:space="preserve">, </w:t>
      </w:r>
      <w:r w:rsidR="00564765" w:rsidRPr="000F0B49">
        <w:rPr>
          <w:rFonts w:ascii="Arial Narrow" w:hAnsi="Arial Narrow" w:cs="Times New Roman"/>
          <w:sz w:val="24"/>
          <w:szCs w:val="24"/>
        </w:rPr>
        <w:t>Střední zahradnická škola Rajhrad, příspěvková organizace</w:t>
      </w:r>
      <w:r w:rsidRPr="000F0B49">
        <w:rPr>
          <w:rFonts w:ascii="Arial Narrow" w:hAnsi="Arial Narrow" w:cs="Times New Roman"/>
          <w:sz w:val="24"/>
          <w:szCs w:val="24"/>
        </w:rPr>
        <w:t xml:space="preserve">, </w:t>
      </w:r>
      <w:r w:rsidR="00564765" w:rsidRPr="000F0B49">
        <w:rPr>
          <w:rFonts w:ascii="Arial Narrow" w:hAnsi="Arial Narrow" w:cs="Times New Roman"/>
          <w:sz w:val="24"/>
          <w:szCs w:val="24"/>
        </w:rPr>
        <w:t>Střední odborná škola Znojmo, Dvořákova, příspěvková organizace</w:t>
      </w:r>
      <w:r w:rsidRPr="000F0B49">
        <w:rPr>
          <w:rFonts w:ascii="Arial Narrow" w:hAnsi="Arial Narrow" w:cs="Times New Roman"/>
          <w:sz w:val="24"/>
          <w:szCs w:val="24"/>
        </w:rPr>
        <w:t xml:space="preserve">, </w:t>
      </w:r>
      <w:r w:rsidR="00564765" w:rsidRPr="000F0B49">
        <w:rPr>
          <w:rFonts w:ascii="Arial Narrow" w:hAnsi="Arial Narrow" w:cs="Times New Roman"/>
          <w:sz w:val="24"/>
          <w:szCs w:val="24"/>
        </w:rPr>
        <w:t>Gymnázium a střední odborná škola Mikulov, příspěvková organizace</w:t>
      </w:r>
      <w:r w:rsidRPr="000F0B49">
        <w:rPr>
          <w:rFonts w:ascii="Arial Narrow" w:hAnsi="Arial Narrow" w:cs="Times New Roman"/>
          <w:sz w:val="24"/>
          <w:szCs w:val="24"/>
        </w:rPr>
        <w:t xml:space="preserve">, </w:t>
      </w:r>
      <w:r w:rsidR="00564765" w:rsidRPr="000F0B49">
        <w:rPr>
          <w:rFonts w:ascii="Arial Narrow" w:hAnsi="Arial Narrow" w:cs="Times New Roman"/>
          <w:sz w:val="24"/>
          <w:szCs w:val="24"/>
        </w:rPr>
        <w:t>Městská střední odborná škola, Klobouky u Brna,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564765" w:rsidRPr="000F0B49">
        <w:rPr>
          <w:rFonts w:ascii="Arial Narrow" w:hAnsi="Arial Narrow" w:cs="Times New Roman"/>
          <w:sz w:val="24"/>
          <w:szCs w:val="24"/>
        </w:rPr>
        <w:t>příspěvková organizace</w:t>
      </w:r>
      <w:r w:rsidRPr="000F0B49">
        <w:rPr>
          <w:rFonts w:ascii="Arial Narrow" w:hAnsi="Arial Narrow" w:cs="Times New Roman"/>
          <w:sz w:val="24"/>
          <w:szCs w:val="24"/>
        </w:rPr>
        <w:t xml:space="preserve">, </w:t>
      </w:r>
      <w:r w:rsidR="00564765" w:rsidRPr="000F0B49">
        <w:rPr>
          <w:rFonts w:ascii="Arial Narrow" w:hAnsi="Arial Narrow" w:cs="Times New Roman"/>
          <w:sz w:val="24"/>
          <w:szCs w:val="24"/>
        </w:rPr>
        <w:t>Střední škola gastronomie, hotelnictví a lesnictví Bzenec, příspěvková organizace</w:t>
      </w:r>
      <w:r w:rsidRPr="000F0B49">
        <w:rPr>
          <w:rFonts w:ascii="Arial Narrow" w:hAnsi="Arial Narrow" w:cs="Times New Roman"/>
          <w:sz w:val="24"/>
          <w:szCs w:val="24"/>
        </w:rPr>
        <w:t xml:space="preserve">, </w:t>
      </w:r>
      <w:r w:rsidR="00564765" w:rsidRPr="000F0B49">
        <w:rPr>
          <w:rFonts w:ascii="Arial Narrow" w:hAnsi="Arial Narrow" w:cs="Times New Roman"/>
          <w:sz w:val="24"/>
          <w:szCs w:val="24"/>
        </w:rPr>
        <w:t>Česká zahradnická akademie Mělník – střední škola a vyšší odborná škola, příspěvková organizace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Pr="000F0B49">
        <w:rPr>
          <w:rFonts w:ascii="Arial Narrow" w:hAnsi="Arial Narrow" w:cs="Times New Roman"/>
          <w:sz w:val="24"/>
          <w:szCs w:val="24"/>
        </w:rPr>
        <w:t>Střední škola Brno, Charbulova, příspěvková organizace</w:t>
      </w:r>
    </w:p>
    <w:p w14:paraId="4288EC04" w14:textId="13712F08" w:rsidR="00F55CDB" w:rsidRPr="00F55CDB" w:rsidRDefault="00F55CDB" w:rsidP="00F55CDB">
      <w:pPr>
        <w:pStyle w:val="Odstavecseseznamem"/>
        <w:numPr>
          <w:ilvl w:val="0"/>
          <w:numId w:val="14"/>
        </w:numPr>
        <w:rPr>
          <w:rFonts w:ascii="Arial Narrow" w:hAnsi="Arial Narrow" w:cs="Times New Roman"/>
          <w:sz w:val="24"/>
          <w:szCs w:val="24"/>
        </w:rPr>
      </w:pPr>
      <w:r w:rsidRPr="00F55CDB">
        <w:rPr>
          <w:rFonts w:ascii="Arial Narrow" w:hAnsi="Arial Narrow" w:cs="Times New Roman"/>
          <w:sz w:val="24"/>
          <w:szCs w:val="24"/>
        </w:rPr>
        <w:t xml:space="preserve">spolupráce s novými partnery – </w:t>
      </w:r>
      <w:r>
        <w:rPr>
          <w:rFonts w:ascii="Arial Narrow" w:hAnsi="Arial Narrow" w:cs="Times New Roman"/>
          <w:sz w:val="24"/>
          <w:szCs w:val="24"/>
        </w:rPr>
        <w:t>firma Oslavan s.r.o.</w:t>
      </w:r>
    </w:p>
    <w:p w14:paraId="7829E5F7" w14:textId="5E022F23" w:rsidR="007F7A51" w:rsidRDefault="007F7A51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modernizace webových stránek</w:t>
      </w:r>
    </w:p>
    <w:p w14:paraId="14D74A21" w14:textId="362F4816" w:rsidR="00C65BCC" w:rsidRDefault="00C65BCC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nové propagační materiály školy – bannery, letáky</w:t>
      </w:r>
    </w:p>
    <w:p w14:paraId="32C7F05C" w14:textId="6A2F273A" w:rsidR="00270B2D" w:rsidRDefault="007F7A51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pořízení </w:t>
      </w:r>
      <w:r w:rsidR="00192267">
        <w:rPr>
          <w:rFonts w:ascii="Arial Narrow" w:hAnsi="Arial Narrow" w:cs="Times New Roman"/>
          <w:sz w:val="24"/>
          <w:szCs w:val="24"/>
        </w:rPr>
        <w:t xml:space="preserve">samochodného </w:t>
      </w:r>
      <w:r>
        <w:rPr>
          <w:rFonts w:ascii="Arial Narrow" w:hAnsi="Arial Narrow" w:cs="Times New Roman"/>
          <w:sz w:val="24"/>
          <w:szCs w:val="24"/>
        </w:rPr>
        <w:t xml:space="preserve">sklizňového </w:t>
      </w:r>
      <w:r w:rsidR="000224C6">
        <w:rPr>
          <w:rFonts w:ascii="Arial Narrow" w:hAnsi="Arial Narrow" w:cs="Times New Roman"/>
          <w:sz w:val="24"/>
          <w:szCs w:val="24"/>
        </w:rPr>
        <w:t>kombajn</w:t>
      </w:r>
      <w:r>
        <w:rPr>
          <w:rFonts w:ascii="Arial Narrow" w:hAnsi="Arial Narrow" w:cs="Times New Roman"/>
          <w:sz w:val="24"/>
          <w:szCs w:val="24"/>
        </w:rPr>
        <w:t>u</w:t>
      </w:r>
    </w:p>
    <w:p w14:paraId="6C4763BB" w14:textId="0A674A2C" w:rsidR="000224C6" w:rsidRDefault="00CD1A8F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zapojení do </w:t>
      </w:r>
      <w:r w:rsidR="001D6A2C">
        <w:rPr>
          <w:rFonts w:ascii="Arial Narrow" w:hAnsi="Arial Narrow" w:cs="Times New Roman"/>
          <w:sz w:val="24"/>
          <w:szCs w:val="24"/>
        </w:rPr>
        <w:t>projektu realizace</w:t>
      </w:r>
      <w:r>
        <w:rPr>
          <w:rFonts w:ascii="Arial Narrow" w:hAnsi="Arial Narrow" w:cs="Times New Roman"/>
          <w:sz w:val="24"/>
          <w:szCs w:val="24"/>
        </w:rPr>
        <w:t xml:space="preserve"> mistrovské zkoušky</w:t>
      </w:r>
    </w:p>
    <w:p w14:paraId="3795430A" w14:textId="1E858094" w:rsidR="008E13D1" w:rsidRDefault="008E13D1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pořízení nové </w:t>
      </w:r>
      <w:proofErr w:type="spellStart"/>
      <w:r>
        <w:rPr>
          <w:rFonts w:ascii="Arial Narrow" w:hAnsi="Arial Narrow" w:cs="Times New Roman"/>
          <w:sz w:val="24"/>
          <w:szCs w:val="24"/>
        </w:rPr>
        <w:t>l</w:t>
      </w:r>
      <w:r w:rsidR="00F55CDB">
        <w:rPr>
          <w:rFonts w:ascii="Arial Narrow" w:hAnsi="Arial Narrow" w:cs="Times New Roman"/>
          <w:sz w:val="24"/>
          <w:szCs w:val="24"/>
        </w:rPr>
        <w:t>a</w:t>
      </w:r>
      <w:r>
        <w:rPr>
          <w:rFonts w:ascii="Arial Narrow" w:hAnsi="Arial Narrow" w:cs="Times New Roman"/>
          <w:sz w:val="24"/>
          <w:szCs w:val="24"/>
        </w:rPr>
        <w:t>h</w:t>
      </w:r>
      <w:r w:rsidR="00A2766A">
        <w:rPr>
          <w:rFonts w:ascii="Arial Narrow" w:hAnsi="Arial Narrow" w:cs="Times New Roman"/>
          <w:sz w:val="24"/>
          <w:szCs w:val="24"/>
        </w:rPr>
        <w:t>v</w:t>
      </w:r>
      <w:r>
        <w:rPr>
          <w:rFonts w:ascii="Arial Narrow" w:hAnsi="Arial Narrow" w:cs="Times New Roman"/>
          <w:sz w:val="24"/>
          <w:szCs w:val="24"/>
        </w:rPr>
        <w:t>ovací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linky do školního sklepa Venerie</w:t>
      </w:r>
    </w:p>
    <w:p w14:paraId="02A26E22" w14:textId="7F686FA1" w:rsidR="00A2766A" w:rsidRDefault="00A2766A" w:rsidP="00695E1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pořízení nového automobilu pro výuku autoškoly</w:t>
      </w:r>
    </w:p>
    <w:p w14:paraId="648F600F" w14:textId="4B5214AD" w:rsidR="004D207B" w:rsidRPr="004D207B" w:rsidRDefault="004D207B" w:rsidP="004D207B">
      <w:pPr>
        <w:pStyle w:val="Odstavecseseznamem"/>
        <w:numPr>
          <w:ilvl w:val="0"/>
          <w:numId w:val="14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úspěšná realizace prvního ročníku </w:t>
      </w:r>
      <w:proofErr w:type="spellStart"/>
      <w:r>
        <w:rPr>
          <w:rFonts w:ascii="Arial Narrow" w:hAnsi="Arial Narrow" w:cs="Times New Roman"/>
          <w:sz w:val="24"/>
          <w:szCs w:val="24"/>
        </w:rPr>
        <w:t>zážitkovo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naučného </w:t>
      </w:r>
      <w:proofErr w:type="gramStart"/>
      <w:r>
        <w:rPr>
          <w:rFonts w:ascii="Arial Narrow" w:hAnsi="Arial Narrow" w:cs="Times New Roman"/>
          <w:sz w:val="24"/>
          <w:szCs w:val="24"/>
        </w:rPr>
        <w:t>kurzu ,,Vyrob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si své víno,, v rámci </w:t>
      </w:r>
      <w:r w:rsidRPr="001321F2">
        <w:rPr>
          <w:rFonts w:ascii="Arial Narrow" w:hAnsi="Arial Narrow" w:cs="Times New Roman"/>
          <w:sz w:val="24"/>
          <w:szCs w:val="24"/>
        </w:rPr>
        <w:t>celoživotní</w:t>
      </w:r>
      <w:r>
        <w:rPr>
          <w:rFonts w:ascii="Arial Narrow" w:hAnsi="Arial Narrow" w:cs="Times New Roman"/>
          <w:sz w:val="24"/>
          <w:szCs w:val="24"/>
        </w:rPr>
        <w:t>ho</w:t>
      </w:r>
      <w:r w:rsidRPr="001321F2">
        <w:rPr>
          <w:rFonts w:ascii="Arial Narrow" w:hAnsi="Arial Narrow" w:cs="Times New Roman"/>
          <w:sz w:val="24"/>
          <w:szCs w:val="24"/>
        </w:rPr>
        <w:t xml:space="preserve"> vzdělávání odborné i laické veřejnosti</w:t>
      </w:r>
    </w:p>
    <w:p w14:paraId="0764D79D" w14:textId="6525501B" w:rsidR="00F55CDB" w:rsidRDefault="00F55CDB" w:rsidP="00F55CDB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37F1378" w14:textId="1D1ABF82" w:rsidR="00D33D18" w:rsidRDefault="00D33D18" w:rsidP="00F55CDB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6319AB2" w14:textId="77777777" w:rsidR="00D33D18" w:rsidRDefault="00D33D18" w:rsidP="00F55CDB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2F3069D" w14:textId="2008E547" w:rsidR="00B45C8E" w:rsidRPr="00B45C8E" w:rsidRDefault="00F55CDB" w:rsidP="004D207B">
      <w:pPr>
        <w:pStyle w:val="Odstavecseseznamem"/>
        <w:spacing w:after="0" w:line="276" w:lineRule="auto"/>
        <w:ind w:left="360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F55CDB">
        <w:rPr>
          <w:rFonts w:ascii="Arial Narrow" w:hAnsi="Arial Narrow" w:cs="Times New Roman"/>
          <w:sz w:val="24"/>
          <w:szCs w:val="24"/>
        </w:rPr>
        <w:t>Ve Valticích 4.3.2022</w:t>
      </w:r>
    </w:p>
    <w:sectPr w:rsidR="00B45C8E" w:rsidRPr="00B45C8E" w:rsidSect="00A0704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AA"/>
    <w:multiLevelType w:val="hybridMultilevel"/>
    <w:tmpl w:val="D51AEFD2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2235B"/>
    <w:multiLevelType w:val="hybridMultilevel"/>
    <w:tmpl w:val="3AE85702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47450"/>
    <w:multiLevelType w:val="hybridMultilevel"/>
    <w:tmpl w:val="DF6E0234"/>
    <w:lvl w:ilvl="0" w:tplc="EBF012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C51"/>
    <w:multiLevelType w:val="hybridMultilevel"/>
    <w:tmpl w:val="16C85614"/>
    <w:lvl w:ilvl="0" w:tplc="8304D6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965"/>
    <w:multiLevelType w:val="hybridMultilevel"/>
    <w:tmpl w:val="D47647CA"/>
    <w:lvl w:ilvl="0" w:tplc="EBF012D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236BA"/>
    <w:multiLevelType w:val="hybridMultilevel"/>
    <w:tmpl w:val="63F897EC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75F18"/>
    <w:multiLevelType w:val="hybridMultilevel"/>
    <w:tmpl w:val="D84C6AEC"/>
    <w:lvl w:ilvl="0" w:tplc="8304D6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5520"/>
    <w:multiLevelType w:val="hybridMultilevel"/>
    <w:tmpl w:val="6D4A3A34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B6C03"/>
    <w:multiLevelType w:val="hybridMultilevel"/>
    <w:tmpl w:val="1AA6D338"/>
    <w:lvl w:ilvl="0" w:tplc="817619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F6526"/>
    <w:multiLevelType w:val="hybridMultilevel"/>
    <w:tmpl w:val="B9580368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B4978"/>
    <w:multiLevelType w:val="hybridMultilevel"/>
    <w:tmpl w:val="77F8FDA0"/>
    <w:lvl w:ilvl="0" w:tplc="EBF012D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E0A32"/>
    <w:multiLevelType w:val="hybridMultilevel"/>
    <w:tmpl w:val="EC9E171E"/>
    <w:lvl w:ilvl="0" w:tplc="2C924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C049A"/>
    <w:multiLevelType w:val="hybridMultilevel"/>
    <w:tmpl w:val="570CFCA0"/>
    <w:lvl w:ilvl="0" w:tplc="EBF012D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D13912"/>
    <w:multiLevelType w:val="hybridMultilevel"/>
    <w:tmpl w:val="D6DE9810"/>
    <w:lvl w:ilvl="0" w:tplc="49DC04E2">
      <w:start w:val="1"/>
      <w:numFmt w:val="decimal"/>
      <w:lvlText w:val="%1."/>
      <w:lvlJc w:val="left"/>
      <w:pPr>
        <w:ind w:left="360" w:hanging="360"/>
      </w:pPr>
      <w:rPr>
        <w:rFonts w:hint="default"/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0B138B"/>
    <w:multiLevelType w:val="hybridMultilevel"/>
    <w:tmpl w:val="55D2D7EE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F26B7"/>
    <w:multiLevelType w:val="hybridMultilevel"/>
    <w:tmpl w:val="4058FBD2"/>
    <w:lvl w:ilvl="0" w:tplc="CAE68D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533A8"/>
    <w:multiLevelType w:val="hybridMultilevel"/>
    <w:tmpl w:val="C5FCDCFE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7C2CBD"/>
    <w:multiLevelType w:val="hybridMultilevel"/>
    <w:tmpl w:val="3A645DE4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675CE"/>
    <w:multiLevelType w:val="hybridMultilevel"/>
    <w:tmpl w:val="677A0AA2"/>
    <w:lvl w:ilvl="0" w:tplc="EBF012D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0843EC"/>
    <w:multiLevelType w:val="hybridMultilevel"/>
    <w:tmpl w:val="F2008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435787">
    <w:abstractNumId w:val="13"/>
  </w:num>
  <w:num w:numId="2" w16cid:durableId="904805277">
    <w:abstractNumId w:val="19"/>
  </w:num>
  <w:num w:numId="3" w16cid:durableId="1034035529">
    <w:abstractNumId w:val="8"/>
  </w:num>
  <w:num w:numId="4" w16cid:durableId="1795176042">
    <w:abstractNumId w:val="4"/>
  </w:num>
  <w:num w:numId="5" w16cid:durableId="1198200171">
    <w:abstractNumId w:val="10"/>
  </w:num>
  <w:num w:numId="6" w16cid:durableId="962080797">
    <w:abstractNumId w:val="3"/>
  </w:num>
  <w:num w:numId="7" w16cid:durableId="4942320">
    <w:abstractNumId w:val="12"/>
  </w:num>
  <w:num w:numId="8" w16cid:durableId="1650867246">
    <w:abstractNumId w:val="2"/>
  </w:num>
  <w:num w:numId="9" w16cid:durableId="1978876068">
    <w:abstractNumId w:val="6"/>
  </w:num>
  <w:num w:numId="10" w16cid:durableId="544871410">
    <w:abstractNumId w:val="9"/>
  </w:num>
  <w:num w:numId="11" w16cid:durableId="920526321">
    <w:abstractNumId w:val="11"/>
  </w:num>
  <w:num w:numId="12" w16cid:durableId="817651206">
    <w:abstractNumId w:val="18"/>
  </w:num>
  <w:num w:numId="13" w16cid:durableId="1614049503">
    <w:abstractNumId w:val="17"/>
  </w:num>
  <w:num w:numId="14" w16cid:durableId="1165432372">
    <w:abstractNumId w:val="5"/>
  </w:num>
  <w:num w:numId="15" w16cid:durableId="780801541">
    <w:abstractNumId w:val="16"/>
  </w:num>
  <w:num w:numId="16" w16cid:durableId="247035491">
    <w:abstractNumId w:val="1"/>
  </w:num>
  <w:num w:numId="17" w16cid:durableId="282808318">
    <w:abstractNumId w:val="14"/>
  </w:num>
  <w:num w:numId="18" w16cid:durableId="1975401834">
    <w:abstractNumId w:val="7"/>
  </w:num>
  <w:num w:numId="19" w16cid:durableId="582833750">
    <w:abstractNumId w:val="0"/>
  </w:num>
  <w:num w:numId="20" w16cid:durableId="1915429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EA"/>
    <w:rsid w:val="00002593"/>
    <w:rsid w:val="000224C6"/>
    <w:rsid w:val="00026BD1"/>
    <w:rsid w:val="00043F87"/>
    <w:rsid w:val="000560DB"/>
    <w:rsid w:val="00064151"/>
    <w:rsid w:val="000643FB"/>
    <w:rsid w:val="00066488"/>
    <w:rsid w:val="00075C79"/>
    <w:rsid w:val="000847A0"/>
    <w:rsid w:val="000A2C51"/>
    <w:rsid w:val="000B75CC"/>
    <w:rsid w:val="000C6695"/>
    <w:rsid w:val="000D433B"/>
    <w:rsid w:val="000E11F1"/>
    <w:rsid w:val="000E4E6A"/>
    <w:rsid w:val="000F0B49"/>
    <w:rsid w:val="000F13A7"/>
    <w:rsid w:val="000F4DC0"/>
    <w:rsid w:val="0010772D"/>
    <w:rsid w:val="001321F2"/>
    <w:rsid w:val="00153295"/>
    <w:rsid w:val="00160F12"/>
    <w:rsid w:val="00163AE4"/>
    <w:rsid w:val="00192267"/>
    <w:rsid w:val="001B160B"/>
    <w:rsid w:val="001B3E09"/>
    <w:rsid w:val="001C120D"/>
    <w:rsid w:val="001C3DC4"/>
    <w:rsid w:val="001C4521"/>
    <w:rsid w:val="001D6A2C"/>
    <w:rsid w:val="001D730E"/>
    <w:rsid w:val="00200370"/>
    <w:rsid w:val="00214B04"/>
    <w:rsid w:val="002260EE"/>
    <w:rsid w:val="00234DCF"/>
    <w:rsid w:val="00235228"/>
    <w:rsid w:val="00243335"/>
    <w:rsid w:val="002448D8"/>
    <w:rsid w:val="002627A6"/>
    <w:rsid w:val="00270B2D"/>
    <w:rsid w:val="00273B17"/>
    <w:rsid w:val="00274087"/>
    <w:rsid w:val="00274998"/>
    <w:rsid w:val="00281A68"/>
    <w:rsid w:val="002D6B67"/>
    <w:rsid w:val="002F368C"/>
    <w:rsid w:val="003166AF"/>
    <w:rsid w:val="00320E2A"/>
    <w:rsid w:val="00321B00"/>
    <w:rsid w:val="0033148C"/>
    <w:rsid w:val="00344966"/>
    <w:rsid w:val="00344B7A"/>
    <w:rsid w:val="0036222A"/>
    <w:rsid w:val="00372791"/>
    <w:rsid w:val="00375EFC"/>
    <w:rsid w:val="0039708E"/>
    <w:rsid w:val="003A2A75"/>
    <w:rsid w:val="003D7D22"/>
    <w:rsid w:val="003F2F20"/>
    <w:rsid w:val="00411C3F"/>
    <w:rsid w:val="00425EF3"/>
    <w:rsid w:val="00427496"/>
    <w:rsid w:val="0044145C"/>
    <w:rsid w:val="00455289"/>
    <w:rsid w:val="00460EEC"/>
    <w:rsid w:val="0047641F"/>
    <w:rsid w:val="004927DB"/>
    <w:rsid w:val="004A6222"/>
    <w:rsid w:val="004C1356"/>
    <w:rsid w:val="004C25B8"/>
    <w:rsid w:val="004C48B0"/>
    <w:rsid w:val="004D207B"/>
    <w:rsid w:val="004E00F6"/>
    <w:rsid w:val="004E36A4"/>
    <w:rsid w:val="004F3832"/>
    <w:rsid w:val="00500B2E"/>
    <w:rsid w:val="00502CF8"/>
    <w:rsid w:val="0051394C"/>
    <w:rsid w:val="005139AD"/>
    <w:rsid w:val="0052549C"/>
    <w:rsid w:val="00533077"/>
    <w:rsid w:val="00545096"/>
    <w:rsid w:val="00557E1C"/>
    <w:rsid w:val="00560B79"/>
    <w:rsid w:val="00564765"/>
    <w:rsid w:val="00585779"/>
    <w:rsid w:val="005A01C2"/>
    <w:rsid w:val="005A36DD"/>
    <w:rsid w:val="005A4345"/>
    <w:rsid w:val="005E3FF2"/>
    <w:rsid w:val="005F6EE2"/>
    <w:rsid w:val="006053B6"/>
    <w:rsid w:val="006275A0"/>
    <w:rsid w:val="0068304A"/>
    <w:rsid w:val="00690ECA"/>
    <w:rsid w:val="00695E1A"/>
    <w:rsid w:val="006A7808"/>
    <w:rsid w:val="006C19D8"/>
    <w:rsid w:val="006C21D1"/>
    <w:rsid w:val="006D6047"/>
    <w:rsid w:val="006F481A"/>
    <w:rsid w:val="00701E38"/>
    <w:rsid w:val="00746481"/>
    <w:rsid w:val="00763548"/>
    <w:rsid w:val="0077226E"/>
    <w:rsid w:val="00773E23"/>
    <w:rsid w:val="0079395D"/>
    <w:rsid w:val="007B07F1"/>
    <w:rsid w:val="007B3A24"/>
    <w:rsid w:val="007C2999"/>
    <w:rsid w:val="007C2FD5"/>
    <w:rsid w:val="007D1213"/>
    <w:rsid w:val="007D3D17"/>
    <w:rsid w:val="007D7662"/>
    <w:rsid w:val="007E243B"/>
    <w:rsid w:val="007E3D2F"/>
    <w:rsid w:val="007F7A51"/>
    <w:rsid w:val="0081664A"/>
    <w:rsid w:val="00821971"/>
    <w:rsid w:val="00825CCD"/>
    <w:rsid w:val="00832E75"/>
    <w:rsid w:val="00853BF1"/>
    <w:rsid w:val="00855CCA"/>
    <w:rsid w:val="00876C5F"/>
    <w:rsid w:val="00882477"/>
    <w:rsid w:val="008E13D1"/>
    <w:rsid w:val="00907082"/>
    <w:rsid w:val="00927901"/>
    <w:rsid w:val="009311A1"/>
    <w:rsid w:val="00943725"/>
    <w:rsid w:val="00951F34"/>
    <w:rsid w:val="0096248B"/>
    <w:rsid w:val="00962A67"/>
    <w:rsid w:val="009A38E4"/>
    <w:rsid w:val="009A4B0F"/>
    <w:rsid w:val="009C4657"/>
    <w:rsid w:val="009C681D"/>
    <w:rsid w:val="009D1ED2"/>
    <w:rsid w:val="009E450E"/>
    <w:rsid w:val="009E720F"/>
    <w:rsid w:val="009F7801"/>
    <w:rsid w:val="00A065CF"/>
    <w:rsid w:val="00A0704D"/>
    <w:rsid w:val="00A13619"/>
    <w:rsid w:val="00A26F04"/>
    <w:rsid w:val="00A2766A"/>
    <w:rsid w:val="00A3102C"/>
    <w:rsid w:val="00A37967"/>
    <w:rsid w:val="00A537F3"/>
    <w:rsid w:val="00A64C37"/>
    <w:rsid w:val="00A87D00"/>
    <w:rsid w:val="00AA3591"/>
    <w:rsid w:val="00AE6EED"/>
    <w:rsid w:val="00AE7530"/>
    <w:rsid w:val="00B12F23"/>
    <w:rsid w:val="00B24B30"/>
    <w:rsid w:val="00B270C9"/>
    <w:rsid w:val="00B362B0"/>
    <w:rsid w:val="00B45C8E"/>
    <w:rsid w:val="00B50841"/>
    <w:rsid w:val="00B55A9C"/>
    <w:rsid w:val="00B76E78"/>
    <w:rsid w:val="00BA0D49"/>
    <w:rsid w:val="00BB01C1"/>
    <w:rsid w:val="00BB394E"/>
    <w:rsid w:val="00BB5E29"/>
    <w:rsid w:val="00BC2815"/>
    <w:rsid w:val="00BD636A"/>
    <w:rsid w:val="00BF57F5"/>
    <w:rsid w:val="00C03C66"/>
    <w:rsid w:val="00C33F36"/>
    <w:rsid w:val="00C37F0A"/>
    <w:rsid w:val="00C571B5"/>
    <w:rsid w:val="00C63091"/>
    <w:rsid w:val="00C647C5"/>
    <w:rsid w:val="00C65BCC"/>
    <w:rsid w:val="00C71B96"/>
    <w:rsid w:val="00C80518"/>
    <w:rsid w:val="00C92435"/>
    <w:rsid w:val="00CA4CD1"/>
    <w:rsid w:val="00CA7AC2"/>
    <w:rsid w:val="00CD1A8F"/>
    <w:rsid w:val="00CE0F0B"/>
    <w:rsid w:val="00D04685"/>
    <w:rsid w:val="00D05BDB"/>
    <w:rsid w:val="00D11538"/>
    <w:rsid w:val="00D14005"/>
    <w:rsid w:val="00D32870"/>
    <w:rsid w:val="00D33D18"/>
    <w:rsid w:val="00D46ED0"/>
    <w:rsid w:val="00D54EF1"/>
    <w:rsid w:val="00D7035E"/>
    <w:rsid w:val="00D714E1"/>
    <w:rsid w:val="00D725E1"/>
    <w:rsid w:val="00D83C83"/>
    <w:rsid w:val="00D93B1F"/>
    <w:rsid w:val="00DB01C1"/>
    <w:rsid w:val="00DB4BFD"/>
    <w:rsid w:val="00DB6459"/>
    <w:rsid w:val="00DC051D"/>
    <w:rsid w:val="00DE1457"/>
    <w:rsid w:val="00DE6F86"/>
    <w:rsid w:val="00E0798A"/>
    <w:rsid w:val="00E110A2"/>
    <w:rsid w:val="00E20B7C"/>
    <w:rsid w:val="00E6496A"/>
    <w:rsid w:val="00E9624B"/>
    <w:rsid w:val="00E97948"/>
    <w:rsid w:val="00EB3A61"/>
    <w:rsid w:val="00EB45AE"/>
    <w:rsid w:val="00EB4759"/>
    <w:rsid w:val="00EB73EA"/>
    <w:rsid w:val="00EC67FF"/>
    <w:rsid w:val="00ED6586"/>
    <w:rsid w:val="00EF0DBB"/>
    <w:rsid w:val="00F51CD3"/>
    <w:rsid w:val="00F55CDB"/>
    <w:rsid w:val="00F60B9B"/>
    <w:rsid w:val="00F60C4C"/>
    <w:rsid w:val="00F65B8D"/>
    <w:rsid w:val="00F837AA"/>
    <w:rsid w:val="00F93D04"/>
    <w:rsid w:val="00FC5CA2"/>
    <w:rsid w:val="00FD68DD"/>
    <w:rsid w:val="00FE5CD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4FA8"/>
  <w15:docId w15:val="{0409F86C-1CBD-4441-9AAB-AB690E58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766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4EF1"/>
    <w:pPr>
      <w:ind w:left="720"/>
      <w:contextualSpacing/>
    </w:pPr>
  </w:style>
  <w:style w:type="paragraph" w:customStyle="1" w:styleId="Default">
    <w:name w:val="Default"/>
    <w:rsid w:val="009311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ntb12</dc:creator>
  <cp:lastModifiedBy>Tomáš Javůrek</cp:lastModifiedBy>
  <cp:revision>10</cp:revision>
  <cp:lastPrinted>2022-05-17T06:59:00Z</cp:lastPrinted>
  <dcterms:created xsi:type="dcterms:W3CDTF">2022-05-17T05:45:00Z</dcterms:created>
  <dcterms:modified xsi:type="dcterms:W3CDTF">2022-05-17T07:01:00Z</dcterms:modified>
</cp:coreProperties>
</file>