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3715"/>
        <w:gridCol w:w="3140"/>
      </w:tblGrid>
      <w:tr w:rsidR="005C46B6" w:rsidTr="005C46B6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Učivo</w:t>
            </w:r>
          </w:p>
        </w:tc>
      </w:tr>
      <w:tr w:rsidR="005C46B6" w:rsidTr="005C46B6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6E4B" w:rsidRPr="00250541" w:rsidRDefault="00250541" w:rsidP="007B6E4B">
            <w:pPr>
              <w:pStyle w:val="Default"/>
            </w:pPr>
            <w:r w:rsidRPr="00250541">
              <w:t>Ž</w:t>
            </w:r>
            <w:r w:rsidR="007B6E4B" w:rsidRPr="00250541">
              <w:t>ák</w:t>
            </w:r>
            <w:r>
              <w:t>:</w:t>
            </w:r>
            <w:r w:rsidR="007B6E4B" w:rsidRPr="00250541">
              <w:t xml:space="preserve">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HV-9-1-01 využívá své individuální hudební schopnosti a dovednosti při hudebních aktivitách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HV-9-1-02 uplatňuje získané pěvecké dovednosti a návyky při zpěvu i při mluvním projevu v běžném životě; zpívá dle svých dispozic intonačně čistě a rytmicky </w:t>
            </w:r>
            <w:proofErr w:type="gramStart"/>
            <w:r>
              <w:rPr>
                <w:b/>
                <w:bCs/>
                <w:i/>
                <w:iCs/>
                <w:sz w:val="23"/>
                <w:szCs w:val="23"/>
              </w:rPr>
              <w:t>přesně v jednohlase</w:t>
            </w:r>
            <w:proofErr w:type="gramEnd"/>
            <w:r>
              <w:rPr>
                <w:b/>
                <w:bCs/>
                <w:i/>
                <w:iCs/>
                <w:sz w:val="23"/>
                <w:szCs w:val="23"/>
              </w:rPr>
              <w:t xml:space="preserve"> i vícehlase, dokáže ocenit kvalitní vokální projev druhého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HV-9-1-03 reprodukuje na základě svých individuálních hudebních schopností a dovedností různé motivy, témata i části skladeb, vytváří a volí jednoduché doprovody, provádí jednoduché hudební improvizace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HV-9-1-04 realizuje podle svých individuálních schopností a dovedností písně a skladby různých stylů a žánrů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HV-9-1-05 rozpozná některé z tanců různých stylových období, zvolí vhodný typ hudebně pohybových prvků k poslouchané hudbě a na základě individuálních hudebních schopností a pohybové vyspělosti předvede jednoduchou pohybovou vazbu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HV-9-1-06 orientuje se v proudu znějící hudby, vnímá užité hudebně výrazové prostředky a charakteristické sémantické prvky, chápe jejich význam v hudbě a na základě toho přistupuje k hudebnímu dílu jako k logicky utvářenému celku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HV-9-1-07 zařadí na základě individuálních schopností a získaných vědomostí slyšenou hudbu do stylového období a porovnává ji z hlediska její slohové a stylové příslušnosti s dalšími skladbami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HV-9-1-08 vyhledává souvislosti mezi hudbou a jinými druhy umění </w:t>
            </w:r>
          </w:p>
          <w:p w:rsidR="00DE6744" w:rsidRDefault="00DE6744" w:rsidP="007B6E4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DE6744" w:rsidRDefault="00DE6744" w:rsidP="007B6E4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250541" w:rsidRDefault="00250541" w:rsidP="007B6E4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250541" w:rsidRDefault="00250541" w:rsidP="007B6E4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250541" w:rsidRDefault="00250541" w:rsidP="007B6E4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250541" w:rsidRDefault="00250541" w:rsidP="007B6E4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250541" w:rsidRDefault="00250541" w:rsidP="007B6E4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HV-9-1-01p doprovází písně pomocí ostinata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HV-9-1-02p, HV-9-1-03p interpretuje vybrané lidové a umělé písně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HV-9-1-04p rozeznává různé hudební žánry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- pozorně vnímá znějící hudbu skladeb většího rozsahu </w:t>
            </w:r>
          </w:p>
          <w:p w:rsidR="007B6E4B" w:rsidRDefault="007B6E4B" w:rsidP="007B6E4B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- rozpozná vybrané hudební nástroje symfonického orchestru </w:t>
            </w:r>
          </w:p>
          <w:p w:rsidR="007B6E4B" w:rsidRDefault="007B6E4B" w:rsidP="007B6E4B">
            <w:pPr>
              <w:tabs>
                <w:tab w:val="left" w:pos="-70"/>
              </w:tabs>
            </w:pPr>
            <w:r>
              <w:rPr>
                <w:i/>
                <w:iCs/>
                <w:sz w:val="23"/>
                <w:szCs w:val="23"/>
              </w:rPr>
              <w:t xml:space="preserve">- uvede některá jména hudebních skladatelů a název některého z jejich děl </w:t>
            </w:r>
          </w:p>
          <w:p w:rsidR="007B6E4B" w:rsidRDefault="007B6E4B" w:rsidP="007B6E4B">
            <w:pPr>
              <w:tabs>
                <w:tab w:val="left" w:pos="-70"/>
              </w:tabs>
            </w:pPr>
          </w:p>
          <w:p w:rsidR="007B6E4B" w:rsidRDefault="007B6E4B" w:rsidP="007B6E4B">
            <w:pPr>
              <w:tabs>
                <w:tab w:val="left" w:pos="-70"/>
              </w:tabs>
            </w:pPr>
          </w:p>
          <w:p w:rsidR="007B6E4B" w:rsidRDefault="007B6E4B" w:rsidP="007B6E4B">
            <w:pPr>
              <w:tabs>
                <w:tab w:val="left" w:pos="-70"/>
              </w:tabs>
            </w:pPr>
          </w:p>
          <w:p w:rsidR="007B6E4B" w:rsidRDefault="007B6E4B" w:rsidP="007B6E4B">
            <w:pPr>
              <w:tabs>
                <w:tab w:val="left" w:pos="-70"/>
              </w:tabs>
            </w:pPr>
          </w:p>
          <w:p w:rsidR="007B6E4B" w:rsidRDefault="007B6E4B" w:rsidP="007B6E4B">
            <w:pPr>
              <w:tabs>
                <w:tab w:val="left" w:pos="-70"/>
              </w:tabs>
            </w:pPr>
          </w:p>
          <w:p w:rsidR="007B6E4B" w:rsidRDefault="007B6E4B" w:rsidP="007B6E4B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F3314F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  <w:p w:rsidR="005C46B6" w:rsidRDefault="005C46B6" w:rsidP="00A90862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46B6" w:rsidRDefault="005C46B6" w:rsidP="00A90862"/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Využívá své individuální schopnosti a dovednosti při hudebních aktivitách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Uvědoměle využívá správné pěvecké návyky a pravidla hlasové hygieny</w:t>
            </w:r>
            <w:r w:rsidR="00DE6744">
              <w:t xml:space="preserve"> při zpěvu i v mluveném projevu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Rozezná dur, moll melodii</w:t>
            </w:r>
          </w:p>
          <w:p w:rsidR="00AA5595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Orientuje se v grafickém zázn</w:t>
            </w:r>
            <w:r w:rsidR="00AA5595">
              <w:t>amu písně i jednoduché hudební sklad-</w:t>
            </w:r>
          </w:p>
          <w:p w:rsidR="007B6E4B" w:rsidRDefault="007B6E4B" w:rsidP="00AA5595">
            <w:pPr>
              <w:tabs>
                <w:tab w:val="left" w:pos="-70"/>
              </w:tabs>
              <w:ind w:left="170"/>
            </w:pPr>
            <w:r>
              <w:t>by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Dokáže charakterizovat znějící hudbu artificiální i </w:t>
            </w:r>
            <w:proofErr w:type="spellStart"/>
            <w:r>
              <w:t>nonartificiální</w:t>
            </w:r>
            <w:proofErr w:type="spellEnd"/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Dokáže slovně i pohybově vyjádřit pocity ze znějící hudby</w:t>
            </w:r>
            <w:r w:rsidR="00DE6744">
              <w:t>, rozpozná tance různých stylových období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Uplatňuje kreativitu a originalitu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Reprodukuje na základě svých individuálních hudebních schopností a dovedností různé motivy, témata i části skladeb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Vyhledává souvislosti mezi hudbou a jinými druhy umění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Zařadí na základě individuálních schopností, získaných vědomostí a vlastní zkušenosti slyšenou hudbu do stylového období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Poslouchá kvalitní hudbu, pozná kýč</w:t>
            </w:r>
            <w:r w:rsidR="00DE6744">
              <w:t>, orientuje se v proudu znějící hudby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Rozlišuje různé žánry populární hudby - umí je pojmenovat a charakterizovat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Využívá možnosti srovnání české a světové současné populární hudby různých žánrů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 Porovnává kvalitu provedení stejné skladby v podání různých umělců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Ukázky hudby </w:t>
            </w:r>
            <w:proofErr w:type="spellStart"/>
            <w:r>
              <w:t>nonartificiální</w:t>
            </w:r>
            <w:proofErr w:type="spellEnd"/>
            <w:r>
              <w:t xml:space="preserve"> reprodukuje na základě svých individuálních schopností a dovedností</w:t>
            </w:r>
            <w:r w:rsidR="00DE6744">
              <w:t>, realizuje skladby různých stylů a žánrů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Je tolerantní k odlišným názorům spolužáků</w:t>
            </w:r>
          </w:p>
          <w:p w:rsidR="007B6E4B" w:rsidRDefault="007B6E4B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Umí obhájit svůj názor na různé žánry současné hudby</w:t>
            </w:r>
          </w:p>
          <w:p w:rsidR="007B6E4B" w:rsidRDefault="00AA5595" w:rsidP="007B6E4B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lastRenderedPageBreak/>
              <w:t>Umí zdůvodnit, proč</w:t>
            </w:r>
            <w:r w:rsidR="007B6E4B">
              <w:t xml:space="preserve"> rád poslouchá svou oblíbenou hudbu </w:t>
            </w:r>
          </w:p>
          <w:p w:rsidR="007B6E4B" w:rsidRDefault="007B6E4B" w:rsidP="00A90862"/>
          <w:p w:rsidR="00250541" w:rsidRDefault="00250541" w:rsidP="00A90862"/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Zpívá lidové i umělé písně naše i jiných zemí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Dbá na dodržování rytmického a melodického členění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Zpívá lidová dvojhlas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Zpívá písně různého žánru – blues, swing, trampská píseň, spirituál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Užívá různé nástroje k vystižení rytmu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Snaží se o doprovod melodickými nástroji na tónice a dominantě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Zná vybrané hudební skladatele a jejich díla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Udrží pozornost při poslechu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Sleduje skladbu s úkolem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Chápe hudební dílo pomocí sémantických prvků – zvukomalba, pohyb melodie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Zná smyčcové nástroje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Zná některé bicí nástroje</w:t>
            </w:r>
          </w:p>
          <w:p w:rsidR="007B6E4B" w:rsidRDefault="007B6E4B" w:rsidP="007B6E4B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Zná některé dechové, dřevěné a žesťové nástroje</w:t>
            </w:r>
          </w:p>
          <w:p w:rsidR="007B6E4B" w:rsidRDefault="007B6E4B" w:rsidP="00A90862"/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3314F" w:rsidRDefault="00F3314F" w:rsidP="00A90862"/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Hlasová hygiena -správné pěvecké návyky-měkké nasazení tónu,</w:t>
            </w:r>
            <w:r w:rsidR="00AA5595">
              <w:t xml:space="preserve"> </w:t>
            </w:r>
            <w:r>
              <w:t>hlavová</w:t>
            </w:r>
            <w:r w:rsidR="00AA5595">
              <w:t xml:space="preserve"> rezonance, správná výslovnost </w:t>
            </w:r>
            <w:r>
              <w:t>textu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Zpěv ve dvojhlasu</w:t>
            </w:r>
          </w:p>
          <w:p w:rsidR="007B6E4B" w:rsidRDefault="00AA5595" w:rsidP="007B6E4B">
            <w:pPr>
              <w:numPr>
                <w:ilvl w:val="0"/>
                <w:numId w:val="31"/>
              </w:numPr>
            </w:pPr>
            <w:r>
              <w:t>Hudební značky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Počátky hudb</w:t>
            </w:r>
            <w:r w:rsidR="00AA5595">
              <w:t>y v Čechách - nejstarší hudební</w:t>
            </w:r>
            <w:r>
              <w:t xml:space="preserve"> památky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Středověká hudba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 xml:space="preserve">Česká hudební renesance  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Hudba duchovní a světská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 xml:space="preserve">České hudební baroko 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 xml:space="preserve">Český hudební klasicismus  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 xml:space="preserve">Český hudební romantismus  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 xml:space="preserve">Česká vážná hudba 20. stol.  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Česká vánoční hudba a koledy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 xml:space="preserve">Česká populární hudba - počátky  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 xml:space="preserve">Jazz a swing v české hudbě  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 xml:space="preserve">Divadla malých forem  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Populární hudba 60. let - big beat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Trampská píseň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Country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Folk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Český muzikál</w:t>
            </w:r>
          </w:p>
          <w:p w:rsidR="007B6E4B" w:rsidRDefault="007B6E4B" w:rsidP="007B6E4B">
            <w:pPr>
              <w:numPr>
                <w:ilvl w:val="0"/>
                <w:numId w:val="31"/>
              </w:numPr>
            </w:pPr>
            <w:r>
              <w:t>populární hudba 70. let - současnost</w:t>
            </w:r>
          </w:p>
          <w:p w:rsidR="00F3314F" w:rsidRDefault="00AA5595" w:rsidP="007B6E4B">
            <w:r>
              <w:t xml:space="preserve">  (hard rock, </w:t>
            </w:r>
            <w:proofErr w:type="spellStart"/>
            <w:r>
              <w:t>disco</w:t>
            </w:r>
            <w:proofErr w:type="spellEnd"/>
            <w:r>
              <w:t xml:space="preserve">, punk, </w:t>
            </w:r>
            <w:proofErr w:type="spellStart"/>
            <w:r>
              <w:t>regge</w:t>
            </w:r>
            <w:proofErr w:type="spellEnd"/>
            <w:r>
              <w:t>,</w:t>
            </w:r>
            <w:r w:rsidR="007B6E4B">
              <w:t xml:space="preserve"> </w:t>
            </w:r>
            <w:proofErr w:type="spellStart"/>
            <w:r w:rsidR="007B6E4B">
              <w:t>heavy</w:t>
            </w:r>
            <w:proofErr w:type="spellEnd"/>
            <w:r w:rsidR="007B6E4B">
              <w:t xml:space="preserve"> metal, rap</w:t>
            </w:r>
            <w:r>
              <w:t xml:space="preserve">, </w:t>
            </w:r>
            <w:r w:rsidR="007B6E4B">
              <w:t>...)</w:t>
            </w:r>
          </w:p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B6566C" w:rsidRDefault="00B6566C" w:rsidP="00A90862"/>
          <w:p w:rsidR="00B6566C" w:rsidRDefault="00B6566C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DE6744" w:rsidRDefault="00DE6744" w:rsidP="00A90862"/>
          <w:p w:rsidR="00250541" w:rsidRDefault="00250541" w:rsidP="00A90862"/>
          <w:p w:rsidR="00DE6744" w:rsidRDefault="00DE6744" w:rsidP="00A90862"/>
          <w:p w:rsidR="007B6E4B" w:rsidRDefault="007B6E4B" w:rsidP="007B6E4B">
            <w:r>
              <w:t xml:space="preserve">OSV, VMEGS, </w:t>
            </w:r>
            <w:proofErr w:type="spellStart"/>
            <w:r>
              <w:t>MuV</w:t>
            </w:r>
            <w:proofErr w:type="spellEnd"/>
            <w:r>
              <w:t xml:space="preserve">, </w:t>
            </w:r>
            <w:proofErr w:type="spellStart"/>
            <w:r>
              <w:t>MdV</w:t>
            </w:r>
            <w:proofErr w:type="spellEnd"/>
          </w:p>
          <w:p w:rsidR="007B6E4B" w:rsidRDefault="007B6E4B" w:rsidP="00250541">
            <w:r>
              <w:t>Vokální činnosti</w:t>
            </w:r>
          </w:p>
          <w:p w:rsidR="007B6E4B" w:rsidRDefault="007B6E4B" w:rsidP="00250541">
            <w:r>
              <w:t>Jednohlas i vícehlas</w:t>
            </w:r>
          </w:p>
          <w:p w:rsidR="007B6E4B" w:rsidRDefault="007B6E4B" w:rsidP="007B6E4B"/>
          <w:p w:rsidR="007B6E4B" w:rsidRDefault="007B6E4B" w:rsidP="007B6E4B"/>
          <w:p w:rsidR="007B6E4B" w:rsidRDefault="007B6E4B" w:rsidP="007B6E4B"/>
          <w:p w:rsidR="007B6E4B" w:rsidRDefault="007B6E4B" w:rsidP="007B6E4B"/>
          <w:p w:rsidR="007B6E4B" w:rsidRDefault="007B6E4B" w:rsidP="007B6E4B"/>
          <w:p w:rsidR="007B6E4B" w:rsidRDefault="007B6E4B" w:rsidP="00250541">
            <w:r>
              <w:t>Instrumentální činnosti</w:t>
            </w:r>
          </w:p>
          <w:p w:rsidR="007B6E4B" w:rsidRDefault="007B6E4B" w:rsidP="007B6E4B"/>
          <w:p w:rsidR="007B6E4B" w:rsidRDefault="007B6E4B" w:rsidP="007B6E4B"/>
          <w:p w:rsidR="007B6E4B" w:rsidRDefault="007B6E4B" w:rsidP="007B6E4B"/>
          <w:p w:rsidR="007B6E4B" w:rsidRDefault="007B6E4B" w:rsidP="00250541">
            <w:r>
              <w:t>Hudební skladatelé</w:t>
            </w:r>
          </w:p>
          <w:p w:rsidR="007B6E4B" w:rsidRDefault="007B6E4B" w:rsidP="007B6E4B">
            <w:pPr>
              <w:pStyle w:val="Odstavecseseznamem"/>
              <w:ind w:left="0"/>
            </w:pPr>
          </w:p>
          <w:p w:rsidR="007B6E4B" w:rsidRDefault="007B6E4B" w:rsidP="00250541">
            <w:r>
              <w:t>Poslechové činnosti</w:t>
            </w:r>
          </w:p>
          <w:p w:rsidR="007B6E4B" w:rsidRDefault="007B6E4B" w:rsidP="007B6E4B"/>
          <w:p w:rsidR="007B6E4B" w:rsidRDefault="007B6E4B" w:rsidP="007B6E4B"/>
          <w:p w:rsidR="007B6E4B" w:rsidRDefault="007B6E4B" w:rsidP="007B6E4B"/>
          <w:p w:rsidR="00250541" w:rsidRDefault="00250541" w:rsidP="007B6E4B"/>
          <w:p w:rsidR="007B6E4B" w:rsidRDefault="007B6E4B" w:rsidP="00250541">
            <w:r>
              <w:t>Poslechové činnosti</w:t>
            </w:r>
          </w:p>
          <w:p w:rsidR="007B6E4B" w:rsidRDefault="007B6E4B" w:rsidP="00250541">
            <w:bookmarkStart w:id="0" w:name="_GoBack"/>
            <w:bookmarkEnd w:id="0"/>
            <w:r>
              <w:t>Hudební nástroje</w:t>
            </w:r>
          </w:p>
          <w:p w:rsidR="007B6E4B" w:rsidRDefault="007B6E4B" w:rsidP="007B6E4B"/>
          <w:p w:rsidR="007B6E4B" w:rsidRDefault="007B6E4B" w:rsidP="007B6E4B"/>
          <w:p w:rsidR="007B6E4B" w:rsidRDefault="007B6E4B" w:rsidP="007B6E4B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  <w:p w:rsidR="00F3314F" w:rsidRDefault="00F3314F" w:rsidP="00A90862"/>
        </w:tc>
      </w:tr>
    </w:tbl>
    <w:p w:rsidR="002A6873" w:rsidRDefault="002A6873"/>
    <w:sectPr w:rsidR="002A6873" w:rsidSect="00F3314F">
      <w:headerReference w:type="default" r:id="rId7"/>
      <w:headerReference w:type="first" r:id="rId8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7C2" w:rsidRDefault="004267C2">
      <w:r>
        <w:separator/>
      </w:r>
    </w:p>
  </w:endnote>
  <w:endnote w:type="continuationSeparator" w:id="0">
    <w:p w:rsidR="004267C2" w:rsidRDefault="00426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7C2" w:rsidRDefault="004267C2">
      <w:r>
        <w:separator/>
      </w:r>
    </w:p>
  </w:footnote>
  <w:footnote w:type="continuationSeparator" w:id="0">
    <w:p w:rsidR="004267C2" w:rsidRDefault="00426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66"/>
      <w:gridCol w:w="3717"/>
      <w:gridCol w:w="3260"/>
    </w:tblGrid>
    <w:tr w:rsidR="00F3314F" w:rsidTr="007B6E4B">
      <w:tc>
        <w:tcPr>
          <w:tcW w:w="3366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Vzdělávací  oblast</w:t>
          </w:r>
        </w:p>
      </w:tc>
      <w:tc>
        <w:tcPr>
          <w:tcW w:w="3717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Vyučovací  předmět</w:t>
          </w:r>
        </w:p>
      </w:tc>
      <w:tc>
        <w:tcPr>
          <w:tcW w:w="3260" w:type="dxa"/>
          <w:shd w:val="clear" w:color="auto" w:fill="auto"/>
        </w:tcPr>
        <w:p w:rsidR="00F3314F" w:rsidRDefault="00F3314F" w:rsidP="00911672">
          <w:pPr>
            <w:pStyle w:val="Zhlav"/>
          </w:pPr>
          <w:r>
            <w:t>Ročník</w:t>
          </w:r>
        </w:p>
      </w:tc>
    </w:tr>
    <w:tr w:rsidR="00F3314F" w:rsidTr="007B6E4B">
      <w:tc>
        <w:tcPr>
          <w:tcW w:w="3366" w:type="dxa"/>
          <w:shd w:val="clear" w:color="auto" w:fill="auto"/>
        </w:tcPr>
        <w:p w:rsidR="00F3314F" w:rsidRDefault="007B6E4B" w:rsidP="00911672">
          <w:pPr>
            <w:pStyle w:val="Zhlav"/>
          </w:pPr>
          <w:r>
            <w:t>Umění a kultura</w:t>
          </w:r>
        </w:p>
      </w:tc>
      <w:tc>
        <w:tcPr>
          <w:tcW w:w="3717" w:type="dxa"/>
          <w:shd w:val="clear" w:color="auto" w:fill="auto"/>
        </w:tcPr>
        <w:p w:rsidR="00F3314F" w:rsidRDefault="00250541" w:rsidP="00911672">
          <w:pPr>
            <w:pStyle w:val="Zhlav"/>
          </w:pPr>
          <w:r>
            <w:t>HUDEBNÍ VÝCHOVA</w:t>
          </w:r>
        </w:p>
      </w:tc>
      <w:tc>
        <w:tcPr>
          <w:tcW w:w="3260" w:type="dxa"/>
          <w:shd w:val="clear" w:color="auto" w:fill="auto"/>
        </w:tcPr>
        <w:p w:rsidR="00F3314F" w:rsidRDefault="007B6E4B" w:rsidP="00911672">
          <w:pPr>
            <w:pStyle w:val="Zhlav"/>
          </w:pPr>
          <w:r>
            <w:t>9.</w:t>
          </w:r>
        </w:p>
      </w:tc>
    </w:tr>
  </w:tbl>
  <w:p w:rsidR="00F3314F" w:rsidRDefault="00F3314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66"/>
      <w:gridCol w:w="3717"/>
      <w:gridCol w:w="3260"/>
    </w:tblGrid>
    <w:tr w:rsidR="005C46B6" w:rsidTr="00D53B4F">
      <w:tc>
        <w:tcPr>
          <w:tcW w:w="3366" w:type="dxa"/>
          <w:shd w:val="clear" w:color="auto" w:fill="auto"/>
        </w:tcPr>
        <w:p w:rsidR="005C46B6" w:rsidRDefault="005C46B6">
          <w:pPr>
            <w:pStyle w:val="Zhlav"/>
          </w:pPr>
          <w:r>
            <w:t>Vzdělávací  oblast</w:t>
          </w:r>
        </w:p>
      </w:tc>
      <w:tc>
        <w:tcPr>
          <w:tcW w:w="3717" w:type="dxa"/>
          <w:shd w:val="clear" w:color="auto" w:fill="auto"/>
        </w:tcPr>
        <w:p w:rsidR="005C46B6" w:rsidRDefault="005C46B6">
          <w:pPr>
            <w:pStyle w:val="Zhlav"/>
          </w:pPr>
          <w:r>
            <w:t>Vyučovací  předmět</w:t>
          </w:r>
        </w:p>
      </w:tc>
      <w:tc>
        <w:tcPr>
          <w:tcW w:w="3260" w:type="dxa"/>
          <w:shd w:val="clear" w:color="auto" w:fill="auto"/>
        </w:tcPr>
        <w:p w:rsidR="005C46B6" w:rsidRDefault="005C46B6">
          <w:pPr>
            <w:pStyle w:val="Zhlav"/>
          </w:pPr>
          <w:r>
            <w:t>Ročník</w:t>
          </w:r>
        </w:p>
      </w:tc>
    </w:tr>
    <w:tr w:rsidR="005C46B6" w:rsidTr="00D53B4F">
      <w:tc>
        <w:tcPr>
          <w:tcW w:w="3366" w:type="dxa"/>
          <w:shd w:val="clear" w:color="auto" w:fill="auto"/>
        </w:tcPr>
        <w:p w:rsidR="005C46B6" w:rsidRDefault="00D53B4F">
          <w:pPr>
            <w:pStyle w:val="Zhlav"/>
          </w:pPr>
          <w:r>
            <w:t>Umění a kultura</w:t>
          </w:r>
        </w:p>
      </w:tc>
      <w:tc>
        <w:tcPr>
          <w:tcW w:w="3717" w:type="dxa"/>
          <w:shd w:val="clear" w:color="auto" w:fill="auto"/>
        </w:tcPr>
        <w:p w:rsidR="00250541" w:rsidRDefault="00250541">
          <w:pPr>
            <w:pStyle w:val="Zhlav"/>
          </w:pPr>
          <w:r>
            <w:t>HUDEBNÍ VÝCHOVA</w:t>
          </w:r>
        </w:p>
      </w:tc>
      <w:tc>
        <w:tcPr>
          <w:tcW w:w="3260" w:type="dxa"/>
          <w:shd w:val="clear" w:color="auto" w:fill="auto"/>
        </w:tcPr>
        <w:p w:rsidR="005C46B6" w:rsidRDefault="00D53B4F">
          <w:pPr>
            <w:pStyle w:val="Zhlav"/>
          </w:pPr>
          <w:r>
            <w:t>9.</w:t>
          </w:r>
        </w:p>
      </w:tc>
    </w:tr>
  </w:tbl>
  <w:p w:rsidR="005C46B6" w:rsidRDefault="005C46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5F4"/>
    <w:multiLevelType w:val="hybridMultilevel"/>
    <w:tmpl w:val="0EC03A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9D14B6"/>
    <w:multiLevelType w:val="hybridMultilevel"/>
    <w:tmpl w:val="5D3668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66CF1"/>
    <w:multiLevelType w:val="multilevel"/>
    <w:tmpl w:val="EBFCC722"/>
    <w:lvl w:ilvl="0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5A3EF4"/>
    <w:multiLevelType w:val="multilevel"/>
    <w:tmpl w:val="A2DE99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5460E8"/>
    <w:multiLevelType w:val="hybridMultilevel"/>
    <w:tmpl w:val="BC326F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751609"/>
    <w:multiLevelType w:val="hybridMultilevel"/>
    <w:tmpl w:val="A2DE99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CB2F37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AC3878"/>
    <w:multiLevelType w:val="hybridMultilevel"/>
    <w:tmpl w:val="479EDBF0"/>
    <w:lvl w:ilvl="0" w:tplc="99D2AA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8500E5"/>
    <w:multiLevelType w:val="multilevel"/>
    <w:tmpl w:val="89F401CE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233E33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B072F0"/>
    <w:multiLevelType w:val="hybridMultilevel"/>
    <w:tmpl w:val="456C957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CB1126"/>
    <w:multiLevelType w:val="multilevel"/>
    <w:tmpl w:val="80304764"/>
    <w:lvl w:ilvl="0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2" w15:restartNumberingAfterBreak="0">
    <w:nsid w:val="1D601DE8"/>
    <w:multiLevelType w:val="hybridMultilevel"/>
    <w:tmpl w:val="E9C821CE"/>
    <w:lvl w:ilvl="0" w:tplc="0A060166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0104D83"/>
    <w:multiLevelType w:val="hybridMultilevel"/>
    <w:tmpl w:val="97F87EC4"/>
    <w:lvl w:ilvl="0" w:tplc="492ED13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3EA2308E">
      <w:start w:val="1"/>
      <w:numFmt w:val="bullet"/>
      <w:lvlText w:val=""/>
      <w:lvlJc w:val="left"/>
      <w:pPr>
        <w:tabs>
          <w:tab w:val="num" w:pos="1180"/>
        </w:tabs>
        <w:ind w:left="1180" w:hanging="17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4" w15:restartNumberingAfterBreak="0">
    <w:nsid w:val="28C83F61"/>
    <w:multiLevelType w:val="hybridMultilevel"/>
    <w:tmpl w:val="4E50BA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B020D"/>
    <w:multiLevelType w:val="hybridMultilevel"/>
    <w:tmpl w:val="B92078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425A0"/>
    <w:multiLevelType w:val="hybridMultilevel"/>
    <w:tmpl w:val="2B747352"/>
    <w:lvl w:ilvl="0" w:tplc="857437D8">
      <w:start w:val="1"/>
      <w:numFmt w:val="bullet"/>
      <w:lvlText w:val=""/>
      <w:lvlJc w:val="left"/>
      <w:pPr>
        <w:tabs>
          <w:tab w:val="num" w:pos="170"/>
        </w:tabs>
        <w:ind w:left="170" w:hanging="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C630FC3"/>
    <w:multiLevelType w:val="multilevel"/>
    <w:tmpl w:val="166222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324ABF"/>
    <w:multiLevelType w:val="hybridMultilevel"/>
    <w:tmpl w:val="BFEAF8EE"/>
    <w:lvl w:ilvl="0" w:tplc="18CE1EE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9" w15:restartNumberingAfterBreak="0">
    <w:nsid w:val="34043751"/>
    <w:multiLevelType w:val="hybridMultilevel"/>
    <w:tmpl w:val="95B6EE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0C3A4C"/>
    <w:multiLevelType w:val="hybridMultilevel"/>
    <w:tmpl w:val="4DD0A654"/>
    <w:lvl w:ilvl="0" w:tplc="7B76C99E">
      <w:start w:val="1"/>
      <w:numFmt w:val="bullet"/>
      <w:lvlText w:val="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3EA2308E">
      <w:start w:val="1"/>
      <w:numFmt w:val="bullet"/>
      <w:lvlText w:val=""/>
      <w:lvlJc w:val="left"/>
      <w:pPr>
        <w:tabs>
          <w:tab w:val="num" w:pos="1180"/>
        </w:tabs>
        <w:ind w:left="1180" w:hanging="17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1" w15:restartNumberingAfterBreak="0">
    <w:nsid w:val="3C610692"/>
    <w:multiLevelType w:val="hybridMultilevel"/>
    <w:tmpl w:val="751AD986"/>
    <w:lvl w:ilvl="0" w:tplc="B0F2AA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AE26DA"/>
    <w:multiLevelType w:val="multilevel"/>
    <w:tmpl w:val="118A5560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3" w15:restartNumberingAfterBreak="0">
    <w:nsid w:val="3F8F2132"/>
    <w:multiLevelType w:val="hybridMultilevel"/>
    <w:tmpl w:val="80304764"/>
    <w:lvl w:ilvl="0" w:tplc="7D326D36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4" w15:restartNumberingAfterBreak="0">
    <w:nsid w:val="41051510"/>
    <w:multiLevelType w:val="multilevel"/>
    <w:tmpl w:val="E9C821CE"/>
    <w:lvl w:ilvl="0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11D3173"/>
    <w:multiLevelType w:val="hybridMultilevel"/>
    <w:tmpl w:val="75C0D5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AB49E4"/>
    <w:multiLevelType w:val="hybridMultilevel"/>
    <w:tmpl w:val="EA5EC3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9F29BA"/>
    <w:multiLevelType w:val="hybridMultilevel"/>
    <w:tmpl w:val="E2AA16DA"/>
    <w:lvl w:ilvl="0" w:tplc="3D5C48BE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B0E17AB"/>
    <w:multiLevelType w:val="hybridMultilevel"/>
    <w:tmpl w:val="80327E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926AF7"/>
    <w:multiLevelType w:val="hybridMultilevel"/>
    <w:tmpl w:val="916EAD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C70794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7547008"/>
    <w:multiLevelType w:val="multilevel"/>
    <w:tmpl w:val="751AD986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52771D"/>
    <w:multiLevelType w:val="hybridMultilevel"/>
    <w:tmpl w:val="EFDE98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0E1A73"/>
    <w:multiLevelType w:val="hybridMultilevel"/>
    <w:tmpl w:val="763C624A"/>
    <w:lvl w:ilvl="0" w:tplc="0405000F">
      <w:start w:val="1"/>
      <w:numFmt w:val="decimal"/>
      <w:lvlText w:val="%1."/>
      <w:lvlJc w:val="left"/>
      <w:pPr>
        <w:tabs>
          <w:tab w:val="num" w:pos="1730"/>
        </w:tabs>
        <w:ind w:left="173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450"/>
        </w:tabs>
        <w:ind w:left="24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170"/>
        </w:tabs>
        <w:ind w:left="31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</w:lvl>
  </w:abstractNum>
  <w:abstractNum w:abstractNumId="34" w15:restartNumberingAfterBreak="0">
    <w:nsid w:val="5E53729B"/>
    <w:multiLevelType w:val="hybridMultilevel"/>
    <w:tmpl w:val="EBFCC722"/>
    <w:lvl w:ilvl="0" w:tplc="B0985B6A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FB90045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345995"/>
    <w:multiLevelType w:val="hybridMultilevel"/>
    <w:tmpl w:val="0ED2113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7DF17EB"/>
    <w:multiLevelType w:val="hybridMultilevel"/>
    <w:tmpl w:val="E6224CBC"/>
    <w:lvl w:ilvl="0" w:tplc="3EA2308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D25281"/>
    <w:multiLevelType w:val="hybridMultilevel"/>
    <w:tmpl w:val="BAD2AF5A"/>
    <w:lvl w:ilvl="0" w:tplc="7D326D3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6834F70"/>
    <w:multiLevelType w:val="hybridMultilevel"/>
    <w:tmpl w:val="9D508C4C"/>
    <w:lvl w:ilvl="0" w:tplc="7B76C99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FF12B2"/>
    <w:multiLevelType w:val="multilevel"/>
    <w:tmpl w:val="B920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354C71"/>
    <w:multiLevelType w:val="multilevel"/>
    <w:tmpl w:val="479EDB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6"/>
  </w:num>
  <w:num w:numId="6">
    <w:abstractNumId w:val="32"/>
  </w:num>
  <w:num w:numId="7">
    <w:abstractNumId w:val="25"/>
  </w:num>
  <w:num w:numId="8">
    <w:abstractNumId w:val="19"/>
  </w:num>
  <w:num w:numId="9">
    <w:abstractNumId w:val="14"/>
  </w:num>
  <w:num w:numId="10">
    <w:abstractNumId w:val="28"/>
  </w:num>
  <w:num w:numId="11">
    <w:abstractNumId w:val="15"/>
  </w:num>
  <w:num w:numId="12">
    <w:abstractNumId w:val="40"/>
  </w:num>
  <w:num w:numId="13">
    <w:abstractNumId w:val="36"/>
  </w:num>
  <w:num w:numId="14">
    <w:abstractNumId w:val="6"/>
  </w:num>
  <w:num w:numId="15">
    <w:abstractNumId w:val="5"/>
  </w:num>
  <w:num w:numId="16">
    <w:abstractNumId w:val="9"/>
  </w:num>
  <w:num w:numId="17">
    <w:abstractNumId w:val="35"/>
  </w:num>
  <w:num w:numId="18">
    <w:abstractNumId w:val="7"/>
  </w:num>
  <w:num w:numId="19">
    <w:abstractNumId w:val="30"/>
  </w:num>
  <w:num w:numId="20">
    <w:abstractNumId w:val="41"/>
  </w:num>
  <w:num w:numId="21">
    <w:abstractNumId w:val="27"/>
  </w:num>
  <w:num w:numId="22">
    <w:abstractNumId w:val="17"/>
  </w:num>
  <w:num w:numId="23">
    <w:abstractNumId w:val="34"/>
  </w:num>
  <w:num w:numId="24">
    <w:abstractNumId w:val="2"/>
  </w:num>
  <w:num w:numId="25">
    <w:abstractNumId w:val="12"/>
  </w:num>
  <w:num w:numId="26">
    <w:abstractNumId w:val="24"/>
  </w:num>
  <w:num w:numId="27">
    <w:abstractNumId w:val="21"/>
  </w:num>
  <w:num w:numId="28">
    <w:abstractNumId w:val="31"/>
  </w:num>
  <w:num w:numId="29">
    <w:abstractNumId w:val="16"/>
  </w:num>
  <w:num w:numId="30">
    <w:abstractNumId w:val="3"/>
  </w:num>
  <w:num w:numId="31">
    <w:abstractNumId w:val="37"/>
  </w:num>
  <w:num w:numId="32">
    <w:abstractNumId w:val="8"/>
  </w:num>
  <w:num w:numId="33">
    <w:abstractNumId w:val="38"/>
  </w:num>
  <w:num w:numId="34">
    <w:abstractNumId w:val="23"/>
  </w:num>
  <w:num w:numId="35">
    <w:abstractNumId w:val="11"/>
  </w:num>
  <w:num w:numId="36">
    <w:abstractNumId w:val="13"/>
  </w:num>
  <w:num w:numId="37">
    <w:abstractNumId w:val="22"/>
  </w:num>
  <w:num w:numId="38">
    <w:abstractNumId w:val="18"/>
  </w:num>
  <w:num w:numId="39">
    <w:abstractNumId w:val="10"/>
  </w:num>
  <w:num w:numId="40">
    <w:abstractNumId w:val="33"/>
  </w:num>
  <w:num w:numId="41">
    <w:abstractNumId w:val="20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164"/>
    <w:rsid w:val="0001432A"/>
    <w:rsid w:val="000271AB"/>
    <w:rsid w:val="00040C1F"/>
    <w:rsid w:val="00062A4A"/>
    <w:rsid w:val="000D5A30"/>
    <w:rsid w:val="00105932"/>
    <w:rsid w:val="001A0B48"/>
    <w:rsid w:val="001C286C"/>
    <w:rsid w:val="001D27D9"/>
    <w:rsid w:val="001F4468"/>
    <w:rsid w:val="00206492"/>
    <w:rsid w:val="00207DA0"/>
    <w:rsid w:val="00214BF7"/>
    <w:rsid w:val="0024617C"/>
    <w:rsid w:val="00250541"/>
    <w:rsid w:val="002A6873"/>
    <w:rsid w:val="002F3F87"/>
    <w:rsid w:val="003026DB"/>
    <w:rsid w:val="00316471"/>
    <w:rsid w:val="00320987"/>
    <w:rsid w:val="00321BFF"/>
    <w:rsid w:val="00324A50"/>
    <w:rsid w:val="00330F54"/>
    <w:rsid w:val="00342A5B"/>
    <w:rsid w:val="00391775"/>
    <w:rsid w:val="004267C2"/>
    <w:rsid w:val="004510ED"/>
    <w:rsid w:val="0045795D"/>
    <w:rsid w:val="004676F9"/>
    <w:rsid w:val="00467D61"/>
    <w:rsid w:val="004B5CCE"/>
    <w:rsid w:val="00571355"/>
    <w:rsid w:val="005815B8"/>
    <w:rsid w:val="00585211"/>
    <w:rsid w:val="00596B7C"/>
    <w:rsid w:val="005C46B6"/>
    <w:rsid w:val="005F1401"/>
    <w:rsid w:val="00661BD1"/>
    <w:rsid w:val="00761ADF"/>
    <w:rsid w:val="00782E3A"/>
    <w:rsid w:val="00783466"/>
    <w:rsid w:val="007B6E4B"/>
    <w:rsid w:val="008479C1"/>
    <w:rsid w:val="00875299"/>
    <w:rsid w:val="00897F3A"/>
    <w:rsid w:val="008D2164"/>
    <w:rsid w:val="008D3348"/>
    <w:rsid w:val="00911672"/>
    <w:rsid w:val="009A74D7"/>
    <w:rsid w:val="009B13C1"/>
    <w:rsid w:val="009F6370"/>
    <w:rsid w:val="00A01A2C"/>
    <w:rsid w:val="00A0667C"/>
    <w:rsid w:val="00A90862"/>
    <w:rsid w:val="00AA5595"/>
    <w:rsid w:val="00AB2A49"/>
    <w:rsid w:val="00B02FC0"/>
    <w:rsid w:val="00B35320"/>
    <w:rsid w:val="00B6566C"/>
    <w:rsid w:val="00B91EDC"/>
    <w:rsid w:val="00BF37F4"/>
    <w:rsid w:val="00C44922"/>
    <w:rsid w:val="00C87E0C"/>
    <w:rsid w:val="00CF5783"/>
    <w:rsid w:val="00D52F98"/>
    <w:rsid w:val="00D53B4F"/>
    <w:rsid w:val="00D5595B"/>
    <w:rsid w:val="00D60C30"/>
    <w:rsid w:val="00D83B9C"/>
    <w:rsid w:val="00DB4BCC"/>
    <w:rsid w:val="00DE3BF9"/>
    <w:rsid w:val="00DE6101"/>
    <w:rsid w:val="00DE6744"/>
    <w:rsid w:val="00E24C82"/>
    <w:rsid w:val="00EA59E4"/>
    <w:rsid w:val="00F06F20"/>
    <w:rsid w:val="00F3314F"/>
    <w:rsid w:val="00F6709D"/>
    <w:rsid w:val="00F93D4A"/>
    <w:rsid w:val="00FA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E4CA69"/>
  <w15:chartTrackingRefBased/>
  <w15:docId w15:val="{68C5D2C7-D05D-4644-9B15-82B48C1D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21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2164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595B"/>
    <w:pPr>
      <w:spacing w:before="100" w:beforeAutospacing="1" w:after="100" w:afterAutospacing="1"/>
    </w:pPr>
  </w:style>
  <w:style w:type="character" w:customStyle="1" w:styleId="Zvraznn">
    <w:name w:val="Zvýraznění"/>
    <w:qFormat/>
    <w:rsid w:val="00D5595B"/>
    <w:rPr>
      <w:i/>
      <w:iCs/>
    </w:rPr>
  </w:style>
  <w:style w:type="table" w:styleId="Mkatabulky">
    <w:name w:val="Table Grid"/>
    <w:basedOn w:val="Normlntabulka"/>
    <w:rsid w:val="005C4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6E4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B6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0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662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Výstupy žáka</vt:lpstr>
    </vt:vector>
  </TitlesOfParts>
  <Company>ZS Chrastava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subject/>
  <dc:creator>Petra Vašinová</dc:creator>
  <cp:keywords/>
  <cp:lastModifiedBy>syroma</cp:lastModifiedBy>
  <cp:revision>9</cp:revision>
  <cp:lastPrinted>2010-06-29T13:31:00Z</cp:lastPrinted>
  <dcterms:created xsi:type="dcterms:W3CDTF">2016-11-16T12:40:00Z</dcterms:created>
  <dcterms:modified xsi:type="dcterms:W3CDTF">2016-12-01T16:34:00Z</dcterms:modified>
</cp:coreProperties>
</file>