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66AA" w14:textId="77777777" w:rsidR="00C03E8C" w:rsidRPr="00276795" w:rsidRDefault="00C03E8C" w:rsidP="00276795">
      <w:pPr>
        <w:spacing w:before="100" w:beforeAutospacing="1" w:after="100" w:afterAutospacing="1"/>
        <w:jc w:val="center"/>
        <w:outlineLvl w:val="0"/>
        <w:rPr>
          <w:rFonts w:asciiTheme="majorHAnsi" w:eastAsia="Times New Roman" w:hAnsiTheme="majorHAnsi" w:cstheme="majorHAnsi"/>
          <w:bCs/>
          <w:sz w:val="24"/>
          <w:szCs w:val="24"/>
          <w:u w:val="single"/>
          <w:lang w:eastAsia="cs-CZ"/>
        </w:rPr>
      </w:pPr>
      <w:r w:rsidRPr="00276795">
        <w:rPr>
          <w:rFonts w:asciiTheme="majorHAnsi" w:eastAsia="Times New Roman" w:hAnsiTheme="majorHAnsi" w:cstheme="majorHAnsi"/>
          <w:bCs/>
          <w:sz w:val="24"/>
          <w:szCs w:val="24"/>
          <w:u w:val="single"/>
          <w:lang w:eastAsia="cs-CZ"/>
        </w:rPr>
        <w:t>Vlastní hodnocení školy</w:t>
      </w:r>
    </w:p>
    <w:p w14:paraId="61DA6BB6" w14:textId="087127B1" w:rsidR="00C03E8C" w:rsidRPr="00276795" w:rsidRDefault="00C03E8C" w:rsidP="00276795">
      <w:pPr>
        <w:tabs>
          <w:tab w:val="center" w:pos="4536"/>
          <w:tab w:val="left" w:pos="7980"/>
        </w:tabs>
        <w:spacing w:before="100" w:beforeAutospacing="1" w:after="100" w:afterAutospacing="1"/>
        <w:rPr>
          <w:rFonts w:asciiTheme="majorHAnsi" w:eastAsia="Times New Roman" w:hAnsiTheme="majorHAnsi" w:cstheme="majorHAnsi"/>
          <w:bCs/>
          <w:i/>
          <w:sz w:val="24"/>
          <w:szCs w:val="24"/>
          <w:lang w:eastAsia="cs-CZ"/>
        </w:rPr>
      </w:pPr>
      <w:r w:rsidRPr="00276795">
        <w:rPr>
          <w:rFonts w:asciiTheme="majorHAnsi" w:eastAsia="Times New Roman" w:hAnsiTheme="majorHAnsi" w:cstheme="majorHAnsi"/>
          <w:bCs/>
          <w:i/>
          <w:sz w:val="24"/>
          <w:szCs w:val="24"/>
          <w:lang w:eastAsia="cs-CZ"/>
        </w:rPr>
        <w:tab/>
        <w:t>Školní rok 2024/2025</w:t>
      </w:r>
      <w:r w:rsidRPr="00276795">
        <w:rPr>
          <w:rFonts w:asciiTheme="majorHAnsi" w:eastAsia="Times New Roman" w:hAnsiTheme="majorHAnsi" w:cstheme="majorHAnsi"/>
          <w:bCs/>
          <w:i/>
          <w:sz w:val="24"/>
          <w:szCs w:val="24"/>
          <w:lang w:eastAsia="cs-CZ"/>
        </w:rPr>
        <w:tab/>
      </w:r>
    </w:p>
    <w:p w14:paraId="13630ACC" w14:textId="77777777" w:rsidR="00C03E8C" w:rsidRPr="00276795" w:rsidRDefault="00C03E8C" w:rsidP="00276795">
      <w:pPr>
        <w:spacing w:before="100" w:beforeAutospacing="1" w:after="100" w:afterAutospacing="1"/>
        <w:jc w:val="both"/>
        <w:outlineLvl w:val="0"/>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Identifikační údaje</w:t>
      </w:r>
    </w:p>
    <w:p w14:paraId="59A1FA3E" w14:textId="77777777" w:rsidR="00C03E8C" w:rsidRPr="00276795" w:rsidRDefault="00C03E8C" w:rsidP="00276795">
      <w:pPr>
        <w:tabs>
          <w:tab w:val="left" w:pos="7440"/>
        </w:tabs>
        <w:spacing w:before="100" w:beforeAutospacing="1" w:after="100" w:afterAutospacing="1"/>
        <w:jc w:val="both"/>
        <w:outlineLvl w:val="0"/>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Mateřská škola Dobroměřice</w:t>
      </w:r>
      <w:r w:rsidRPr="00276795">
        <w:rPr>
          <w:rFonts w:asciiTheme="majorHAnsi" w:eastAsia="Times New Roman" w:hAnsiTheme="majorHAnsi" w:cstheme="majorHAnsi"/>
          <w:bCs/>
          <w:sz w:val="24"/>
          <w:szCs w:val="24"/>
          <w:lang w:eastAsia="cs-CZ"/>
        </w:rPr>
        <w:tab/>
      </w:r>
    </w:p>
    <w:p w14:paraId="3609F6F6" w14:textId="77777777" w:rsidR="00C03E8C" w:rsidRPr="00276795" w:rsidRDefault="00C03E8C" w:rsidP="00276795">
      <w:pPr>
        <w:spacing w:before="100" w:beforeAutospacing="1" w:after="100" w:afterAutospacing="1"/>
        <w:jc w:val="both"/>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Středohor 362, 440 01 Dobroměřice</w:t>
      </w:r>
    </w:p>
    <w:p w14:paraId="37541E6C" w14:textId="77777777" w:rsidR="00C03E8C" w:rsidRPr="00276795" w:rsidRDefault="00C03E8C" w:rsidP="00276795">
      <w:pPr>
        <w:spacing w:before="100" w:beforeAutospacing="1" w:after="100" w:afterAutospacing="1"/>
        <w:jc w:val="both"/>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 xml:space="preserve">Zastoupena ředitelkou Mgr. Ludmilou </w:t>
      </w:r>
      <w:proofErr w:type="spellStart"/>
      <w:r w:rsidRPr="00276795">
        <w:rPr>
          <w:rFonts w:asciiTheme="majorHAnsi" w:eastAsia="Times New Roman" w:hAnsiTheme="majorHAnsi" w:cstheme="majorHAnsi"/>
          <w:bCs/>
          <w:sz w:val="24"/>
          <w:szCs w:val="24"/>
          <w:lang w:eastAsia="cs-CZ"/>
        </w:rPr>
        <w:t>Jirotkovou</w:t>
      </w:r>
      <w:proofErr w:type="spellEnd"/>
    </w:p>
    <w:p w14:paraId="311FF405" w14:textId="77777777" w:rsidR="00C03E8C" w:rsidRPr="00276795" w:rsidRDefault="00C03E8C" w:rsidP="00276795">
      <w:pPr>
        <w:spacing w:before="100" w:beforeAutospacing="1" w:after="100" w:afterAutospacing="1"/>
        <w:jc w:val="both"/>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IČ: 72743239</w:t>
      </w:r>
    </w:p>
    <w:p w14:paraId="31E1350A" w14:textId="77777777" w:rsidR="00C03E8C" w:rsidRPr="00276795" w:rsidRDefault="00C03E8C" w:rsidP="00276795">
      <w:pPr>
        <w:spacing w:before="100" w:beforeAutospacing="1" w:after="100" w:afterAutospacing="1"/>
        <w:jc w:val="both"/>
        <w:rPr>
          <w:rFonts w:asciiTheme="majorHAnsi" w:eastAsia="Times New Roman" w:hAnsiTheme="majorHAnsi" w:cstheme="majorHAnsi"/>
          <w:bCs/>
          <w:sz w:val="24"/>
          <w:szCs w:val="24"/>
          <w:lang w:eastAsia="cs-CZ"/>
        </w:rPr>
      </w:pPr>
    </w:p>
    <w:p w14:paraId="27BC9694" w14:textId="77777777" w:rsidR="00C03E8C" w:rsidRPr="00276795" w:rsidRDefault="00C03E8C" w:rsidP="00276795">
      <w:pPr>
        <w:spacing w:before="100" w:beforeAutospacing="1" w:after="100" w:afterAutospacing="1"/>
        <w:jc w:val="both"/>
        <w:outlineLvl w:val="0"/>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Charakteristika školy</w:t>
      </w:r>
    </w:p>
    <w:p w14:paraId="08E96C5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Mateřská škola Dobroměřice byla založena v roce 1979 jako dvoutřídní MŠ. Jedná se o přízemní budovu, kterou obklopuje velká zahrada s množstvím herních prvků pro hru dětí venku. Mateřská škola je vybavena plynovým topením, napojena na veřejnou vodovodní síť a kanalizaci.</w:t>
      </w:r>
    </w:p>
    <w:p w14:paraId="7DEEA88F"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Od roku 2003 je Mateřská škola Dobroměřice právním subjektem – příspěvkovou organizací, zřízenou usnesením zastupitelstva obce Dobroměřice č. j. 82/2002 ze dne 17. 12. 2002. Do sítě škol je pak Mateřská škola Dobroměřice zařazena od 1. 1. 2003 rozhodnutím Krajského úřadu Ústeckého kraje, odboru školství č. j. 30169 ze dne 25. 2. 2003.</w:t>
      </w:r>
    </w:p>
    <w:p w14:paraId="47C57D6B"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Mateřská škola Dobroměřice má tři třídy s kapacitou 60 dětí.</w:t>
      </w:r>
    </w:p>
    <w:p w14:paraId="7E695B4B"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p>
    <w:p w14:paraId="2AE03BE4" w14:textId="77777777" w:rsidR="00C03E8C" w:rsidRPr="00276795" w:rsidRDefault="00C03E8C" w:rsidP="00276795">
      <w:pPr>
        <w:spacing w:before="100" w:beforeAutospacing="1" w:after="100" w:afterAutospacing="1"/>
        <w:jc w:val="both"/>
        <w:rPr>
          <w:rFonts w:asciiTheme="majorHAnsi" w:eastAsia="Times New Roman" w:hAnsiTheme="majorHAnsi" w:cstheme="majorHAnsi"/>
          <w:color w:val="FF0000"/>
          <w:sz w:val="24"/>
          <w:szCs w:val="24"/>
          <w:lang w:eastAsia="cs-CZ"/>
        </w:rPr>
      </w:pPr>
    </w:p>
    <w:p w14:paraId="7766662D" w14:textId="77777777" w:rsidR="00C03E8C" w:rsidRPr="00276795" w:rsidRDefault="00C03E8C" w:rsidP="00276795">
      <w:pPr>
        <w:spacing w:before="100" w:beforeAutospacing="1" w:after="100" w:afterAutospacing="1"/>
        <w:jc w:val="both"/>
        <w:rPr>
          <w:rFonts w:asciiTheme="majorHAnsi" w:eastAsia="Times New Roman" w:hAnsiTheme="majorHAnsi" w:cstheme="majorHAnsi"/>
          <w:color w:val="FF0000"/>
          <w:sz w:val="24"/>
          <w:szCs w:val="24"/>
          <w:lang w:eastAsia="cs-CZ"/>
        </w:rPr>
      </w:pPr>
    </w:p>
    <w:p w14:paraId="2E6AD013" w14:textId="77777777" w:rsidR="00C03E8C" w:rsidRPr="00276795" w:rsidRDefault="00C03E8C" w:rsidP="00276795">
      <w:pPr>
        <w:spacing w:before="100" w:beforeAutospacing="1" w:after="100" w:afterAutospacing="1"/>
        <w:jc w:val="both"/>
        <w:rPr>
          <w:rFonts w:asciiTheme="majorHAnsi" w:eastAsia="Times New Roman" w:hAnsiTheme="majorHAnsi" w:cstheme="majorHAnsi"/>
          <w:color w:val="FF0000"/>
          <w:sz w:val="24"/>
          <w:szCs w:val="24"/>
          <w:lang w:eastAsia="cs-CZ"/>
        </w:rPr>
      </w:pPr>
    </w:p>
    <w:p w14:paraId="52BD28F7" w14:textId="77777777" w:rsidR="00C03E8C" w:rsidRDefault="00C03E8C" w:rsidP="00276795">
      <w:pPr>
        <w:spacing w:before="100" w:beforeAutospacing="1" w:after="100" w:afterAutospacing="1"/>
        <w:jc w:val="both"/>
        <w:rPr>
          <w:rFonts w:asciiTheme="majorHAnsi" w:eastAsia="Times New Roman" w:hAnsiTheme="majorHAnsi" w:cstheme="majorHAnsi"/>
          <w:color w:val="FF0000"/>
          <w:sz w:val="24"/>
          <w:szCs w:val="24"/>
          <w:lang w:eastAsia="cs-CZ"/>
        </w:rPr>
      </w:pPr>
    </w:p>
    <w:p w14:paraId="32FAB3AD" w14:textId="77777777" w:rsidR="00276795" w:rsidRDefault="00276795" w:rsidP="00276795">
      <w:pPr>
        <w:spacing w:before="100" w:beforeAutospacing="1" w:after="100" w:afterAutospacing="1"/>
        <w:jc w:val="both"/>
        <w:rPr>
          <w:rFonts w:asciiTheme="majorHAnsi" w:eastAsia="Times New Roman" w:hAnsiTheme="majorHAnsi" w:cstheme="majorHAnsi"/>
          <w:color w:val="FF0000"/>
          <w:sz w:val="24"/>
          <w:szCs w:val="24"/>
          <w:lang w:eastAsia="cs-CZ"/>
        </w:rPr>
      </w:pPr>
    </w:p>
    <w:p w14:paraId="3DD9712F"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p>
    <w:p w14:paraId="59D7EFAA" w14:textId="77777777" w:rsidR="00C03E8C" w:rsidRPr="00276795" w:rsidRDefault="00C03E8C" w:rsidP="00276795">
      <w:pPr>
        <w:pStyle w:val="Odstavecseseznamem"/>
        <w:numPr>
          <w:ilvl w:val="0"/>
          <w:numId w:val="1"/>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bCs/>
          <w:sz w:val="24"/>
          <w:szCs w:val="24"/>
          <w:lang w:eastAsia="cs-CZ"/>
        </w:rPr>
        <w:lastRenderedPageBreak/>
        <w:t>Podmínky předškolního vzdělávání</w:t>
      </w:r>
      <w:r w:rsidRPr="00276795">
        <w:rPr>
          <w:rFonts w:asciiTheme="majorHAnsi" w:eastAsia="Times New Roman" w:hAnsiTheme="majorHAnsi" w:cstheme="majorHAnsi"/>
          <w:sz w:val="24"/>
          <w:szCs w:val="24"/>
          <w:lang w:eastAsia="cs-CZ"/>
        </w:rPr>
        <w:t xml:space="preserve"> </w:t>
      </w:r>
    </w:p>
    <w:p w14:paraId="4C12338F" w14:textId="77777777" w:rsidR="00C03E8C" w:rsidRPr="00276795" w:rsidRDefault="00C03E8C" w:rsidP="00276795">
      <w:pPr>
        <w:pStyle w:val="Odstavecseseznamem"/>
        <w:numPr>
          <w:ilvl w:val="0"/>
          <w:numId w:val="2"/>
        </w:numPr>
        <w:spacing w:before="100" w:beforeAutospacing="1" w:after="100" w:afterAutospacing="1"/>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Materiální podmínky školy</w:t>
      </w:r>
    </w:p>
    <w:p w14:paraId="7150D6E1"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Snažíme se o maximální plnění podmínek daných v ŠVP PV.</w:t>
      </w:r>
    </w:p>
    <w:p w14:paraId="45505F1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p>
    <w:p w14:paraId="4E0FEA7E" w14:textId="77777777"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Potřebný materiál byl nakupován průběžně dle možností, což zaměstnanci oceňují. Nakoupili jsme:</w:t>
      </w:r>
    </w:p>
    <w:p w14:paraId="3FBCC34B" w14:textId="7C45FEB9"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xml:space="preserve">- hračky, stavebnice, kočárky – z OP JAK, </w:t>
      </w:r>
      <w:r w:rsidR="00A376AE">
        <w:rPr>
          <w:rFonts w:asciiTheme="majorHAnsi" w:hAnsiTheme="majorHAnsi" w:cstheme="majorHAnsi"/>
          <w:sz w:val="24"/>
          <w:szCs w:val="24"/>
        </w:rPr>
        <w:t>sponzorů, provozních prostředků</w:t>
      </w:r>
    </w:p>
    <w:p w14:paraId="3D77C381" w14:textId="0962DCD5"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digitální mikroskopy – z OP JAK</w:t>
      </w:r>
    </w:p>
    <w:p w14:paraId="2D740A39" w14:textId="2C51825D" w:rsidR="00C03E8C" w:rsidRPr="00A376AE"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xml:space="preserve">- vybavení školní </w:t>
      </w:r>
      <w:proofErr w:type="gramStart"/>
      <w:r w:rsidRPr="00276795">
        <w:rPr>
          <w:rFonts w:asciiTheme="majorHAnsi" w:hAnsiTheme="majorHAnsi" w:cstheme="majorHAnsi"/>
          <w:sz w:val="24"/>
          <w:szCs w:val="24"/>
        </w:rPr>
        <w:t>kuchyně - kutr</w:t>
      </w:r>
      <w:proofErr w:type="gramEnd"/>
      <w:r w:rsidRPr="00276795">
        <w:rPr>
          <w:rFonts w:asciiTheme="majorHAnsi" w:hAnsiTheme="majorHAnsi" w:cstheme="majorHAnsi"/>
          <w:sz w:val="24"/>
          <w:szCs w:val="24"/>
        </w:rPr>
        <w:t>, mixér, kráječ zeleniny, sušičku ovoce a zeleniny, nádobí, nádoby do konvektomatu,</w:t>
      </w:r>
      <w:r w:rsidR="00A376AE">
        <w:rPr>
          <w:rFonts w:asciiTheme="majorHAnsi" w:hAnsiTheme="majorHAnsi" w:cstheme="majorHAnsi"/>
          <w:sz w:val="24"/>
          <w:szCs w:val="24"/>
        </w:rPr>
        <w:t xml:space="preserve"> </w:t>
      </w:r>
      <w:r w:rsidR="00A376AE" w:rsidRPr="00A376AE">
        <w:rPr>
          <w:rFonts w:asciiTheme="majorHAnsi" w:hAnsiTheme="majorHAnsi" w:cstheme="majorHAnsi"/>
          <w:b/>
          <w:bCs/>
          <w:color w:val="44546A" w:themeColor="text2"/>
          <w:sz w:val="24"/>
          <w:szCs w:val="24"/>
        </w:rPr>
        <w:t xml:space="preserve">Elektrická pánev </w:t>
      </w:r>
      <w:proofErr w:type="spellStart"/>
      <w:r w:rsidR="00A376AE" w:rsidRPr="00A376AE">
        <w:rPr>
          <w:rFonts w:asciiTheme="majorHAnsi" w:hAnsiTheme="majorHAnsi" w:cstheme="majorHAnsi"/>
          <w:b/>
          <w:bCs/>
          <w:color w:val="44546A" w:themeColor="text2"/>
          <w:sz w:val="24"/>
          <w:szCs w:val="24"/>
        </w:rPr>
        <w:t>iVario</w:t>
      </w:r>
      <w:proofErr w:type="spellEnd"/>
      <w:r w:rsidR="00A376AE" w:rsidRPr="00A376AE">
        <w:rPr>
          <w:rFonts w:asciiTheme="majorHAnsi" w:hAnsiTheme="majorHAnsi" w:cstheme="majorHAnsi"/>
          <w:b/>
          <w:bCs/>
          <w:color w:val="44546A" w:themeColor="text2"/>
          <w:sz w:val="24"/>
          <w:szCs w:val="24"/>
        </w:rPr>
        <w:t>® Pro 2-</w:t>
      </w:r>
      <w:proofErr w:type="gramStart"/>
      <w:r w:rsidR="00A376AE" w:rsidRPr="00A376AE">
        <w:rPr>
          <w:rFonts w:asciiTheme="majorHAnsi" w:hAnsiTheme="majorHAnsi" w:cstheme="majorHAnsi"/>
          <w:b/>
          <w:bCs/>
          <w:color w:val="44546A" w:themeColor="text2"/>
          <w:sz w:val="24"/>
          <w:szCs w:val="24"/>
        </w:rPr>
        <w:t>S - 2x25</w:t>
      </w:r>
      <w:proofErr w:type="gramEnd"/>
      <w:r w:rsidR="00A376AE" w:rsidRPr="00A376AE">
        <w:rPr>
          <w:rFonts w:asciiTheme="majorHAnsi" w:hAnsiTheme="majorHAnsi" w:cstheme="majorHAnsi"/>
          <w:b/>
          <w:bCs/>
          <w:color w:val="44546A" w:themeColor="text2"/>
          <w:sz w:val="24"/>
          <w:szCs w:val="24"/>
        </w:rPr>
        <w:t xml:space="preserve"> l tlaková</w:t>
      </w:r>
      <w:r w:rsidR="00A376AE" w:rsidRPr="00A376AE">
        <w:rPr>
          <w:rFonts w:asciiTheme="majorHAnsi" w:hAnsiTheme="majorHAnsi" w:cstheme="majorHAnsi"/>
          <w:b/>
          <w:bCs/>
          <w:color w:val="44546A" w:themeColor="text2"/>
          <w:sz w:val="24"/>
          <w:szCs w:val="24"/>
        </w:rPr>
        <w:t xml:space="preserve"> </w:t>
      </w:r>
      <w:r w:rsidR="00A376AE" w:rsidRPr="00A376AE">
        <w:rPr>
          <w:rFonts w:asciiTheme="majorHAnsi" w:hAnsiTheme="majorHAnsi" w:cstheme="majorHAnsi"/>
          <w:color w:val="44546A" w:themeColor="text2"/>
          <w:sz w:val="24"/>
          <w:szCs w:val="24"/>
        </w:rPr>
        <w:t>(zakoupil do svého majetku zřizovatel Obec Dobroměřice)</w:t>
      </w:r>
    </w:p>
    <w:p w14:paraId="6B52BE41" w14:textId="77777777"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rekonstrukce 1 stěny ve třídě Koťat,</w:t>
      </w:r>
    </w:p>
    <w:p w14:paraId="1CFDD84C" w14:textId="1E8EBEB2" w:rsidR="00C03E8C"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oprava chodbičky u skladu potravin, kam byl pořízen také nový regál na přenosné nádoby na obědy k výdeji,</w:t>
      </w:r>
    </w:p>
    <w:p w14:paraId="76CF3417" w14:textId="5E3F266A" w:rsidR="00A376AE" w:rsidRPr="00276795" w:rsidRDefault="00A376AE" w:rsidP="00276795">
      <w:pPr>
        <w:rPr>
          <w:rFonts w:asciiTheme="majorHAnsi" w:hAnsiTheme="majorHAnsi" w:cstheme="majorHAnsi"/>
          <w:sz w:val="24"/>
          <w:szCs w:val="24"/>
        </w:rPr>
      </w:pPr>
      <w:r>
        <w:rPr>
          <w:rFonts w:asciiTheme="majorHAnsi" w:hAnsiTheme="majorHAnsi" w:cstheme="majorHAnsi"/>
          <w:sz w:val="24"/>
          <w:szCs w:val="24"/>
        </w:rPr>
        <w:t>- výměna vchodových dveří do skladu potravin</w:t>
      </w:r>
    </w:p>
    <w:p w14:paraId="779F4F35" w14:textId="05D0EBF7"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 venkovní vláček – dotace z ČEPS</w:t>
      </w:r>
    </w:p>
    <w:p w14:paraId="311096F5" w14:textId="704F796F" w:rsidR="00C03E8C" w:rsidRPr="00276795" w:rsidRDefault="00C03E8C" w:rsidP="00276795">
      <w:pPr>
        <w:rPr>
          <w:rFonts w:asciiTheme="majorHAnsi" w:eastAsia="Times New Roman" w:hAnsiTheme="majorHAnsi" w:cstheme="majorHAnsi"/>
          <w:sz w:val="24"/>
          <w:szCs w:val="24"/>
          <w:lang w:eastAsia="cs-CZ"/>
        </w:rPr>
      </w:pPr>
      <w:r w:rsidRPr="00276795">
        <w:rPr>
          <w:rFonts w:asciiTheme="majorHAnsi" w:hAnsiTheme="majorHAnsi" w:cstheme="majorHAnsi"/>
          <w:sz w:val="24"/>
          <w:szCs w:val="24"/>
        </w:rPr>
        <w:t xml:space="preserve">- </w:t>
      </w:r>
      <w:r w:rsidRPr="00276795">
        <w:rPr>
          <w:rFonts w:asciiTheme="majorHAnsi" w:eastAsia="Times New Roman" w:hAnsiTheme="majorHAnsi" w:cstheme="majorHAnsi"/>
          <w:sz w:val="24"/>
          <w:szCs w:val="24"/>
          <w:lang w:eastAsia="cs-CZ"/>
        </w:rPr>
        <w:t>školní knihovna je postupně vybavována odbornou i dětskou literaturou</w:t>
      </w:r>
    </w:p>
    <w:p w14:paraId="4C4467EA" w14:textId="1ED331B2" w:rsidR="00276795" w:rsidRPr="00276795" w:rsidRDefault="00276795" w:rsidP="00276795">
      <w:pPr>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 xml:space="preserve">- výměna písku ve venkovním pískovišti i vnitřních </w:t>
      </w:r>
      <w:proofErr w:type="spellStart"/>
      <w:r w:rsidRPr="00276795">
        <w:rPr>
          <w:rFonts w:asciiTheme="majorHAnsi" w:eastAsia="Times New Roman" w:hAnsiTheme="majorHAnsi" w:cstheme="majorHAnsi"/>
          <w:sz w:val="24"/>
          <w:szCs w:val="24"/>
          <w:lang w:eastAsia="cs-CZ"/>
        </w:rPr>
        <w:t>pískovnicích</w:t>
      </w:r>
      <w:proofErr w:type="spellEnd"/>
    </w:p>
    <w:p w14:paraId="1265C3A8" w14:textId="50F90304" w:rsidR="00C03E8C" w:rsidRPr="00276795" w:rsidRDefault="00276795" w:rsidP="00276795">
      <w:pPr>
        <w:rPr>
          <w:rFonts w:asciiTheme="majorHAnsi" w:hAnsiTheme="majorHAnsi" w:cstheme="majorHAnsi"/>
          <w:sz w:val="24"/>
          <w:szCs w:val="24"/>
        </w:rPr>
      </w:pPr>
      <w:r w:rsidRPr="00276795">
        <w:rPr>
          <w:rFonts w:asciiTheme="majorHAnsi" w:hAnsiTheme="majorHAnsi" w:cstheme="majorHAnsi"/>
          <w:sz w:val="24"/>
          <w:szCs w:val="24"/>
        </w:rPr>
        <w:t>- malování kuchyně a skladu</w:t>
      </w:r>
    </w:p>
    <w:p w14:paraId="268CCD13" w14:textId="02A41052" w:rsidR="00C03E8C" w:rsidRPr="00276795" w:rsidRDefault="00C03E8C" w:rsidP="00276795">
      <w:pPr>
        <w:rPr>
          <w:rFonts w:asciiTheme="majorHAnsi" w:hAnsiTheme="majorHAnsi" w:cstheme="majorHAnsi"/>
          <w:sz w:val="24"/>
          <w:szCs w:val="24"/>
        </w:rPr>
      </w:pPr>
      <w:r w:rsidRPr="00276795">
        <w:rPr>
          <w:rFonts w:asciiTheme="majorHAnsi" w:hAnsiTheme="majorHAnsi" w:cstheme="majorHAnsi"/>
          <w:sz w:val="24"/>
          <w:szCs w:val="24"/>
        </w:rPr>
        <w:t>V lednu 2025 jsme získali další dotaci z Operačního programu Jan Amos Komenský, kterou budeme čerpat zejména na personální podporu od září 2025. Z dotace od společnosti ČEPS jsme si pořídili na zahradu venkovní vláček.</w:t>
      </w:r>
    </w:p>
    <w:p w14:paraId="4F1AAAAE" w14:textId="77777777" w:rsidR="00C03E8C" w:rsidRPr="00276795" w:rsidRDefault="00C03E8C" w:rsidP="00276795">
      <w:pPr>
        <w:spacing w:before="100" w:beforeAutospacing="1" w:after="100" w:afterAutospacing="1"/>
        <w:jc w:val="both"/>
        <w:rPr>
          <w:rFonts w:asciiTheme="majorHAnsi" w:eastAsia="Times New Roman" w:hAnsiTheme="majorHAnsi" w:cstheme="majorHAnsi"/>
          <w:i/>
          <w:iCs/>
          <w:sz w:val="24"/>
          <w:szCs w:val="24"/>
          <w:lang w:eastAsia="cs-CZ"/>
        </w:rPr>
      </w:pPr>
      <w:r w:rsidRPr="00276795">
        <w:rPr>
          <w:rFonts w:asciiTheme="majorHAnsi" w:eastAsia="Times New Roman" w:hAnsiTheme="majorHAnsi" w:cstheme="majorHAnsi"/>
          <w:iCs/>
          <w:sz w:val="24"/>
          <w:szCs w:val="24"/>
          <w:lang w:eastAsia="cs-CZ"/>
        </w:rPr>
        <w:t>Návrhy a požadavky</w:t>
      </w:r>
      <w:r w:rsidRPr="00276795">
        <w:rPr>
          <w:rFonts w:asciiTheme="majorHAnsi" w:eastAsia="Times New Roman" w:hAnsiTheme="majorHAnsi" w:cstheme="majorHAnsi"/>
          <w:i/>
          <w:iCs/>
          <w:sz w:val="24"/>
          <w:szCs w:val="24"/>
          <w:lang w:eastAsia="cs-CZ"/>
        </w:rPr>
        <w:t xml:space="preserve"> do dalšího období závisí na rozpočtu MŠ na dané období a na dalších finančních možnostech zřizovatele:</w:t>
      </w:r>
    </w:p>
    <w:p w14:paraId="4D12ACA7" w14:textId="77777777" w:rsidR="00C03E8C" w:rsidRPr="00276795" w:rsidRDefault="00C03E8C" w:rsidP="00276795">
      <w:pPr>
        <w:pStyle w:val="Odstavecseseznamem"/>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vybudovat na školní zahradě badatelské suché a mokré jezírko</w:t>
      </w:r>
    </w:p>
    <w:p w14:paraId="60765B88" w14:textId="77777777" w:rsidR="00C03E8C" w:rsidRPr="00276795" w:rsidRDefault="00C03E8C" w:rsidP="00276795">
      <w:pPr>
        <w:pStyle w:val="Odstavecseseznamem"/>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uvažovat o výměně linoleové krytiny v obou třídách – trvá z předešlého období</w:t>
      </w:r>
    </w:p>
    <w:p w14:paraId="0FB4B558" w14:textId="77777777" w:rsidR="00C03E8C"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p>
    <w:p w14:paraId="6311234B" w14:textId="77777777" w:rsidR="00276795" w:rsidRPr="00276795" w:rsidRDefault="00276795" w:rsidP="00276795">
      <w:pPr>
        <w:spacing w:before="100" w:beforeAutospacing="1" w:after="100" w:afterAutospacing="1"/>
        <w:jc w:val="both"/>
        <w:rPr>
          <w:rFonts w:asciiTheme="majorHAnsi" w:eastAsia="Times New Roman" w:hAnsiTheme="majorHAnsi" w:cstheme="majorHAnsi"/>
          <w:sz w:val="24"/>
          <w:szCs w:val="24"/>
          <w:lang w:eastAsia="cs-CZ"/>
        </w:rPr>
      </w:pPr>
    </w:p>
    <w:p w14:paraId="6A79C85D" w14:textId="77777777" w:rsidR="00C03E8C" w:rsidRPr="00276795" w:rsidRDefault="00C03E8C" w:rsidP="00276795">
      <w:pPr>
        <w:pStyle w:val="Odstavecseseznamem"/>
        <w:numPr>
          <w:ilvl w:val="0"/>
          <w:numId w:val="2"/>
        </w:numPr>
        <w:spacing w:before="100" w:beforeAutospacing="1" w:after="100" w:afterAutospacing="1"/>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lastRenderedPageBreak/>
        <w:t>Psychosociální podmínky</w:t>
      </w:r>
    </w:p>
    <w:p w14:paraId="5D08878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Plníme dle ŠVP PV.</w:t>
      </w:r>
    </w:p>
    <w:p w14:paraId="2B433309"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p>
    <w:p w14:paraId="4C09AB92"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dbáme na stále upravené a příjemné prostředí</w:t>
      </w:r>
    </w:p>
    <w:p w14:paraId="2A07EEEF"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adaptační program umožňující pozvolný nástup dětí do mateřské školy, na třídních schůzkách před zahájením školního roku jsou rodiče nových dětí informováni o možnostech pozvolné adaptace</w:t>
      </w:r>
    </w:p>
    <w:p w14:paraId="0D661A13"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denní program přizpůsobujeme potřebám a možnostem dětí</w:t>
      </w:r>
    </w:p>
    <w:p w14:paraId="2102F6D0"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dbáme na taktnost při rozhovorech s rodiči a o určitých věcech před dětmi nemluvíme</w:t>
      </w:r>
    </w:p>
    <w:p w14:paraId="09C34DFA"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každý rok upravujeme TVP PV vzhledem ke složení dětí ve třídě</w:t>
      </w:r>
    </w:p>
    <w:p w14:paraId="24931D14"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rozdělení dětí do věkově heterogenních tříd</w:t>
      </w:r>
    </w:p>
    <w:p w14:paraId="3ACF5704"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 dětmi jednáme podle zásad metodiky „Dobrý začátek“ (popisný jazyk, chválení, pozitivní motivace, aj.)</w:t>
      </w:r>
    </w:p>
    <w:p w14:paraId="3F4A0A9F"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představujeme metodiku „Dobrý začátek“ i rodičům dětí</w:t>
      </w:r>
    </w:p>
    <w:p w14:paraId="16864B42"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3901E01E"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seznamovat s metodikou „Dobrý začátek“ laickou i odbornou veřejnost</w:t>
      </w:r>
    </w:p>
    <w:p w14:paraId="78D92509" w14:textId="5985C3AE"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individuální přístup ke všem dětem</w:t>
      </w:r>
    </w:p>
    <w:p w14:paraId="49A0EDD9" w14:textId="77777777" w:rsidR="00C03E8C" w:rsidRPr="00276795" w:rsidRDefault="00C03E8C" w:rsidP="00276795">
      <w:pPr>
        <w:numPr>
          <w:ilvl w:val="0"/>
          <w:numId w:val="2"/>
        </w:numPr>
        <w:spacing w:before="100" w:beforeAutospacing="1" w:after="100" w:afterAutospacing="1"/>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Životospráva dětí v MŠ</w:t>
      </w:r>
    </w:p>
    <w:p w14:paraId="3DD1760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Plníme dle ŠVP PV.</w:t>
      </w:r>
    </w:p>
    <w:p w14:paraId="27A99601"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p>
    <w:p w14:paraId="2FEC6554"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dbáme na dodržování pitného režimu, pití je dětem k dispozici po celý den na dostupném místě – čepovací nádoba na kohoutkovou vodu</w:t>
      </w:r>
    </w:p>
    <w:p w14:paraId="1AF80D80"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strava je pestrá a odpovídá daným normám</w:t>
      </w:r>
    </w:p>
    <w:p w14:paraId="392AB401"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 ochutnání jídel jsou děti vždy vhodně motivovány, nikdy je do jídla nenutíme</w:t>
      </w:r>
    </w:p>
    <w:p w14:paraId="36484F4C" w14:textId="720F057A"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děti si ranní svačiny mažou samy a mohou si vybrat, co si na tác nandají; k obědu si samy prostírají, vybírají si, zda chtějí jíst jen lžící či zkusit jíst celým příborem (v případě mladších dětí, starším dětem je automaticky nabízen celý příbor), samy nabírají saláty, kompoty a polévky, tím si volí velikost porce a více je to motivuje k ochutnání i dojídání</w:t>
      </w:r>
    </w:p>
    <w:p w14:paraId="69B410BA" w14:textId="3294C4DB"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jsme zapojeni v programu Skutečně zdravá škola, v listopadu 2024 jsme získali zlatý certifikát za splněná kritéria, pravidelně píšeme články na blog, účastníme se školení pořádané Skutečně zdravou školou, v únoru jsme naši mateřskou školu prezentovali v Poslanecké sněmovně, kde byla paní ředitelka řečníkem na konferenci „Kulatý stůl o budoucnosti školního stravování</w:t>
      </w:r>
    </w:p>
    <w:p w14:paraId="28E80FD4" w14:textId="7DF7BB3C"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hAnsiTheme="majorHAnsi" w:cstheme="majorHAnsi"/>
          <w:sz w:val="24"/>
          <w:szCs w:val="24"/>
        </w:rPr>
        <w:lastRenderedPageBreak/>
        <w:t>jsme zapojeni v mezinárodním programu SchoolFood4Change, ve kterém se nám podařilo v březnu 2025 získat jako první škole v Evropě zlatý certifikát</w:t>
      </w:r>
    </w:p>
    <w:p w14:paraId="7EB43634"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v tomto školním roce se nám i nadále dařilo omezit sladké odměny, pro děti jsme nakupovali sušené ovoce a do podobných nákupů jsme zapojovali rodiče</w:t>
      </w:r>
    </w:p>
    <w:p w14:paraId="6290680B" w14:textId="029FA46F"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 xml:space="preserve">osvědčil se loňský způsob odpočinku dětí, které zůstávají ve svých věkově heterogenních třídách. Předškolní děti odcházejí ve 12,00 hodin do suterénní třídy, kde po krátkém odpočinku mají prostor k individuální i skupinové přípravě na školu. </w:t>
      </w:r>
    </w:p>
    <w:p w14:paraId="58F45146"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 xml:space="preserve"> jsme zapojeni do projektu Se Sokolem do života, kdy s dětmi pravidelně plníme pohybové úkoly; v době distančního vzdělávání jsme pohybové úkoly posílali i rodičům, aby věděli, co s dětmi mohou procvičovat a jak děti venku mohou zabavit</w:t>
      </w:r>
    </w:p>
    <w:p w14:paraId="2FDEDE1F"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mnoho aktivit s dětmi jsme plnili venku podle Učíme se venku, připravovali jsme projektové dny, centra aktivit, ale třeba i ranní a odpolední svačinky</w:t>
      </w:r>
    </w:p>
    <w:p w14:paraId="13FC1020"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zařazujeme do jídelníčku více potravin z lokálních zdrojů a také v bio kvalitě. Zahájili jsme spolupráci s lokálními farmáři, od kterých nejen nakupujeme, ale také k nim pravidelně jezdíme na farmy.</w:t>
      </w:r>
    </w:p>
    <w:p w14:paraId="48034C5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6FF5A070" w14:textId="7ECACC45" w:rsidR="00276795"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zapojovat rodiče a šířit osvětu zdravého životního stylu</w:t>
      </w:r>
    </w:p>
    <w:p w14:paraId="7AC10BB2" w14:textId="77777777" w:rsidR="00276795" w:rsidRPr="00276795" w:rsidRDefault="00276795" w:rsidP="00276795">
      <w:pPr>
        <w:spacing w:before="100" w:beforeAutospacing="1" w:after="100" w:afterAutospacing="1"/>
        <w:jc w:val="both"/>
        <w:rPr>
          <w:rFonts w:asciiTheme="majorHAnsi" w:eastAsia="Times New Roman" w:hAnsiTheme="majorHAnsi" w:cstheme="majorHAnsi"/>
          <w:sz w:val="24"/>
          <w:szCs w:val="24"/>
          <w:lang w:eastAsia="cs-CZ"/>
        </w:rPr>
      </w:pPr>
    </w:p>
    <w:p w14:paraId="2ADC3846" w14:textId="77777777" w:rsidR="00C03E8C" w:rsidRPr="00276795" w:rsidRDefault="00C03E8C" w:rsidP="00276795">
      <w:pPr>
        <w:numPr>
          <w:ilvl w:val="0"/>
          <w:numId w:val="2"/>
        </w:numPr>
        <w:spacing w:before="100" w:beforeAutospacing="1" w:after="100" w:afterAutospacing="1"/>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Pedagogické a personální zajištění školy</w:t>
      </w:r>
    </w:p>
    <w:p w14:paraId="5D679C89"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Učitelka MŠ: Bc. </w:t>
      </w:r>
      <w:proofErr w:type="spellStart"/>
      <w:r w:rsidRPr="00276795">
        <w:rPr>
          <w:rFonts w:asciiTheme="majorHAnsi" w:eastAsia="Times New Roman" w:hAnsiTheme="majorHAnsi" w:cstheme="majorHAnsi"/>
          <w:sz w:val="24"/>
          <w:szCs w:val="24"/>
          <w:lang w:eastAsia="cs-CZ"/>
        </w:rPr>
        <w:t>Andrásová</w:t>
      </w:r>
      <w:proofErr w:type="spellEnd"/>
      <w:r w:rsidRPr="00276795">
        <w:rPr>
          <w:rFonts w:asciiTheme="majorHAnsi" w:eastAsia="Times New Roman" w:hAnsiTheme="majorHAnsi" w:cstheme="majorHAnsi"/>
          <w:sz w:val="24"/>
          <w:szCs w:val="24"/>
          <w:lang w:eastAsia="cs-CZ"/>
        </w:rPr>
        <w:t xml:space="preserve"> Gabriela, Bc. Bubáková Ivana, Mgr. </w:t>
      </w:r>
      <w:proofErr w:type="spellStart"/>
      <w:r w:rsidRPr="00276795">
        <w:rPr>
          <w:rFonts w:asciiTheme="majorHAnsi" w:eastAsia="Times New Roman" w:hAnsiTheme="majorHAnsi" w:cstheme="majorHAnsi"/>
          <w:sz w:val="24"/>
          <w:szCs w:val="24"/>
          <w:lang w:eastAsia="cs-CZ"/>
        </w:rPr>
        <w:t>Jirotková</w:t>
      </w:r>
      <w:proofErr w:type="spellEnd"/>
      <w:r w:rsidRPr="00276795">
        <w:rPr>
          <w:rFonts w:asciiTheme="majorHAnsi" w:eastAsia="Times New Roman" w:hAnsiTheme="majorHAnsi" w:cstheme="majorHAnsi"/>
          <w:sz w:val="24"/>
          <w:szCs w:val="24"/>
          <w:lang w:eastAsia="cs-CZ"/>
        </w:rPr>
        <w:t xml:space="preserve"> Ludmila, </w:t>
      </w:r>
      <w:proofErr w:type="spellStart"/>
      <w:r w:rsidRPr="00276795">
        <w:rPr>
          <w:rFonts w:asciiTheme="majorHAnsi" w:eastAsia="Times New Roman" w:hAnsiTheme="majorHAnsi" w:cstheme="majorHAnsi"/>
          <w:sz w:val="24"/>
          <w:szCs w:val="24"/>
          <w:lang w:eastAsia="cs-CZ"/>
        </w:rPr>
        <w:t>Lauberová</w:t>
      </w:r>
      <w:proofErr w:type="spellEnd"/>
      <w:r w:rsidRPr="00276795">
        <w:rPr>
          <w:rFonts w:asciiTheme="majorHAnsi" w:eastAsia="Times New Roman" w:hAnsiTheme="majorHAnsi" w:cstheme="majorHAnsi"/>
          <w:sz w:val="24"/>
          <w:szCs w:val="24"/>
          <w:lang w:eastAsia="cs-CZ"/>
        </w:rPr>
        <w:t xml:space="preserve"> Barbora, Nová Libuše, </w:t>
      </w:r>
      <w:proofErr w:type="spellStart"/>
      <w:r w:rsidRPr="00276795">
        <w:rPr>
          <w:rFonts w:asciiTheme="majorHAnsi" w:eastAsia="Times New Roman" w:hAnsiTheme="majorHAnsi" w:cstheme="majorHAnsi"/>
          <w:sz w:val="24"/>
          <w:szCs w:val="24"/>
          <w:lang w:eastAsia="cs-CZ"/>
        </w:rPr>
        <w:t>DiS</w:t>
      </w:r>
      <w:proofErr w:type="spellEnd"/>
      <w:r w:rsidRPr="00276795">
        <w:rPr>
          <w:rFonts w:asciiTheme="majorHAnsi" w:eastAsia="Times New Roman" w:hAnsiTheme="majorHAnsi" w:cstheme="majorHAnsi"/>
          <w:sz w:val="24"/>
          <w:szCs w:val="24"/>
          <w:lang w:eastAsia="cs-CZ"/>
        </w:rPr>
        <w:t>., Podaná Tereza (úvazek 0,92)</w:t>
      </w:r>
    </w:p>
    <w:p w14:paraId="6AED1C11" w14:textId="6593A478" w:rsidR="00C03E8C" w:rsidRPr="00276795" w:rsidRDefault="00C03E8C" w:rsidP="00276795">
      <w:pPr>
        <w:spacing w:before="100" w:beforeAutospacing="1" w:after="100" w:afterAutospacing="1"/>
        <w:jc w:val="both"/>
        <w:outlineLvl w:val="0"/>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Kuchařka: Vojtěchová Irena</w:t>
      </w:r>
      <w:r w:rsidR="000F17CD" w:rsidRPr="00276795">
        <w:rPr>
          <w:rFonts w:asciiTheme="majorHAnsi" w:eastAsia="Times New Roman" w:hAnsiTheme="majorHAnsi" w:cstheme="majorHAnsi"/>
          <w:sz w:val="24"/>
          <w:szCs w:val="24"/>
          <w:lang w:eastAsia="cs-CZ"/>
        </w:rPr>
        <w:t xml:space="preserve"> (do 31. 12. 2024), Suchá Markéta (od 1. 12. 2024)</w:t>
      </w:r>
    </w:p>
    <w:p w14:paraId="255AB263"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Vedoucí školní jídelny, hospodářka, správce rozpočtu: Novotná Věra</w:t>
      </w:r>
    </w:p>
    <w:p w14:paraId="237A3D55"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Uklízečka: Petra Kaiserová </w:t>
      </w:r>
    </w:p>
    <w:p w14:paraId="238FB6A7" w14:textId="77777777" w:rsidR="00C03E8C" w:rsidRPr="00276795" w:rsidRDefault="00C03E8C" w:rsidP="00276795">
      <w:pPr>
        <w:spacing w:before="100" w:beforeAutospacing="1" w:after="100" w:afterAutospacing="1"/>
        <w:jc w:val="both"/>
        <w:outlineLvl w:val="0"/>
        <w:rPr>
          <w:rFonts w:asciiTheme="majorHAnsi" w:eastAsia="Times New Roman" w:hAnsiTheme="majorHAnsi" w:cstheme="majorHAnsi"/>
          <w:sz w:val="24"/>
          <w:szCs w:val="24"/>
          <w:u w:val="single"/>
          <w:lang w:eastAsia="cs-CZ"/>
        </w:rPr>
      </w:pPr>
      <w:r w:rsidRPr="00276795">
        <w:rPr>
          <w:rFonts w:asciiTheme="majorHAnsi" w:eastAsia="Times New Roman" w:hAnsiTheme="majorHAnsi" w:cstheme="majorHAnsi"/>
          <w:sz w:val="24"/>
          <w:szCs w:val="24"/>
          <w:u w:val="single"/>
          <w:lang w:eastAsia="cs-CZ"/>
        </w:rPr>
        <w:t xml:space="preserve">Dotovaná místa: </w:t>
      </w:r>
    </w:p>
    <w:p w14:paraId="6B59D1A8" w14:textId="08DF1E74" w:rsidR="00C03E8C" w:rsidRPr="00276795" w:rsidRDefault="00C03E8C" w:rsidP="00276795">
      <w:pPr>
        <w:spacing w:before="100" w:beforeAutospacing="1" w:after="100" w:afterAutospacing="1"/>
        <w:jc w:val="both"/>
        <w:outlineLvl w:val="0"/>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Pomocný pracovník při péči o děti v MŠ: Veronika Vernerová (</w:t>
      </w:r>
      <w:r w:rsidR="000F17CD" w:rsidRPr="00276795">
        <w:rPr>
          <w:rFonts w:asciiTheme="majorHAnsi" w:eastAsia="Times New Roman" w:hAnsiTheme="majorHAnsi" w:cstheme="majorHAnsi"/>
          <w:sz w:val="24"/>
          <w:szCs w:val="24"/>
          <w:lang w:eastAsia="cs-CZ"/>
        </w:rPr>
        <w:t>do</w:t>
      </w:r>
      <w:r w:rsidRPr="00276795">
        <w:rPr>
          <w:rFonts w:asciiTheme="majorHAnsi" w:eastAsia="Times New Roman" w:hAnsiTheme="majorHAnsi" w:cstheme="majorHAnsi"/>
          <w:sz w:val="24"/>
          <w:szCs w:val="24"/>
          <w:lang w:eastAsia="cs-CZ"/>
        </w:rPr>
        <w:t xml:space="preserve"> </w:t>
      </w:r>
      <w:r w:rsidR="000F17CD" w:rsidRPr="00276795">
        <w:rPr>
          <w:rFonts w:asciiTheme="majorHAnsi" w:eastAsia="Times New Roman" w:hAnsiTheme="majorHAnsi" w:cstheme="majorHAnsi"/>
          <w:sz w:val="24"/>
          <w:szCs w:val="24"/>
          <w:lang w:eastAsia="cs-CZ"/>
        </w:rPr>
        <w:t>31</w:t>
      </w:r>
      <w:r w:rsidRPr="00276795">
        <w:rPr>
          <w:rFonts w:asciiTheme="majorHAnsi" w:eastAsia="Times New Roman" w:hAnsiTheme="majorHAnsi" w:cstheme="majorHAnsi"/>
          <w:sz w:val="24"/>
          <w:szCs w:val="24"/>
          <w:lang w:eastAsia="cs-CZ"/>
        </w:rPr>
        <w:t xml:space="preserve">. </w:t>
      </w:r>
      <w:r w:rsidR="000F17CD" w:rsidRPr="00276795">
        <w:rPr>
          <w:rFonts w:asciiTheme="majorHAnsi" w:eastAsia="Times New Roman" w:hAnsiTheme="majorHAnsi" w:cstheme="majorHAnsi"/>
          <w:sz w:val="24"/>
          <w:szCs w:val="24"/>
          <w:lang w:eastAsia="cs-CZ"/>
        </w:rPr>
        <w:t>1</w:t>
      </w:r>
      <w:r w:rsidRPr="00276795">
        <w:rPr>
          <w:rFonts w:asciiTheme="majorHAnsi" w:eastAsia="Times New Roman" w:hAnsiTheme="majorHAnsi" w:cstheme="majorHAnsi"/>
          <w:sz w:val="24"/>
          <w:szCs w:val="24"/>
          <w:lang w:eastAsia="cs-CZ"/>
        </w:rPr>
        <w:t>. 202</w:t>
      </w:r>
      <w:r w:rsidR="000F17CD" w:rsidRPr="00276795">
        <w:rPr>
          <w:rFonts w:asciiTheme="majorHAnsi" w:eastAsia="Times New Roman" w:hAnsiTheme="majorHAnsi" w:cstheme="majorHAnsi"/>
          <w:sz w:val="24"/>
          <w:szCs w:val="24"/>
          <w:lang w:eastAsia="cs-CZ"/>
        </w:rPr>
        <w:t>5</w:t>
      </w:r>
      <w:r w:rsidRPr="00276795">
        <w:rPr>
          <w:rFonts w:asciiTheme="majorHAnsi" w:eastAsia="Times New Roman" w:hAnsiTheme="majorHAnsi" w:cstheme="majorHAnsi"/>
          <w:sz w:val="24"/>
          <w:szCs w:val="24"/>
          <w:lang w:eastAsia="cs-CZ"/>
        </w:rPr>
        <w:t>) z Úřadu práce</w:t>
      </w:r>
    </w:p>
    <w:p w14:paraId="71EA0D2C" w14:textId="5AEA9B15" w:rsidR="000F17CD" w:rsidRPr="00276795" w:rsidRDefault="000F17CD" w:rsidP="00276795">
      <w:pPr>
        <w:spacing w:before="100" w:beforeAutospacing="1" w:after="100" w:afterAutospacing="1"/>
        <w:jc w:val="both"/>
        <w:outlineLvl w:val="0"/>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Pomocný pracovník při péči o děti v MŠ: Eliška Dvořáková </w:t>
      </w:r>
      <w:proofErr w:type="spellStart"/>
      <w:r w:rsidRPr="00276795">
        <w:rPr>
          <w:rFonts w:asciiTheme="majorHAnsi" w:eastAsia="Times New Roman" w:hAnsiTheme="majorHAnsi" w:cstheme="majorHAnsi"/>
          <w:sz w:val="24"/>
          <w:szCs w:val="24"/>
          <w:lang w:eastAsia="cs-CZ"/>
        </w:rPr>
        <w:t>Heřtová</w:t>
      </w:r>
      <w:proofErr w:type="spellEnd"/>
      <w:r w:rsidRPr="00276795">
        <w:rPr>
          <w:rFonts w:asciiTheme="majorHAnsi" w:eastAsia="Times New Roman" w:hAnsiTheme="majorHAnsi" w:cstheme="majorHAnsi"/>
          <w:sz w:val="24"/>
          <w:szCs w:val="24"/>
          <w:lang w:eastAsia="cs-CZ"/>
        </w:rPr>
        <w:t xml:space="preserve"> (od 1. 2. 2025) z Úřadu práce</w:t>
      </w:r>
    </w:p>
    <w:p w14:paraId="6257DAFD" w14:textId="77777777" w:rsidR="00276795" w:rsidRDefault="00276795" w:rsidP="00276795">
      <w:pPr>
        <w:spacing w:before="100" w:beforeAutospacing="1" w:after="100" w:afterAutospacing="1"/>
        <w:jc w:val="both"/>
        <w:rPr>
          <w:rFonts w:asciiTheme="majorHAnsi" w:eastAsia="Times New Roman" w:hAnsiTheme="majorHAnsi" w:cstheme="majorHAnsi"/>
          <w:b/>
          <w:sz w:val="24"/>
          <w:szCs w:val="24"/>
          <w:lang w:eastAsia="cs-CZ"/>
        </w:rPr>
      </w:pPr>
    </w:p>
    <w:p w14:paraId="4064224F" w14:textId="77777777" w:rsidR="00276795" w:rsidRDefault="00276795" w:rsidP="00276795">
      <w:pPr>
        <w:spacing w:before="100" w:beforeAutospacing="1" w:after="100" w:afterAutospacing="1"/>
        <w:jc w:val="both"/>
        <w:rPr>
          <w:rFonts w:asciiTheme="majorHAnsi" w:eastAsia="Times New Roman" w:hAnsiTheme="majorHAnsi" w:cstheme="majorHAnsi"/>
          <w:b/>
          <w:sz w:val="24"/>
          <w:szCs w:val="24"/>
          <w:lang w:eastAsia="cs-CZ"/>
        </w:rPr>
      </w:pPr>
    </w:p>
    <w:p w14:paraId="74C19B05" w14:textId="77777777" w:rsidR="00276795" w:rsidRDefault="00276795" w:rsidP="00276795">
      <w:pPr>
        <w:spacing w:before="100" w:beforeAutospacing="1" w:after="100" w:afterAutospacing="1"/>
        <w:jc w:val="both"/>
        <w:rPr>
          <w:rFonts w:asciiTheme="majorHAnsi" w:eastAsia="Times New Roman" w:hAnsiTheme="majorHAnsi" w:cstheme="majorHAnsi"/>
          <w:b/>
          <w:sz w:val="24"/>
          <w:szCs w:val="24"/>
          <w:lang w:eastAsia="cs-CZ"/>
        </w:rPr>
      </w:pPr>
    </w:p>
    <w:p w14:paraId="6FCD1044" w14:textId="5C84FBED" w:rsidR="00C03E8C" w:rsidRPr="00276795" w:rsidRDefault="00C03E8C" w:rsidP="00276795">
      <w:pPr>
        <w:spacing w:before="100" w:beforeAutospacing="1" w:after="100" w:afterAutospacing="1"/>
        <w:jc w:val="both"/>
        <w:rPr>
          <w:rFonts w:asciiTheme="majorHAnsi" w:eastAsia="Times New Roman" w:hAnsiTheme="majorHAnsi" w:cstheme="majorHAnsi"/>
          <w:b/>
          <w:sz w:val="24"/>
          <w:szCs w:val="24"/>
          <w:lang w:eastAsia="cs-CZ"/>
        </w:rPr>
      </w:pPr>
      <w:r w:rsidRPr="00276795">
        <w:rPr>
          <w:rFonts w:asciiTheme="majorHAnsi" w:eastAsia="Times New Roman" w:hAnsiTheme="majorHAnsi" w:cstheme="majorHAnsi"/>
          <w:b/>
          <w:sz w:val="24"/>
          <w:szCs w:val="24"/>
          <w:lang w:eastAsia="cs-CZ"/>
        </w:rPr>
        <w:lastRenderedPageBreak/>
        <w:t>Vzdělávání pedagogických i provozních zaměstnanců v roce 202</w:t>
      </w:r>
      <w:r w:rsidR="000F17CD" w:rsidRPr="00276795">
        <w:rPr>
          <w:rFonts w:asciiTheme="majorHAnsi" w:eastAsia="Times New Roman" w:hAnsiTheme="majorHAnsi" w:cstheme="majorHAnsi"/>
          <w:b/>
          <w:sz w:val="24"/>
          <w:szCs w:val="24"/>
          <w:lang w:eastAsia="cs-CZ"/>
        </w:rPr>
        <w:t>4</w:t>
      </w:r>
      <w:r w:rsidRPr="00276795">
        <w:rPr>
          <w:rFonts w:asciiTheme="majorHAnsi" w:eastAsia="Times New Roman" w:hAnsiTheme="majorHAnsi" w:cstheme="majorHAnsi"/>
          <w:b/>
          <w:sz w:val="24"/>
          <w:szCs w:val="24"/>
          <w:lang w:eastAsia="cs-CZ"/>
        </w:rPr>
        <w:t>/202</w:t>
      </w:r>
      <w:r w:rsidR="000F17CD" w:rsidRPr="00276795">
        <w:rPr>
          <w:rFonts w:asciiTheme="majorHAnsi" w:eastAsia="Times New Roman" w:hAnsiTheme="majorHAnsi" w:cstheme="majorHAnsi"/>
          <w:b/>
          <w:sz w:val="24"/>
          <w:szCs w:val="24"/>
          <w:lang w:eastAsia="cs-CZ"/>
        </w:rPr>
        <w:t>5</w:t>
      </w:r>
      <w:r w:rsidRPr="00276795">
        <w:rPr>
          <w:rFonts w:asciiTheme="majorHAnsi" w:eastAsia="Times New Roman" w:hAnsiTheme="majorHAnsi" w:cstheme="majorHAnsi"/>
          <w:b/>
          <w:sz w:val="24"/>
          <w:szCs w:val="24"/>
          <w:lang w:eastAsia="cs-CZ"/>
        </w:rPr>
        <w:t>:</w:t>
      </w:r>
    </w:p>
    <w:p w14:paraId="72EF2F59"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proofErr w:type="spellStart"/>
      <w:r w:rsidRPr="00276795">
        <w:rPr>
          <w:rFonts w:asciiTheme="majorHAnsi" w:eastAsia="Times New Roman" w:hAnsiTheme="majorHAnsi" w:cstheme="majorHAnsi"/>
          <w:b/>
          <w:bCs/>
          <w:sz w:val="24"/>
          <w:szCs w:val="24"/>
          <w:lang w:eastAsia="cs-CZ"/>
        </w:rPr>
        <w:t>Andrásová</w:t>
      </w:r>
      <w:proofErr w:type="spellEnd"/>
      <w:r w:rsidRPr="00276795">
        <w:rPr>
          <w:rFonts w:asciiTheme="majorHAnsi" w:eastAsia="Times New Roman" w:hAnsiTheme="majorHAnsi" w:cstheme="majorHAnsi"/>
          <w:b/>
          <w:bCs/>
          <w:sz w:val="24"/>
          <w:szCs w:val="24"/>
          <w:lang w:eastAsia="cs-CZ"/>
        </w:rPr>
        <w:t xml:space="preserve"> Gabriela</w:t>
      </w:r>
    </w:p>
    <w:p w14:paraId="5CF86856" w14:textId="77777777" w:rsidR="000F17CD" w:rsidRPr="00276795" w:rsidRDefault="000F17CD" w:rsidP="00276795">
      <w:pPr>
        <w:pStyle w:val="Odstavecseseznamem"/>
        <w:numPr>
          <w:ilvl w:val="0"/>
          <w:numId w:val="11"/>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„Na cestě k odpovědné spotřebě v oblékání, stravování a dalších aspektech našich životů“ (13. 1. 2025)</w:t>
      </w:r>
    </w:p>
    <w:p w14:paraId="5A067CBE" w14:textId="45EC745E" w:rsidR="000F17CD" w:rsidRPr="00276795" w:rsidRDefault="000F17CD" w:rsidP="00276795">
      <w:pPr>
        <w:pStyle w:val="Odstavecseseznamem"/>
        <w:numPr>
          <w:ilvl w:val="0"/>
          <w:numId w:val="11"/>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„Rizika, limity a možnosti formativního hodnocení v praxi MŠ“ (4. 2. 2025)</w:t>
      </w:r>
    </w:p>
    <w:p w14:paraId="40C78096" w14:textId="77777777" w:rsidR="000F17CD" w:rsidRPr="00276795" w:rsidRDefault="000F17CD" w:rsidP="00276795">
      <w:pPr>
        <w:spacing w:after="0"/>
        <w:jc w:val="both"/>
        <w:rPr>
          <w:rFonts w:asciiTheme="majorHAnsi" w:eastAsia="Times New Roman" w:hAnsiTheme="majorHAnsi" w:cstheme="majorHAnsi"/>
          <w:sz w:val="24"/>
          <w:szCs w:val="24"/>
          <w:lang w:eastAsia="cs-CZ"/>
        </w:rPr>
      </w:pPr>
    </w:p>
    <w:p w14:paraId="409CD010" w14:textId="77777777" w:rsidR="000F17CD" w:rsidRPr="00276795" w:rsidRDefault="000F17CD" w:rsidP="00276795">
      <w:pPr>
        <w:spacing w:after="0"/>
        <w:jc w:val="both"/>
        <w:rPr>
          <w:rFonts w:asciiTheme="majorHAnsi" w:eastAsia="Times New Roman" w:hAnsiTheme="majorHAnsi" w:cstheme="majorHAnsi"/>
          <w:sz w:val="24"/>
          <w:szCs w:val="24"/>
          <w:lang w:eastAsia="cs-CZ"/>
        </w:rPr>
      </w:pPr>
      <w:proofErr w:type="spellStart"/>
      <w:r w:rsidRPr="00276795">
        <w:rPr>
          <w:rFonts w:asciiTheme="majorHAnsi" w:eastAsia="Times New Roman" w:hAnsiTheme="majorHAnsi" w:cstheme="majorHAnsi"/>
          <w:b/>
          <w:bCs/>
          <w:sz w:val="24"/>
          <w:szCs w:val="24"/>
          <w:lang w:eastAsia="cs-CZ"/>
        </w:rPr>
        <w:t>Jirotková</w:t>
      </w:r>
      <w:proofErr w:type="spellEnd"/>
      <w:r w:rsidRPr="00276795">
        <w:rPr>
          <w:rFonts w:asciiTheme="majorHAnsi" w:eastAsia="Times New Roman" w:hAnsiTheme="majorHAnsi" w:cstheme="majorHAnsi"/>
          <w:b/>
          <w:bCs/>
          <w:sz w:val="24"/>
          <w:szCs w:val="24"/>
          <w:lang w:eastAsia="cs-CZ"/>
        </w:rPr>
        <w:t xml:space="preserve"> Ludmila</w:t>
      </w:r>
      <w:r w:rsidRPr="00276795">
        <w:rPr>
          <w:rFonts w:asciiTheme="majorHAnsi" w:eastAsia="Times New Roman" w:hAnsiTheme="majorHAnsi" w:cstheme="majorHAnsi"/>
          <w:sz w:val="24"/>
          <w:szCs w:val="24"/>
          <w:lang w:eastAsia="cs-CZ"/>
        </w:rPr>
        <w:t xml:space="preserve">    </w:t>
      </w:r>
      <w:bookmarkStart w:id="0" w:name="_Hlk12882499"/>
    </w:p>
    <w:bookmarkEnd w:id="0"/>
    <w:p w14:paraId="5AE6B9EC"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„Komunikace s rodiči“ (2. 10. 2024)</w:t>
      </w:r>
    </w:p>
    <w:p w14:paraId="607770D8"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„Poruchy chování II“ (22. 1. 2025)</w:t>
      </w:r>
    </w:p>
    <w:p w14:paraId="27CBD3AD"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sz w:val="24"/>
          <w:szCs w:val="24"/>
          <w:lang w:eastAsia="cs-CZ"/>
        </w:rPr>
        <w:t>„Hodnocení v praxi – MŠ“ (4. 2. 2025)</w:t>
      </w:r>
    </w:p>
    <w:p w14:paraId="51846E83"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sz w:val="24"/>
          <w:szCs w:val="24"/>
          <w:lang w:eastAsia="cs-CZ"/>
        </w:rPr>
        <w:t>„Spolupráce s rodiči“ (28. 4. 2025)</w:t>
      </w:r>
    </w:p>
    <w:p w14:paraId="60908030"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sz w:val="24"/>
          <w:szCs w:val="24"/>
          <w:lang w:eastAsia="cs-CZ"/>
        </w:rPr>
        <w:t>„Pojďme do toho – konference NPI“ (15. 5. 2025)</w:t>
      </w:r>
    </w:p>
    <w:p w14:paraId="5C56B20C"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6130EDB3"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p>
    <w:p w14:paraId="2D1BE710"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 xml:space="preserve">Bubáková Ivana  </w:t>
      </w:r>
    </w:p>
    <w:p w14:paraId="227C0E08"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„Zásady při výchově dětí s ADHD“ (19. 10. 2024)</w:t>
      </w:r>
    </w:p>
    <w:p w14:paraId="0C330BBF"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„Rozvoj sluchového vnímání“ (6. 1. 2025)</w:t>
      </w:r>
    </w:p>
    <w:p w14:paraId="1D5652C4"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„Tvořivá hra – jak tvořit s dětmi, aby je to bavilo (23. 1. 2025)</w:t>
      </w:r>
    </w:p>
    <w:p w14:paraId="13DA1C48"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„Rizika, limity a možnosti formativního hodnocení v praxi MŠ“ (4. 2. 2025)</w:t>
      </w:r>
    </w:p>
    <w:p w14:paraId="317BC44F"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sz w:val="24"/>
          <w:szCs w:val="24"/>
          <w:lang w:eastAsia="cs-CZ"/>
        </w:rPr>
        <w:t>„Spolupráce s rodiči“ (28. 4. 2025)</w:t>
      </w:r>
    </w:p>
    <w:p w14:paraId="6269E745"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13B1DB68" w14:textId="77777777" w:rsidR="000F17CD" w:rsidRPr="00276795" w:rsidRDefault="000F17CD" w:rsidP="00276795">
      <w:pPr>
        <w:spacing w:after="0"/>
        <w:jc w:val="both"/>
        <w:rPr>
          <w:rFonts w:asciiTheme="majorHAnsi" w:eastAsia="Times New Roman" w:hAnsiTheme="majorHAnsi" w:cstheme="majorHAnsi"/>
          <w:sz w:val="24"/>
          <w:szCs w:val="24"/>
          <w:lang w:eastAsia="cs-CZ"/>
        </w:rPr>
      </w:pPr>
    </w:p>
    <w:p w14:paraId="293AF315"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Nová Libuše</w:t>
      </w:r>
    </w:p>
    <w:p w14:paraId="558C3F59"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„Komunikace s rodiči“ (2. 10. 2024)</w:t>
      </w:r>
    </w:p>
    <w:p w14:paraId="0067278E"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„Komunikace s rodiči II“ (13. 11. 2024)</w:t>
      </w:r>
    </w:p>
    <w:p w14:paraId="10652D7C" w14:textId="77777777" w:rsidR="000F17CD" w:rsidRPr="00276795" w:rsidRDefault="000F17CD" w:rsidP="00276795">
      <w:pPr>
        <w:pStyle w:val="Odstavecseseznamem"/>
        <w:numPr>
          <w:ilvl w:val="0"/>
          <w:numId w:val="5"/>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„Rozvoj sluchového vnímání“ (6. 1. 2025)</w:t>
      </w:r>
    </w:p>
    <w:p w14:paraId="148E98AF" w14:textId="77777777" w:rsidR="000F17CD" w:rsidRPr="00276795" w:rsidRDefault="000F17CD" w:rsidP="00276795">
      <w:pPr>
        <w:spacing w:after="0"/>
        <w:jc w:val="both"/>
        <w:rPr>
          <w:rFonts w:asciiTheme="majorHAnsi" w:eastAsia="Times New Roman" w:hAnsiTheme="majorHAnsi" w:cstheme="majorHAnsi"/>
          <w:sz w:val="24"/>
          <w:szCs w:val="24"/>
          <w:lang w:eastAsia="cs-CZ"/>
        </w:rPr>
      </w:pPr>
    </w:p>
    <w:p w14:paraId="3D8440FB"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proofErr w:type="spellStart"/>
      <w:r w:rsidRPr="00276795">
        <w:rPr>
          <w:rFonts w:asciiTheme="majorHAnsi" w:eastAsia="Times New Roman" w:hAnsiTheme="majorHAnsi" w:cstheme="majorHAnsi"/>
          <w:b/>
          <w:bCs/>
          <w:sz w:val="24"/>
          <w:szCs w:val="24"/>
          <w:lang w:eastAsia="cs-CZ"/>
        </w:rPr>
        <w:t>Lauberová</w:t>
      </w:r>
      <w:proofErr w:type="spellEnd"/>
      <w:r w:rsidRPr="00276795">
        <w:rPr>
          <w:rFonts w:asciiTheme="majorHAnsi" w:eastAsia="Times New Roman" w:hAnsiTheme="majorHAnsi" w:cstheme="majorHAnsi"/>
          <w:b/>
          <w:bCs/>
          <w:sz w:val="24"/>
          <w:szCs w:val="24"/>
          <w:lang w:eastAsia="cs-CZ"/>
        </w:rPr>
        <w:t xml:space="preserve"> Barbora</w:t>
      </w:r>
    </w:p>
    <w:p w14:paraId="15BDAD31" w14:textId="77777777" w:rsidR="000F17CD" w:rsidRPr="00276795" w:rsidRDefault="000F17CD" w:rsidP="00276795">
      <w:pPr>
        <w:pStyle w:val="Odstavecseseznamem"/>
        <w:numPr>
          <w:ilvl w:val="0"/>
          <w:numId w:val="9"/>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„Rozvoj sluchového vnímání“ (6. 1. 2025)</w:t>
      </w:r>
    </w:p>
    <w:p w14:paraId="28A9EBD9" w14:textId="77777777" w:rsidR="000F17CD" w:rsidRPr="00276795" w:rsidRDefault="000F17CD" w:rsidP="00276795">
      <w:pPr>
        <w:pStyle w:val="Odstavecseseznamem"/>
        <w:numPr>
          <w:ilvl w:val="0"/>
          <w:numId w:val="9"/>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„Tvořivá hra – jak tvořit s dětmi, aby je to bavilo“ (23. 1. 2025)</w:t>
      </w:r>
    </w:p>
    <w:p w14:paraId="34785931" w14:textId="77777777" w:rsidR="000F17CD" w:rsidRPr="00276795" w:rsidRDefault="000F17CD" w:rsidP="00276795">
      <w:pPr>
        <w:pStyle w:val="Odstavecseseznamem"/>
        <w:numPr>
          <w:ilvl w:val="0"/>
          <w:numId w:val="9"/>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„Rizika, limity a možnosti formativního hodnocení v praxi MŠ“ (4. 2. 2025)</w:t>
      </w:r>
    </w:p>
    <w:p w14:paraId="754EAD65"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p>
    <w:p w14:paraId="6F0D31F6" w14:textId="60995494" w:rsidR="000F17CD" w:rsidRPr="00276795" w:rsidRDefault="000F17CD" w:rsidP="00276795">
      <w:p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Podaná Tereza</w:t>
      </w:r>
    </w:p>
    <w:p w14:paraId="6842AAA4" w14:textId="77777777" w:rsidR="000F17CD" w:rsidRPr="00276795" w:rsidRDefault="000F17CD" w:rsidP="00276795">
      <w:pPr>
        <w:pStyle w:val="Odstavecseseznamem"/>
        <w:numPr>
          <w:ilvl w:val="0"/>
          <w:numId w:val="4"/>
        </w:numPr>
        <w:spacing w:after="0"/>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sz w:val="24"/>
          <w:szCs w:val="24"/>
          <w:lang w:eastAsia="cs-CZ"/>
        </w:rPr>
        <w:t>„Hodnocení v praxi – MŠ“ (4. 2. 2025)</w:t>
      </w:r>
    </w:p>
    <w:p w14:paraId="24D8F63E" w14:textId="77777777" w:rsidR="000F17CD" w:rsidRPr="00276795" w:rsidRDefault="000F17CD" w:rsidP="00276795">
      <w:pPr>
        <w:spacing w:after="0"/>
        <w:jc w:val="both"/>
        <w:rPr>
          <w:rFonts w:asciiTheme="majorHAnsi" w:eastAsia="Times New Roman" w:hAnsiTheme="majorHAnsi" w:cstheme="majorHAnsi"/>
          <w:sz w:val="24"/>
          <w:szCs w:val="24"/>
          <w:lang w:eastAsia="cs-CZ"/>
        </w:rPr>
      </w:pPr>
    </w:p>
    <w:p w14:paraId="6681FA93"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63432556"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64217A8C"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59A2F769"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2EDECFC1" w14:textId="77777777" w:rsidR="000F17CD" w:rsidRPr="00276795" w:rsidRDefault="000F17CD" w:rsidP="00276795">
      <w:pPr>
        <w:pStyle w:val="Odstavecseseznamem"/>
        <w:spacing w:after="0"/>
        <w:jc w:val="both"/>
        <w:rPr>
          <w:rFonts w:asciiTheme="majorHAnsi" w:eastAsia="Times New Roman" w:hAnsiTheme="majorHAnsi" w:cstheme="majorHAnsi"/>
          <w:sz w:val="24"/>
          <w:szCs w:val="24"/>
          <w:lang w:eastAsia="cs-CZ"/>
        </w:rPr>
      </w:pPr>
    </w:p>
    <w:p w14:paraId="2376CD78" w14:textId="77777777" w:rsidR="000F17CD" w:rsidRPr="00276795" w:rsidRDefault="000F17CD" w:rsidP="00276795">
      <w:pPr>
        <w:spacing w:after="0"/>
        <w:jc w:val="both"/>
        <w:rPr>
          <w:rFonts w:asciiTheme="majorHAnsi" w:hAnsiTheme="majorHAnsi" w:cstheme="majorHAnsi"/>
          <w:b/>
          <w:bCs/>
          <w:sz w:val="24"/>
          <w:szCs w:val="24"/>
        </w:rPr>
      </w:pPr>
    </w:p>
    <w:p w14:paraId="1FB535EF" w14:textId="77777777" w:rsidR="000F17CD" w:rsidRPr="00276795" w:rsidRDefault="000F17CD" w:rsidP="00276795">
      <w:pPr>
        <w:jc w:val="both"/>
        <w:rPr>
          <w:rFonts w:asciiTheme="majorHAnsi" w:hAnsiTheme="majorHAnsi" w:cstheme="majorHAnsi"/>
          <w:sz w:val="24"/>
          <w:szCs w:val="24"/>
          <w:u w:val="single"/>
        </w:rPr>
      </w:pPr>
      <w:bookmarkStart w:id="1" w:name="_Hlk158711706"/>
      <w:r w:rsidRPr="00276795">
        <w:rPr>
          <w:rFonts w:asciiTheme="majorHAnsi" w:hAnsiTheme="majorHAnsi" w:cstheme="majorHAnsi"/>
          <w:sz w:val="24"/>
          <w:szCs w:val="24"/>
          <w:u w:val="single"/>
        </w:rPr>
        <w:t>Vzdělávací akce nepedagogických zaměstnanců:</w:t>
      </w:r>
    </w:p>
    <w:p w14:paraId="05E2D44A" w14:textId="77777777" w:rsidR="000F17CD" w:rsidRPr="00276795" w:rsidRDefault="000F17CD" w:rsidP="00276795">
      <w:pPr>
        <w:spacing w:after="0"/>
        <w:jc w:val="both"/>
        <w:rPr>
          <w:rFonts w:asciiTheme="majorHAnsi" w:eastAsia="Times New Roman" w:hAnsiTheme="majorHAnsi" w:cstheme="majorHAnsi"/>
          <w:b/>
          <w:bCs/>
          <w:sz w:val="24"/>
          <w:szCs w:val="24"/>
          <w:lang w:eastAsia="cs-CZ"/>
        </w:rPr>
      </w:pPr>
      <w:r w:rsidRPr="00276795">
        <w:rPr>
          <w:rFonts w:asciiTheme="majorHAnsi" w:hAnsiTheme="majorHAnsi" w:cstheme="majorHAnsi"/>
          <w:b/>
          <w:bCs/>
          <w:sz w:val="24"/>
          <w:szCs w:val="24"/>
        </w:rPr>
        <w:t>Věra Novotná</w:t>
      </w:r>
    </w:p>
    <w:p w14:paraId="69F6D2C7" w14:textId="77777777" w:rsidR="000F17CD" w:rsidRPr="00276795" w:rsidRDefault="000F17CD" w:rsidP="00276795">
      <w:pPr>
        <w:pStyle w:val="Odstavecseseznamem"/>
        <w:numPr>
          <w:ilvl w:val="0"/>
          <w:numId w:val="6"/>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„Moderní trendy a inovace v pitném režimu ve stravovacích provozech“ (26. 9. 2024)</w:t>
      </w:r>
    </w:p>
    <w:p w14:paraId="3D010977" w14:textId="77777777" w:rsidR="000F17CD" w:rsidRPr="00276795" w:rsidRDefault="000F17CD" w:rsidP="00276795">
      <w:pPr>
        <w:pStyle w:val="Odstavecseseznamem"/>
        <w:numPr>
          <w:ilvl w:val="0"/>
          <w:numId w:val="6"/>
        </w:num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„Zařazování potravin do spotřebního koše“ (15. 10. 2024)</w:t>
      </w:r>
    </w:p>
    <w:p w14:paraId="512960C5" w14:textId="77777777" w:rsidR="000F17CD" w:rsidRPr="00276795" w:rsidRDefault="000F17CD" w:rsidP="00276795">
      <w:pPr>
        <w:pStyle w:val="Odstavecseseznamem"/>
        <w:numPr>
          <w:ilvl w:val="0"/>
          <w:numId w:val="6"/>
        </w:numPr>
        <w:spacing w:after="0"/>
        <w:jc w:val="both"/>
        <w:rPr>
          <w:rFonts w:asciiTheme="majorHAnsi" w:eastAsia="Times New Roman" w:hAnsiTheme="majorHAnsi" w:cstheme="majorHAnsi"/>
          <w:color w:val="000000" w:themeColor="text1"/>
          <w:sz w:val="24"/>
          <w:szCs w:val="24"/>
          <w:lang w:eastAsia="cs-CZ"/>
        </w:rPr>
      </w:pPr>
      <w:r w:rsidRPr="00276795">
        <w:rPr>
          <w:rFonts w:asciiTheme="majorHAnsi" w:eastAsia="Times New Roman" w:hAnsiTheme="majorHAnsi" w:cstheme="majorHAnsi"/>
          <w:color w:val="000000" w:themeColor="text1"/>
          <w:sz w:val="24"/>
          <w:szCs w:val="24"/>
          <w:lang w:eastAsia="cs-CZ"/>
        </w:rPr>
        <w:t>„Polotovary – jak využít „zbytků“ surovin v kuchyni (26. 3. 2025)</w:t>
      </w:r>
    </w:p>
    <w:p w14:paraId="3CF0718F" w14:textId="77777777" w:rsidR="000F17CD" w:rsidRPr="00276795" w:rsidRDefault="000F17CD" w:rsidP="00276795">
      <w:pPr>
        <w:spacing w:after="0"/>
        <w:jc w:val="both"/>
        <w:rPr>
          <w:rFonts w:asciiTheme="majorHAnsi" w:eastAsia="Times New Roman" w:hAnsiTheme="majorHAnsi" w:cstheme="majorHAnsi"/>
          <w:color w:val="000000" w:themeColor="text1"/>
          <w:sz w:val="24"/>
          <w:szCs w:val="24"/>
          <w:lang w:eastAsia="cs-CZ"/>
        </w:rPr>
      </w:pPr>
    </w:p>
    <w:p w14:paraId="2218EACF" w14:textId="77777777" w:rsidR="000F17CD" w:rsidRPr="00276795" w:rsidRDefault="000F17CD" w:rsidP="00276795">
      <w:pPr>
        <w:jc w:val="both"/>
        <w:rPr>
          <w:rFonts w:asciiTheme="majorHAnsi" w:hAnsiTheme="majorHAnsi" w:cstheme="majorHAnsi"/>
          <w:color w:val="000000" w:themeColor="text1"/>
          <w:sz w:val="24"/>
          <w:szCs w:val="24"/>
        </w:rPr>
      </w:pPr>
      <w:r w:rsidRPr="00276795">
        <w:rPr>
          <w:rFonts w:asciiTheme="majorHAnsi" w:hAnsiTheme="majorHAnsi" w:cstheme="majorHAnsi"/>
          <w:b/>
          <w:bCs/>
          <w:color w:val="000000" w:themeColor="text1"/>
          <w:sz w:val="24"/>
          <w:szCs w:val="24"/>
        </w:rPr>
        <w:t>Markéta Suchá:</w:t>
      </w:r>
      <w:r w:rsidRPr="00276795">
        <w:rPr>
          <w:rFonts w:asciiTheme="majorHAnsi" w:hAnsiTheme="majorHAnsi" w:cstheme="majorHAnsi"/>
          <w:color w:val="000000" w:themeColor="text1"/>
          <w:sz w:val="24"/>
          <w:szCs w:val="24"/>
        </w:rPr>
        <w:t xml:space="preserve"> </w:t>
      </w:r>
    </w:p>
    <w:p w14:paraId="30F4CA56" w14:textId="77777777" w:rsidR="000F17CD" w:rsidRPr="00276795" w:rsidRDefault="000F17CD" w:rsidP="00276795">
      <w:pPr>
        <w:pStyle w:val="Odstavecseseznamem"/>
        <w:numPr>
          <w:ilvl w:val="0"/>
          <w:numId w:val="6"/>
        </w:numPr>
        <w:spacing w:after="0"/>
        <w:jc w:val="both"/>
        <w:rPr>
          <w:rFonts w:asciiTheme="majorHAnsi" w:eastAsia="Times New Roman" w:hAnsiTheme="majorHAnsi" w:cstheme="majorHAnsi"/>
          <w:color w:val="000000" w:themeColor="text1"/>
          <w:sz w:val="24"/>
          <w:szCs w:val="24"/>
          <w:lang w:eastAsia="cs-CZ"/>
        </w:rPr>
      </w:pPr>
      <w:r w:rsidRPr="00276795">
        <w:rPr>
          <w:rFonts w:asciiTheme="majorHAnsi" w:eastAsia="Times New Roman" w:hAnsiTheme="majorHAnsi" w:cstheme="majorHAnsi"/>
          <w:color w:val="000000" w:themeColor="text1"/>
          <w:sz w:val="24"/>
          <w:szCs w:val="24"/>
          <w:lang w:eastAsia="cs-CZ"/>
        </w:rPr>
        <w:t>„Školení hygienického minima a zásady SVHP a systému HACCP“ (28. 2. 2025)</w:t>
      </w:r>
    </w:p>
    <w:p w14:paraId="3A03157E" w14:textId="77777777" w:rsidR="000F17CD" w:rsidRPr="00276795" w:rsidRDefault="000F17CD" w:rsidP="00276795">
      <w:pPr>
        <w:pStyle w:val="Odstavecseseznamem"/>
        <w:numPr>
          <w:ilvl w:val="0"/>
          <w:numId w:val="6"/>
        </w:numPr>
        <w:spacing w:after="0"/>
        <w:jc w:val="both"/>
        <w:rPr>
          <w:rFonts w:asciiTheme="majorHAnsi" w:eastAsia="Times New Roman" w:hAnsiTheme="majorHAnsi" w:cstheme="majorHAnsi"/>
          <w:color w:val="000000" w:themeColor="text1"/>
          <w:sz w:val="24"/>
          <w:szCs w:val="24"/>
          <w:lang w:eastAsia="cs-CZ"/>
        </w:rPr>
      </w:pPr>
      <w:r w:rsidRPr="00276795">
        <w:rPr>
          <w:rFonts w:asciiTheme="majorHAnsi" w:eastAsia="Times New Roman" w:hAnsiTheme="majorHAnsi" w:cstheme="majorHAnsi"/>
          <w:color w:val="000000" w:themeColor="text1"/>
          <w:sz w:val="24"/>
          <w:szCs w:val="24"/>
          <w:lang w:eastAsia="cs-CZ"/>
        </w:rPr>
        <w:t>„Polotovary – jak využít „zbytků“ surovin v kuchyni (26. 3. 2025)</w:t>
      </w:r>
    </w:p>
    <w:p w14:paraId="3EA5C8B8" w14:textId="0454D183" w:rsidR="00C03E8C" w:rsidRPr="00276795" w:rsidRDefault="000F17CD" w:rsidP="00276795">
      <w:pPr>
        <w:pStyle w:val="Odstavecseseznamem"/>
        <w:numPr>
          <w:ilvl w:val="0"/>
          <w:numId w:val="6"/>
        </w:numPr>
        <w:spacing w:after="0"/>
        <w:jc w:val="both"/>
        <w:rPr>
          <w:rFonts w:asciiTheme="majorHAnsi" w:eastAsia="Times New Roman" w:hAnsiTheme="majorHAnsi" w:cstheme="majorHAnsi"/>
          <w:color w:val="000000" w:themeColor="text1"/>
          <w:sz w:val="24"/>
          <w:szCs w:val="24"/>
          <w:lang w:eastAsia="cs-CZ"/>
        </w:rPr>
      </w:pPr>
      <w:r w:rsidRPr="00276795">
        <w:rPr>
          <w:rFonts w:asciiTheme="majorHAnsi" w:eastAsia="Times New Roman" w:hAnsiTheme="majorHAnsi" w:cstheme="majorHAnsi"/>
          <w:color w:val="000000" w:themeColor="text1"/>
          <w:sz w:val="24"/>
          <w:szCs w:val="24"/>
          <w:lang w:eastAsia="cs-CZ"/>
        </w:rPr>
        <w:t>„Praktické školení SZŠ“ (27. 3. 2025)</w:t>
      </w:r>
      <w:bookmarkEnd w:id="1"/>
    </w:p>
    <w:p w14:paraId="79121D4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p>
    <w:p w14:paraId="46FAE060"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kvalifikovanost pedagogických pracovníků </w:t>
      </w:r>
    </w:p>
    <w:p w14:paraId="217E8EC8"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vzájemná spolupráce všech zaměstnankyň MŠ má velmi dobrý vliv na celkový chod zařízení a výsledky výchovně vzdělávacího procesu – ocenění i ze strany ČŠI</w:t>
      </w:r>
    </w:p>
    <w:p w14:paraId="0F384236"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hAnsiTheme="majorHAnsi" w:cstheme="majorHAnsi"/>
          <w:sz w:val="24"/>
          <w:szCs w:val="24"/>
        </w:rPr>
        <w:t xml:space="preserve">velký zájem o další vzdělávání </w:t>
      </w:r>
    </w:p>
    <w:p w14:paraId="7C50C3E4"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hAnsiTheme="majorHAnsi" w:cstheme="majorHAnsi"/>
          <w:sz w:val="24"/>
          <w:szCs w:val="24"/>
        </w:rPr>
        <w:t xml:space="preserve">pravidelné hospitace, možnost </w:t>
      </w:r>
      <w:proofErr w:type="spellStart"/>
      <w:r w:rsidRPr="00276795">
        <w:rPr>
          <w:rFonts w:asciiTheme="majorHAnsi" w:hAnsiTheme="majorHAnsi" w:cstheme="majorHAnsi"/>
          <w:sz w:val="24"/>
          <w:szCs w:val="24"/>
        </w:rPr>
        <w:t>pohospitačních</w:t>
      </w:r>
      <w:proofErr w:type="spellEnd"/>
      <w:r w:rsidRPr="00276795">
        <w:rPr>
          <w:rFonts w:asciiTheme="majorHAnsi" w:hAnsiTheme="majorHAnsi" w:cstheme="majorHAnsi"/>
          <w:sz w:val="24"/>
          <w:szCs w:val="24"/>
        </w:rPr>
        <w:t xml:space="preserve"> pohovorů, možnost natočit se při práci s dětmi a nahrávku použít jako podklad pro hospitaci</w:t>
      </w:r>
    </w:p>
    <w:p w14:paraId="36E6D120" w14:textId="713897B7" w:rsidR="000F17CD" w:rsidRPr="00276795" w:rsidRDefault="000F17CD"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hAnsiTheme="majorHAnsi" w:cstheme="majorHAnsi"/>
          <w:sz w:val="24"/>
          <w:szCs w:val="24"/>
        </w:rPr>
        <w:t>začaly jsme se vzájemnými hospitacemi učitelek, jsou vyhotoveny krátké záznamy</w:t>
      </w:r>
    </w:p>
    <w:p w14:paraId="4177FD7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3343669E"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bookmarkStart w:id="2" w:name="_Hlk47901312"/>
      <w:r w:rsidRPr="00276795">
        <w:rPr>
          <w:rFonts w:asciiTheme="majorHAnsi" w:eastAsia="Times New Roman" w:hAnsiTheme="majorHAnsi" w:cstheme="majorHAnsi"/>
          <w:sz w:val="24"/>
          <w:szCs w:val="24"/>
          <w:lang w:eastAsia="cs-CZ"/>
        </w:rPr>
        <w:t xml:space="preserve">motivovat pracovníky k další účasti na dalším vzdělávání </w:t>
      </w:r>
    </w:p>
    <w:p w14:paraId="3BC49191"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i nadále se zaměřovat na sociálně – emoční rozvoj dětí a na osobní rozvoj učitelek</w:t>
      </w:r>
    </w:p>
    <w:bookmarkEnd w:id="2"/>
    <w:p w14:paraId="53647E20" w14:textId="77777777" w:rsidR="00C03E8C" w:rsidRPr="00276795" w:rsidRDefault="00C03E8C" w:rsidP="00276795">
      <w:pPr>
        <w:numPr>
          <w:ilvl w:val="0"/>
          <w:numId w:val="2"/>
        </w:numPr>
        <w:spacing w:before="100" w:beforeAutospacing="1" w:after="100" w:afterAutospacing="1"/>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Řízení školy</w:t>
      </w:r>
    </w:p>
    <w:p w14:paraId="514773DB"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Odpovídá obsahu ŠVP PV.</w:t>
      </w:r>
    </w:p>
    <w:p w14:paraId="3D34776B"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p>
    <w:p w14:paraId="20D61C10"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Školní řád byl umístěn v šatnách obou tříd, během roku nebyl vážně porušen</w:t>
      </w:r>
    </w:p>
    <w:p w14:paraId="50FF63A2"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Školní vzdělávací program je umístěn v obou šatnách a je rodičům i širší veřejnosti dostupný</w:t>
      </w:r>
    </w:p>
    <w:p w14:paraId="709E252D"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se Školním řádem i Školním vzdělávacím programem byli rodiče osobně seznámeni na schůzce rodičů v září, seznámení potvrdili svým podpisem</w:t>
      </w:r>
    </w:p>
    <w:p w14:paraId="7E051BB1"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řízení školy vede k vytváření příznivé image MŠ, ke spolupráci s partnery a k iniciativě všech zaměstnanců</w:t>
      </w:r>
    </w:p>
    <w:p w14:paraId="25044851"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lastRenderedPageBreak/>
        <w:t>mezi zaměstnanci panuje vlídný až přátelský vztah, který se kladně odráží na klimatu třídy</w:t>
      </w:r>
    </w:p>
    <w:p w14:paraId="30571E5F"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je vytvořen funkční systém, podle kterého se pracovnice řídí, přitom mají dostatek prostoru</w:t>
      </w:r>
      <w:r w:rsidRPr="00276795">
        <w:rPr>
          <w:rFonts w:asciiTheme="majorHAnsi" w:hAnsiTheme="majorHAnsi" w:cstheme="majorHAnsi"/>
          <w:b/>
          <w:sz w:val="24"/>
          <w:szCs w:val="24"/>
        </w:rPr>
        <w:t xml:space="preserve"> </w:t>
      </w:r>
      <w:r w:rsidRPr="00276795">
        <w:rPr>
          <w:rFonts w:asciiTheme="majorHAnsi" w:hAnsiTheme="majorHAnsi" w:cstheme="majorHAnsi"/>
          <w:sz w:val="24"/>
          <w:szCs w:val="24"/>
        </w:rPr>
        <w:t>a pravomoci pro rozhodování a řízení práce na své úrovni</w:t>
      </w:r>
    </w:p>
    <w:p w14:paraId="1934FF47"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 xml:space="preserve"> kontrola práce je ředitelkou každodenní, průběžná a probíhá formou diskuse</w:t>
      </w:r>
    </w:p>
    <w:p w14:paraId="2131F553"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 xml:space="preserve">výsledky hospitací se průběžně vyhodnocují, se závěry jsou pracovnice průběžně seznamovány </w:t>
      </w:r>
    </w:p>
    <w:p w14:paraId="149D4347"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zaměstnanci jsou svých chováním a jednáním pro děti vzorem</w:t>
      </w:r>
    </w:p>
    <w:p w14:paraId="702AB143"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30DF5991" w14:textId="5C18921B"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zachovat pracovníky z Úřadu práce</w:t>
      </w:r>
    </w:p>
    <w:p w14:paraId="037BDDD4" w14:textId="394650DB" w:rsidR="00C03E8C" w:rsidRPr="00276795" w:rsidRDefault="00C03E8C" w:rsidP="00276795">
      <w:p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Letos proběhla jedna exkurze studentů VOŠ pedagogické v Mostě v Mateřské škole Dobroměřice a </w:t>
      </w:r>
      <w:r w:rsidR="000F17CD" w:rsidRPr="00276795">
        <w:rPr>
          <w:rFonts w:asciiTheme="majorHAnsi" w:eastAsia="Times New Roman" w:hAnsiTheme="majorHAnsi" w:cstheme="majorHAnsi"/>
          <w:sz w:val="24"/>
          <w:szCs w:val="24"/>
          <w:lang w:eastAsia="cs-CZ"/>
        </w:rPr>
        <w:t xml:space="preserve">školení metodiky Dobrý začátek přímo v mateřské škole. Účastnice </w:t>
      </w:r>
      <w:r w:rsidR="00796BB5">
        <w:rPr>
          <w:rFonts w:asciiTheme="majorHAnsi" w:eastAsia="Times New Roman" w:hAnsiTheme="majorHAnsi" w:cstheme="majorHAnsi"/>
          <w:sz w:val="24"/>
          <w:szCs w:val="24"/>
          <w:lang w:eastAsia="cs-CZ"/>
        </w:rPr>
        <w:t>byly velice spokojené a nejvíce kvitovaly možnost podívat se přímo do třídy na práci s dětmi a vidět metodiku v praxi.</w:t>
      </w:r>
    </w:p>
    <w:p w14:paraId="41F9D2CD" w14:textId="77777777" w:rsidR="00C03E8C" w:rsidRPr="00276795" w:rsidRDefault="00C03E8C" w:rsidP="00276795">
      <w:pPr>
        <w:spacing w:after="0"/>
        <w:jc w:val="both"/>
        <w:rPr>
          <w:rFonts w:asciiTheme="majorHAnsi" w:eastAsia="Times New Roman" w:hAnsiTheme="majorHAnsi" w:cstheme="majorHAnsi"/>
          <w:color w:val="FF0000"/>
          <w:sz w:val="24"/>
          <w:szCs w:val="24"/>
          <w:lang w:eastAsia="cs-CZ"/>
        </w:rPr>
      </w:pPr>
    </w:p>
    <w:p w14:paraId="2818D293" w14:textId="77777777" w:rsidR="00C03E8C" w:rsidRPr="00276795" w:rsidRDefault="00C03E8C" w:rsidP="00276795">
      <w:pPr>
        <w:numPr>
          <w:ilvl w:val="0"/>
          <w:numId w:val="2"/>
        </w:numPr>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Spolupráce s rodiči a veřejností</w:t>
      </w:r>
    </w:p>
    <w:p w14:paraId="5B530B8C" w14:textId="77777777" w:rsidR="00C03E8C" w:rsidRPr="00276795" w:rsidRDefault="00C03E8C" w:rsidP="00276795">
      <w:p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Snažíme se o maximální plnění podmínek daných v ŠVP PV</w:t>
      </w:r>
    </w:p>
    <w:p w14:paraId="1BEED1E7" w14:textId="22B7EBCA" w:rsidR="00C03E8C" w:rsidRPr="00276795" w:rsidRDefault="00C03E8C" w:rsidP="00276795">
      <w:p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Klady</w:t>
      </w:r>
      <w:r w:rsidR="00276795">
        <w:rPr>
          <w:rFonts w:asciiTheme="majorHAnsi" w:eastAsia="Times New Roman" w:hAnsiTheme="majorHAnsi" w:cstheme="majorHAnsi"/>
          <w:sz w:val="24"/>
          <w:szCs w:val="24"/>
          <w:lang w:eastAsia="cs-CZ"/>
        </w:rPr>
        <w:t>:</w:t>
      </w:r>
    </w:p>
    <w:p w14:paraId="33F74ECE" w14:textId="7793D92E"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pravidelná setkání s rodiči, kde rodiče mohou připomínkovat výchovně – vzdělávací činnost, akce dětí, materiální problémy školy apod. Máme pocit, že se rodiče takových akcí rádi účastní, v tomto školním roce jsme připravili několik dobrovolných brigád na zahradě a několik rodičů vždy ochotně přišlo pomoci</w:t>
      </w:r>
      <w:r w:rsidR="00276795">
        <w:rPr>
          <w:rFonts w:asciiTheme="majorHAnsi" w:eastAsia="Times New Roman" w:hAnsiTheme="majorHAnsi" w:cstheme="majorHAnsi"/>
          <w:sz w:val="24"/>
          <w:szCs w:val="24"/>
          <w:lang w:eastAsia="cs-CZ"/>
        </w:rPr>
        <w:t xml:space="preserve">. V červnu se nám podařilo také pro rodiče připravit seminář, kde ředitelka představovala rodičům metodiku Dobrý začátek. Seminář měl velký </w:t>
      </w:r>
      <w:proofErr w:type="gramStart"/>
      <w:r w:rsidR="00276795">
        <w:rPr>
          <w:rFonts w:asciiTheme="majorHAnsi" w:eastAsia="Times New Roman" w:hAnsiTheme="majorHAnsi" w:cstheme="majorHAnsi"/>
          <w:sz w:val="24"/>
          <w:szCs w:val="24"/>
          <w:lang w:eastAsia="cs-CZ"/>
        </w:rPr>
        <w:t>úspěch</w:t>
      </w:r>
      <w:proofErr w:type="gramEnd"/>
      <w:r w:rsidR="00276795">
        <w:rPr>
          <w:rFonts w:asciiTheme="majorHAnsi" w:eastAsia="Times New Roman" w:hAnsiTheme="majorHAnsi" w:cstheme="majorHAnsi"/>
          <w:sz w:val="24"/>
          <w:szCs w:val="24"/>
          <w:lang w:eastAsia="cs-CZ"/>
        </w:rPr>
        <w:t xml:space="preserve"> a protože se nestihli probrat všechna témata, určitě budeme pokračovat i v příštím školním roce.</w:t>
      </w:r>
    </w:p>
    <w:p w14:paraId="3196FE0B"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vřelý a individuální přístup k rodičům</w:t>
      </w:r>
    </w:p>
    <w:p w14:paraId="089CB13C"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ve spolupráci s rodiči a širokou veřejností probíhala i nadále sběrová akce papíru a PET láhví, i když již nejsme zapojeni do žádné soutěže </w:t>
      </w:r>
    </w:p>
    <w:p w14:paraId="7E47F7FA" w14:textId="3B24039F"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informace o aktuálních akcích jsme pro rodiče vyvěšovali ve vstupní chodbě, někdy i přímo v šatně, skvěle funguje aplikace </w:t>
      </w:r>
      <w:proofErr w:type="spellStart"/>
      <w:r w:rsidRPr="00276795">
        <w:rPr>
          <w:rFonts w:asciiTheme="majorHAnsi" w:eastAsia="Times New Roman" w:hAnsiTheme="majorHAnsi" w:cstheme="majorHAnsi"/>
          <w:sz w:val="24"/>
          <w:szCs w:val="24"/>
          <w:lang w:eastAsia="cs-CZ"/>
        </w:rPr>
        <w:t>Twigsee</w:t>
      </w:r>
      <w:proofErr w:type="spellEnd"/>
      <w:r w:rsidRPr="00276795">
        <w:rPr>
          <w:rFonts w:asciiTheme="majorHAnsi" w:eastAsia="Times New Roman" w:hAnsiTheme="majorHAnsi" w:cstheme="majorHAnsi"/>
          <w:sz w:val="24"/>
          <w:szCs w:val="24"/>
          <w:lang w:eastAsia="cs-CZ"/>
        </w:rPr>
        <w:t xml:space="preserve">, se kterou pracujeme od března 2023, </w:t>
      </w:r>
      <w:r w:rsidR="00B437A0" w:rsidRPr="00276795">
        <w:rPr>
          <w:rFonts w:asciiTheme="majorHAnsi" w:eastAsia="Times New Roman" w:hAnsiTheme="majorHAnsi" w:cstheme="majorHAnsi"/>
          <w:sz w:val="24"/>
          <w:szCs w:val="24"/>
          <w:lang w:eastAsia="cs-CZ"/>
        </w:rPr>
        <w:t>od května 2025 jsme tuto aplikaci změnili na Naše MŠ. O</w:t>
      </w:r>
      <w:r w:rsidRPr="00276795">
        <w:rPr>
          <w:rFonts w:asciiTheme="majorHAnsi" w:eastAsia="Times New Roman" w:hAnsiTheme="majorHAnsi" w:cstheme="majorHAnsi"/>
          <w:sz w:val="24"/>
          <w:szCs w:val="24"/>
          <w:lang w:eastAsia="cs-CZ"/>
        </w:rPr>
        <w:t xml:space="preserve">svědčilo se nám </w:t>
      </w:r>
      <w:r w:rsidR="00B437A0" w:rsidRPr="00276795">
        <w:rPr>
          <w:rFonts w:asciiTheme="majorHAnsi" w:eastAsia="Times New Roman" w:hAnsiTheme="majorHAnsi" w:cstheme="majorHAnsi"/>
          <w:sz w:val="24"/>
          <w:szCs w:val="24"/>
          <w:lang w:eastAsia="cs-CZ"/>
        </w:rPr>
        <w:t xml:space="preserve">také </w:t>
      </w:r>
      <w:r w:rsidRPr="00276795">
        <w:rPr>
          <w:rFonts w:asciiTheme="majorHAnsi" w:eastAsia="Times New Roman" w:hAnsiTheme="majorHAnsi" w:cstheme="majorHAnsi"/>
          <w:sz w:val="24"/>
          <w:szCs w:val="24"/>
          <w:lang w:eastAsia="cs-CZ"/>
        </w:rPr>
        <w:t>zasílání hromadných emailů</w:t>
      </w:r>
      <w:r w:rsidR="00B437A0" w:rsidRPr="00276795">
        <w:rPr>
          <w:rFonts w:asciiTheme="majorHAnsi" w:eastAsia="Times New Roman" w:hAnsiTheme="majorHAnsi" w:cstheme="majorHAnsi"/>
          <w:sz w:val="24"/>
          <w:szCs w:val="24"/>
          <w:lang w:eastAsia="cs-CZ"/>
        </w:rPr>
        <w:t>.</w:t>
      </w:r>
    </w:p>
    <w:p w14:paraId="2A011FF7"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lastRenderedPageBreak/>
        <w:t>velmi dobrá spolupráce je se zřizovatelem školy Obcí Dobroměřice – finanční zajištění provozu MŠ, okamžité řešení vzniklých organizačních i provozních problémů, vstřícná komunikace</w:t>
      </w:r>
    </w:p>
    <w:p w14:paraId="0834212C"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prezentace dětí na akcích obce Dobroměřice – vítání občánků</w:t>
      </w:r>
    </w:p>
    <w:p w14:paraId="52E951AD" w14:textId="2D5705F6" w:rsidR="00C03E8C" w:rsidRPr="00276795" w:rsidRDefault="00C03E8C" w:rsidP="00276795">
      <w:p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S mnoha rodiči dětí máme navázaný partnerský vztah. Dotazníkové šetření dopadlo velice dobře, rodiče jsou s mateřskou školou spokojení – viz příloha k Hodnocení podle ŠVP. Opět jsme rodiče více zapojovali do příprav – (rodiče pomáhali na školní zahradě) a většina rodičů se zapojovala ráda.</w:t>
      </w:r>
    </w:p>
    <w:p w14:paraId="5BEF38A1" w14:textId="77777777" w:rsidR="00C03E8C" w:rsidRPr="00276795" w:rsidRDefault="00C03E8C" w:rsidP="00276795">
      <w:pPr>
        <w:spacing w:after="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w:t>
      </w:r>
    </w:p>
    <w:p w14:paraId="035C7014" w14:textId="470DC4FE" w:rsidR="00C03E8C" w:rsidRPr="00276795" w:rsidRDefault="00C03E8C" w:rsidP="00276795">
      <w:pPr>
        <w:spacing w:after="0"/>
        <w:jc w:val="both"/>
        <w:rPr>
          <w:rFonts w:asciiTheme="majorHAnsi" w:eastAsia="Times New Roman" w:hAnsiTheme="majorHAnsi" w:cstheme="majorHAnsi"/>
          <w:color w:val="FF0000"/>
          <w:sz w:val="24"/>
          <w:szCs w:val="24"/>
          <w:lang w:eastAsia="cs-CZ"/>
        </w:rPr>
      </w:pPr>
      <w:r w:rsidRPr="00276795">
        <w:rPr>
          <w:rFonts w:asciiTheme="majorHAnsi" w:eastAsia="Times New Roman" w:hAnsiTheme="majorHAnsi" w:cstheme="majorHAnsi"/>
          <w:sz w:val="24"/>
          <w:szCs w:val="24"/>
          <w:lang w:eastAsia="cs-CZ"/>
        </w:rPr>
        <w:t>I v tomto školním roce jsme se pro mnoho škol a školských zařízení stali příkladem dobré praxe, navštívily nás učitelky z M</w:t>
      </w:r>
      <w:r w:rsidR="00B437A0" w:rsidRPr="00276795">
        <w:rPr>
          <w:rFonts w:asciiTheme="majorHAnsi" w:eastAsia="Times New Roman" w:hAnsiTheme="majorHAnsi" w:cstheme="majorHAnsi"/>
          <w:sz w:val="24"/>
          <w:szCs w:val="24"/>
          <w:lang w:eastAsia="cs-CZ"/>
        </w:rPr>
        <w:t>Š</w:t>
      </w:r>
      <w:r w:rsidRPr="00276795">
        <w:rPr>
          <w:rFonts w:asciiTheme="majorHAnsi" w:eastAsia="Times New Roman" w:hAnsiTheme="majorHAnsi" w:cstheme="majorHAnsi"/>
          <w:sz w:val="24"/>
          <w:szCs w:val="24"/>
          <w:lang w:eastAsia="cs-CZ"/>
        </w:rPr>
        <w:t xml:space="preserve"> Ústí nad Labem</w:t>
      </w:r>
      <w:r w:rsidR="00B437A0" w:rsidRPr="00276795">
        <w:rPr>
          <w:rFonts w:asciiTheme="majorHAnsi" w:eastAsia="Times New Roman" w:hAnsiTheme="majorHAnsi" w:cstheme="majorHAnsi"/>
          <w:sz w:val="24"/>
          <w:szCs w:val="24"/>
          <w:lang w:eastAsia="cs-CZ"/>
        </w:rPr>
        <w:t xml:space="preserve"> a MŠ Černčice</w:t>
      </w:r>
      <w:r w:rsidRPr="00276795">
        <w:rPr>
          <w:rFonts w:asciiTheme="majorHAnsi" w:eastAsia="Times New Roman" w:hAnsiTheme="majorHAnsi" w:cstheme="majorHAnsi"/>
          <w:sz w:val="24"/>
          <w:szCs w:val="24"/>
          <w:lang w:eastAsia="cs-CZ"/>
        </w:rPr>
        <w:t xml:space="preserve">. </w:t>
      </w:r>
      <w:r w:rsidR="00B437A0" w:rsidRPr="00276795">
        <w:rPr>
          <w:rFonts w:asciiTheme="majorHAnsi" w:eastAsia="Times New Roman" w:hAnsiTheme="majorHAnsi" w:cstheme="majorHAnsi"/>
          <w:sz w:val="24"/>
          <w:szCs w:val="24"/>
          <w:lang w:eastAsia="cs-CZ"/>
        </w:rPr>
        <w:t xml:space="preserve">Opět jsme přivítali studenty VOŠ z Mostu. </w:t>
      </w:r>
      <w:r w:rsidRPr="00276795">
        <w:rPr>
          <w:rFonts w:asciiTheme="majorHAnsi" w:eastAsia="Times New Roman" w:hAnsiTheme="majorHAnsi" w:cstheme="majorHAnsi"/>
          <w:sz w:val="24"/>
          <w:szCs w:val="24"/>
          <w:lang w:eastAsia="cs-CZ"/>
        </w:rPr>
        <w:t xml:space="preserve">Nejvíce je zajímala aplikace principů Dobrého začátku do každodenní praxe mateřské školy.  </w:t>
      </w:r>
    </w:p>
    <w:p w14:paraId="0C445ED9" w14:textId="77777777" w:rsidR="00C03E8C" w:rsidRPr="00276795" w:rsidRDefault="00C03E8C" w:rsidP="00276795">
      <w:p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35F76B6C"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bookmarkStart w:id="3" w:name="_Hlk47901400"/>
      <w:r w:rsidRPr="00276795">
        <w:rPr>
          <w:rFonts w:asciiTheme="majorHAnsi" w:eastAsia="Times New Roman" w:hAnsiTheme="majorHAnsi" w:cstheme="majorHAnsi"/>
          <w:sz w:val="24"/>
          <w:szCs w:val="24"/>
          <w:lang w:eastAsia="cs-CZ"/>
        </w:rPr>
        <w:t xml:space="preserve">více zapojit rodiče do organizace společných akcí, do drobných oprav a úprav školy a školní zahrady </w:t>
      </w:r>
    </w:p>
    <w:p w14:paraId="6FE0D7BD"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získat rodiče k maximální vzájemné spolupráci</w:t>
      </w:r>
    </w:p>
    <w:p w14:paraId="1FC14EC5"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i nadále pokračovat ve spolupráci s ostatními školami a školskými zařízeními</w:t>
      </w:r>
      <w:bookmarkEnd w:id="3"/>
    </w:p>
    <w:p w14:paraId="5413B435" w14:textId="3F651225" w:rsidR="00276795" w:rsidRPr="00276795" w:rsidRDefault="00C03E8C" w:rsidP="00276795">
      <w:pPr>
        <w:numPr>
          <w:ilvl w:val="0"/>
          <w:numId w:val="3"/>
        </w:numPr>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být příkladem dobré praxe</w:t>
      </w:r>
    </w:p>
    <w:p w14:paraId="178D4FC5" w14:textId="77777777" w:rsidR="00C03E8C" w:rsidRPr="00276795" w:rsidRDefault="00C03E8C" w:rsidP="00276795">
      <w:pPr>
        <w:numPr>
          <w:ilvl w:val="0"/>
          <w:numId w:val="2"/>
        </w:numPr>
        <w:jc w:val="both"/>
        <w:rPr>
          <w:rFonts w:asciiTheme="majorHAnsi" w:eastAsia="Times New Roman" w:hAnsiTheme="majorHAnsi" w:cstheme="majorHAnsi"/>
          <w:i/>
          <w:sz w:val="24"/>
          <w:szCs w:val="24"/>
          <w:u w:val="single"/>
          <w:lang w:eastAsia="cs-CZ"/>
        </w:rPr>
      </w:pPr>
      <w:r w:rsidRPr="00276795">
        <w:rPr>
          <w:rFonts w:asciiTheme="majorHAnsi" w:eastAsia="Times New Roman" w:hAnsiTheme="majorHAnsi" w:cstheme="majorHAnsi"/>
          <w:i/>
          <w:sz w:val="24"/>
          <w:szCs w:val="24"/>
          <w:u w:val="single"/>
          <w:lang w:eastAsia="cs-CZ"/>
        </w:rPr>
        <w:t>Organizace vzdělávání a chodu MŠ</w:t>
      </w:r>
    </w:p>
    <w:p w14:paraId="233A04C5"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tento školní rok všechny tři třídy pracovaly podle stejného TVP PV zpracovaného podle ŠVP PV, který je v souladu s RVP PV</w:t>
      </w:r>
    </w:p>
    <w:p w14:paraId="03D5C8FF"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během dne se střídají činnosti řízené a spontánní, které jsou ve vyváženém poměru</w:t>
      </w:r>
    </w:p>
    <w:p w14:paraId="3B8C806E"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hlavní činnosti probíhají frontálně, skupinově i individuálně ve třídách, zaměřujeme se na prožitkové a kooperativní učení</w:t>
      </w:r>
    </w:p>
    <w:p w14:paraId="1827D2BB" w14:textId="77777777" w:rsidR="00C03E8C" w:rsidRPr="00276795" w:rsidRDefault="00C03E8C" w:rsidP="00276795">
      <w:pPr>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děti byly v tomto školním roce rozděleny do 3 věkově smíšených tříd</w:t>
      </w:r>
    </w:p>
    <w:p w14:paraId="4ACC1072"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hAnsiTheme="majorHAnsi" w:cstheme="majorHAnsi"/>
          <w:sz w:val="24"/>
          <w:szCs w:val="24"/>
        </w:rPr>
        <w:t>děti ze všech tříd se ráno scházejí v jedné třídě, v ranních hodinách do 8,00 hod. a odpoledne od 14,00 hod. a po dohodě se mohou vzájemně navštěvovat ve třídách, což vede k větším možnostem navazování vztahů mezi dětmi z celé školy. V 7,30 hod. se děti rozchází do 2 přízemních tříd a v 8,00 hod. ještě odcházejí děti do 3. třídy. Děti obědvají ve 2 přízemních třídách a do 3. třídy ve 12,00 hod. odcházejí předškolní děti, které po krátkém odpočinku mají možnost individuálně či skupinově pracovat na svých cílech, úkolech a přípravě na školu.</w:t>
      </w:r>
    </w:p>
    <w:p w14:paraId="119FCE51" w14:textId="77777777" w:rsidR="00C03E8C" w:rsidRPr="00276795" w:rsidRDefault="00C03E8C" w:rsidP="00276795">
      <w:pPr>
        <w:jc w:val="both"/>
        <w:rPr>
          <w:rFonts w:asciiTheme="majorHAnsi" w:hAnsiTheme="majorHAnsi" w:cstheme="majorHAnsi"/>
          <w:sz w:val="24"/>
          <w:szCs w:val="24"/>
        </w:rPr>
      </w:pPr>
      <w:r w:rsidRPr="00276795">
        <w:rPr>
          <w:rFonts w:asciiTheme="majorHAnsi" w:hAnsiTheme="majorHAnsi" w:cstheme="majorHAnsi"/>
          <w:sz w:val="24"/>
          <w:szCs w:val="24"/>
        </w:rPr>
        <w:lastRenderedPageBreak/>
        <w:t>Návrhy a požadavky:</w:t>
      </w:r>
    </w:p>
    <w:p w14:paraId="3ABAB84B" w14:textId="77777777" w:rsidR="00C03E8C" w:rsidRPr="00276795" w:rsidRDefault="00C03E8C"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Zohledňovat a reagovat na aktuální potřeby dětí i rodiče</w:t>
      </w:r>
    </w:p>
    <w:p w14:paraId="3CF137A3" w14:textId="05E1EE02" w:rsidR="00B437A0" w:rsidRPr="00276795" w:rsidRDefault="00B437A0" w:rsidP="00276795">
      <w:pPr>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Připravit nový ŠVP v souladu s RVP PV 2025</w:t>
      </w:r>
    </w:p>
    <w:p w14:paraId="283CD7EF" w14:textId="77777777" w:rsidR="00C03E8C" w:rsidRPr="00276795" w:rsidRDefault="00C03E8C" w:rsidP="00276795">
      <w:pPr>
        <w:numPr>
          <w:ilvl w:val="0"/>
          <w:numId w:val="1"/>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b/>
          <w:bCs/>
          <w:sz w:val="24"/>
          <w:szCs w:val="24"/>
          <w:lang w:eastAsia="cs-CZ"/>
        </w:rPr>
        <w:t>Průběh a výsledky vzdělávání</w:t>
      </w:r>
    </w:p>
    <w:p w14:paraId="4134B8A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bCs/>
          <w:sz w:val="24"/>
          <w:szCs w:val="24"/>
          <w:lang w:eastAsia="cs-CZ"/>
        </w:rPr>
        <w:t>Klady:</w:t>
      </w:r>
    </w:p>
    <w:p w14:paraId="1E9BB2EF" w14:textId="77777777" w:rsidR="00C03E8C" w:rsidRPr="00276795" w:rsidRDefault="00C03E8C" w:rsidP="00276795">
      <w:p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plnili jsme úkoly dané ŠVP, jehož vzdělávací nabídku jsme pro tento školní rok upravili tak, aby učitelky nebyly svázané a měly větší možnost reagovat na dílčí požadavky a zájmy dětí. </w:t>
      </w:r>
    </w:p>
    <w:p w14:paraId="562C4860" w14:textId="77777777" w:rsidR="00C03E8C" w:rsidRPr="00276795" w:rsidRDefault="00C03E8C" w:rsidP="00276795">
      <w:pPr>
        <w:pStyle w:val="Odstavecseseznamem"/>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díky centrům aktivit pracujeme s dětmi převážně ve skupinách nebo individuálně</w:t>
      </w:r>
    </w:p>
    <w:p w14:paraId="7BE164A3" w14:textId="19995746" w:rsidR="00C03E8C" w:rsidRPr="00276795" w:rsidRDefault="00C03E8C" w:rsidP="00276795">
      <w:pPr>
        <w:pStyle w:val="Odstavecseseznamem"/>
        <w:numPr>
          <w:ilvl w:val="0"/>
          <w:numId w:val="3"/>
        </w:numPr>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počet dětí ve třídě byl v tomto školním roce 22</w:t>
      </w:r>
      <w:r w:rsidR="00B437A0" w:rsidRPr="00276795">
        <w:rPr>
          <w:rFonts w:asciiTheme="majorHAnsi" w:eastAsia="Times New Roman" w:hAnsiTheme="majorHAnsi" w:cstheme="majorHAnsi"/>
          <w:sz w:val="24"/>
          <w:szCs w:val="24"/>
          <w:lang w:eastAsia="cs-CZ"/>
        </w:rPr>
        <w:t xml:space="preserve"> dětí v přízemních třídách</w:t>
      </w:r>
      <w:r w:rsidRPr="00276795">
        <w:rPr>
          <w:rFonts w:asciiTheme="majorHAnsi" w:eastAsia="Times New Roman" w:hAnsiTheme="majorHAnsi" w:cstheme="majorHAnsi"/>
          <w:sz w:val="24"/>
          <w:szCs w:val="24"/>
          <w:lang w:eastAsia="cs-CZ"/>
        </w:rPr>
        <w:t xml:space="preserve"> (v </w:t>
      </w:r>
      <w:r w:rsidR="00B437A0" w:rsidRPr="00276795">
        <w:rPr>
          <w:rFonts w:asciiTheme="majorHAnsi" w:eastAsia="Times New Roman" w:hAnsiTheme="majorHAnsi" w:cstheme="majorHAnsi"/>
          <w:sz w:val="24"/>
          <w:szCs w:val="24"/>
          <w:lang w:eastAsia="cs-CZ"/>
        </w:rPr>
        <w:t>květnu</w:t>
      </w:r>
      <w:r w:rsidRPr="00276795">
        <w:rPr>
          <w:rFonts w:asciiTheme="majorHAnsi" w:eastAsia="Times New Roman" w:hAnsiTheme="majorHAnsi" w:cstheme="majorHAnsi"/>
          <w:sz w:val="24"/>
          <w:szCs w:val="24"/>
          <w:lang w:eastAsia="cs-CZ"/>
        </w:rPr>
        <w:t xml:space="preserve"> 202</w:t>
      </w:r>
      <w:r w:rsidR="00B437A0" w:rsidRPr="00276795">
        <w:rPr>
          <w:rFonts w:asciiTheme="majorHAnsi" w:eastAsia="Times New Roman" w:hAnsiTheme="majorHAnsi" w:cstheme="majorHAnsi"/>
          <w:sz w:val="24"/>
          <w:szCs w:val="24"/>
          <w:lang w:eastAsia="cs-CZ"/>
        </w:rPr>
        <w:t>5</w:t>
      </w:r>
      <w:r w:rsidRPr="00276795">
        <w:rPr>
          <w:rFonts w:asciiTheme="majorHAnsi" w:eastAsia="Times New Roman" w:hAnsiTheme="majorHAnsi" w:cstheme="majorHAnsi"/>
          <w:sz w:val="24"/>
          <w:szCs w:val="24"/>
          <w:lang w:eastAsia="cs-CZ"/>
        </w:rPr>
        <w:t xml:space="preserve"> jsme v</w:t>
      </w:r>
      <w:r w:rsidR="00B437A0" w:rsidRPr="00276795">
        <w:rPr>
          <w:rFonts w:asciiTheme="majorHAnsi" w:eastAsia="Times New Roman" w:hAnsiTheme="majorHAnsi" w:cstheme="majorHAnsi"/>
          <w:sz w:val="24"/>
          <w:szCs w:val="24"/>
          <w:lang w:eastAsia="cs-CZ"/>
        </w:rPr>
        <w:t xml:space="preserve"> </w:t>
      </w:r>
      <w:r w:rsidRPr="00276795">
        <w:rPr>
          <w:rFonts w:asciiTheme="majorHAnsi" w:eastAsia="Times New Roman" w:hAnsiTheme="majorHAnsi" w:cstheme="majorHAnsi"/>
          <w:sz w:val="24"/>
          <w:szCs w:val="24"/>
          <w:lang w:eastAsia="cs-CZ"/>
        </w:rPr>
        <w:t xml:space="preserve">obou </w:t>
      </w:r>
      <w:r w:rsidR="00B437A0" w:rsidRPr="00276795">
        <w:rPr>
          <w:rFonts w:asciiTheme="majorHAnsi" w:eastAsia="Times New Roman" w:hAnsiTheme="majorHAnsi" w:cstheme="majorHAnsi"/>
          <w:sz w:val="24"/>
          <w:szCs w:val="24"/>
          <w:lang w:eastAsia="cs-CZ"/>
        </w:rPr>
        <w:t xml:space="preserve">přízemních </w:t>
      </w:r>
      <w:r w:rsidRPr="00276795">
        <w:rPr>
          <w:rFonts w:asciiTheme="majorHAnsi" w:eastAsia="Times New Roman" w:hAnsiTheme="majorHAnsi" w:cstheme="majorHAnsi"/>
          <w:sz w:val="24"/>
          <w:szCs w:val="24"/>
          <w:lang w:eastAsia="cs-CZ"/>
        </w:rPr>
        <w:t xml:space="preserve">třídách zvýšili na 23 dětí) a v suterénní třídě se vzdělává 12 dětí. Snížení počtu dětí ve třídě ovlivňuje kvalitu výchovně vzdělávacího procesu a umožňuje individuální přístup. </w:t>
      </w:r>
    </w:p>
    <w:p w14:paraId="10DEB249"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dařilo se nám plnit ekologický program – aktivity z programu Mrkvička, do kterého jsme zapojeni</w:t>
      </w:r>
    </w:p>
    <w:p w14:paraId="4A6A51BE" w14:textId="5DB788AC" w:rsidR="00C03E8C" w:rsidRPr="00276795" w:rsidRDefault="00B437A0"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po</w:t>
      </w:r>
      <w:r w:rsidR="00C03E8C" w:rsidRPr="00276795">
        <w:rPr>
          <w:rFonts w:asciiTheme="majorHAnsi" w:eastAsia="Times New Roman" w:hAnsiTheme="majorHAnsi" w:cstheme="majorHAnsi"/>
          <w:sz w:val="24"/>
          <w:szCs w:val="24"/>
          <w:lang w:eastAsia="cs-CZ"/>
        </w:rPr>
        <w:t xml:space="preserve">dařilo se nám splnit </w:t>
      </w:r>
      <w:r w:rsidRPr="00276795">
        <w:rPr>
          <w:rFonts w:asciiTheme="majorHAnsi" w:eastAsia="Times New Roman" w:hAnsiTheme="majorHAnsi" w:cstheme="majorHAnsi"/>
          <w:sz w:val="24"/>
          <w:szCs w:val="24"/>
          <w:lang w:eastAsia="cs-CZ"/>
        </w:rPr>
        <w:t>zlatá</w:t>
      </w:r>
      <w:r w:rsidR="00C03E8C" w:rsidRPr="00276795">
        <w:rPr>
          <w:rFonts w:asciiTheme="majorHAnsi" w:eastAsia="Times New Roman" w:hAnsiTheme="majorHAnsi" w:cstheme="majorHAnsi"/>
          <w:sz w:val="24"/>
          <w:szCs w:val="24"/>
          <w:lang w:eastAsia="cs-CZ"/>
        </w:rPr>
        <w:t xml:space="preserve"> kritéria programu Skutečně zdravá škola</w:t>
      </w:r>
    </w:p>
    <w:p w14:paraId="22789730" w14:textId="71DF30F8" w:rsidR="00B437A0" w:rsidRPr="00276795" w:rsidRDefault="00B437A0"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podařilo se nám splnit zlatá kritéria programu SchoolFood4Change</w:t>
      </w:r>
    </w:p>
    <w:p w14:paraId="6BCEBAD7"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jsme zapojeni do projektu Se Sokolem do života a děti více vedeme k pohybovým aktivitám</w:t>
      </w:r>
    </w:p>
    <w:p w14:paraId="74E2BB9E" w14:textId="3C833E3F"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více času jsme s dětmi trávili </w:t>
      </w:r>
      <w:proofErr w:type="gramStart"/>
      <w:r w:rsidRPr="00276795">
        <w:rPr>
          <w:rFonts w:asciiTheme="majorHAnsi" w:eastAsia="Times New Roman" w:hAnsiTheme="majorHAnsi" w:cstheme="majorHAnsi"/>
          <w:sz w:val="24"/>
          <w:szCs w:val="24"/>
          <w:lang w:eastAsia="cs-CZ"/>
        </w:rPr>
        <w:t>venku - na</w:t>
      </w:r>
      <w:proofErr w:type="gramEnd"/>
      <w:r w:rsidRPr="00276795">
        <w:rPr>
          <w:rFonts w:asciiTheme="majorHAnsi" w:eastAsia="Times New Roman" w:hAnsiTheme="majorHAnsi" w:cstheme="majorHAnsi"/>
          <w:sz w:val="24"/>
          <w:szCs w:val="24"/>
          <w:lang w:eastAsia="cs-CZ"/>
        </w:rPr>
        <w:t xml:space="preserve"> školní zahradě jsme </w:t>
      </w:r>
      <w:r w:rsidR="00B437A0" w:rsidRPr="00276795">
        <w:rPr>
          <w:rFonts w:asciiTheme="majorHAnsi" w:eastAsia="Times New Roman" w:hAnsiTheme="majorHAnsi" w:cstheme="majorHAnsi"/>
          <w:sz w:val="24"/>
          <w:szCs w:val="24"/>
          <w:lang w:eastAsia="cs-CZ"/>
        </w:rPr>
        <w:t>v loňském roce vyb</w:t>
      </w:r>
      <w:r w:rsidRPr="00276795">
        <w:rPr>
          <w:rFonts w:asciiTheme="majorHAnsi" w:eastAsia="Times New Roman" w:hAnsiTheme="majorHAnsi" w:cstheme="majorHAnsi"/>
          <w:sz w:val="24"/>
          <w:szCs w:val="24"/>
          <w:lang w:eastAsia="cs-CZ"/>
        </w:rPr>
        <w:t>udovali Jedlou zahradu a pro děti</w:t>
      </w:r>
      <w:r w:rsidR="00B437A0" w:rsidRPr="00276795">
        <w:rPr>
          <w:rFonts w:asciiTheme="majorHAnsi" w:eastAsia="Times New Roman" w:hAnsiTheme="majorHAnsi" w:cstheme="majorHAnsi"/>
          <w:sz w:val="24"/>
          <w:szCs w:val="24"/>
          <w:lang w:eastAsia="cs-CZ"/>
        </w:rPr>
        <w:t xml:space="preserve"> tak vzniklo místo pro učení venku a také mohou využívat </w:t>
      </w:r>
      <w:r w:rsidRPr="00276795">
        <w:rPr>
          <w:rFonts w:asciiTheme="majorHAnsi" w:eastAsia="Times New Roman" w:hAnsiTheme="majorHAnsi" w:cstheme="majorHAnsi"/>
          <w:sz w:val="24"/>
          <w:szCs w:val="24"/>
          <w:lang w:eastAsia="cs-CZ"/>
        </w:rPr>
        <w:t>naučn</w:t>
      </w:r>
      <w:r w:rsidR="00B437A0" w:rsidRPr="00276795">
        <w:rPr>
          <w:rFonts w:asciiTheme="majorHAnsi" w:eastAsia="Times New Roman" w:hAnsiTheme="majorHAnsi" w:cstheme="majorHAnsi"/>
          <w:sz w:val="24"/>
          <w:szCs w:val="24"/>
          <w:lang w:eastAsia="cs-CZ"/>
        </w:rPr>
        <w:t>ou</w:t>
      </w:r>
      <w:r w:rsidRPr="00276795">
        <w:rPr>
          <w:rFonts w:asciiTheme="majorHAnsi" w:eastAsia="Times New Roman" w:hAnsiTheme="majorHAnsi" w:cstheme="majorHAnsi"/>
          <w:sz w:val="24"/>
          <w:szCs w:val="24"/>
          <w:lang w:eastAsia="cs-CZ"/>
        </w:rPr>
        <w:t xml:space="preserve"> stezka se zajímavými úkoly</w:t>
      </w:r>
    </w:p>
    <w:p w14:paraId="194C8548" w14:textId="77777777" w:rsidR="00C03E8C" w:rsidRPr="00276795" w:rsidRDefault="00C03E8C" w:rsidP="00276795">
      <w:pPr>
        <w:numPr>
          <w:ilvl w:val="0"/>
          <w:numId w:val="3"/>
        </w:numPr>
        <w:spacing w:before="100" w:beforeAutospacing="1" w:after="100" w:afterAutospacing="1"/>
        <w:jc w:val="both"/>
        <w:rPr>
          <w:rFonts w:asciiTheme="majorHAnsi" w:hAnsiTheme="majorHAnsi" w:cstheme="majorHAnsi"/>
          <w:sz w:val="24"/>
          <w:szCs w:val="24"/>
        </w:rPr>
      </w:pPr>
      <w:r w:rsidRPr="00276795">
        <w:rPr>
          <w:rFonts w:asciiTheme="majorHAnsi" w:eastAsia="Times New Roman" w:hAnsiTheme="majorHAnsi" w:cstheme="majorHAnsi"/>
          <w:sz w:val="24"/>
          <w:szCs w:val="24"/>
          <w:lang w:eastAsia="cs-CZ"/>
        </w:rPr>
        <w:t>stále preferujeme prožitkové a situační učení, které má pro děti velký význam</w:t>
      </w:r>
    </w:p>
    <w:p w14:paraId="27A1C92A" w14:textId="77777777"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výsledky vzdělávání jsou zaznamenávány v evaluační činnosti každé</w:t>
      </w:r>
      <w:r w:rsidRPr="00276795">
        <w:rPr>
          <w:rFonts w:asciiTheme="majorHAnsi" w:eastAsia="Times New Roman" w:hAnsiTheme="majorHAnsi" w:cstheme="majorHAnsi"/>
          <w:b/>
          <w:sz w:val="24"/>
          <w:szCs w:val="24"/>
          <w:lang w:eastAsia="cs-CZ"/>
        </w:rPr>
        <w:t xml:space="preserve"> </w:t>
      </w:r>
      <w:r w:rsidRPr="00276795">
        <w:rPr>
          <w:rFonts w:asciiTheme="majorHAnsi" w:eastAsia="Times New Roman" w:hAnsiTheme="majorHAnsi" w:cstheme="majorHAnsi"/>
          <w:sz w:val="24"/>
          <w:szCs w:val="24"/>
          <w:lang w:eastAsia="cs-CZ"/>
        </w:rPr>
        <w:t xml:space="preserve">třídy, v TVP PV, v třídních knihách obou tříd, v hodnotících listech každého dítěte </w:t>
      </w:r>
    </w:p>
    <w:p w14:paraId="04AF17F8" w14:textId="6C03CE2E"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ve školním roce 202</w:t>
      </w:r>
      <w:r w:rsidR="00B437A0" w:rsidRPr="00276795">
        <w:rPr>
          <w:rFonts w:asciiTheme="majorHAnsi" w:eastAsia="Times New Roman" w:hAnsiTheme="majorHAnsi" w:cstheme="majorHAnsi"/>
          <w:sz w:val="24"/>
          <w:szCs w:val="24"/>
          <w:lang w:eastAsia="cs-CZ"/>
        </w:rPr>
        <w:t>4</w:t>
      </w:r>
      <w:r w:rsidRPr="00276795">
        <w:rPr>
          <w:rFonts w:asciiTheme="majorHAnsi" w:eastAsia="Times New Roman" w:hAnsiTheme="majorHAnsi" w:cstheme="majorHAnsi"/>
          <w:sz w:val="24"/>
          <w:szCs w:val="24"/>
          <w:lang w:eastAsia="cs-CZ"/>
        </w:rPr>
        <w:t>/202</w:t>
      </w:r>
      <w:r w:rsidR="00B437A0" w:rsidRPr="00276795">
        <w:rPr>
          <w:rFonts w:asciiTheme="majorHAnsi" w:eastAsia="Times New Roman" w:hAnsiTheme="majorHAnsi" w:cstheme="majorHAnsi"/>
          <w:sz w:val="24"/>
          <w:szCs w:val="24"/>
          <w:lang w:eastAsia="cs-CZ"/>
        </w:rPr>
        <w:t>5</w:t>
      </w:r>
      <w:r w:rsidRPr="00276795">
        <w:rPr>
          <w:rFonts w:asciiTheme="majorHAnsi" w:eastAsia="Times New Roman" w:hAnsiTheme="majorHAnsi" w:cstheme="majorHAnsi"/>
          <w:sz w:val="24"/>
          <w:szCs w:val="24"/>
          <w:lang w:eastAsia="cs-CZ"/>
        </w:rPr>
        <w:t xml:space="preserve"> navštěvovalo Mateřskou školu Dobroměřice 56 dětí </w:t>
      </w:r>
      <w:r w:rsidR="00B437A0" w:rsidRPr="00276795">
        <w:rPr>
          <w:rFonts w:asciiTheme="majorHAnsi" w:eastAsia="Times New Roman" w:hAnsiTheme="majorHAnsi" w:cstheme="majorHAnsi"/>
          <w:sz w:val="24"/>
          <w:szCs w:val="24"/>
          <w:lang w:eastAsia="cs-CZ"/>
        </w:rPr>
        <w:t>(</w:t>
      </w:r>
      <w:r w:rsidRPr="00276795">
        <w:rPr>
          <w:rFonts w:asciiTheme="majorHAnsi" w:eastAsia="Times New Roman" w:hAnsiTheme="majorHAnsi" w:cstheme="majorHAnsi"/>
          <w:sz w:val="24"/>
          <w:szCs w:val="24"/>
          <w:lang w:eastAsia="cs-CZ"/>
        </w:rPr>
        <w:t>od 1. 5. 202</w:t>
      </w:r>
      <w:r w:rsidR="00B437A0" w:rsidRPr="00276795">
        <w:rPr>
          <w:rFonts w:asciiTheme="majorHAnsi" w:eastAsia="Times New Roman" w:hAnsiTheme="majorHAnsi" w:cstheme="majorHAnsi"/>
          <w:sz w:val="24"/>
          <w:szCs w:val="24"/>
          <w:lang w:eastAsia="cs-CZ"/>
        </w:rPr>
        <w:t>5</w:t>
      </w:r>
      <w:r w:rsidRPr="00276795">
        <w:rPr>
          <w:rFonts w:asciiTheme="majorHAnsi" w:eastAsia="Times New Roman" w:hAnsiTheme="majorHAnsi" w:cstheme="majorHAnsi"/>
          <w:sz w:val="24"/>
          <w:szCs w:val="24"/>
          <w:lang w:eastAsia="cs-CZ"/>
        </w:rPr>
        <w:t xml:space="preserve"> </w:t>
      </w:r>
      <w:r w:rsidR="00B437A0" w:rsidRPr="00276795">
        <w:rPr>
          <w:rFonts w:asciiTheme="majorHAnsi" w:eastAsia="Times New Roman" w:hAnsiTheme="majorHAnsi" w:cstheme="majorHAnsi"/>
          <w:sz w:val="24"/>
          <w:szCs w:val="24"/>
          <w:lang w:eastAsia="cs-CZ"/>
        </w:rPr>
        <w:t>58</w:t>
      </w:r>
      <w:r w:rsidRPr="00276795">
        <w:rPr>
          <w:rFonts w:asciiTheme="majorHAnsi" w:eastAsia="Times New Roman" w:hAnsiTheme="majorHAnsi" w:cstheme="majorHAnsi"/>
          <w:sz w:val="24"/>
          <w:szCs w:val="24"/>
          <w:lang w:eastAsia="cs-CZ"/>
        </w:rPr>
        <w:t xml:space="preserve"> d</w:t>
      </w:r>
      <w:r w:rsidR="00B437A0" w:rsidRPr="00276795">
        <w:rPr>
          <w:rFonts w:asciiTheme="majorHAnsi" w:eastAsia="Times New Roman" w:hAnsiTheme="majorHAnsi" w:cstheme="majorHAnsi"/>
          <w:sz w:val="24"/>
          <w:szCs w:val="24"/>
          <w:lang w:eastAsia="cs-CZ"/>
        </w:rPr>
        <w:t>ětí</w:t>
      </w:r>
      <w:r w:rsidRPr="00276795">
        <w:rPr>
          <w:rFonts w:asciiTheme="majorHAnsi" w:eastAsia="Times New Roman" w:hAnsiTheme="majorHAnsi" w:cstheme="majorHAnsi"/>
          <w:sz w:val="24"/>
          <w:szCs w:val="24"/>
          <w:lang w:eastAsia="cs-CZ"/>
        </w:rPr>
        <w:t>), od září 202</w:t>
      </w:r>
      <w:r w:rsidR="00B437A0" w:rsidRPr="00276795">
        <w:rPr>
          <w:rFonts w:asciiTheme="majorHAnsi" w:eastAsia="Times New Roman" w:hAnsiTheme="majorHAnsi" w:cstheme="majorHAnsi"/>
          <w:sz w:val="24"/>
          <w:szCs w:val="24"/>
          <w:lang w:eastAsia="cs-CZ"/>
        </w:rPr>
        <w:t>5</w:t>
      </w:r>
      <w:r w:rsidRPr="00276795">
        <w:rPr>
          <w:rFonts w:asciiTheme="majorHAnsi" w:eastAsia="Times New Roman" w:hAnsiTheme="majorHAnsi" w:cstheme="majorHAnsi"/>
          <w:sz w:val="24"/>
          <w:szCs w:val="24"/>
          <w:lang w:eastAsia="cs-CZ"/>
        </w:rPr>
        <w:t xml:space="preserve"> odchází do ZŠ 1</w:t>
      </w:r>
      <w:r w:rsidR="00B437A0" w:rsidRPr="00276795">
        <w:rPr>
          <w:rFonts w:asciiTheme="majorHAnsi" w:eastAsia="Times New Roman" w:hAnsiTheme="majorHAnsi" w:cstheme="majorHAnsi"/>
          <w:sz w:val="24"/>
          <w:szCs w:val="24"/>
          <w:lang w:eastAsia="cs-CZ"/>
        </w:rPr>
        <w:t>4</w:t>
      </w:r>
      <w:r w:rsidRPr="00276795">
        <w:rPr>
          <w:rFonts w:asciiTheme="majorHAnsi" w:eastAsia="Times New Roman" w:hAnsiTheme="majorHAnsi" w:cstheme="majorHAnsi"/>
          <w:sz w:val="24"/>
          <w:szCs w:val="24"/>
          <w:lang w:eastAsia="cs-CZ"/>
        </w:rPr>
        <w:t xml:space="preserve"> dětí, žádné nezůstává s odkladem školní docházky.</w:t>
      </w:r>
    </w:p>
    <w:p w14:paraId="7C87F5F5" w14:textId="35008E19" w:rsidR="00C03E8C" w:rsidRPr="00276795" w:rsidRDefault="00C03E8C" w:rsidP="00276795">
      <w:pPr>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Zápisy v tomto školním roce proběhly prezenčně za přítomnosti rodičů i dětí </w:t>
      </w:r>
      <w:r w:rsidR="00B437A0" w:rsidRPr="00276795">
        <w:rPr>
          <w:rFonts w:asciiTheme="majorHAnsi" w:eastAsia="Times New Roman" w:hAnsiTheme="majorHAnsi" w:cstheme="majorHAnsi"/>
          <w:sz w:val="24"/>
          <w:szCs w:val="24"/>
          <w:lang w:eastAsia="cs-CZ"/>
        </w:rPr>
        <w:t>5. 5. 2025</w:t>
      </w:r>
      <w:r w:rsidRPr="00276795">
        <w:rPr>
          <w:rFonts w:asciiTheme="majorHAnsi" w:eastAsia="Times New Roman" w:hAnsiTheme="majorHAnsi" w:cstheme="majorHAnsi"/>
          <w:sz w:val="24"/>
          <w:szCs w:val="24"/>
          <w:lang w:eastAsia="cs-CZ"/>
        </w:rPr>
        <w:t xml:space="preserve"> Přišlo </w:t>
      </w:r>
      <w:r w:rsidR="00B437A0" w:rsidRPr="00276795">
        <w:rPr>
          <w:rFonts w:asciiTheme="majorHAnsi" w:eastAsia="Times New Roman" w:hAnsiTheme="majorHAnsi" w:cstheme="majorHAnsi"/>
          <w:sz w:val="24"/>
          <w:szCs w:val="24"/>
          <w:lang w:eastAsia="cs-CZ"/>
        </w:rPr>
        <w:t>14</w:t>
      </w:r>
      <w:r w:rsidRPr="00276795">
        <w:rPr>
          <w:rFonts w:asciiTheme="majorHAnsi" w:eastAsia="Times New Roman" w:hAnsiTheme="majorHAnsi" w:cstheme="majorHAnsi"/>
          <w:sz w:val="24"/>
          <w:szCs w:val="24"/>
          <w:lang w:eastAsia="cs-CZ"/>
        </w:rPr>
        <w:t xml:space="preserve"> žádostí, 1</w:t>
      </w:r>
      <w:r w:rsidR="00B437A0" w:rsidRPr="00276795">
        <w:rPr>
          <w:rFonts w:asciiTheme="majorHAnsi" w:eastAsia="Times New Roman" w:hAnsiTheme="majorHAnsi" w:cstheme="majorHAnsi"/>
          <w:sz w:val="24"/>
          <w:szCs w:val="24"/>
          <w:lang w:eastAsia="cs-CZ"/>
        </w:rPr>
        <w:t>2</w:t>
      </w:r>
      <w:r w:rsidRPr="00276795">
        <w:rPr>
          <w:rFonts w:asciiTheme="majorHAnsi" w:eastAsia="Times New Roman" w:hAnsiTheme="majorHAnsi" w:cstheme="majorHAnsi"/>
          <w:sz w:val="24"/>
          <w:szCs w:val="24"/>
          <w:lang w:eastAsia="cs-CZ"/>
        </w:rPr>
        <w:t xml:space="preserve"> ti žádostem bylo vyhověno</w:t>
      </w:r>
      <w:r w:rsidR="00B437A0" w:rsidRPr="00276795">
        <w:rPr>
          <w:rFonts w:asciiTheme="majorHAnsi" w:eastAsia="Times New Roman" w:hAnsiTheme="majorHAnsi" w:cstheme="majorHAnsi"/>
          <w:sz w:val="24"/>
          <w:szCs w:val="24"/>
          <w:lang w:eastAsia="cs-CZ"/>
        </w:rPr>
        <w:t xml:space="preserve">. V rámci </w:t>
      </w:r>
      <w:proofErr w:type="spellStart"/>
      <w:r w:rsidR="00B437A0" w:rsidRPr="00276795">
        <w:rPr>
          <w:rFonts w:asciiTheme="majorHAnsi" w:eastAsia="Times New Roman" w:hAnsiTheme="majorHAnsi" w:cstheme="majorHAnsi"/>
          <w:sz w:val="24"/>
          <w:szCs w:val="24"/>
          <w:lang w:eastAsia="cs-CZ"/>
        </w:rPr>
        <w:t>autoremedury</w:t>
      </w:r>
      <w:proofErr w:type="spellEnd"/>
      <w:r w:rsidR="00B437A0" w:rsidRPr="00276795">
        <w:rPr>
          <w:rFonts w:asciiTheme="majorHAnsi" w:eastAsia="Times New Roman" w:hAnsiTheme="majorHAnsi" w:cstheme="majorHAnsi"/>
          <w:sz w:val="24"/>
          <w:szCs w:val="24"/>
          <w:lang w:eastAsia="cs-CZ"/>
        </w:rPr>
        <w:t xml:space="preserve"> ředitelka školy v červnu přijala ještě jedno dítě, které se v řádném termínu do školy nedostalo.</w:t>
      </w:r>
    </w:p>
    <w:p w14:paraId="06F3C50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Návrhy a požadavky:</w:t>
      </w:r>
    </w:p>
    <w:p w14:paraId="50DA24F6" w14:textId="77777777" w:rsidR="00C03E8C" w:rsidRPr="00276795" w:rsidRDefault="00C03E8C" w:rsidP="00276795">
      <w:pPr>
        <w:pStyle w:val="Odstavecseseznamem"/>
        <w:numPr>
          <w:ilvl w:val="0"/>
          <w:numId w:val="3"/>
        </w:numPr>
        <w:jc w:val="both"/>
        <w:rPr>
          <w:rFonts w:asciiTheme="majorHAnsi" w:hAnsiTheme="majorHAnsi" w:cstheme="majorHAnsi"/>
          <w:sz w:val="24"/>
          <w:szCs w:val="24"/>
        </w:rPr>
      </w:pPr>
      <w:bookmarkStart w:id="4" w:name="_Hlk141276865"/>
      <w:r w:rsidRPr="00276795">
        <w:rPr>
          <w:rFonts w:asciiTheme="majorHAnsi" w:hAnsiTheme="majorHAnsi" w:cstheme="majorHAnsi"/>
          <w:sz w:val="24"/>
          <w:szCs w:val="24"/>
        </w:rPr>
        <w:t>i nadále uplatňovat ověřené postupy z metodiky „Dobrý začátek“</w:t>
      </w:r>
    </w:p>
    <w:bookmarkEnd w:id="4"/>
    <w:p w14:paraId="5BC8CA88" w14:textId="77777777" w:rsidR="00C03E8C" w:rsidRPr="00276795" w:rsidRDefault="00C03E8C" w:rsidP="00276795">
      <w:pPr>
        <w:jc w:val="both"/>
        <w:rPr>
          <w:rFonts w:asciiTheme="majorHAnsi" w:hAnsiTheme="majorHAnsi" w:cstheme="majorHAnsi"/>
          <w:color w:val="FF0000"/>
          <w:sz w:val="24"/>
          <w:szCs w:val="24"/>
        </w:rPr>
      </w:pPr>
    </w:p>
    <w:p w14:paraId="410EA317" w14:textId="77777777" w:rsidR="00C03E8C" w:rsidRPr="00276795" w:rsidRDefault="00C03E8C" w:rsidP="00276795">
      <w:pPr>
        <w:jc w:val="both"/>
        <w:rPr>
          <w:rFonts w:asciiTheme="majorHAnsi" w:hAnsiTheme="majorHAnsi" w:cstheme="majorHAnsi"/>
          <w:sz w:val="24"/>
          <w:szCs w:val="24"/>
        </w:rPr>
      </w:pPr>
      <w:bookmarkStart w:id="5" w:name="_Hlk170211130"/>
      <w:r w:rsidRPr="00276795">
        <w:rPr>
          <w:rFonts w:asciiTheme="majorHAnsi" w:eastAsia="Times New Roman" w:hAnsiTheme="majorHAnsi" w:cstheme="majorHAnsi"/>
          <w:i/>
          <w:iCs/>
          <w:sz w:val="24"/>
          <w:szCs w:val="24"/>
          <w:lang w:eastAsia="cs-CZ"/>
        </w:rPr>
        <w:lastRenderedPageBreak/>
        <w:t>Přehled konaných akcí:</w:t>
      </w:r>
    </w:p>
    <w:p w14:paraId="69938178" w14:textId="77777777" w:rsidR="00C03E8C" w:rsidRPr="00276795" w:rsidRDefault="00C03E8C" w:rsidP="00276795">
      <w:pPr>
        <w:spacing w:before="100" w:beforeAutospacing="1" w:after="100" w:afterAutospacing="1"/>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Účast na akcích pořádaných obcí Dobroměřice:</w:t>
      </w:r>
    </w:p>
    <w:p w14:paraId="5ADAC9CF" w14:textId="77777777" w:rsidR="00C03E8C" w:rsidRPr="00276795" w:rsidRDefault="00C03E8C" w:rsidP="00276795">
      <w:pPr>
        <w:pStyle w:val="Odstavecseseznamem"/>
        <w:numPr>
          <w:ilvl w:val="0"/>
          <w:numId w:val="3"/>
        </w:num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22. 10. 2023 - Vítání občánků</w:t>
      </w:r>
    </w:p>
    <w:p w14:paraId="167CF5A6" w14:textId="77777777" w:rsidR="00C03E8C" w:rsidRPr="00276795" w:rsidRDefault="00C03E8C" w:rsidP="00276795">
      <w:pPr>
        <w:spacing w:before="100" w:beforeAutospacing="1" w:after="100" w:afterAutospacing="1"/>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Akce s rodiči:</w:t>
      </w:r>
    </w:p>
    <w:p w14:paraId="52E8A6EA"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- 3 x setkání s rodiči (5. 9. 2023 - všichni rodiče, 29. 2. 2024 přednáška s PaedDr. Venuší </w:t>
      </w:r>
      <w:proofErr w:type="spellStart"/>
      <w:r w:rsidRPr="00276795">
        <w:rPr>
          <w:rFonts w:asciiTheme="majorHAnsi" w:eastAsia="Times New Roman" w:hAnsiTheme="majorHAnsi" w:cstheme="majorHAnsi"/>
          <w:sz w:val="24"/>
          <w:szCs w:val="24"/>
          <w:lang w:eastAsia="cs-CZ"/>
        </w:rPr>
        <w:t>Mirovskou</w:t>
      </w:r>
      <w:proofErr w:type="spellEnd"/>
      <w:r w:rsidRPr="00276795">
        <w:rPr>
          <w:rFonts w:asciiTheme="majorHAnsi" w:eastAsia="Times New Roman" w:hAnsiTheme="majorHAnsi" w:cstheme="majorHAnsi"/>
          <w:sz w:val="24"/>
          <w:szCs w:val="24"/>
          <w:lang w:eastAsia="cs-CZ"/>
        </w:rPr>
        <w:t>,</w:t>
      </w:r>
      <w:r w:rsidRPr="00276795">
        <w:rPr>
          <w:rFonts w:asciiTheme="majorHAnsi" w:eastAsia="Times New Roman" w:hAnsiTheme="majorHAnsi" w:cstheme="majorHAnsi"/>
          <w:color w:val="FF0000"/>
          <w:sz w:val="24"/>
          <w:szCs w:val="24"/>
          <w:lang w:eastAsia="cs-CZ"/>
        </w:rPr>
        <w:t xml:space="preserve"> </w:t>
      </w:r>
      <w:r w:rsidRPr="00276795">
        <w:rPr>
          <w:rFonts w:asciiTheme="majorHAnsi" w:eastAsia="Times New Roman" w:hAnsiTheme="majorHAnsi" w:cstheme="majorHAnsi"/>
          <w:sz w:val="24"/>
          <w:szCs w:val="24"/>
          <w:lang w:eastAsia="cs-CZ"/>
        </w:rPr>
        <w:t>3. 6. 2024 - rodiče nových dětí)</w:t>
      </w:r>
    </w:p>
    <w:p w14:paraId="42582F08"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- 21. 09. 2023 – Oslavy sv. Matouše – pro širší veřejnost</w:t>
      </w:r>
    </w:p>
    <w:p w14:paraId="4C111F72"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- 25. 10. 2023 – Putování s </w:t>
      </w:r>
      <w:proofErr w:type="spellStart"/>
      <w:r w:rsidRPr="00276795">
        <w:rPr>
          <w:rFonts w:asciiTheme="majorHAnsi" w:eastAsia="Times New Roman" w:hAnsiTheme="majorHAnsi" w:cstheme="majorHAnsi"/>
          <w:sz w:val="24"/>
          <w:szCs w:val="24"/>
          <w:lang w:eastAsia="cs-CZ"/>
        </w:rPr>
        <w:t>Dobrouškem</w:t>
      </w:r>
      <w:proofErr w:type="spellEnd"/>
      <w:r w:rsidRPr="00276795">
        <w:rPr>
          <w:rFonts w:asciiTheme="majorHAnsi" w:eastAsia="Times New Roman" w:hAnsiTheme="majorHAnsi" w:cstheme="majorHAnsi"/>
          <w:sz w:val="24"/>
          <w:szCs w:val="24"/>
          <w:lang w:eastAsia="cs-CZ"/>
        </w:rPr>
        <w:t xml:space="preserve"> na školní zahradě</w:t>
      </w:r>
    </w:p>
    <w:p w14:paraId="47F03493"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- 30. 11. 2023 – Vánoční dílny na školní zahradě</w:t>
      </w:r>
    </w:p>
    <w:p w14:paraId="651DD54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- 10. 01. 2024 – Brigáda pro rodiče – práce s keramickou hlínou</w:t>
      </w:r>
    </w:p>
    <w:p w14:paraId="448BD185"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- 01. 05. 2024 – Jarní brigáda pro rodiče</w:t>
      </w:r>
    </w:p>
    <w:p w14:paraId="42F1B528"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- 24. 05. 2024 – Otevření Jedlé školní zahrady</w:t>
      </w:r>
    </w:p>
    <w:p w14:paraId="4DBF913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- 06. 06. 2024 – Loučení s předškoláky</w:t>
      </w:r>
    </w:p>
    <w:p w14:paraId="49325148" w14:textId="77777777" w:rsidR="00C03E8C" w:rsidRPr="00276795" w:rsidRDefault="00C03E8C" w:rsidP="00276795">
      <w:pPr>
        <w:spacing w:before="100" w:beforeAutospacing="1" w:after="100" w:afterAutospacing="1"/>
        <w:jc w:val="both"/>
        <w:rPr>
          <w:rFonts w:asciiTheme="majorHAnsi" w:eastAsia="Times New Roman" w:hAnsiTheme="majorHAnsi" w:cstheme="majorHAnsi"/>
          <w:b/>
          <w:bCs/>
          <w:sz w:val="24"/>
          <w:szCs w:val="24"/>
          <w:lang w:eastAsia="cs-CZ"/>
        </w:rPr>
      </w:pPr>
      <w:r w:rsidRPr="00276795">
        <w:rPr>
          <w:rFonts w:asciiTheme="majorHAnsi" w:eastAsia="Times New Roman" w:hAnsiTheme="majorHAnsi" w:cstheme="majorHAnsi"/>
          <w:b/>
          <w:bCs/>
          <w:sz w:val="24"/>
          <w:szCs w:val="24"/>
          <w:lang w:eastAsia="cs-CZ"/>
        </w:rPr>
        <w:t>Akce pro děti:</w:t>
      </w:r>
    </w:p>
    <w:p w14:paraId="2A650562"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- 08. 09. 2023 – Návštěva klinické logopedky</w:t>
      </w:r>
    </w:p>
    <w:p w14:paraId="008C4C5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- 27. 10. 2023 – Návštěva Galerie B. </w:t>
      </w:r>
      <w:proofErr w:type="spellStart"/>
      <w:r w:rsidRPr="00276795">
        <w:rPr>
          <w:rFonts w:asciiTheme="majorHAnsi" w:eastAsia="Times New Roman" w:hAnsiTheme="majorHAnsi" w:cstheme="majorHAnsi"/>
          <w:sz w:val="24"/>
          <w:szCs w:val="24"/>
          <w:lang w:eastAsia="cs-CZ"/>
        </w:rPr>
        <w:t>Rejta</w:t>
      </w:r>
      <w:proofErr w:type="spellEnd"/>
      <w:r w:rsidRPr="00276795">
        <w:rPr>
          <w:rFonts w:asciiTheme="majorHAnsi" w:eastAsia="Times New Roman" w:hAnsiTheme="majorHAnsi" w:cstheme="majorHAnsi"/>
          <w:sz w:val="24"/>
          <w:szCs w:val="24"/>
          <w:lang w:eastAsia="cs-CZ"/>
        </w:rPr>
        <w:t xml:space="preserve"> – předškolní děti</w:t>
      </w:r>
    </w:p>
    <w:p w14:paraId="215A0B0A"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- 05. 10. 2023 – Podzimní fotografování na školní zahradě (Lada Baladová)</w:t>
      </w:r>
    </w:p>
    <w:p w14:paraId="16663928"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- 06. 10. 2023 – Výlet do Skanzenu – předškolní děti</w:t>
      </w:r>
    </w:p>
    <w:p w14:paraId="6AAB6D3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- 10. 10. 2023 – Kouzelník PET v mateřské škole</w:t>
      </w:r>
    </w:p>
    <w:p w14:paraId="4D88AEBB"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- 18. 10. 2023 – Návštěva knihovnice v mateřské škole</w:t>
      </w:r>
    </w:p>
    <w:p w14:paraId="0FA40777"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od 20. 10. 2023 do 16. 6. 2024 pravidelná fyzioterapeutická cvičení pro děti s fyzioterapeutkou Mgr. Terezou Příhodovou</w:t>
      </w:r>
    </w:p>
    <w:p w14:paraId="22BF174E"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- 24. 10. 2023 – vánoční fotografování</w:t>
      </w:r>
    </w:p>
    <w:p w14:paraId="17EDD239"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- 15. 11. 2023 – Taneční ve školce s Kájou</w:t>
      </w:r>
    </w:p>
    <w:p w14:paraId="19A681BE"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lastRenderedPageBreak/>
        <w:t>- 15. 11. 2023 - Návštěva knihovnice v mateřské škole</w:t>
      </w:r>
    </w:p>
    <w:p w14:paraId="23CC0FDF"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- 05. 12. 2023 – návštěva čerta, Mikuláše a anděla v mateřské škole</w:t>
      </w:r>
    </w:p>
    <w:p w14:paraId="66899A2D"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- 15. 11. 2023 - Návštěva knihovnice v mateřské škole</w:t>
      </w:r>
    </w:p>
    <w:p w14:paraId="47ECAB1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- 14. 12. 2023 – Výlet do </w:t>
      </w:r>
      <w:proofErr w:type="spellStart"/>
      <w:r w:rsidRPr="00276795">
        <w:rPr>
          <w:rFonts w:asciiTheme="majorHAnsi" w:eastAsia="Times New Roman" w:hAnsiTheme="majorHAnsi" w:cstheme="majorHAnsi"/>
          <w:sz w:val="24"/>
          <w:szCs w:val="24"/>
          <w:lang w:eastAsia="cs-CZ"/>
        </w:rPr>
        <w:t>Jungle</w:t>
      </w:r>
      <w:proofErr w:type="spellEnd"/>
      <w:r w:rsidRPr="00276795">
        <w:rPr>
          <w:rFonts w:asciiTheme="majorHAnsi" w:eastAsia="Times New Roman" w:hAnsiTheme="majorHAnsi" w:cstheme="majorHAnsi"/>
          <w:sz w:val="24"/>
          <w:szCs w:val="24"/>
          <w:lang w:eastAsia="cs-CZ"/>
        </w:rPr>
        <w:t xml:space="preserve"> Arény v Mostě</w:t>
      </w:r>
    </w:p>
    <w:p w14:paraId="5D6C0C55"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- 15. 12. 2023 – Divadlo Ve 3 v mateřské škole „Královna Vánoc“</w:t>
      </w:r>
    </w:p>
    <w:p w14:paraId="15221291"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- 17. 01. 2024 - Předškolní děti – Knihovnické okénko s Věrkou </w:t>
      </w:r>
    </w:p>
    <w:p w14:paraId="572EF78D"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- 12. 02. 2024 – Exkurze celní policie v MŠ</w:t>
      </w:r>
    </w:p>
    <w:p w14:paraId="3FDBC2E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- 13. 02. 2024 – Návštěva </w:t>
      </w:r>
      <w:proofErr w:type="spellStart"/>
      <w:r w:rsidRPr="00276795">
        <w:rPr>
          <w:rFonts w:asciiTheme="majorHAnsi" w:eastAsia="Times New Roman" w:hAnsiTheme="majorHAnsi" w:cstheme="majorHAnsi"/>
          <w:sz w:val="24"/>
          <w:szCs w:val="24"/>
          <w:lang w:eastAsia="cs-CZ"/>
        </w:rPr>
        <w:t>Dobroškoly</w:t>
      </w:r>
      <w:proofErr w:type="spellEnd"/>
      <w:r w:rsidRPr="00276795">
        <w:rPr>
          <w:rFonts w:asciiTheme="majorHAnsi" w:eastAsia="Times New Roman" w:hAnsiTheme="majorHAnsi" w:cstheme="majorHAnsi"/>
          <w:sz w:val="24"/>
          <w:szCs w:val="24"/>
          <w:lang w:eastAsia="cs-CZ"/>
        </w:rPr>
        <w:t xml:space="preserve"> – Myšky</w:t>
      </w:r>
    </w:p>
    <w:p w14:paraId="6CCFDF5E"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- 15. 02. 2024 – Návštěva </w:t>
      </w:r>
      <w:proofErr w:type="spellStart"/>
      <w:r w:rsidRPr="00276795">
        <w:rPr>
          <w:rFonts w:asciiTheme="majorHAnsi" w:eastAsia="Times New Roman" w:hAnsiTheme="majorHAnsi" w:cstheme="majorHAnsi"/>
          <w:sz w:val="24"/>
          <w:szCs w:val="24"/>
          <w:lang w:eastAsia="cs-CZ"/>
        </w:rPr>
        <w:t>Dobroškoly</w:t>
      </w:r>
      <w:proofErr w:type="spellEnd"/>
      <w:r w:rsidRPr="00276795">
        <w:rPr>
          <w:rFonts w:asciiTheme="majorHAnsi" w:eastAsia="Times New Roman" w:hAnsiTheme="majorHAnsi" w:cstheme="majorHAnsi"/>
          <w:sz w:val="24"/>
          <w:szCs w:val="24"/>
          <w:lang w:eastAsia="cs-CZ"/>
        </w:rPr>
        <w:t xml:space="preserve"> – Koťata</w:t>
      </w:r>
    </w:p>
    <w:p w14:paraId="7DB90AB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- 21. 02. 2024 – Předškolní děti – Knihovnické okénko s Věrkou</w:t>
      </w:r>
    </w:p>
    <w:p w14:paraId="3EDDDC9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- 27. 02. 2024 – Dětský karneval v MŠ</w:t>
      </w:r>
    </w:p>
    <w:p w14:paraId="60643DEF"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- 29. 02. 2024 – Předškolní děti – návštěva Městské knihovny Louny a </w:t>
      </w:r>
      <w:proofErr w:type="spellStart"/>
      <w:r w:rsidRPr="00276795">
        <w:rPr>
          <w:rFonts w:asciiTheme="majorHAnsi" w:eastAsia="Times New Roman" w:hAnsiTheme="majorHAnsi" w:cstheme="majorHAnsi"/>
          <w:sz w:val="24"/>
          <w:szCs w:val="24"/>
          <w:lang w:eastAsia="cs-CZ"/>
        </w:rPr>
        <w:t>Čokolaterie</w:t>
      </w:r>
      <w:proofErr w:type="spellEnd"/>
    </w:p>
    <w:p w14:paraId="00A8D2B2"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- 13. 03. 2024 – Předškolní děti – návštěva 8. ZŠ Louny</w:t>
      </w:r>
    </w:p>
    <w:p w14:paraId="67A7941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- 19. 03. 2024 – Předškoláci – Návštěva ZŠ Lenešice</w:t>
      </w:r>
    </w:p>
    <w:p w14:paraId="22E9DEC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- 20. 03. 2024 – Starší děti – návštěva Vrchlického divadla Louny „Jak Honza koledoval“</w:t>
      </w:r>
    </w:p>
    <w:p w14:paraId="011426C1"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- 20. 03. 2024 – Předškolní </w:t>
      </w:r>
      <w:proofErr w:type="gramStart"/>
      <w:r w:rsidRPr="00276795">
        <w:rPr>
          <w:rFonts w:asciiTheme="majorHAnsi" w:eastAsia="Times New Roman" w:hAnsiTheme="majorHAnsi" w:cstheme="majorHAnsi"/>
          <w:sz w:val="24"/>
          <w:szCs w:val="24"/>
          <w:lang w:eastAsia="cs-CZ"/>
        </w:rPr>
        <w:t>děti - Knihovnické</w:t>
      </w:r>
      <w:proofErr w:type="gramEnd"/>
      <w:r w:rsidRPr="00276795">
        <w:rPr>
          <w:rFonts w:asciiTheme="majorHAnsi" w:eastAsia="Times New Roman" w:hAnsiTheme="majorHAnsi" w:cstheme="majorHAnsi"/>
          <w:sz w:val="24"/>
          <w:szCs w:val="24"/>
          <w:lang w:eastAsia="cs-CZ"/>
        </w:rPr>
        <w:t xml:space="preserve"> okénko s Věrkou</w:t>
      </w:r>
    </w:p>
    <w:p w14:paraId="7D1F5EE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- 22. 03. 2024 – Fotografování na školní zahradě</w:t>
      </w:r>
    </w:p>
    <w:p w14:paraId="3788A4E1"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- 27. 03. 2024 – Jarní fotografování</w:t>
      </w:r>
    </w:p>
    <w:p w14:paraId="102A0C68"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- 10. 04. 2024 – Vystoupení na Lounské Mateřince</w:t>
      </w:r>
    </w:p>
    <w:p w14:paraId="382A9BE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od 11. 4. do 13. 6. – Kurz plavání v Plavecké škole Bublina Postoloprty</w:t>
      </w:r>
    </w:p>
    <w:p w14:paraId="55AB56D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- 12. 04. 2024 – Předškolní děti – Zubní hygiena </w:t>
      </w:r>
    </w:p>
    <w:p w14:paraId="292E535D"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- 23. 04. 2024 – Výlet na statek „Selský dvůr“</w:t>
      </w:r>
    </w:p>
    <w:p w14:paraId="7140DC8A"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- 24. 04. 2024 – Předškolní děti – Knihovnické okénko s Věrkou </w:t>
      </w:r>
    </w:p>
    <w:p w14:paraId="60599E7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lastRenderedPageBreak/>
        <w:t>- 29. 04. 2024 – Projektový den od Veselé vědy „Barvy“</w:t>
      </w:r>
    </w:p>
    <w:p w14:paraId="6920BFF3"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- 10. 05. 2024 – Hudební interaktivní vystoupení D. Čemusové v MŠ – „Karneval zvířátek“</w:t>
      </w:r>
    </w:p>
    <w:p w14:paraId="2870B820"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- 13. 05. 2024 – Předškolní děti – projektový den ZUŠ Louny</w:t>
      </w:r>
    </w:p>
    <w:p w14:paraId="07547E38"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- 15. 05. 2024 – Návštěva Vrchlického divadla Louny</w:t>
      </w:r>
    </w:p>
    <w:p w14:paraId="4F7ACE9C"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- 21. 05. 2024 – 1. lekce </w:t>
      </w:r>
      <w:proofErr w:type="spellStart"/>
      <w:r w:rsidRPr="00276795">
        <w:rPr>
          <w:rFonts w:asciiTheme="majorHAnsi" w:eastAsia="Times New Roman" w:hAnsiTheme="majorHAnsi" w:cstheme="majorHAnsi"/>
          <w:sz w:val="24"/>
          <w:szCs w:val="24"/>
          <w:lang w:eastAsia="cs-CZ"/>
        </w:rPr>
        <w:t>Timbalooloo</w:t>
      </w:r>
      <w:proofErr w:type="spellEnd"/>
    </w:p>
    <w:p w14:paraId="35550D37"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- 28. 05. 2024 – Projektový den zaměřený na polytechniku od Zábavného učení</w:t>
      </w:r>
    </w:p>
    <w:p w14:paraId="1AE8C8F4"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- 29. 5. 2024 – Předškolní děti – Knihovnické okénko s Věrkou</w:t>
      </w:r>
    </w:p>
    <w:p w14:paraId="6F72078A"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- 31. 05. 2024 – Předškolní děti – výlet na EKO farmu </w:t>
      </w:r>
      <w:proofErr w:type="spellStart"/>
      <w:r w:rsidRPr="00276795">
        <w:rPr>
          <w:rFonts w:asciiTheme="majorHAnsi" w:eastAsia="Times New Roman" w:hAnsiTheme="majorHAnsi" w:cstheme="majorHAnsi"/>
          <w:sz w:val="24"/>
          <w:szCs w:val="24"/>
          <w:lang w:eastAsia="cs-CZ"/>
        </w:rPr>
        <w:t>Drmalka</w:t>
      </w:r>
      <w:proofErr w:type="spellEnd"/>
    </w:p>
    <w:p w14:paraId="04981D3E"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- 04. 06. 2024 – Divadlo Šapitó v MŠ – „Branští </w:t>
      </w:r>
      <w:proofErr w:type="spellStart"/>
      <w:r w:rsidRPr="00276795">
        <w:rPr>
          <w:rFonts w:asciiTheme="majorHAnsi" w:eastAsia="Times New Roman" w:hAnsiTheme="majorHAnsi" w:cstheme="majorHAnsi"/>
          <w:sz w:val="24"/>
          <w:szCs w:val="24"/>
          <w:lang w:eastAsia="cs-CZ"/>
        </w:rPr>
        <w:t>cirkusanti</w:t>
      </w:r>
      <w:proofErr w:type="spellEnd"/>
      <w:r w:rsidRPr="00276795">
        <w:rPr>
          <w:rFonts w:asciiTheme="majorHAnsi" w:eastAsia="Times New Roman" w:hAnsiTheme="majorHAnsi" w:cstheme="majorHAnsi"/>
          <w:sz w:val="24"/>
          <w:szCs w:val="24"/>
          <w:lang w:eastAsia="cs-CZ"/>
        </w:rPr>
        <w:t>“</w:t>
      </w:r>
    </w:p>
    <w:p w14:paraId="5AA67A69"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- 11. 06. 2024 – 2. lekce </w:t>
      </w:r>
      <w:proofErr w:type="spellStart"/>
      <w:r w:rsidRPr="00276795">
        <w:rPr>
          <w:rFonts w:asciiTheme="majorHAnsi" w:eastAsia="Times New Roman" w:hAnsiTheme="majorHAnsi" w:cstheme="majorHAnsi"/>
          <w:sz w:val="24"/>
          <w:szCs w:val="24"/>
          <w:lang w:eastAsia="cs-CZ"/>
        </w:rPr>
        <w:t>Timbalooloo</w:t>
      </w:r>
      <w:proofErr w:type="spellEnd"/>
    </w:p>
    <w:p w14:paraId="3FB2F266"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- 19. – 20. 06. 2024 – Předškolní děti – výlet s přespáním ve Slavětíně</w:t>
      </w:r>
    </w:p>
    <w:p w14:paraId="4F0A0E3E"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- 21. 06. 2024 – 3. lekce </w:t>
      </w:r>
      <w:proofErr w:type="spellStart"/>
      <w:r w:rsidRPr="00276795">
        <w:rPr>
          <w:rFonts w:asciiTheme="majorHAnsi" w:eastAsia="Times New Roman" w:hAnsiTheme="majorHAnsi" w:cstheme="majorHAnsi"/>
          <w:sz w:val="24"/>
          <w:szCs w:val="24"/>
          <w:lang w:eastAsia="cs-CZ"/>
        </w:rPr>
        <w:t>Timbalooloo</w:t>
      </w:r>
      <w:proofErr w:type="spellEnd"/>
    </w:p>
    <w:p w14:paraId="4FD13C89"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xml:space="preserve">- 26. 06. 2024 – 4. lekce </w:t>
      </w:r>
      <w:proofErr w:type="spellStart"/>
      <w:r w:rsidRPr="00276795">
        <w:rPr>
          <w:rFonts w:asciiTheme="majorHAnsi" w:eastAsia="Times New Roman" w:hAnsiTheme="majorHAnsi" w:cstheme="majorHAnsi"/>
          <w:sz w:val="24"/>
          <w:szCs w:val="24"/>
          <w:lang w:eastAsia="cs-CZ"/>
        </w:rPr>
        <w:t>Timbalooloo</w:t>
      </w:r>
      <w:proofErr w:type="spellEnd"/>
    </w:p>
    <w:p w14:paraId="290C2FB5" w14:textId="77777777" w:rsidR="00C03E8C" w:rsidRPr="00276795" w:rsidRDefault="00C03E8C" w:rsidP="00276795">
      <w:pPr>
        <w:spacing w:before="100" w:beforeAutospacing="1" w:after="100" w:afterAutospacing="1"/>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- 26. 06. 2024 – Knihovnické okénko s Věrkou</w:t>
      </w:r>
    </w:p>
    <w:bookmarkEnd w:id="5"/>
    <w:p w14:paraId="538F07B9" w14:textId="77777777" w:rsidR="00C03E8C" w:rsidRPr="00276795" w:rsidRDefault="00C03E8C" w:rsidP="00276795">
      <w:pPr>
        <w:spacing w:before="100" w:beforeAutospacing="1" w:after="100" w:afterAutospacing="1"/>
        <w:ind w:left="360"/>
        <w:jc w:val="both"/>
        <w:rPr>
          <w:rFonts w:asciiTheme="majorHAnsi" w:eastAsia="Times New Roman" w:hAnsiTheme="majorHAnsi" w:cstheme="majorHAnsi"/>
          <w:sz w:val="24"/>
          <w:szCs w:val="24"/>
          <w:lang w:eastAsia="cs-CZ"/>
        </w:rPr>
      </w:pPr>
    </w:p>
    <w:p w14:paraId="0F2C11D3" w14:textId="60242884" w:rsidR="00276795" w:rsidRPr="00276795" w:rsidRDefault="00C03E8C" w:rsidP="00276795">
      <w:pPr>
        <w:spacing w:before="100" w:beforeAutospacing="1" w:after="100" w:afterAutospacing="1"/>
        <w:ind w:left="360"/>
        <w:jc w:val="both"/>
        <w:rPr>
          <w:rFonts w:asciiTheme="majorHAnsi" w:eastAsia="Times New Roman" w:hAnsiTheme="majorHAnsi" w:cstheme="majorHAnsi"/>
          <w:sz w:val="24"/>
          <w:szCs w:val="24"/>
          <w:lang w:eastAsia="cs-CZ"/>
        </w:rPr>
      </w:pPr>
      <w:r w:rsidRPr="00276795">
        <w:rPr>
          <w:rFonts w:asciiTheme="majorHAnsi" w:eastAsia="Times New Roman" w:hAnsiTheme="majorHAnsi" w:cstheme="majorHAnsi"/>
          <w:sz w:val="24"/>
          <w:szCs w:val="24"/>
          <w:lang w:eastAsia="cs-CZ"/>
        </w:rPr>
        <w:t>Všemi možnými a dostupnými formami a metodami jsme se snažili předávat dětem co nejvíce informací, podporovat jejich tvořivost, fantazii, dovednosti, vnímání, celkový zájem o dění kolem nich atd. Podporujeme spolupráci v heterogenní skupině dětí, akceptujeme vzájemné odlišnosti a vedeme děti k toleranci. Ke spolupráci v jednotném působení na děti se snažíme získat v maximální možné míře také rodiče dětí.</w:t>
      </w:r>
    </w:p>
    <w:p w14:paraId="28B48221" w14:textId="77777777" w:rsidR="00276795" w:rsidRDefault="00276795" w:rsidP="00276795">
      <w:pPr>
        <w:jc w:val="both"/>
        <w:rPr>
          <w:rFonts w:asciiTheme="majorHAnsi" w:hAnsiTheme="majorHAnsi" w:cstheme="majorHAnsi"/>
          <w:color w:val="FF0000"/>
          <w:sz w:val="24"/>
          <w:szCs w:val="24"/>
        </w:rPr>
      </w:pPr>
    </w:p>
    <w:p w14:paraId="522F172D" w14:textId="77777777" w:rsidR="00796BB5" w:rsidRDefault="00796BB5" w:rsidP="00276795">
      <w:pPr>
        <w:jc w:val="both"/>
        <w:rPr>
          <w:rFonts w:asciiTheme="majorHAnsi" w:hAnsiTheme="majorHAnsi" w:cstheme="majorHAnsi"/>
          <w:color w:val="FF0000"/>
          <w:sz w:val="24"/>
          <w:szCs w:val="24"/>
        </w:rPr>
      </w:pPr>
    </w:p>
    <w:p w14:paraId="4EA1FF81" w14:textId="77777777" w:rsidR="00796BB5" w:rsidRDefault="00796BB5" w:rsidP="00276795">
      <w:pPr>
        <w:jc w:val="both"/>
        <w:rPr>
          <w:rFonts w:asciiTheme="majorHAnsi" w:hAnsiTheme="majorHAnsi" w:cstheme="majorHAnsi"/>
          <w:color w:val="FF0000"/>
          <w:sz w:val="24"/>
          <w:szCs w:val="24"/>
        </w:rPr>
      </w:pPr>
    </w:p>
    <w:p w14:paraId="55292C2A" w14:textId="77777777" w:rsidR="00796BB5" w:rsidRDefault="00796BB5" w:rsidP="00276795">
      <w:pPr>
        <w:jc w:val="both"/>
        <w:rPr>
          <w:rFonts w:asciiTheme="majorHAnsi" w:hAnsiTheme="majorHAnsi" w:cstheme="majorHAnsi"/>
          <w:color w:val="FF0000"/>
          <w:sz w:val="24"/>
          <w:szCs w:val="24"/>
        </w:rPr>
      </w:pPr>
    </w:p>
    <w:p w14:paraId="5FEDC6C5" w14:textId="77777777" w:rsidR="00796BB5" w:rsidRPr="00276795" w:rsidRDefault="00796BB5" w:rsidP="00276795">
      <w:pPr>
        <w:jc w:val="both"/>
        <w:rPr>
          <w:rFonts w:asciiTheme="majorHAnsi" w:hAnsiTheme="majorHAnsi" w:cstheme="majorHAnsi"/>
          <w:color w:val="FF0000"/>
          <w:sz w:val="24"/>
          <w:szCs w:val="24"/>
        </w:rPr>
      </w:pPr>
    </w:p>
    <w:p w14:paraId="2FF0E17D" w14:textId="77777777" w:rsidR="00276795" w:rsidRPr="00276795" w:rsidRDefault="00276795" w:rsidP="00276795">
      <w:pPr>
        <w:numPr>
          <w:ilvl w:val="0"/>
          <w:numId w:val="1"/>
        </w:numPr>
        <w:jc w:val="both"/>
        <w:rPr>
          <w:rFonts w:asciiTheme="majorHAnsi" w:hAnsiTheme="majorHAnsi" w:cstheme="majorHAnsi"/>
          <w:sz w:val="24"/>
          <w:szCs w:val="24"/>
        </w:rPr>
      </w:pPr>
      <w:r w:rsidRPr="00276795">
        <w:rPr>
          <w:rFonts w:asciiTheme="majorHAnsi" w:eastAsia="Times New Roman" w:hAnsiTheme="majorHAnsi" w:cstheme="majorHAnsi"/>
          <w:bCs/>
          <w:sz w:val="24"/>
          <w:szCs w:val="24"/>
          <w:lang w:eastAsia="cs-CZ"/>
        </w:rPr>
        <w:lastRenderedPageBreak/>
        <w:t>Kontroly v MŠ</w:t>
      </w:r>
    </w:p>
    <w:p w14:paraId="47074669" w14:textId="77777777" w:rsidR="00276795" w:rsidRPr="00276795" w:rsidRDefault="00276795" w:rsidP="00276795">
      <w:pPr>
        <w:jc w:val="both"/>
        <w:rPr>
          <w:rFonts w:asciiTheme="majorHAnsi" w:eastAsia="Times New Roman" w:hAnsiTheme="majorHAnsi" w:cstheme="majorHAnsi"/>
          <w:bCs/>
          <w:sz w:val="24"/>
          <w:szCs w:val="24"/>
          <w:lang w:eastAsia="cs-CZ"/>
        </w:rPr>
      </w:pPr>
      <w:r w:rsidRPr="00276795">
        <w:rPr>
          <w:rFonts w:asciiTheme="majorHAnsi" w:eastAsia="Times New Roman" w:hAnsiTheme="majorHAnsi" w:cstheme="majorHAnsi"/>
          <w:bCs/>
          <w:sz w:val="24"/>
          <w:szCs w:val="24"/>
          <w:lang w:eastAsia="cs-CZ"/>
        </w:rPr>
        <w:t>V tomto školní roce neproběhla žádná kontrola</w:t>
      </w:r>
    </w:p>
    <w:p w14:paraId="7D25075A" w14:textId="77777777" w:rsidR="00276795" w:rsidRPr="00276795" w:rsidRDefault="00276795" w:rsidP="00276795">
      <w:pPr>
        <w:jc w:val="both"/>
        <w:rPr>
          <w:rFonts w:asciiTheme="majorHAnsi" w:hAnsiTheme="majorHAnsi" w:cstheme="majorHAnsi"/>
          <w:sz w:val="24"/>
          <w:szCs w:val="24"/>
        </w:rPr>
      </w:pPr>
      <w:r w:rsidRPr="00276795">
        <w:rPr>
          <w:rFonts w:asciiTheme="majorHAnsi" w:eastAsia="Times New Roman" w:hAnsiTheme="majorHAnsi" w:cstheme="majorHAnsi"/>
          <w:bCs/>
          <w:sz w:val="24"/>
          <w:szCs w:val="24"/>
          <w:lang w:eastAsia="cs-CZ"/>
        </w:rPr>
        <w:t xml:space="preserve">Poslední kontroly: </w:t>
      </w:r>
    </w:p>
    <w:p w14:paraId="10980667" w14:textId="3FEF5499" w:rsidR="00276795" w:rsidRPr="00276795" w:rsidRDefault="00276795" w:rsidP="00276795">
      <w:pPr>
        <w:pStyle w:val="Odstavecseseznamem"/>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 xml:space="preserve">20. 2. 2023 – Úřad práce </w:t>
      </w:r>
      <w:proofErr w:type="gramStart"/>
      <w:r w:rsidRPr="00276795">
        <w:rPr>
          <w:rFonts w:asciiTheme="majorHAnsi" w:hAnsiTheme="majorHAnsi" w:cstheme="majorHAnsi"/>
          <w:sz w:val="24"/>
          <w:szCs w:val="24"/>
        </w:rPr>
        <w:t>ČR - Kontrola</w:t>
      </w:r>
      <w:proofErr w:type="gramEnd"/>
      <w:r w:rsidRPr="00276795">
        <w:rPr>
          <w:rFonts w:asciiTheme="majorHAnsi" w:hAnsiTheme="majorHAnsi" w:cstheme="majorHAnsi"/>
          <w:sz w:val="24"/>
          <w:szCs w:val="24"/>
        </w:rPr>
        <w:t xml:space="preserve"> u příjemce veřejné finanční podpory</w:t>
      </w:r>
    </w:p>
    <w:p w14:paraId="333A56E4" w14:textId="77777777" w:rsidR="00276795" w:rsidRDefault="00276795" w:rsidP="00276795">
      <w:pPr>
        <w:pStyle w:val="Odstavecseseznamem"/>
        <w:numPr>
          <w:ilvl w:val="0"/>
          <w:numId w:val="3"/>
        </w:numPr>
        <w:jc w:val="both"/>
        <w:rPr>
          <w:rFonts w:asciiTheme="majorHAnsi" w:hAnsiTheme="majorHAnsi" w:cstheme="majorHAnsi"/>
          <w:sz w:val="24"/>
          <w:szCs w:val="24"/>
        </w:rPr>
      </w:pPr>
      <w:r w:rsidRPr="00276795">
        <w:rPr>
          <w:rFonts w:asciiTheme="majorHAnsi" w:hAnsiTheme="majorHAnsi" w:cstheme="majorHAnsi"/>
          <w:sz w:val="24"/>
          <w:szCs w:val="24"/>
        </w:rPr>
        <w:t>13. 6. 2023 – Obec Dobroměřice – veřejnosprávní kontrola</w:t>
      </w:r>
    </w:p>
    <w:p w14:paraId="609B08CD" w14:textId="77777777" w:rsidR="00A50BD4" w:rsidRPr="00A50BD4" w:rsidRDefault="00A50BD4" w:rsidP="00A50BD4">
      <w:pPr>
        <w:jc w:val="both"/>
        <w:rPr>
          <w:rFonts w:asciiTheme="majorHAnsi" w:hAnsiTheme="majorHAnsi" w:cstheme="majorHAnsi"/>
          <w:sz w:val="24"/>
          <w:szCs w:val="24"/>
        </w:rPr>
      </w:pPr>
      <w:r w:rsidRPr="00A50BD4">
        <w:rPr>
          <w:rFonts w:asciiTheme="majorHAnsi" w:hAnsiTheme="majorHAnsi" w:cstheme="majorHAnsi"/>
          <w:sz w:val="24"/>
          <w:szCs w:val="24"/>
        </w:rPr>
        <w:t>V průběhu školního roku 2024/2025 Mateřská škola Dobroměřice systematicky naplňovala stanovené cíle ve všech oblastech předškolního vzdělávání. Pozitivně hodnotíme zejména kvalitní materiální a psychosociální podmínky pro děti, otevřenou komunikaci s rodiči, zapojení do vzdělávacích programů „Skutečně zdravá škola“, „SchoolFood4Change“ a „Se Sokolem do života“, stejně jako pestrou nabídku vzdělávacích akcí pro pedagogické i provozní pracovníky. Oceňujeme rovněž dobrou spolupráci se zřizovatelem, aktivní podporu pracovníků Úřadu práce a dobré vztahy uvnitř pedagogického kolektivu.</w:t>
      </w:r>
    </w:p>
    <w:p w14:paraId="36AD7FB5" w14:textId="77777777" w:rsidR="00A50BD4" w:rsidRPr="00A50BD4" w:rsidRDefault="00A50BD4" w:rsidP="00A50BD4">
      <w:pPr>
        <w:jc w:val="both"/>
        <w:rPr>
          <w:rFonts w:asciiTheme="majorHAnsi" w:hAnsiTheme="majorHAnsi" w:cstheme="majorHAnsi"/>
          <w:sz w:val="24"/>
          <w:szCs w:val="24"/>
        </w:rPr>
      </w:pPr>
      <w:r w:rsidRPr="00A50BD4">
        <w:rPr>
          <w:rFonts w:asciiTheme="majorHAnsi" w:hAnsiTheme="majorHAnsi" w:cstheme="majorHAnsi"/>
          <w:sz w:val="24"/>
          <w:szCs w:val="24"/>
        </w:rPr>
        <w:t>Mezi výzvy pro další období patří:</w:t>
      </w:r>
    </w:p>
    <w:p w14:paraId="3909176C" w14:textId="77777777" w:rsidR="00A50BD4" w:rsidRPr="00A50BD4" w:rsidRDefault="00A50BD4" w:rsidP="00A50BD4">
      <w:pPr>
        <w:numPr>
          <w:ilvl w:val="0"/>
          <w:numId w:val="13"/>
        </w:numPr>
        <w:jc w:val="both"/>
        <w:rPr>
          <w:rFonts w:asciiTheme="majorHAnsi" w:hAnsiTheme="majorHAnsi" w:cstheme="majorHAnsi"/>
          <w:sz w:val="24"/>
          <w:szCs w:val="24"/>
        </w:rPr>
      </w:pPr>
      <w:r w:rsidRPr="00A50BD4">
        <w:rPr>
          <w:rFonts w:asciiTheme="majorHAnsi" w:hAnsiTheme="majorHAnsi" w:cstheme="majorHAnsi"/>
          <w:sz w:val="24"/>
          <w:szCs w:val="24"/>
        </w:rPr>
        <w:t>pokračovat v systematickém budování badatelských prvků v zahradě (suché a mokré jezírko) pro podporu enviromentálního vzdělávání dětí,</w:t>
      </w:r>
    </w:p>
    <w:p w14:paraId="2CD46DD1" w14:textId="77777777" w:rsidR="00A50BD4" w:rsidRPr="00A50BD4" w:rsidRDefault="00A50BD4" w:rsidP="00A50BD4">
      <w:pPr>
        <w:numPr>
          <w:ilvl w:val="0"/>
          <w:numId w:val="13"/>
        </w:numPr>
        <w:jc w:val="both"/>
        <w:rPr>
          <w:rFonts w:asciiTheme="majorHAnsi" w:hAnsiTheme="majorHAnsi" w:cstheme="majorHAnsi"/>
          <w:sz w:val="24"/>
          <w:szCs w:val="24"/>
        </w:rPr>
      </w:pPr>
      <w:r w:rsidRPr="00A50BD4">
        <w:rPr>
          <w:rFonts w:asciiTheme="majorHAnsi" w:hAnsiTheme="majorHAnsi" w:cstheme="majorHAnsi"/>
          <w:sz w:val="24"/>
          <w:szCs w:val="24"/>
        </w:rPr>
        <w:t>průběžně modernizovat vybavení tříd, včetně podlahových krytin,</w:t>
      </w:r>
    </w:p>
    <w:p w14:paraId="6C85ADC2" w14:textId="77777777" w:rsidR="00A50BD4" w:rsidRPr="00A50BD4" w:rsidRDefault="00A50BD4" w:rsidP="00A50BD4">
      <w:pPr>
        <w:numPr>
          <w:ilvl w:val="0"/>
          <w:numId w:val="13"/>
        </w:numPr>
        <w:jc w:val="both"/>
        <w:rPr>
          <w:rFonts w:asciiTheme="majorHAnsi" w:hAnsiTheme="majorHAnsi" w:cstheme="majorHAnsi"/>
          <w:sz w:val="24"/>
          <w:szCs w:val="24"/>
        </w:rPr>
      </w:pPr>
      <w:r w:rsidRPr="00A50BD4">
        <w:rPr>
          <w:rFonts w:asciiTheme="majorHAnsi" w:hAnsiTheme="majorHAnsi" w:cstheme="majorHAnsi"/>
          <w:sz w:val="24"/>
          <w:szCs w:val="24"/>
        </w:rPr>
        <w:t>prohlubovat spolupráci s rodiči a veřejností, např. formou seminářů o metodice Dobrý začátek a o zdravém stravování,</w:t>
      </w:r>
    </w:p>
    <w:p w14:paraId="5F67EC94" w14:textId="77777777" w:rsidR="00A50BD4" w:rsidRPr="00A50BD4" w:rsidRDefault="00A50BD4" w:rsidP="00A50BD4">
      <w:pPr>
        <w:numPr>
          <w:ilvl w:val="0"/>
          <w:numId w:val="13"/>
        </w:numPr>
        <w:jc w:val="both"/>
        <w:rPr>
          <w:rFonts w:asciiTheme="majorHAnsi" w:hAnsiTheme="majorHAnsi" w:cstheme="majorHAnsi"/>
          <w:sz w:val="24"/>
          <w:szCs w:val="24"/>
        </w:rPr>
      </w:pPr>
      <w:r w:rsidRPr="00A50BD4">
        <w:rPr>
          <w:rFonts w:asciiTheme="majorHAnsi" w:hAnsiTheme="majorHAnsi" w:cstheme="majorHAnsi"/>
          <w:sz w:val="24"/>
          <w:szCs w:val="24"/>
        </w:rPr>
        <w:t>nadále podporovat profesní růst všech pracovníků, sdílení zkušeností v rámci vzájemných hospitací a supervizí,</w:t>
      </w:r>
    </w:p>
    <w:p w14:paraId="30EBC268" w14:textId="77777777" w:rsidR="00A50BD4" w:rsidRPr="00A50BD4" w:rsidRDefault="00A50BD4" w:rsidP="00A50BD4">
      <w:pPr>
        <w:numPr>
          <w:ilvl w:val="0"/>
          <w:numId w:val="13"/>
        </w:numPr>
        <w:jc w:val="both"/>
        <w:rPr>
          <w:rFonts w:asciiTheme="majorHAnsi" w:hAnsiTheme="majorHAnsi" w:cstheme="majorHAnsi"/>
          <w:sz w:val="24"/>
          <w:szCs w:val="24"/>
        </w:rPr>
      </w:pPr>
      <w:r w:rsidRPr="00A50BD4">
        <w:rPr>
          <w:rFonts w:asciiTheme="majorHAnsi" w:hAnsiTheme="majorHAnsi" w:cstheme="majorHAnsi"/>
          <w:sz w:val="24"/>
          <w:szCs w:val="24"/>
        </w:rPr>
        <w:t>posilovat zapojení místních partnerů (např. farmářů) do výuky i přípravy stravy.</w:t>
      </w:r>
    </w:p>
    <w:p w14:paraId="5F8DE50C" w14:textId="77777777" w:rsidR="00A50BD4" w:rsidRPr="00A50BD4" w:rsidRDefault="00A50BD4" w:rsidP="00A50BD4">
      <w:pPr>
        <w:jc w:val="both"/>
        <w:rPr>
          <w:rFonts w:asciiTheme="majorHAnsi" w:hAnsiTheme="majorHAnsi" w:cstheme="majorHAnsi"/>
          <w:sz w:val="24"/>
          <w:szCs w:val="24"/>
        </w:rPr>
      </w:pPr>
      <w:r w:rsidRPr="00A50BD4">
        <w:rPr>
          <w:rFonts w:asciiTheme="majorHAnsi" w:hAnsiTheme="majorHAnsi" w:cstheme="majorHAnsi"/>
          <w:sz w:val="24"/>
          <w:szCs w:val="24"/>
        </w:rPr>
        <w:t>Celková atmosféra v mateřské škole je příznivá, bezpečná a podnětná pro všechny děti. V příštím školním roce se budeme soustředit na implementaci inovací a vzdělávacích trendů podle RVP PV 2025, aby naše mateřská škola i nadále poskytovala kvalitní, respektující a podnětné předškolní vzdělávání.</w:t>
      </w:r>
    </w:p>
    <w:p w14:paraId="7E861106" w14:textId="77777777" w:rsidR="00A50BD4" w:rsidRDefault="00A50BD4" w:rsidP="00A50BD4">
      <w:pPr>
        <w:jc w:val="both"/>
        <w:rPr>
          <w:rFonts w:asciiTheme="majorHAnsi" w:hAnsiTheme="majorHAnsi" w:cstheme="majorHAnsi"/>
          <w:sz w:val="24"/>
          <w:szCs w:val="24"/>
        </w:rPr>
      </w:pPr>
    </w:p>
    <w:p w14:paraId="2D723D77" w14:textId="77777777" w:rsidR="00A50BD4" w:rsidRDefault="00A50BD4" w:rsidP="00A50BD4">
      <w:pPr>
        <w:jc w:val="both"/>
        <w:rPr>
          <w:rFonts w:asciiTheme="majorHAnsi" w:hAnsiTheme="majorHAnsi" w:cstheme="majorHAnsi"/>
          <w:sz w:val="24"/>
          <w:szCs w:val="24"/>
        </w:rPr>
      </w:pPr>
    </w:p>
    <w:p w14:paraId="089A025E" w14:textId="77777777" w:rsidR="00A50BD4" w:rsidRDefault="00A50BD4" w:rsidP="00A50BD4">
      <w:pPr>
        <w:jc w:val="both"/>
        <w:rPr>
          <w:rFonts w:asciiTheme="majorHAnsi" w:hAnsiTheme="majorHAnsi" w:cstheme="majorHAnsi"/>
          <w:sz w:val="24"/>
          <w:szCs w:val="24"/>
        </w:rPr>
      </w:pPr>
    </w:p>
    <w:p w14:paraId="5E411822" w14:textId="77777777" w:rsidR="00A50BD4" w:rsidRDefault="00A50BD4" w:rsidP="00A50BD4">
      <w:pPr>
        <w:jc w:val="both"/>
        <w:rPr>
          <w:rFonts w:asciiTheme="majorHAnsi" w:hAnsiTheme="majorHAnsi" w:cstheme="majorHAnsi"/>
          <w:sz w:val="24"/>
          <w:szCs w:val="24"/>
        </w:rPr>
      </w:pPr>
    </w:p>
    <w:p w14:paraId="16721C46" w14:textId="77777777" w:rsidR="00A50BD4" w:rsidRDefault="00A50BD4" w:rsidP="00A50BD4">
      <w:pPr>
        <w:jc w:val="both"/>
        <w:rPr>
          <w:rFonts w:asciiTheme="majorHAnsi" w:hAnsiTheme="majorHAnsi" w:cstheme="majorHAnsi"/>
          <w:sz w:val="24"/>
          <w:szCs w:val="24"/>
        </w:rPr>
      </w:pPr>
    </w:p>
    <w:p w14:paraId="680062F0" w14:textId="77777777" w:rsidR="00C03E8C" w:rsidRPr="00276795" w:rsidRDefault="00C03E8C" w:rsidP="00276795">
      <w:pPr>
        <w:jc w:val="both"/>
        <w:rPr>
          <w:rFonts w:asciiTheme="majorHAnsi" w:hAnsiTheme="majorHAnsi" w:cstheme="majorHAnsi"/>
          <w:b/>
          <w:bCs/>
          <w:i/>
          <w:color w:val="FF0000"/>
          <w:sz w:val="24"/>
          <w:szCs w:val="24"/>
        </w:rPr>
      </w:pPr>
    </w:p>
    <w:p w14:paraId="50F76947"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lastRenderedPageBreak/>
        <w:t>Evaluace Minimálního preventivního programu za školní rok 2024/2025</w:t>
      </w:r>
    </w:p>
    <w:p w14:paraId="3E8EAF12"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t>1. Zdravý životní styl</w:t>
      </w:r>
    </w:p>
    <w:p w14:paraId="02DF1D0F"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S dětmi jsme pravidelně vycházeli do přírody, v rámci environmentální výchovy jsme i nadále intenzivně pracovali na rozvoji Jedlé školní zahrady. Díky podpoře společnosti Lidl v rámci projektu </w:t>
      </w:r>
      <w:r w:rsidRPr="00A31457">
        <w:rPr>
          <w:rFonts w:asciiTheme="majorHAnsi" w:hAnsiTheme="majorHAnsi" w:cstheme="majorHAnsi"/>
          <w:b/>
          <w:bCs/>
          <w:sz w:val="24"/>
          <w:szCs w:val="24"/>
        </w:rPr>
        <w:t>Skutečně zdravá škola</w:t>
      </w:r>
      <w:r w:rsidRPr="00A31457">
        <w:rPr>
          <w:rFonts w:asciiTheme="majorHAnsi" w:hAnsiTheme="majorHAnsi" w:cstheme="majorHAnsi"/>
          <w:sz w:val="24"/>
          <w:szCs w:val="24"/>
        </w:rPr>
        <w:t xml:space="preserve"> </w:t>
      </w:r>
      <w:r w:rsidRPr="00D218DD">
        <w:rPr>
          <w:rFonts w:asciiTheme="majorHAnsi" w:hAnsiTheme="majorHAnsi" w:cstheme="majorHAnsi"/>
          <w:sz w:val="24"/>
          <w:szCs w:val="24"/>
        </w:rPr>
        <w:t>máme již hotovou jedlou zahradu</w:t>
      </w:r>
      <w:r w:rsidRPr="00A31457">
        <w:rPr>
          <w:rFonts w:asciiTheme="majorHAnsi" w:hAnsiTheme="majorHAnsi" w:cstheme="majorHAnsi"/>
          <w:sz w:val="24"/>
          <w:szCs w:val="24"/>
        </w:rPr>
        <w:t xml:space="preserve"> – </w:t>
      </w:r>
      <w:r w:rsidRPr="00D218DD">
        <w:rPr>
          <w:rFonts w:asciiTheme="majorHAnsi" w:hAnsiTheme="majorHAnsi" w:cstheme="majorHAnsi"/>
          <w:sz w:val="24"/>
          <w:szCs w:val="24"/>
        </w:rPr>
        <w:t>j</w:t>
      </w:r>
      <w:r w:rsidRPr="00A31457">
        <w:rPr>
          <w:rFonts w:asciiTheme="majorHAnsi" w:hAnsiTheme="majorHAnsi" w:cstheme="majorHAnsi"/>
          <w:sz w:val="24"/>
          <w:szCs w:val="24"/>
        </w:rPr>
        <w:t>edl</w:t>
      </w:r>
      <w:r w:rsidRPr="00D218DD">
        <w:rPr>
          <w:rFonts w:asciiTheme="majorHAnsi" w:hAnsiTheme="majorHAnsi" w:cstheme="majorHAnsi"/>
          <w:sz w:val="24"/>
          <w:szCs w:val="24"/>
        </w:rPr>
        <w:t>ý</w:t>
      </w:r>
      <w:r w:rsidRPr="00A31457">
        <w:rPr>
          <w:rFonts w:asciiTheme="majorHAnsi" w:hAnsiTheme="majorHAnsi" w:cstheme="majorHAnsi"/>
          <w:sz w:val="24"/>
          <w:szCs w:val="24"/>
        </w:rPr>
        <w:t xml:space="preserve"> háječ</w:t>
      </w:r>
      <w:r w:rsidRPr="00D218DD">
        <w:rPr>
          <w:rFonts w:asciiTheme="majorHAnsi" w:hAnsiTheme="majorHAnsi" w:cstheme="majorHAnsi"/>
          <w:sz w:val="24"/>
          <w:szCs w:val="24"/>
        </w:rPr>
        <w:t>ek</w:t>
      </w:r>
      <w:r w:rsidRPr="00A31457">
        <w:rPr>
          <w:rFonts w:asciiTheme="majorHAnsi" w:hAnsiTheme="majorHAnsi" w:cstheme="majorHAnsi"/>
          <w:sz w:val="24"/>
          <w:szCs w:val="24"/>
        </w:rPr>
        <w:t>, výsadba nových bylin, keřů a stromů a</w:t>
      </w:r>
      <w:r w:rsidRPr="00D218DD">
        <w:rPr>
          <w:rFonts w:asciiTheme="majorHAnsi" w:hAnsiTheme="majorHAnsi" w:cstheme="majorHAnsi"/>
          <w:sz w:val="24"/>
          <w:szCs w:val="24"/>
        </w:rPr>
        <w:t xml:space="preserve"> </w:t>
      </w:r>
      <w:r w:rsidRPr="00A31457">
        <w:rPr>
          <w:rFonts w:asciiTheme="majorHAnsi" w:hAnsiTheme="majorHAnsi" w:cstheme="majorHAnsi"/>
          <w:sz w:val="24"/>
          <w:szCs w:val="24"/>
        </w:rPr>
        <w:t>naučn</w:t>
      </w:r>
      <w:r w:rsidRPr="00D218DD">
        <w:rPr>
          <w:rFonts w:asciiTheme="majorHAnsi" w:hAnsiTheme="majorHAnsi" w:cstheme="majorHAnsi"/>
          <w:sz w:val="24"/>
          <w:szCs w:val="24"/>
        </w:rPr>
        <w:t>á</w:t>
      </w:r>
      <w:r w:rsidRPr="00A31457">
        <w:rPr>
          <w:rFonts w:asciiTheme="majorHAnsi" w:hAnsiTheme="majorHAnsi" w:cstheme="majorHAnsi"/>
          <w:sz w:val="24"/>
          <w:szCs w:val="24"/>
        </w:rPr>
        <w:t xml:space="preserve"> stezk</w:t>
      </w:r>
      <w:r w:rsidRPr="00D218DD">
        <w:rPr>
          <w:rFonts w:asciiTheme="majorHAnsi" w:hAnsiTheme="majorHAnsi" w:cstheme="majorHAnsi"/>
          <w:sz w:val="24"/>
          <w:szCs w:val="24"/>
        </w:rPr>
        <w:t>a</w:t>
      </w:r>
      <w:r w:rsidRPr="00A31457">
        <w:rPr>
          <w:rFonts w:asciiTheme="majorHAnsi" w:hAnsiTheme="majorHAnsi" w:cstheme="majorHAnsi"/>
          <w:sz w:val="24"/>
          <w:szCs w:val="24"/>
        </w:rPr>
        <w:t xml:space="preserve"> s environmentálními úkoly.</w:t>
      </w:r>
    </w:p>
    <w:p w14:paraId="446A81EB"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Denně dětem vštěpujeme základy ekologického chování, vysvětlujeme přírodní zákonitosti, učíme je šetrnému přístupu k přírodě pomocí konkrétních situací, maňásků i environmentálních projektových dnů.</w:t>
      </w:r>
    </w:p>
    <w:p w14:paraId="4506FA6D"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Celý personál jde dětem příkladem zdravého životního stylu.</w:t>
      </w:r>
    </w:p>
    <w:p w14:paraId="37C20136"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Pokračujeme v zapojení do programu </w:t>
      </w:r>
      <w:r w:rsidRPr="00A31457">
        <w:rPr>
          <w:rFonts w:asciiTheme="majorHAnsi" w:hAnsiTheme="majorHAnsi" w:cstheme="majorHAnsi"/>
          <w:b/>
          <w:bCs/>
          <w:sz w:val="24"/>
          <w:szCs w:val="24"/>
        </w:rPr>
        <w:t>Skutečně zdravá škola</w:t>
      </w:r>
      <w:r w:rsidRPr="00A31457">
        <w:rPr>
          <w:rFonts w:asciiTheme="majorHAnsi" w:hAnsiTheme="majorHAnsi" w:cstheme="majorHAnsi"/>
          <w:sz w:val="24"/>
          <w:szCs w:val="24"/>
        </w:rPr>
        <w:t xml:space="preserve"> – v tomto školním roce jsme získali </w:t>
      </w:r>
      <w:r w:rsidRPr="00A31457">
        <w:rPr>
          <w:rFonts w:asciiTheme="majorHAnsi" w:hAnsiTheme="majorHAnsi" w:cstheme="majorHAnsi"/>
          <w:b/>
          <w:bCs/>
          <w:sz w:val="24"/>
          <w:szCs w:val="24"/>
        </w:rPr>
        <w:t>zlatý certifikát</w:t>
      </w:r>
      <w:r w:rsidRPr="00A31457">
        <w:rPr>
          <w:rFonts w:asciiTheme="majorHAnsi" w:hAnsiTheme="majorHAnsi" w:cstheme="majorHAnsi"/>
          <w:sz w:val="24"/>
          <w:szCs w:val="24"/>
        </w:rPr>
        <w:t>.</w:t>
      </w:r>
    </w:p>
    <w:p w14:paraId="28B557C0"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V </w:t>
      </w:r>
      <w:r w:rsidRPr="00D218DD">
        <w:rPr>
          <w:rFonts w:asciiTheme="majorHAnsi" w:hAnsiTheme="majorHAnsi" w:cstheme="majorHAnsi"/>
          <w:sz w:val="24"/>
          <w:szCs w:val="24"/>
        </w:rPr>
        <w:t>březnu</w:t>
      </w:r>
      <w:r w:rsidRPr="00A31457">
        <w:rPr>
          <w:rFonts w:asciiTheme="majorHAnsi" w:hAnsiTheme="majorHAnsi" w:cstheme="majorHAnsi"/>
          <w:sz w:val="24"/>
          <w:szCs w:val="24"/>
        </w:rPr>
        <w:t xml:space="preserve"> 202</w:t>
      </w:r>
      <w:r w:rsidRPr="00D218DD">
        <w:rPr>
          <w:rFonts w:asciiTheme="majorHAnsi" w:hAnsiTheme="majorHAnsi" w:cstheme="majorHAnsi"/>
          <w:sz w:val="24"/>
          <w:szCs w:val="24"/>
        </w:rPr>
        <w:t>5</w:t>
      </w:r>
      <w:r w:rsidRPr="00A31457">
        <w:rPr>
          <w:rFonts w:asciiTheme="majorHAnsi" w:hAnsiTheme="majorHAnsi" w:cstheme="majorHAnsi"/>
          <w:sz w:val="24"/>
          <w:szCs w:val="24"/>
        </w:rPr>
        <w:t xml:space="preserve"> jsme zároveň získali </w:t>
      </w:r>
      <w:r w:rsidRPr="00A31457">
        <w:rPr>
          <w:rFonts w:asciiTheme="majorHAnsi" w:hAnsiTheme="majorHAnsi" w:cstheme="majorHAnsi"/>
          <w:b/>
          <w:bCs/>
          <w:sz w:val="24"/>
          <w:szCs w:val="24"/>
        </w:rPr>
        <w:t>zlatý certifikát v mezinárodním programu SchoolFood4Change</w:t>
      </w:r>
      <w:r w:rsidRPr="00A31457">
        <w:rPr>
          <w:rFonts w:asciiTheme="majorHAnsi" w:hAnsiTheme="majorHAnsi" w:cstheme="majorHAnsi"/>
          <w:sz w:val="24"/>
          <w:szCs w:val="24"/>
        </w:rPr>
        <w:t>, který se zaměřuje na kvalitní školní stravování a vzdělávání o jídle.</w:t>
      </w:r>
    </w:p>
    <w:p w14:paraId="4FF42024" w14:textId="77777777" w:rsidR="00D218DD" w:rsidRPr="00A31457" w:rsidRDefault="00D218DD" w:rsidP="00D218DD">
      <w:pPr>
        <w:numPr>
          <w:ilvl w:val="0"/>
          <w:numId w:val="14"/>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Uspořádali jsme několik úspěšných projektových dní, z nichž největší ohlas u dětí i rodičů měl opět projekt „</w:t>
      </w:r>
      <w:r w:rsidRPr="00A31457">
        <w:rPr>
          <w:rFonts w:asciiTheme="majorHAnsi" w:hAnsiTheme="majorHAnsi" w:cstheme="majorHAnsi"/>
          <w:b/>
          <w:bCs/>
          <w:sz w:val="24"/>
          <w:szCs w:val="24"/>
        </w:rPr>
        <w:t>Neplýtváme jídlem</w:t>
      </w:r>
      <w:r w:rsidRPr="00A31457">
        <w:rPr>
          <w:rFonts w:asciiTheme="majorHAnsi" w:hAnsiTheme="majorHAnsi" w:cstheme="majorHAnsi"/>
          <w:sz w:val="24"/>
          <w:szCs w:val="24"/>
        </w:rPr>
        <w:t>“.</w:t>
      </w:r>
    </w:p>
    <w:p w14:paraId="6381D22D"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t>2. Prevence šikany</w:t>
      </w:r>
    </w:p>
    <w:p w14:paraId="06690508" w14:textId="77777777" w:rsidR="00D218DD" w:rsidRPr="00A31457" w:rsidRDefault="00D218DD" w:rsidP="00D218DD">
      <w:pPr>
        <w:numPr>
          <w:ilvl w:val="0"/>
          <w:numId w:val="15"/>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V průběhu školního roku jsme nezaznamenali žádné projevy šikany.</w:t>
      </w:r>
    </w:p>
    <w:p w14:paraId="05F2C0FA" w14:textId="77777777" w:rsidR="00D218DD" w:rsidRPr="00A31457" w:rsidRDefault="00D218DD" w:rsidP="00D218DD">
      <w:pPr>
        <w:numPr>
          <w:ilvl w:val="0"/>
          <w:numId w:val="15"/>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V červnu 2025 jsme </w:t>
      </w:r>
      <w:r w:rsidRPr="00D218DD">
        <w:rPr>
          <w:rFonts w:asciiTheme="majorHAnsi" w:hAnsiTheme="majorHAnsi" w:cstheme="majorHAnsi"/>
          <w:sz w:val="24"/>
          <w:szCs w:val="24"/>
        </w:rPr>
        <w:t>pokračovali ve spolupráci s Mateřskou školou Slavětín, jejichž děti jsme navštívili na jejich školní zahradě</w:t>
      </w:r>
      <w:r w:rsidRPr="00A31457">
        <w:rPr>
          <w:rFonts w:asciiTheme="majorHAnsi" w:hAnsiTheme="majorHAnsi" w:cstheme="majorHAnsi"/>
          <w:sz w:val="24"/>
          <w:szCs w:val="24"/>
        </w:rPr>
        <w:t xml:space="preserve"> – děti byly připravené na to, že každý vypadá a funguje jinak, a že jinakost je běžná a obohacující.</w:t>
      </w:r>
    </w:p>
    <w:p w14:paraId="4CE1EBB8" w14:textId="77777777" w:rsidR="00D218DD" w:rsidRPr="00A31457" w:rsidRDefault="00D218DD" w:rsidP="00D218DD">
      <w:pPr>
        <w:numPr>
          <w:ilvl w:val="0"/>
          <w:numId w:val="15"/>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Osvědčilo se nám věkové smíšení ve třídách – děti se učí respektovat rozdílné schopnosti i potřeby ostatních a budovat přátelské vztahy napříč věkovými skupinami.</w:t>
      </w:r>
    </w:p>
    <w:p w14:paraId="121CD4D4" w14:textId="77777777" w:rsidR="00D218DD" w:rsidRPr="00A31457" w:rsidRDefault="00D218DD" w:rsidP="00D218DD">
      <w:pPr>
        <w:numPr>
          <w:ilvl w:val="0"/>
          <w:numId w:val="15"/>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V rámci programu Etická výchova </w:t>
      </w:r>
      <w:r w:rsidRPr="00D218DD">
        <w:rPr>
          <w:rFonts w:asciiTheme="majorHAnsi" w:hAnsiTheme="majorHAnsi" w:cstheme="majorHAnsi"/>
          <w:sz w:val="24"/>
          <w:szCs w:val="24"/>
        </w:rPr>
        <w:t>pracujeme</w:t>
      </w:r>
      <w:r w:rsidRPr="00A31457">
        <w:rPr>
          <w:rFonts w:asciiTheme="majorHAnsi" w:hAnsiTheme="majorHAnsi" w:cstheme="majorHAnsi"/>
          <w:sz w:val="24"/>
          <w:szCs w:val="24"/>
        </w:rPr>
        <w:t xml:space="preserve"> s </w:t>
      </w:r>
      <w:r w:rsidRPr="00A31457">
        <w:rPr>
          <w:rFonts w:asciiTheme="majorHAnsi" w:hAnsiTheme="majorHAnsi" w:cstheme="majorHAnsi"/>
          <w:b/>
          <w:bCs/>
          <w:sz w:val="24"/>
          <w:szCs w:val="24"/>
        </w:rPr>
        <w:t>Kartami ctností</w:t>
      </w:r>
      <w:r w:rsidRPr="00A31457">
        <w:rPr>
          <w:rFonts w:asciiTheme="majorHAnsi" w:hAnsiTheme="majorHAnsi" w:cstheme="majorHAnsi"/>
          <w:sz w:val="24"/>
          <w:szCs w:val="24"/>
        </w:rPr>
        <w:t xml:space="preserve">, které pomáhají dětem rozvíjet prosociální chování. Velký přínos měla např. karta </w:t>
      </w:r>
      <w:r w:rsidRPr="00A31457">
        <w:rPr>
          <w:rFonts w:asciiTheme="majorHAnsi" w:hAnsiTheme="majorHAnsi" w:cstheme="majorHAnsi"/>
          <w:b/>
          <w:bCs/>
          <w:sz w:val="24"/>
          <w:szCs w:val="24"/>
        </w:rPr>
        <w:t>RESPEKT</w:t>
      </w:r>
      <w:r w:rsidRPr="00A31457">
        <w:rPr>
          <w:rFonts w:asciiTheme="majorHAnsi" w:hAnsiTheme="majorHAnsi" w:cstheme="majorHAnsi"/>
          <w:sz w:val="24"/>
          <w:szCs w:val="24"/>
        </w:rPr>
        <w:t>, která se stala základem několika třídních aktivit.</w:t>
      </w:r>
    </w:p>
    <w:p w14:paraId="771D7A77"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t>3. Prevence závislostí a rizik digitálních technologií</w:t>
      </w:r>
    </w:p>
    <w:p w14:paraId="40F022F0" w14:textId="77777777" w:rsidR="00D218DD" w:rsidRPr="00A31457" w:rsidRDefault="00D218DD" w:rsidP="00D218DD">
      <w:pPr>
        <w:numPr>
          <w:ilvl w:val="0"/>
          <w:numId w:val="16"/>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V letošním roce jsme nevyužívali klasické programy zaměřené na závislosti (např. </w:t>
      </w:r>
      <w:proofErr w:type="spellStart"/>
      <w:r w:rsidRPr="00A31457">
        <w:rPr>
          <w:rFonts w:asciiTheme="majorHAnsi" w:hAnsiTheme="majorHAnsi" w:cstheme="majorHAnsi"/>
          <w:sz w:val="24"/>
          <w:szCs w:val="24"/>
        </w:rPr>
        <w:t>Čudifuk</w:t>
      </w:r>
      <w:proofErr w:type="spellEnd"/>
      <w:r w:rsidRPr="00A31457">
        <w:rPr>
          <w:rFonts w:asciiTheme="majorHAnsi" w:hAnsiTheme="majorHAnsi" w:cstheme="majorHAnsi"/>
          <w:sz w:val="24"/>
          <w:szCs w:val="24"/>
        </w:rPr>
        <w:t xml:space="preserve">), ale zvolili jsme aktuální téma </w:t>
      </w:r>
      <w:r w:rsidRPr="00A31457">
        <w:rPr>
          <w:rFonts w:asciiTheme="majorHAnsi" w:hAnsiTheme="majorHAnsi" w:cstheme="majorHAnsi"/>
          <w:b/>
          <w:bCs/>
          <w:sz w:val="24"/>
          <w:szCs w:val="24"/>
        </w:rPr>
        <w:t>rizik digitálních technologií</w:t>
      </w:r>
      <w:r w:rsidRPr="00A31457">
        <w:rPr>
          <w:rFonts w:asciiTheme="majorHAnsi" w:hAnsiTheme="majorHAnsi" w:cstheme="majorHAnsi"/>
          <w:sz w:val="24"/>
          <w:szCs w:val="24"/>
        </w:rPr>
        <w:t xml:space="preserve">, které jsme uchopili prostřednictvím </w:t>
      </w:r>
      <w:r w:rsidRPr="00A31457">
        <w:rPr>
          <w:rFonts w:asciiTheme="majorHAnsi" w:hAnsiTheme="majorHAnsi" w:cstheme="majorHAnsi"/>
          <w:b/>
          <w:bCs/>
          <w:sz w:val="24"/>
          <w:szCs w:val="24"/>
        </w:rPr>
        <w:t>knihy On</w:t>
      </w:r>
      <w:r w:rsidRPr="00A31457">
        <w:rPr>
          <w:rFonts w:asciiTheme="majorHAnsi" w:hAnsiTheme="majorHAnsi" w:cstheme="majorHAnsi"/>
          <w:b/>
          <w:bCs/>
          <w:sz w:val="24"/>
          <w:szCs w:val="24"/>
        </w:rPr>
        <w:noBreakHyphen/>
        <w:t>line ZOO</w:t>
      </w:r>
      <w:r w:rsidRPr="00A31457">
        <w:rPr>
          <w:rFonts w:asciiTheme="majorHAnsi" w:hAnsiTheme="majorHAnsi" w:cstheme="majorHAnsi"/>
          <w:sz w:val="24"/>
          <w:szCs w:val="24"/>
        </w:rPr>
        <w:t xml:space="preserve"> (CZ.NIC).</w:t>
      </w:r>
    </w:p>
    <w:p w14:paraId="630B4940" w14:textId="77777777" w:rsidR="00D218DD" w:rsidRDefault="00D218DD" w:rsidP="00D218DD">
      <w:pPr>
        <w:spacing w:after="160" w:line="259" w:lineRule="auto"/>
        <w:jc w:val="both"/>
        <w:rPr>
          <w:rFonts w:asciiTheme="majorHAnsi" w:hAnsiTheme="majorHAnsi" w:cstheme="majorHAnsi"/>
          <w:b/>
          <w:bCs/>
          <w:sz w:val="24"/>
          <w:szCs w:val="24"/>
        </w:rPr>
      </w:pPr>
    </w:p>
    <w:p w14:paraId="583A10F5" w14:textId="77777777" w:rsidR="00D218DD" w:rsidRDefault="00D218DD" w:rsidP="00D218DD">
      <w:pPr>
        <w:spacing w:after="160" w:line="259" w:lineRule="auto"/>
        <w:jc w:val="both"/>
        <w:rPr>
          <w:rFonts w:asciiTheme="majorHAnsi" w:hAnsiTheme="majorHAnsi" w:cstheme="majorHAnsi"/>
          <w:b/>
          <w:bCs/>
          <w:sz w:val="24"/>
          <w:szCs w:val="24"/>
        </w:rPr>
      </w:pPr>
    </w:p>
    <w:p w14:paraId="69DB5CD0" w14:textId="77777777" w:rsidR="00D218DD" w:rsidRDefault="00D218DD" w:rsidP="00D218DD">
      <w:pPr>
        <w:spacing w:after="160" w:line="259" w:lineRule="auto"/>
        <w:jc w:val="both"/>
        <w:rPr>
          <w:rFonts w:asciiTheme="majorHAnsi" w:hAnsiTheme="majorHAnsi" w:cstheme="majorHAnsi"/>
          <w:b/>
          <w:bCs/>
          <w:sz w:val="24"/>
          <w:szCs w:val="24"/>
        </w:rPr>
      </w:pPr>
    </w:p>
    <w:p w14:paraId="39F62BF3" w14:textId="77777777" w:rsidR="00D218DD" w:rsidRDefault="00D218DD" w:rsidP="00D218DD">
      <w:pPr>
        <w:spacing w:after="160" w:line="259" w:lineRule="auto"/>
        <w:jc w:val="both"/>
        <w:rPr>
          <w:rFonts w:asciiTheme="majorHAnsi" w:hAnsiTheme="majorHAnsi" w:cstheme="majorHAnsi"/>
          <w:b/>
          <w:bCs/>
          <w:sz w:val="24"/>
          <w:szCs w:val="24"/>
        </w:rPr>
      </w:pPr>
    </w:p>
    <w:p w14:paraId="577926D4" w14:textId="1F84852F" w:rsidR="00D218DD" w:rsidRPr="00A31457" w:rsidRDefault="00D218DD" w:rsidP="00D218DD">
      <w:pPr>
        <w:spacing w:after="160" w:line="259" w:lineRule="auto"/>
        <w:jc w:val="both"/>
        <w:rPr>
          <w:rFonts w:asciiTheme="majorHAnsi" w:hAnsiTheme="majorHAnsi" w:cstheme="majorHAnsi"/>
          <w:sz w:val="24"/>
          <w:szCs w:val="24"/>
        </w:rPr>
      </w:pPr>
      <w:r w:rsidRPr="00A31457">
        <w:rPr>
          <w:rFonts w:asciiTheme="majorHAnsi" w:hAnsiTheme="majorHAnsi" w:cstheme="majorHAnsi"/>
          <w:b/>
          <w:bCs/>
          <w:sz w:val="24"/>
          <w:szCs w:val="24"/>
        </w:rPr>
        <w:lastRenderedPageBreak/>
        <w:t>Co jsme realizovali:</w:t>
      </w:r>
    </w:p>
    <w:p w14:paraId="5DD38475" w14:textId="77777777" w:rsidR="00D218DD" w:rsidRPr="00A31457" w:rsidRDefault="00D218DD" w:rsidP="00D218DD">
      <w:pPr>
        <w:numPr>
          <w:ilvl w:val="0"/>
          <w:numId w:val="17"/>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Pravidelné čtení a práce s příběhy zvířátek z knihy On</w:t>
      </w:r>
      <w:r w:rsidRPr="00A31457">
        <w:rPr>
          <w:rFonts w:asciiTheme="majorHAnsi" w:hAnsiTheme="majorHAnsi" w:cstheme="majorHAnsi"/>
          <w:sz w:val="24"/>
          <w:szCs w:val="24"/>
        </w:rPr>
        <w:noBreakHyphen/>
        <w:t>line ZOO (např. opičák Olda, panda, surikaty).</w:t>
      </w:r>
    </w:p>
    <w:p w14:paraId="63C123BF" w14:textId="35F18E47" w:rsidR="00D218DD" w:rsidRPr="00D218DD" w:rsidRDefault="00D218DD" w:rsidP="00D218DD">
      <w:pPr>
        <w:numPr>
          <w:ilvl w:val="0"/>
          <w:numId w:val="17"/>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V aktivitách jsme kladli důraz na </w:t>
      </w:r>
      <w:r w:rsidRPr="00A31457">
        <w:rPr>
          <w:rFonts w:asciiTheme="majorHAnsi" w:hAnsiTheme="majorHAnsi" w:cstheme="majorHAnsi"/>
          <w:b/>
          <w:bCs/>
          <w:sz w:val="24"/>
          <w:szCs w:val="24"/>
        </w:rPr>
        <w:t>emocionální bezpečí</w:t>
      </w:r>
      <w:r w:rsidRPr="00A31457">
        <w:rPr>
          <w:rFonts w:asciiTheme="majorHAnsi" w:hAnsiTheme="majorHAnsi" w:cstheme="majorHAnsi"/>
          <w:sz w:val="24"/>
          <w:szCs w:val="24"/>
        </w:rPr>
        <w:t xml:space="preserve">, posílení důvěry a schopnost </w:t>
      </w:r>
      <w:r w:rsidRPr="00A31457">
        <w:rPr>
          <w:rFonts w:asciiTheme="majorHAnsi" w:hAnsiTheme="majorHAnsi" w:cstheme="majorHAnsi"/>
          <w:b/>
          <w:bCs/>
          <w:sz w:val="24"/>
          <w:szCs w:val="24"/>
        </w:rPr>
        <w:t>svěřit se dospělému</w:t>
      </w:r>
      <w:r w:rsidRPr="00A31457">
        <w:rPr>
          <w:rFonts w:asciiTheme="majorHAnsi" w:hAnsiTheme="majorHAnsi" w:cstheme="majorHAnsi"/>
          <w:sz w:val="24"/>
          <w:szCs w:val="24"/>
        </w:rPr>
        <w:t>.</w:t>
      </w:r>
    </w:p>
    <w:p w14:paraId="03854BBA" w14:textId="77777777" w:rsidR="00D218DD" w:rsidRPr="00A31457" w:rsidRDefault="00D218DD" w:rsidP="00D218DD">
      <w:p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Tento přístup dětem pomohl lépe:</w:t>
      </w:r>
    </w:p>
    <w:p w14:paraId="2BB6E348" w14:textId="77777777" w:rsidR="00D218DD" w:rsidRPr="00A31457" w:rsidRDefault="00D218DD" w:rsidP="00D218DD">
      <w:pPr>
        <w:numPr>
          <w:ilvl w:val="0"/>
          <w:numId w:val="18"/>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rozpoznávat online nebezpečí,</w:t>
      </w:r>
    </w:p>
    <w:p w14:paraId="223A0A4A" w14:textId="77777777" w:rsidR="00D218DD" w:rsidRPr="00A31457" w:rsidRDefault="00D218DD" w:rsidP="00D218DD">
      <w:pPr>
        <w:numPr>
          <w:ilvl w:val="0"/>
          <w:numId w:val="18"/>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rozvíjet dovednosti odmítnutí nevhodného chování,</w:t>
      </w:r>
    </w:p>
    <w:p w14:paraId="27A97726" w14:textId="77777777" w:rsidR="00D218DD" w:rsidRPr="00A31457" w:rsidRDefault="00D218DD" w:rsidP="00D218DD">
      <w:pPr>
        <w:numPr>
          <w:ilvl w:val="0"/>
          <w:numId w:val="18"/>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přemýšlet o zdravém využívání digitálních technologií.</w:t>
      </w:r>
    </w:p>
    <w:p w14:paraId="2B4CC479"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t>4. Prevence sexuálního zneužívání a týrání</w:t>
      </w:r>
    </w:p>
    <w:p w14:paraId="3B1A1D5D" w14:textId="77777777" w:rsidR="00D218DD" w:rsidRPr="00A31457" w:rsidRDefault="00D218DD" w:rsidP="00D218DD">
      <w:pPr>
        <w:numPr>
          <w:ilvl w:val="0"/>
          <w:numId w:val="19"/>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V rámci vzdělávací oblasti "Člověk a jeho tělo" jsme děti vedli k poznání vlastního těla, pochopení rozdílů mezi pohlavími a důrazu na osobní hranice.</w:t>
      </w:r>
    </w:p>
    <w:p w14:paraId="73E55698" w14:textId="77777777" w:rsidR="00D218DD" w:rsidRPr="00A31457" w:rsidRDefault="00D218DD" w:rsidP="00D218DD">
      <w:pPr>
        <w:numPr>
          <w:ilvl w:val="0"/>
          <w:numId w:val="19"/>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Děti se učily, že </w:t>
      </w:r>
      <w:r w:rsidRPr="00A31457">
        <w:rPr>
          <w:rFonts w:asciiTheme="majorHAnsi" w:hAnsiTheme="majorHAnsi" w:cstheme="majorHAnsi"/>
          <w:b/>
          <w:bCs/>
          <w:sz w:val="24"/>
          <w:szCs w:val="24"/>
        </w:rPr>
        <w:t>jejich tělo patří jim</w:t>
      </w:r>
      <w:r w:rsidRPr="00A31457">
        <w:rPr>
          <w:rFonts w:asciiTheme="majorHAnsi" w:hAnsiTheme="majorHAnsi" w:cstheme="majorHAnsi"/>
          <w:sz w:val="24"/>
          <w:szCs w:val="24"/>
        </w:rPr>
        <w:t xml:space="preserve"> a že nikdo (kromě rodičů nebo lékařů) nemá právo se ho bez dovolení dotýkat.</w:t>
      </w:r>
    </w:p>
    <w:p w14:paraId="4037EEF1" w14:textId="77777777" w:rsidR="00D218DD" w:rsidRPr="00A31457" w:rsidRDefault="00D218DD" w:rsidP="00D218DD">
      <w:pPr>
        <w:numPr>
          <w:ilvl w:val="0"/>
          <w:numId w:val="19"/>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Otevřená komunikace s pedagogy a jasná pravidla ve třídě i škole podpořily pocit bezpečí a důvěry.</w:t>
      </w:r>
    </w:p>
    <w:p w14:paraId="3CD678C8" w14:textId="77777777" w:rsidR="00D218DD" w:rsidRPr="00A31457" w:rsidRDefault="00D218DD" w:rsidP="00D218DD">
      <w:pPr>
        <w:spacing w:after="160" w:line="259" w:lineRule="auto"/>
        <w:jc w:val="both"/>
        <w:rPr>
          <w:rFonts w:asciiTheme="majorHAnsi" w:hAnsiTheme="majorHAnsi" w:cstheme="majorHAnsi"/>
          <w:b/>
          <w:bCs/>
          <w:sz w:val="24"/>
          <w:szCs w:val="24"/>
        </w:rPr>
      </w:pPr>
      <w:r w:rsidRPr="00A31457">
        <w:rPr>
          <w:rFonts w:asciiTheme="majorHAnsi" w:hAnsiTheme="majorHAnsi" w:cstheme="majorHAnsi"/>
          <w:b/>
          <w:bCs/>
          <w:sz w:val="24"/>
          <w:szCs w:val="24"/>
        </w:rPr>
        <w:t>5. Prevence kriminality a delikvence</w:t>
      </w:r>
    </w:p>
    <w:p w14:paraId="0AE45359" w14:textId="77777777" w:rsidR="00D218DD" w:rsidRPr="00A31457" w:rsidRDefault="00D218DD" w:rsidP="00D218DD">
      <w:pPr>
        <w:numPr>
          <w:ilvl w:val="0"/>
          <w:numId w:val="20"/>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Pomocí maňásků, pohádek a příběhů jsme dětem přibližovali témata jako krádež, násilí, vandalismus nebo kontakt s cizími lidmi.</w:t>
      </w:r>
    </w:p>
    <w:p w14:paraId="745E23C4" w14:textId="77777777" w:rsidR="00D218DD" w:rsidRPr="00A31457" w:rsidRDefault="00D218DD" w:rsidP="00D218DD">
      <w:pPr>
        <w:numPr>
          <w:ilvl w:val="0"/>
          <w:numId w:val="20"/>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Děti se učily tyto projevy rozpoznat, diskutovat o nich a uvědomovat si jejich následky.</w:t>
      </w:r>
    </w:p>
    <w:p w14:paraId="5A8F1D5F" w14:textId="77777777" w:rsidR="00D218DD" w:rsidRPr="00A31457" w:rsidRDefault="00D218DD" w:rsidP="00D218DD">
      <w:pPr>
        <w:numPr>
          <w:ilvl w:val="0"/>
          <w:numId w:val="20"/>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Zaměřili jsme se také na nebezpečí spojené se </w:t>
      </w:r>
      <w:r w:rsidRPr="00A31457">
        <w:rPr>
          <w:rFonts w:asciiTheme="majorHAnsi" w:hAnsiTheme="majorHAnsi" w:cstheme="majorHAnsi"/>
          <w:b/>
          <w:bCs/>
          <w:sz w:val="24"/>
          <w:szCs w:val="24"/>
        </w:rPr>
        <w:t>zbraněmi</w:t>
      </w:r>
      <w:r w:rsidRPr="00A31457">
        <w:rPr>
          <w:rFonts w:asciiTheme="majorHAnsi" w:hAnsiTheme="majorHAnsi" w:cstheme="majorHAnsi"/>
          <w:sz w:val="24"/>
          <w:szCs w:val="24"/>
        </w:rPr>
        <w:t xml:space="preserve"> – dětem bylo vysvětleno, že zbraně mohou používat pouze profesionálové (např. policista, myslivec) a že ve školním prostředí nejsou žádné hry na zbraně přípustné.</w:t>
      </w:r>
    </w:p>
    <w:p w14:paraId="6CA04885" w14:textId="104D4558" w:rsidR="00C03E8C" w:rsidRPr="00D218DD" w:rsidRDefault="00D218DD" w:rsidP="00D218DD">
      <w:pPr>
        <w:numPr>
          <w:ilvl w:val="0"/>
          <w:numId w:val="20"/>
        </w:numPr>
        <w:spacing w:after="160" w:line="259" w:lineRule="auto"/>
        <w:jc w:val="both"/>
        <w:rPr>
          <w:rFonts w:asciiTheme="majorHAnsi" w:hAnsiTheme="majorHAnsi" w:cstheme="majorHAnsi"/>
          <w:sz w:val="24"/>
          <w:szCs w:val="24"/>
        </w:rPr>
      </w:pPr>
      <w:r w:rsidRPr="00A31457">
        <w:rPr>
          <w:rFonts w:asciiTheme="majorHAnsi" w:hAnsiTheme="majorHAnsi" w:cstheme="majorHAnsi"/>
          <w:sz w:val="24"/>
          <w:szCs w:val="24"/>
        </w:rPr>
        <w:t xml:space="preserve">Pracovali jsme také s kartou ctnosti </w:t>
      </w:r>
      <w:r w:rsidRPr="00A31457">
        <w:rPr>
          <w:rFonts w:asciiTheme="majorHAnsi" w:hAnsiTheme="majorHAnsi" w:cstheme="majorHAnsi"/>
          <w:b/>
          <w:bCs/>
          <w:sz w:val="24"/>
          <w:szCs w:val="24"/>
        </w:rPr>
        <w:t>DVA VLCI</w:t>
      </w:r>
      <w:r w:rsidRPr="00A31457">
        <w:rPr>
          <w:rFonts w:asciiTheme="majorHAnsi" w:hAnsiTheme="majorHAnsi" w:cstheme="majorHAnsi"/>
          <w:sz w:val="24"/>
          <w:szCs w:val="24"/>
        </w:rPr>
        <w:t>, která pomohla dětem porozumět vnitřnímu zápasu dobra a zla. Děti hledaly situace, kdy „živíme“ hodného vlka, a kdy zlého – a jak můžeme svůj výběr změnit.</w:t>
      </w:r>
    </w:p>
    <w:p w14:paraId="5C0B0E93" w14:textId="77777777" w:rsidR="00C03E8C" w:rsidRPr="00276795" w:rsidRDefault="00C03E8C" w:rsidP="00276795">
      <w:pPr>
        <w:rPr>
          <w:rFonts w:asciiTheme="majorHAnsi" w:hAnsiTheme="majorHAnsi" w:cstheme="majorHAnsi"/>
          <w:color w:val="FF0000"/>
          <w:sz w:val="24"/>
          <w:szCs w:val="24"/>
        </w:rPr>
      </w:pPr>
      <w:r w:rsidRPr="00276795">
        <w:rPr>
          <w:rFonts w:asciiTheme="majorHAnsi" w:hAnsiTheme="majorHAnsi" w:cstheme="majorHAnsi"/>
          <w:color w:val="FF0000"/>
          <w:sz w:val="24"/>
          <w:szCs w:val="24"/>
        </w:rPr>
        <w:t xml:space="preserve">  </w:t>
      </w:r>
    </w:p>
    <w:p w14:paraId="2F3B0BC6" w14:textId="77777777" w:rsidR="00C03E8C" w:rsidRPr="00276795" w:rsidRDefault="00C03E8C" w:rsidP="00276795">
      <w:pPr>
        <w:rPr>
          <w:rFonts w:asciiTheme="majorHAnsi" w:hAnsiTheme="majorHAnsi" w:cstheme="majorHAnsi"/>
          <w:color w:val="FF0000"/>
          <w:sz w:val="24"/>
          <w:szCs w:val="24"/>
        </w:rPr>
      </w:pPr>
    </w:p>
    <w:p w14:paraId="073F73C4" w14:textId="77777777" w:rsidR="00C03E8C" w:rsidRPr="00276795" w:rsidRDefault="00C03E8C" w:rsidP="00276795">
      <w:pPr>
        <w:rPr>
          <w:rFonts w:asciiTheme="majorHAnsi" w:hAnsiTheme="majorHAnsi" w:cstheme="majorHAnsi"/>
          <w:color w:val="FF0000"/>
          <w:sz w:val="24"/>
          <w:szCs w:val="24"/>
        </w:rPr>
      </w:pPr>
    </w:p>
    <w:p w14:paraId="2848C899" w14:textId="77777777" w:rsidR="00C03E8C" w:rsidRPr="00276795" w:rsidRDefault="00C03E8C" w:rsidP="00276795">
      <w:pPr>
        <w:rPr>
          <w:rFonts w:asciiTheme="majorHAnsi" w:hAnsiTheme="majorHAnsi" w:cstheme="majorHAnsi"/>
          <w:color w:val="FF0000"/>
          <w:sz w:val="24"/>
          <w:szCs w:val="24"/>
        </w:rPr>
      </w:pPr>
    </w:p>
    <w:p w14:paraId="0B44575F" w14:textId="77777777" w:rsidR="00C03E8C" w:rsidRPr="00276795" w:rsidRDefault="00C03E8C" w:rsidP="00276795">
      <w:pPr>
        <w:rPr>
          <w:rFonts w:asciiTheme="majorHAnsi" w:hAnsiTheme="majorHAnsi" w:cstheme="majorHAnsi"/>
          <w:color w:val="FF0000"/>
          <w:sz w:val="24"/>
          <w:szCs w:val="24"/>
        </w:rPr>
      </w:pPr>
    </w:p>
    <w:p w14:paraId="2C1BFDC5" w14:textId="77777777" w:rsidR="00C03E8C" w:rsidRPr="00276795" w:rsidRDefault="00C03E8C" w:rsidP="00276795">
      <w:pPr>
        <w:rPr>
          <w:rFonts w:asciiTheme="majorHAnsi" w:hAnsiTheme="majorHAnsi" w:cstheme="majorHAnsi"/>
          <w:color w:val="FF0000"/>
          <w:sz w:val="24"/>
          <w:szCs w:val="24"/>
        </w:rPr>
      </w:pPr>
    </w:p>
    <w:sectPr w:rsidR="00C03E8C" w:rsidRPr="00276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BC"/>
    <w:multiLevelType w:val="multilevel"/>
    <w:tmpl w:val="1A4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5F0C"/>
    <w:multiLevelType w:val="multilevel"/>
    <w:tmpl w:val="56985FF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AF5B4E"/>
    <w:multiLevelType w:val="multilevel"/>
    <w:tmpl w:val="2D7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A407B"/>
    <w:multiLevelType w:val="multilevel"/>
    <w:tmpl w:val="F1D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5437"/>
    <w:multiLevelType w:val="hybridMultilevel"/>
    <w:tmpl w:val="33023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2A0E11"/>
    <w:multiLevelType w:val="multilevel"/>
    <w:tmpl w:val="A2C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77754"/>
    <w:multiLevelType w:val="multilevel"/>
    <w:tmpl w:val="40E4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718AE"/>
    <w:multiLevelType w:val="hybridMultilevel"/>
    <w:tmpl w:val="11426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D61AFF"/>
    <w:multiLevelType w:val="multilevel"/>
    <w:tmpl w:val="B9904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C719D6"/>
    <w:multiLevelType w:val="multilevel"/>
    <w:tmpl w:val="C55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568BF"/>
    <w:multiLevelType w:val="hybridMultilevel"/>
    <w:tmpl w:val="0076F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766F62"/>
    <w:multiLevelType w:val="hybridMultilevel"/>
    <w:tmpl w:val="A7E8E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205522"/>
    <w:multiLevelType w:val="hybridMultilevel"/>
    <w:tmpl w:val="A440C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07403D"/>
    <w:multiLevelType w:val="multilevel"/>
    <w:tmpl w:val="6A7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454DB"/>
    <w:multiLevelType w:val="hybridMultilevel"/>
    <w:tmpl w:val="9AB20B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3BD2ED7"/>
    <w:multiLevelType w:val="hybridMultilevel"/>
    <w:tmpl w:val="37AC4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8D77AB9"/>
    <w:multiLevelType w:val="multilevel"/>
    <w:tmpl w:val="CF64C34E"/>
    <w:lvl w:ilvl="0">
      <w:start w:val="1"/>
      <w:numFmt w:val="decimal"/>
      <w:lvlText w:val="%1."/>
      <w:lvlJc w:val="left"/>
      <w:pPr>
        <w:ind w:left="78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5B9F2E49"/>
    <w:multiLevelType w:val="hybridMultilevel"/>
    <w:tmpl w:val="DA3020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D87253F"/>
    <w:multiLevelType w:val="multilevel"/>
    <w:tmpl w:val="2EC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401EB"/>
    <w:multiLevelType w:val="multilevel"/>
    <w:tmpl w:val="8A9A979C"/>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67470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119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070352">
    <w:abstractNumId w:val="1"/>
  </w:num>
  <w:num w:numId="4" w16cid:durableId="487064448">
    <w:abstractNumId w:val="15"/>
  </w:num>
  <w:num w:numId="5" w16cid:durableId="44260437">
    <w:abstractNumId w:val="17"/>
  </w:num>
  <w:num w:numId="6" w16cid:durableId="57241776">
    <w:abstractNumId w:val="14"/>
  </w:num>
  <w:num w:numId="7" w16cid:durableId="934290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2386800">
    <w:abstractNumId w:val="11"/>
  </w:num>
  <w:num w:numId="9" w16cid:durableId="217713909">
    <w:abstractNumId w:val="12"/>
  </w:num>
  <w:num w:numId="10" w16cid:durableId="1788814312">
    <w:abstractNumId w:val="10"/>
  </w:num>
  <w:num w:numId="11" w16cid:durableId="1118374426">
    <w:abstractNumId w:val="7"/>
  </w:num>
  <w:num w:numId="12" w16cid:durableId="1189179516">
    <w:abstractNumId w:val="4"/>
  </w:num>
  <w:num w:numId="13" w16cid:durableId="426770608">
    <w:abstractNumId w:val="18"/>
  </w:num>
  <w:num w:numId="14" w16cid:durableId="1093746028">
    <w:abstractNumId w:val="3"/>
  </w:num>
  <w:num w:numId="15" w16cid:durableId="1154949983">
    <w:abstractNumId w:val="2"/>
  </w:num>
  <w:num w:numId="16" w16cid:durableId="1128158474">
    <w:abstractNumId w:val="9"/>
  </w:num>
  <w:num w:numId="17" w16cid:durableId="9916291">
    <w:abstractNumId w:val="5"/>
  </w:num>
  <w:num w:numId="18" w16cid:durableId="701324359">
    <w:abstractNumId w:val="6"/>
  </w:num>
  <w:num w:numId="19" w16cid:durableId="100035200">
    <w:abstractNumId w:val="13"/>
  </w:num>
  <w:num w:numId="20" w16cid:durableId="79247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8C"/>
    <w:rsid w:val="000326BE"/>
    <w:rsid w:val="00076175"/>
    <w:rsid w:val="000F17CD"/>
    <w:rsid w:val="001A5494"/>
    <w:rsid w:val="001D0858"/>
    <w:rsid w:val="001D4D7B"/>
    <w:rsid w:val="00276795"/>
    <w:rsid w:val="007741CC"/>
    <w:rsid w:val="00796BB5"/>
    <w:rsid w:val="007A0B54"/>
    <w:rsid w:val="00955375"/>
    <w:rsid w:val="00A376AE"/>
    <w:rsid w:val="00A50BD4"/>
    <w:rsid w:val="00B437A0"/>
    <w:rsid w:val="00C03E8C"/>
    <w:rsid w:val="00D218DD"/>
    <w:rsid w:val="00F55A42"/>
    <w:rsid w:val="00FC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D006"/>
  <w15:chartTrackingRefBased/>
  <w15:docId w15:val="{5FAFE59B-6C87-43E6-8867-4324F6C0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3E8C"/>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03E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03E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03E8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03E8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03E8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03E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03E8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03E8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03E8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3E8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03E8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03E8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03E8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03E8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03E8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03E8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03E8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03E8C"/>
    <w:rPr>
      <w:rFonts w:eastAsiaTheme="majorEastAsia" w:cstheme="majorBidi"/>
      <w:color w:val="272727" w:themeColor="text1" w:themeTint="D8"/>
    </w:rPr>
  </w:style>
  <w:style w:type="paragraph" w:styleId="Nzev">
    <w:name w:val="Title"/>
    <w:basedOn w:val="Normln"/>
    <w:next w:val="Normln"/>
    <w:link w:val="NzevChar"/>
    <w:uiPriority w:val="10"/>
    <w:qFormat/>
    <w:rsid w:val="00C03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03E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03E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03E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03E8C"/>
    <w:pPr>
      <w:spacing w:before="160"/>
      <w:jc w:val="center"/>
    </w:pPr>
    <w:rPr>
      <w:i/>
      <w:iCs/>
      <w:color w:val="404040" w:themeColor="text1" w:themeTint="BF"/>
    </w:rPr>
  </w:style>
  <w:style w:type="character" w:customStyle="1" w:styleId="CittChar">
    <w:name w:val="Citát Char"/>
    <w:basedOn w:val="Standardnpsmoodstavce"/>
    <w:link w:val="Citt"/>
    <w:uiPriority w:val="29"/>
    <w:rsid w:val="00C03E8C"/>
    <w:rPr>
      <w:i/>
      <w:iCs/>
      <w:color w:val="404040" w:themeColor="text1" w:themeTint="BF"/>
    </w:rPr>
  </w:style>
  <w:style w:type="paragraph" w:styleId="Odstavecseseznamem">
    <w:name w:val="List Paragraph"/>
    <w:basedOn w:val="Normln"/>
    <w:uiPriority w:val="34"/>
    <w:qFormat/>
    <w:rsid w:val="00C03E8C"/>
    <w:pPr>
      <w:ind w:left="720"/>
      <w:contextualSpacing/>
    </w:pPr>
  </w:style>
  <w:style w:type="character" w:styleId="Zdraznnintenzivn">
    <w:name w:val="Intense Emphasis"/>
    <w:basedOn w:val="Standardnpsmoodstavce"/>
    <w:uiPriority w:val="21"/>
    <w:qFormat/>
    <w:rsid w:val="00C03E8C"/>
    <w:rPr>
      <w:i/>
      <w:iCs/>
      <w:color w:val="2F5496" w:themeColor="accent1" w:themeShade="BF"/>
    </w:rPr>
  </w:style>
  <w:style w:type="paragraph" w:styleId="Vrazncitt">
    <w:name w:val="Intense Quote"/>
    <w:basedOn w:val="Normln"/>
    <w:next w:val="Normln"/>
    <w:link w:val="VrazncittChar"/>
    <w:uiPriority w:val="30"/>
    <w:qFormat/>
    <w:rsid w:val="00C03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03E8C"/>
    <w:rPr>
      <w:i/>
      <w:iCs/>
      <w:color w:val="2F5496" w:themeColor="accent1" w:themeShade="BF"/>
    </w:rPr>
  </w:style>
  <w:style w:type="character" w:styleId="Odkazintenzivn">
    <w:name w:val="Intense Reference"/>
    <w:basedOn w:val="Standardnpsmoodstavce"/>
    <w:uiPriority w:val="32"/>
    <w:qFormat/>
    <w:rsid w:val="00C03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473">
      <w:bodyDiv w:val="1"/>
      <w:marLeft w:val="0"/>
      <w:marRight w:val="0"/>
      <w:marTop w:val="0"/>
      <w:marBottom w:val="0"/>
      <w:divBdr>
        <w:top w:val="none" w:sz="0" w:space="0" w:color="auto"/>
        <w:left w:val="none" w:sz="0" w:space="0" w:color="auto"/>
        <w:bottom w:val="none" w:sz="0" w:space="0" w:color="auto"/>
        <w:right w:val="none" w:sz="0" w:space="0" w:color="auto"/>
      </w:divBdr>
    </w:div>
    <w:div w:id="11041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3389</Words>
  <Characters>19998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Dobroměřice</dc:creator>
  <cp:keywords/>
  <dc:description/>
  <cp:lastModifiedBy>MŠ Dobroměřice</cp:lastModifiedBy>
  <cp:revision>9</cp:revision>
  <cp:lastPrinted>2025-08-26T07:28:00Z</cp:lastPrinted>
  <dcterms:created xsi:type="dcterms:W3CDTF">2025-05-28T10:06:00Z</dcterms:created>
  <dcterms:modified xsi:type="dcterms:W3CDTF">2025-08-26T07:29:00Z</dcterms:modified>
</cp:coreProperties>
</file>