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Mateřská škola Merklín,</w:t>
      </w:r>
    </w:p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okres Karlovy Vary</w:t>
      </w:r>
    </w:p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Školní vzdělávací program</w:t>
      </w:r>
    </w:p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pro předškolní vzdělávání</w:t>
      </w:r>
    </w:p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>„HRAJEME SI CELÝ DEN……“</w:t>
      </w:r>
    </w:p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Default="00176DEE" w:rsidP="00D6461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Platnost programu:</w:t>
      </w:r>
      <w:r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proofErr w:type="gramStart"/>
      <w:r w:rsidR="00EB23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od</w:t>
      </w:r>
      <w:r w:rsidR="00D6461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  1</w:t>
      </w:r>
      <w:r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. 9.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EB23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2017</w:t>
      </w:r>
      <w:proofErr w:type="gramEnd"/>
    </w:p>
    <w:p w:rsidR="00D6461A" w:rsidRDefault="00D6461A" w:rsidP="00D6461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D6461A" w:rsidRDefault="00D6461A" w:rsidP="00D6461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Č. j. 25/2017</w:t>
      </w:r>
    </w:p>
    <w:p w:rsidR="00D6461A" w:rsidRPr="004910F0" w:rsidRDefault="00D6461A" w:rsidP="00D6461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Vypracován ve spolupráci s pedagogickou radou školy v Merklíně a projednán na pedagogické radě </w:t>
      </w:r>
      <w:r w:rsidR="00EB23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dne 30. 8. 2017</w:t>
      </w:r>
    </w:p>
    <w:p w:rsidR="00D6461A" w:rsidRPr="004910F0" w:rsidRDefault="00D6461A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                                              </w:t>
      </w:r>
      <w:r w:rsidR="00EB237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                             </w:t>
      </w:r>
      <w:r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Bc. Lucie </w:t>
      </w:r>
      <w:proofErr w:type="spellStart"/>
      <w:r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Švajková</w:t>
      </w:r>
      <w:proofErr w:type="spellEnd"/>
    </w:p>
    <w:p w:rsidR="00176DEE" w:rsidRPr="004910F0" w:rsidRDefault="006068AA" w:rsidP="003577CB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    </w:t>
      </w:r>
      <w:r w:rsidR="00176DEE"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Ředitelka MŠ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6461A" w:rsidRDefault="00D6461A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6461A" w:rsidRDefault="00D6461A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Pr="004910F0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Motto školy: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4910F0">
        <w:rPr>
          <w:rFonts w:ascii="Times New Roman" w:eastAsia="Times New Roman" w:hAnsi="Times New Roman" w:cs="Times New Roman"/>
          <w:sz w:val="32"/>
          <w:szCs w:val="32"/>
          <w:lang w:eastAsia="cs-CZ"/>
        </w:rPr>
        <w:tab/>
        <w:t xml:space="preserve">Robert </w:t>
      </w:r>
      <w:proofErr w:type="spellStart"/>
      <w:r w:rsidRPr="004910F0">
        <w:rPr>
          <w:rFonts w:ascii="Times New Roman" w:eastAsia="Times New Roman" w:hAnsi="Times New Roman" w:cs="Times New Roman"/>
          <w:sz w:val="32"/>
          <w:szCs w:val="32"/>
          <w:lang w:eastAsia="cs-CZ"/>
        </w:rPr>
        <w:t>Fulgum</w:t>
      </w:r>
      <w:proofErr w:type="spellEnd"/>
      <w:r w:rsidRPr="004910F0">
        <w:rPr>
          <w:rFonts w:ascii="Times New Roman" w:eastAsia="Times New Roman" w:hAnsi="Times New Roman" w:cs="Times New Roman"/>
          <w:sz w:val="32"/>
          <w:szCs w:val="32"/>
          <w:lang w:eastAsia="cs-CZ"/>
        </w:rPr>
        <w:t>: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„Všechno, co opravdu potřebuji znát jsem se naučil v mateřské škole</w:t>
      </w:r>
      <w:proofErr w:type="gramStart"/>
      <w:r w:rsidRPr="004910F0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…..“</w:t>
      </w:r>
      <w:proofErr w:type="gramEnd"/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910F0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Specifika školy:  </w:t>
      </w:r>
      <w:r w:rsidRPr="004910F0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Osobnostně orientovaná výchova</w:t>
      </w:r>
    </w:p>
    <w:p w:rsidR="003577CB" w:rsidRPr="003577CB" w:rsidRDefault="003577C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</w:p>
    <w:p w:rsidR="00176DEE" w:rsidRPr="004910F0" w:rsidRDefault="00176DEE" w:rsidP="003577C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:rsidR="00176DEE" w:rsidRPr="004910F0" w:rsidRDefault="00176DEE" w:rsidP="003577CB">
      <w:pPr>
        <w:pBdr>
          <w:bottom w:val="single" w:sz="12" w:space="1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Obsah ŠVP: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 a motto ŠVP</w:t>
      </w:r>
    </w:p>
    <w:p w:rsidR="00176DEE" w:rsidRPr="004910F0" w:rsidRDefault="00176DEE" w:rsidP="003577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identifikační údaje školy</w:t>
      </w:r>
    </w:p>
    <w:p w:rsidR="00176DEE" w:rsidRPr="004910F0" w:rsidRDefault="00176DEE" w:rsidP="003577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mateřské školy</w:t>
      </w:r>
    </w:p>
    <w:p w:rsidR="00176DEE" w:rsidRPr="004910F0" w:rsidRDefault="00176DEE" w:rsidP="003577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 vzdělávání</w:t>
      </w:r>
    </w:p>
    <w:p w:rsidR="00176DEE" w:rsidRPr="004910F0" w:rsidRDefault="00176DEE" w:rsidP="003577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chodu školy</w:t>
      </w:r>
    </w:p>
    <w:p w:rsidR="00176DEE" w:rsidRPr="004910F0" w:rsidRDefault="00176DEE" w:rsidP="003577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vzdělávání</w:t>
      </w:r>
    </w:p>
    <w:p w:rsidR="00176DEE" w:rsidRPr="004910F0" w:rsidRDefault="00176DEE" w:rsidP="003577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vzdělávacího programu</w:t>
      </w:r>
    </w:p>
    <w:p w:rsidR="00176DEE" w:rsidRPr="004910F0" w:rsidRDefault="00176DEE" w:rsidP="003577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obsah</w:t>
      </w:r>
    </w:p>
    <w:p w:rsidR="00176DEE" w:rsidRPr="004910F0" w:rsidRDefault="00176DEE" w:rsidP="003577C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Evaluační systém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pBdr>
          <w:bottom w:val="single" w:sz="12" w:space="1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Přílohy: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řád</w:t>
      </w:r>
    </w:p>
    <w:p w:rsidR="00176DEE" w:rsidRPr="004910F0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řád</w:t>
      </w:r>
    </w:p>
    <w:p w:rsidR="00176DEE" w:rsidRPr="004910F0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řád</w:t>
      </w:r>
    </w:p>
    <w:p w:rsidR="00176DEE" w:rsidRPr="004910F0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Plán kontrolní činnosti</w:t>
      </w:r>
    </w:p>
    <w:p w:rsidR="00176DEE" w:rsidRPr="004910F0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Rozpis služeb pedagogických a provozních zaměstnanců</w:t>
      </w:r>
    </w:p>
    <w:p w:rsidR="00176DEE" w:rsidRPr="004910F0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Plán pedagogických a provozních porad</w:t>
      </w:r>
    </w:p>
    <w:p w:rsidR="00176DEE" w:rsidRPr="004910F0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Hospitační plán</w:t>
      </w:r>
    </w:p>
    <w:p w:rsidR="00176DEE" w:rsidRPr="004910F0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Plán DVPP</w:t>
      </w:r>
    </w:p>
    <w:p w:rsidR="00176DEE" w:rsidRPr="004910F0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Třídní vzdělávací programy obou tříd s aktuální charakteristikou tříd </w:t>
      </w:r>
    </w:p>
    <w:p w:rsidR="00176DEE" w:rsidRPr="004910F0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Zpracování metodických řad </w:t>
      </w:r>
    </w:p>
    <w:p w:rsidR="00176DEE" w:rsidRDefault="00176DEE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Záznamy o rozvoji dětí (individuální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rozvíjecí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programy)</w:t>
      </w:r>
    </w:p>
    <w:p w:rsidR="00D6461A" w:rsidRDefault="00D6461A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PLPP</w:t>
      </w:r>
    </w:p>
    <w:p w:rsidR="00D6461A" w:rsidRPr="00F52C0C" w:rsidRDefault="00D6461A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IVP</w:t>
      </w:r>
    </w:p>
    <w:p w:rsidR="00176DEE" w:rsidRDefault="00F52C0C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Zprávy o činnosti školy</w:t>
      </w:r>
    </w:p>
    <w:p w:rsidR="00FF3919" w:rsidRDefault="00FF3919" w:rsidP="003577CB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Konkretizované očekávané výstupy</w:t>
      </w: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:rsidR="00176DEE" w:rsidRPr="004910F0" w:rsidRDefault="00176DEE" w:rsidP="003577CB">
      <w:pPr>
        <w:pBdr>
          <w:bottom w:val="single" w:sz="12" w:space="1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Základní identifikační údaje školy: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Škola: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Mateřská škola Merklín, okres Karlovy Vary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školy: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F39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6068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39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Merklín 86, 362 34</w:t>
      </w:r>
    </w:p>
    <w:p w:rsidR="00176DEE" w:rsidRPr="004910F0" w:rsidRDefault="00FF3919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53 61 81 04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Zřizovatel: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Obec Merklín 6</w:t>
      </w: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ředitele: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Bc. Lucie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Švajková</w:t>
      </w:r>
      <w:proofErr w:type="spellEnd"/>
    </w:p>
    <w:p w:rsidR="00D6461A" w:rsidRPr="004910F0" w:rsidRDefault="00D6461A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Zpracovatelé: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Bc. Lucie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Švajková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 s pedagogickými pracovnicemi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forma: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F39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6068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příspěvková organizace, zapsaná v Rejstříku škol 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 školských zařízení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zřízení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F39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1. 3. 2003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e- mail: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7" w:history="1">
        <w:r w:rsidRPr="004910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materskaskolamerklin.svajkova@seznam.cz</w:t>
        </w:r>
      </w:hyperlink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webové stránky: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520FD">
        <w:rPr>
          <w:rFonts w:ascii="Times New Roman" w:eastAsia="Times New Roman" w:hAnsi="Times New Roman" w:cs="Times New Roman"/>
          <w:sz w:val="24"/>
          <w:szCs w:val="24"/>
          <w:lang w:eastAsia="cs-CZ"/>
        </w:rPr>
        <w:t>www.msmerklin-kv.cz</w:t>
      </w:r>
    </w:p>
    <w:p w:rsidR="00FC51B6" w:rsidRPr="004910F0" w:rsidRDefault="00FC51B6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sdružuje: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D6461A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kapacita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60 dětí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IZO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102 652 473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646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kapacita     125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stravovaných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IZO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068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71 004 769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3577CB">
      <w:pPr>
        <w:pBdr>
          <w:bottom w:val="single" w:sz="12" w:space="1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Charakteristika mateřské školy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Základním posláním mateřské školy je podporovat zdravý tělesný, psychický vývoj dítěte a vytvářet optimální podmínky pro jeho individuální osobnostní rozvoj, v návaznosti na jeho výchovu v rodině a úzké součinnosti s rodinou.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Naše mateřská škola je dvoutřídní s kapacitou 60 dětí. Otevřena byla 28. dubna 1978. Leží v podhůří Krušných Hor. Účelová budova je přízemní, sestávající ze dvou křídel- pavilonů pro děti a jednoho křídla pro technické zázemí školy. Každý z pavilonů pro děti má vlastní vchod ze zahrady, šatnu s umývárnou, učebnou sloužící i jako jídelna a herna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( v 1. třídě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jako ložnice). Na jižním průčelí každé herny je umístěna terasa se vstupy do zahrady.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Mezi jednotlivými třídami je umístěna školní jídelna s vchodem do křídla s technickým zázemím MŠ. Strava se dováží i do Základní školy v Merklíně.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zahrada je vlastní, dostatečně rozlehlá, je umístěna v členitém terénu. Umožňuje velmi dobré využití pro pobyt venku dětí v každém ročním období. Je vybavena brouzdalištěm, dvěma pískovišti, dřevěnými komponenty (hrad se dvěma skluzavkami, houpačky, pružinové houpačky a altán) pro hry venku.</w:t>
      </w:r>
      <w:r w:rsidR="002520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Nově byl postaven veliký uzavřený altán pro pobyt venku i při nepříznivých povětrnostních podmínkách.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:rsidR="00176DEE" w:rsidRPr="004910F0" w:rsidRDefault="00176DEE" w:rsidP="003577CB">
      <w:pPr>
        <w:pBdr>
          <w:bottom w:val="single" w:sz="12" w:space="1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Podmínky vzdělávání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Věcné (materiální) podmínky: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Mateřská škola má dvě třídy, které se skládají ze dvou heren, s nimiž sousedí terasy, z kterých je možno vstoupit do zahrady. Terasa 2. třídy je využívána ke hrám při pobytu venku. Třídy jsou prostorné, vzdušné. Splňují příslušné hygienické předpisy. Podlahy jsou pokryty materiálem z PVC a </w:t>
      </w:r>
      <w:r w:rsidR="00F01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novými barevnými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koberci. Součástí každé třídy jsou kabinety, ve kterých jsou uloženy učební, didaktické pomůcky a tělovýchovné náčiní. Druhá třída je vybavena policovými stěnami, z kterých jsou vytvořeny hrací centra (koutky).  První třída je též rozdělena nízkými skříňkami a policemi do hracích koutků. Nábytek ve třídách je rozmístěn tak, že vyhovuje skupinovým i individuálním činnostem dětí.  Zařízení jednotlivých tříd je postupně obnovováno, modernizováno.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Dětský nábytek (stolky, židle) je esteticky vzhledný, zdravotně nezávadný, bezpečný. Antropometrický je pouze ve druhé třídě.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Vybavení hračkami, pomůckami, materiály a doplňky odpovídá počtu dětí i jejich věku. Je průběžně podle možností doplňováno a obnovováno. Hračky a doplňky jsou umístěny tak, aby je děti dobře viděly, mohly si je samostatně brát a zároveň se vyznaly v jejich uložení, též jsou vhodné pro všechny věkové skupiny, pro chlapce i děvčata. V obou třídách jsou klavíry, mnoho hudebních a rytmických nástrojů pro hudební i jiné činnosti, dále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noteboky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práci nejen pedagogických pracovnic, ale i pro děti – seznamují se se zá</w:t>
      </w:r>
      <w:r w:rsidR="00F01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klady práce s ICT technologiemi prostřednictvím MAGIC BOXU – interaktivní tabule s projekcí na zemi,  děti plní úkoly prostřednictvím softwarů v rámci stanovených cílů pro </w:t>
      </w:r>
      <w:proofErr w:type="gramStart"/>
      <w:r w:rsidR="00F0147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předškolního</w:t>
      </w:r>
      <w:proofErr w:type="gramEnd"/>
      <w:r w:rsidR="00F01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vzdělávání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Ve výtvarných koutcích mají děti k dispozici spoustu výtvarného i pracovního materiálu k činnostem tomu určeným.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zkvalitnění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předčtenářských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dovedností je v obou třídách plnohodnotná knihovna plná pohádkových knih, básnických sbírek, encyklopedií a dětských časopisů.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Tělovýchovné náčiní je umístěno v přilehlých kabinetech v obou třídách a děti si je mohou samy libovolně brát a využívat je.</w:t>
      </w:r>
      <w:r w:rsidR="00F01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nejbližší době bychom rády zakoupily další tělovýchovná nářadí – švédskou bednu, kozu, stojan na košíkovou.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Hygienické zařízení (umývárny, toalety) sousedí s oběma třídami a jsou dostačující vzhledem k počtu dětí. V umývárnách má každé dítě svůj ručník na příslušném místě, které je označeno značkou dítěte. Toalety jsou od sebe odděleny zástěnami, kde je dětem umožněno soukromí.</w:t>
      </w:r>
    </w:p>
    <w:p w:rsidR="00176DEE" w:rsidRPr="004910F0" w:rsidRDefault="002520FD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1. t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řídě má každé dítě svoje </w:t>
      </w:r>
      <w:r w:rsidR="00F01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dřevěné 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lehátko, které je označeno příslušnou značkou dítěte. Lehátka se každý den rozkládají a skládají. Po složení jsou umístěny ve třídě na příslušném místě, kde je zajištěno řádné provětrávání lehátek. Ve druhé třídě mají děti pro krátký relaxační odpočinek po obědě k dispozici matračky a polštářek s dekou přinesených samotnými dětmi z domova.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samy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svými výtvory podílejí na úpravě a výzdobě interiéru budovy. Dětské práce si rodiče mohou prohlédnout ve třídách i na nástěnkách v šatnách. 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zahrada je rozlehlá, dostatečně velká.</w:t>
      </w:r>
      <w:r w:rsidR="00F01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Dětem jsou umožněny rozmanité pohybové h</w:t>
      </w:r>
      <w:r w:rsidR="00F014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 i jiné aktivity i na houpačkách, </w:t>
      </w:r>
      <w:r w:rsidR="002520FD">
        <w:rPr>
          <w:rFonts w:ascii="Times New Roman" w:eastAsia="Times New Roman" w:hAnsi="Times New Roman" w:cs="Times New Roman"/>
          <w:sz w:val="24"/>
          <w:szCs w:val="24"/>
          <w:lang w:eastAsia="cs-CZ"/>
        </w:rPr>
        <w:t>pružinových houpačkách, v altánech</w:t>
      </w:r>
      <w:r w:rsidR="00F0147A">
        <w:rPr>
          <w:rFonts w:ascii="Times New Roman" w:eastAsia="Times New Roman" w:hAnsi="Times New Roman" w:cs="Times New Roman"/>
          <w:sz w:val="24"/>
          <w:szCs w:val="24"/>
          <w:lang w:eastAsia="cs-CZ"/>
        </w:rPr>
        <w:t>, či na hradě se dvěma skluzavkami.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vnitřní i venkovní prostory mateřské školy splňují bezpečnostní i hygienické normy dle platných předpisů týkajících se čistoty, teploty, vlhkosti vzduchu, osvětlení, hlučnosti apod.</w:t>
      </w:r>
    </w:p>
    <w:p w:rsidR="003E25E8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6306" w:rsidRDefault="005F6306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6306" w:rsidRDefault="005F6306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F6306" w:rsidRPr="004910F0" w:rsidRDefault="005F6306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25E8" w:rsidRPr="004910F0" w:rsidRDefault="003E25E8" w:rsidP="003E25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Životospráva: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Stravování dětí je zajišťováno vlastní školní kuchyní. Dětem je poskytována plnohodnotná a vyvážená strava s důrazem na prvky zdravé výživy – dostatek zeleniny, ovoce, ryb, luštěnin. Zachováváme skladbu jídelníčku, dodržujeme zdravou technologii přípravy pokrmů. Děti se samy spolupodílí na přípravě stolování a přípravě jídel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např. mazání chlebu, nalévání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nápojů, polévky atd.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Poskytujeme dětem dostatek tekutin i při pobytu venku. Děti si samy mohou nalévat nápoj během dne do hrníčků přinesených z domova. 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Zajišťujeme dětem pravidelný denní řád, který je natolik flexibilní, že umožňuje přizpůsobit organizaci činností momentální situaci a zájmu dětí.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mohou své děti přivádět i odvádět kdykoli během dne, ale vždy po dohodě s učitelkou.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Umožňujeme dětem při vhodných povětrnostních podmínkách pobývat v dopoledních i odpoledních hodinách venku dostatečně dlouho. Snažíme se, aby děti měly dostatek volného pohybu ve třídách i venku.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zaměstnanci respektují individuální potřeby dětí, vhodně na ně reagují a v rámci možností se je snaží uspokojovat. Uplatňujeme rozvolněný režim – volný pohyb po třídě, umýváren a WC, vedeme děti k samostatnosti.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Ve 2. Třídě děti nenutíme spát, po obědě si na matračkách poslechnou čtenou pohádku a chvilku si odpočinou, poté jsou jim nabízeny klidové činnosti a individuálně se jim věnujeme v rámci přípravy pro úspěšný vstup do 1. třídy základní školy.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pracovnice školy neustále usilují o vytváření partnerských vztahů mezi školou a rodinou. Chovají se a jednají profesionálním způsobem, v souladu se společenskými pravidly, pedagogickými a metodickými zásadami výchovy a vzdělávání předškolních dětí. Poskytují tak dětem přirozený vzor.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Psychosociální podmínky: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se, aby atmosféra v naší školce byla příjemná. Aby se děti, rodiče i zaměstnanci cítili v našem prostředí dobře, spokojeně, jistě a bezpečně.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Nově příchozí děti mají možnost postupně se adaptovat na nové prostředí i situaci. Rodiče se svými dětmi mohou vstupovat do činností, zapojovat se do dění MŠ ještě před nástupem dítěte do MŠ.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ke každému dítěti přistupují individuálně, reagují na jejich potřeby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a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naží se je uspokojovat. Jednají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nenásilně, přirozeně, citlivě. 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jsou zatěžovány přiměřeně k věku, mají možnost si kdykoliv odpočinout. Pokud nechtějí, do činností se zapojovat nemusí. Děti nejsou do jídla a k spánku nuceny.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si mohou do školky nosit hračky pouze ve dny tomu určených – Den s mojí hračkou, mazlíci na spaní a odpočinek je součástí pobytu ve školce.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děti mají stejné postavení, žádné z nich není zvýhodňováno ani znevýhodňováno.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Je respektována osobní svoboda a volnost dětí, i když je podřízena stanovenému řádu chování a norem.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se, aby mezi dětmi vládla přátelská atmosféra, rozvíjíme kamarádské vztahy. Dětem se dostává jasných a srozumitelných pokynů.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Sledujeme konkrétní potřeby jednotlivých dětí, snažíme se jim porozumět a vyhovět, snažíme se o nenásilnou komunikaci, která je dětem příjemná, navozujeme vzájemný pocit důvěry a spolupráce, při všech činnostech počítáme s aktivní spoluúčastí dítěte.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Chováme se podle zásad zdravého životního stylu.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Uplatňujeme pedagogický styl, který je podporující, sympatizující, projevujeme přímou, vstřícnou a empatickou komunikaci s dětmi.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Rozvíjíme v dětech citlivost pro vzájemnou toleranci, ohleduplnost, zdvořilost, vzájemnou pomoc a podporu ve vztahu k ostatním.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nabídka odpovídá mentalitě předškolního dítěte a potřebám jeho života.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se vyhýbají negativním slovním komentářům, podporují děti v samostatných pokusech. Snaží se děti dostatečně chválit, oceňovat a vyhodnocovat – pozitivně.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se, aby mezi dětmi a dospělými panovala vzájemná důvěra, tolerance, ohleduplnost a zdvořilost, solidarita, vzájemná pomoc podpora.</w:t>
      </w: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se programově věnují neformálním vztahům dětí ve třídě a nenásilně je ovlivňuje prosociálním směrem (prevence šikany a jiných sociálně patologických jevů u dětí).</w:t>
      </w:r>
    </w:p>
    <w:p w:rsidR="00E71D7A" w:rsidRDefault="00E71D7A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Organizace chodu školy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Režim dne:</w:t>
      </w: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Režim dne je společný pro obě oddělení, stanovený s ohledem na psychohygienické podmínky. Jeho uspořádání dává možnost pružně reagovat na individuál</w:t>
      </w:r>
      <w:r w:rsidR="006068AA">
        <w:rPr>
          <w:rFonts w:ascii="Times New Roman" w:eastAsia="Times New Roman" w:hAnsi="Times New Roman" w:cs="Times New Roman"/>
          <w:sz w:val="24"/>
          <w:szCs w:val="24"/>
          <w:lang w:eastAsia="cs-CZ"/>
        </w:rPr>
        <w:t>ní potřeby aktivity u jednotlivých dětí.</w:t>
      </w:r>
      <w:r w:rsidR="006068A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068AA" w:rsidRDefault="006068AA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68AA" w:rsidRDefault="006068AA" w:rsidP="006068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8AA">
        <w:rPr>
          <w:rFonts w:ascii="Times New Roman" w:hAnsi="Times New Roman" w:cs="Times New Roman"/>
          <w:b/>
          <w:sz w:val="24"/>
          <w:szCs w:val="24"/>
          <w:u w:val="single"/>
        </w:rPr>
        <w:t>Režim dne</w:t>
      </w:r>
    </w:p>
    <w:p w:rsidR="00C54636" w:rsidRPr="006068AA" w:rsidRDefault="00C54636" w:rsidP="006068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68AA" w:rsidRPr="006068AA" w:rsidRDefault="006068AA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6,00</w:t>
      </w:r>
      <w:r w:rsidRPr="006068A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8,45 </w:t>
      </w:r>
      <w:r w:rsidRPr="006068AA">
        <w:rPr>
          <w:rFonts w:ascii="Times New Roman" w:hAnsi="Times New Roman" w:cs="Times New Roman"/>
          <w:sz w:val="24"/>
          <w:szCs w:val="24"/>
        </w:rPr>
        <w:tab/>
        <w:t>Příchod dětí, spontánní hra podle vlastní volby, individuální činnosti</w:t>
      </w:r>
      <w:r>
        <w:rPr>
          <w:rFonts w:ascii="Times New Roman" w:hAnsi="Times New Roman" w:cs="Times New Roman"/>
          <w:sz w:val="24"/>
          <w:szCs w:val="24"/>
        </w:rPr>
        <w:t>, děti z 2. třídy</w:t>
      </w:r>
      <w:r w:rsidR="00C54636">
        <w:rPr>
          <w:rFonts w:ascii="Times New Roman" w:hAnsi="Times New Roman" w:cs="Times New Roman"/>
          <w:sz w:val="24"/>
          <w:szCs w:val="24"/>
        </w:rPr>
        <w:t xml:space="preserve"> v 7,00 hodin přechod </w:t>
      </w:r>
      <w:r>
        <w:rPr>
          <w:rFonts w:ascii="Times New Roman" w:hAnsi="Times New Roman" w:cs="Times New Roman"/>
          <w:sz w:val="24"/>
          <w:szCs w:val="24"/>
        </w:rPr>
        <w:t>do 2. třídy</w:t>
      </w:r>
    </w:p>
    <w:p w:rsidR="006068AA" w:rsidRPr="006068AA" w:rsidRDefault="00C54636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8,30 – 8,45</w:t>
      </w:r>
      <w:r w:rsidR="006068AA" w:rsidRPr="006068AA">
        <w:rPr>
          <w:rFonts w:ascii="Times New Roman" w:hAnsi="Times New Roman" w:cs="Times New Roman"/>
          <w:sz w:val="24"/>
          <w:szCs w:val="24"/>
        </w:rPr>
        <w:tab/>
        <w:t>TV chvilky, zdravotní cviky, pohybové hry</w:t>
      </w:r>
    </w:p>
    <w:p w:rsidR="006068AA" w:rsidRPr="006068AA" w:rsidRDefault="00C54636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8,45 – 9,10</w:t>
      </w:r>
      <w:r w:rsidR="006068AA" w:rsidRPr="006068AA">
        <w:rPr>
          <w:rFonts w:ascii="Times New Roman" w:hAnsi="Times New Roman" w:cs="Times New Roman"/>
          <w:sz w:val="24"/>
          <w:szCs w:val="24"/>
        </w:rPr>
        <w:tab/>
        <w:t>Hygiena, svačina</w:t>
      </w:r>
      <w:r>
        <w:rPr>
          <w:rFonts w:ascii="Times New Roman" w:hAnsi="Times New Roman" w:cs="Times New Roman"/>
          <w:sz w:val="24"/>
          <w:szCs w:val="24"/>
        </w:rPr>
        <w:t>, hygiena</w:t>
      </w:r>
    </w:p>
    <w:p w:rsidR="006068AA" w:rsidRPr="006068AA" w:rsidRDefault="00C54636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9,10</w:t>
      </w:r>
      <w:r w:rsidR="006068AA" w:rsidRPr="006068A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9,45</w:t>
      </w:r>
      <w:r w:rsidR="006068AA" w:rsidRPr="006068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Komunitní kruh, ř</w:t>
      </w:r>
      <w:r w:rsidR="006068AA" w:rsidRPr="006068AA">
        <w:rPr>
          <w:rFonts w:ascii="Times New Roman" w:hAnsi="Times New Roman" w:cs="Times New Roman"/>
          <w:sz w:val="24"/>
          <w:szCs w:val="24"/>
        </w:rPr>
        <w:t>ízená výchovně vzdělávací činnost</w:t>
      </w:r>
    </w:p>
    <w:p w:rsidR="006068AA" w:rsidRPr="006068AA" w:rsidRDefault="00ED4878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9,30</w:t>
      </w:r>
      <w:r w:rsidR="006068AA" w:rsidRPr="006068A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11,30</w:t>
      </w:r>
      <w:r w:rsidR="006068AA" w:rsidRPr="006068AA">
        <w:rPr>
          <w:rFonts w:ascii="Times New Roman" w:hAnsi="Times New Roman" w:cs="Times New Roman"/>
          <w:sz w:val="24"/>
          <w:szCs w:val="24"/>
        </w:rPr>
        <w:tab/>
        <w:t>Příprava na pobyt venku, pobyt venku</w:t>
      </w:r>
    </w:p>
    <w:p w:rsidR="006068AA" w:rsidRPr="006068AA" w:rsidRDefault="006068AA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6068AA">
        <w:rPr>
          <w:rFonts w:ascii="Times New Roman" w:hAnsi="Times New Roman" w:cs="Times New Roman"/>
          <w:b/>
          <w:sz w:val="24"/>
          <w:szCs w:val="24"/>
          <w:u w:val="single"/>
        </w:rPr>
        <w:t>11,30- 12,00</w:t>
      </w:r>
      <w:r>
        <w:rPr>
          <w:rFonts w:ascii="Times New Roman" w:hAnsi="Times New Roman" w:cs="Times New Roman"/>
          <w:sz w:val="24"/>
          <w:szCs w:val="24"/>
        </w:rPr>
        <w:tab/>
        <w:t>Hygiena, oběd,</w:t>
      </w:r>
      <w:r w:rsidRPr="006068AA">
        <w:rPr>
          <w:rFonts w:ascii="Times New Roman" w:hAnsi="Times New Roman" w:cs="Times New Roman"/>
          <w:sz w:val="24"/>
          <w:szCs w:val="24"/>
        </w:rPr>
        <w:t xml:space="preserve"> příprava na odpočinek.</w:t>
      </w:r>
    </w:p>
    <w:p w:rsidR="006068AA" w:rsidRPr="006068AA" w:rsidRDefault="006068AA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12,00 -14,15</w:t>
      </w:r>
      <w:r w:rsidR="005E644B">
        <w:rPr>
          <w:rFonts w:ascii="Times New Roman" w:hAnsi="Times New Roman" w:cs="Times New Roman"/>
          <w:sz w:val="24"/>
          <w:szCs w:val="24"/>
        </w:rPr>
        <w:tab/>
        <w:t>P</w:t>
      </w:r>
      <w:r w:rsidR="00C54636">
        <w:rPr>
          <w:rFonts w:ascii="Times New Roman" w:hAnsi="Times New Roman" w:cs="Times New Roman"/>
          <w:sz w:val="24"/>
          <w:szCs w:val="24"/>
        </w:rPr>
        <w:t xml:space="preserve">říprava na odpočinek, </w:t>
      </w:r>
      <w:r w:rsidRPr="006068AA">
        <w:rPr>
          <w:rFonts w:ascii="Times New Roman" w:hAnsi="Times New Roman" w:cs="Times New Roman"/>
          <w:sz w:val="24"/>
          <w:szCs w:val="24"/>
        </w:rPr>
        <w:t>četba</w:t>
      </w:r>
      <w:r w:rsidR="00C54636">
        <w:rPr>
          <w:rFonts w:ascii="Times New Roman" w:hAnsi="Times New Roman" w:cs="Times New Roman"/>
          <w:sz w:val="24"/>
          <w:szCs w:val="24"/>
        </w:rPr>
        <w:t xml:space="preserve"> pohádky</w:t>
      </w:r>
      <w:r w:rsidRPr="006068AA">
        <w:rPr>
          <w:rFonts w:ascii="Times New Roman" w:hAnsi="Times New Roman" w:cs="Times New Roman"/>
          <w:sz w:val="24"/>
          <w:szCs w:val="24"/>
        </w:rPr>
        <w:t>, odpočinek.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5E644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řída</w:t>
      </w:r>
      <w:r w:rsidR="005E644B">
        <w:rPr>
          <w:rFonts w:ascii="Times New Roman" w:hAnsi="Times New Roman" w:cs="Times New Roman"/>
          <w:sz w:val="24"/>
          <w:szCs w:val="24"/>
        </w:rPr>
        <w:t>, hry v tichosti</w:t>
      </w:r>
    </w:p>
    <w:p w:rsidR="006068AA" w:rsidRPr="006068AA" w:rsidRDefault="006068AA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6068AA"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12,3</w:t>
      </w:r>
      <w:r w:rsidRPr="006068A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6068AA">
        <w:rPr>
          <w:rFonts w:ascii="Times New Roman" w:hAnsi="Times New Roman" w:cs="Times New Roman"/>
          <w:sz w:val="24"/>
          <w:szCs w:val="24"/>
        </w:rPr>
        <w:tab/>
      </w:r>
      <w:r w:rsidR="005E644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kládá</w:t>
      </w:r>
      <w:r w:rsidR="005E644B">
        <w:rPr>
          <w:rFonts w:ascii="Times New Roman" w:hAnsi="Times New Roman" w:cs="Times New Roman"/>
          <w:sz w:val="24"/>
          <w:szCs w:val="24"/>
        </w:rPr>
        <w:t>ní na matračky, četba pohádky, příprava na další vzdělávání</w:t>
      </w:r>
      <w:r w:rsidRPr="006068AA">
        <w:rPr>
          <w:rFonts w:ascii="Times New Roman" w:hAnsi="Times New Roman" w:cs="Times New Roman"/>
          <w:sz w:val="24"/>
          <w:szCs w:val="24"/>
        </w:rPr>
        <w:t xml:space="preserve"> </w:t>
      </w:r>
      <w:r w:rsidR="005E644B">
        <w:rPr>
          <w:rFonts w:ascii="Times New Roman" w:hAnsi="Times New Roman" w:cs="Times New Roman"/>
          <w:sz w:val="24"/>
          <w:szCs w:val="24"/>
        </w:rPr>
        <w:t>– individuální vzdělávání</w:t>
      </w:r>
      <w:r w:rsidRPr="006068AA">
        <w:rPr>
          <w:rFonts w:ascii="Times New Roman" w:hAnsi="Times New Roman" w:cs="Times New Roman"/>
          <w:sz w:val="24"/>
          <w:szCs w:val="24"/>
        </w:rPr>
        <w:t>.</w:t>
      </w:r>
    </w:p>
    <w:p w:rsidR="006068AA" w:rsidRDefault="006068AA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14,15</w:t>
      </w:r>
      <w:r w:rsidRPr="006068A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14,30</w:t>
      </w:r>
      <w:r w:rsidRPr="006068AA">
        <w:rPr>
          <w:rFonts w:ascii="Times New Roman" w:hAnsi="Times New Roman" w:cs="Times New Roman"/>
          <w:sz w:val="24"/>
          <w:szCs w:val="24"/>
        </w:rPr>
        <w:tab/>
        <w:t>Hygiena, svačina</w:t>
      </w:r>
    </w:p>
    <w:p w:rsidR="006068AA" w:rsidRPr="006068AA" w:rsidRDefault="006068AA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15,</w:t>
      </w:r>
      <w:r w:rsidRPr="006068AA">
        <w:rPr>
          <w:rFonts w:ascii="Times New Roman" w:hAnsi="Times New Roman" w:cs="Times New Roman"/>
          <w:b/>
          <w:sz w:val="24"/>
          <w:szCs w:val="24"/>
          <w:u w:val="single"/>
        </w:rPr>
        <w:t xml:space="preserve">00 </w:t>
      </w:r>
      <w:r w:rsidRPr="006068AA">
        <w:rPr>
          <w:rFonts w:ascii="Times New Roman" w:hAnsi="Times New Roman" w:cs="Times New Roman"/>
          <w:sz w:val="24"/>
          <w:szCs w:val="24"/>
        </w:rPr>
        <w:t xml:space="preserve">      </w:t>
      </w:r>
      <w:r w:rsidR="00C54636">
        <w:rPr>
          <w:rFonts w:ascii="Times New Roman" w:hAnsi="Times New Roman" w:cs="Times New Roman"/>
          <w:sz w:val="24"/>
          <w:szCs w:val="24"/>
        </w:rPr>
        <w:t xml:space="preserve">                               P</w:t>
      </w:r>
      <w:r w:rsidRPr="006068AA">
        <w:rPr>
          <w:rFonts w:ascii="Times New Roman" w:hAnsi="Times New Roman" w:cs="Times New Roman"/>
          <w:sz w:val="24"/>
          <w:szCs w:val="24"/>
        </w:rPr>
        <w:t>řechod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dětí z 2. třídy do 1. třídy</w:t>
      </w:r>
    </w:p>
    <w:p w:rsidR="006068AA" w:rsidRPr="006068AA" w:rsidRDefault="006068AA" w:rsidP="006068AA">
      <w:pPr>
        <w:spacing w:after="0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14,30 – 16,00</w:t>
      </w:r>
      <w:r w:rsidRPr="006068AA">
        <w:rPr>
          <w:rFonts w:ascii="Times New Roman" w:hAnsi="Times New Roman" w:cs="Times New Roman"/>
          <w:sz w:val="24"/>
          <w:szCs w:val="24"/>
        </w:rPr>
        <w:tab/>
        <w:t>Volné činnosti podle volby dětí, výchovně v</w:t>
      </w:r>
      <w:r>
        <w:rPr>
          <w:rFonts w:ascii="Times New Roman" w:hAnsi="Times New Roman" w:cs="Times New Roman"/>
          <w:sz w:val="24"/>
          <w:szCs w:val="24"/>
        </w:rPr>
        <w:t xml:space="preserve">zdělávací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činnosti </w:t>
      </w:r>
      <w:r w:rsidRPr="006068AA">
        <w:rPr>
          <w:rFonts w:ascii="Times New Roman" w:hAnsi="Times New Roman" w:cs="Times New Roman"/>
          <w:sz w:val="24"/>
          <w:szCs w:val="24"/>
        </w:rPr>
        <w:t>, za</w:t>
      </w:r>
      <w:proofErr w:type="gramEnd"/>
      <w:r w:rsidRPr="006068AA">
        <w:rPr>
          <w:rFonts w:ascii="Times New Roman" w:hAnsi="Times New Roman" w:cs="Times New Roman"/>
          <w:sz w:val="24"/>
          <w:szCs w:val="24"/>
        </w:rPr>
        <w:t xml:space="preserve"> příznivého počasí pobyt na dětském hřišti.</w:t>
      </w:r>
    </w:p>
    <w:p w:rsidR="006068AA" w:rsidRPr="004910F0" w:rsidRDefault="006068AA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Stanoveným režimem dne je zajištěn pravidelný denní rytmus a řád, který je flexibilní, umožňuje organizaci činností v průběhu dne přizpůsobit potřebám a aktuální situaci, reaguje i na neplánované situace v naší mateřské škole. 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 denním programu jsou pravidelně zařazovány řízené zdravotně preventivní pohybové aktivity.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se plně věnují dětem a jejich vzdělávání. Děti v MŠ nacházejí potřebný klid, bezpečí i soukromí.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vstupu dítěte do mateřské školy uplatňujeme individuálně přizpůsobený režim.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Poměr řízených a spontánních činností je vyvážený. Děti mají dostatek prostoru i času pro spontánní hru.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jsou podněcovány k vlastní aktivitě, k experimentování. Vytváříme podmínky pro individuální, skupinové a frontální činnosti. Děti mají možnost účastnit se společných akcí dle vlastního zájmu a přání. Pokud nechtějí, nemusí. Je jim nabídnuta jiná činnost. Děti pracují svým tempem. 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 každým dítětem slavíme narozeniny i svátek, dostanou i malý dárek.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Dopoledne  pobývají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 venku za každého počasí (nutná pláštěnka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holinky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odpoledne vždy při pěkném počasí. Organizujeme i delší vycházky do přírody. Při pobytu venku dáváme dětem volnost. Učitelky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dbají  na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soukromí dětí. Děti se mohou uchýlit do klidnějšího koutku a nemusí se účastnit společných akcí. Stejné mají soukromí při osobní hygieně. Respektujeme přirozené potřeby dětí. Děti nejsou neúměrně zatěžovány či neurotizovány spěchem a chvatem.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Plánování činností vychází z potřeb a zájmů dětí, snažíme se, aby vyhovoval individuálním vzdělávacím potřebám a možnostem dětí.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Dětem jsou vytvářeny vhodné materiální podmínky, věcné vybavení je dostatečné a kvalitní, pomůcky připravujeme včas.</w:t>
      </w:r>
    </w:p>
    <w:p w:rsidR="00176DEE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Nejsou překračovány stanovené počty dětí ve třídách, v mimořádných situacích třídy spojujeme pouze při vedlejších prázdninách, nebo při velké absenci dětí, vzhledem k jejich velké nemocnosti.</w:t>
      </w:r>
    </w:p>
    <w:p w:rsidR="005E644B" w:rsidRDefault="005E644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Každou středu v týdnu od 6,00 do 10,00 hodin probíhá ve 2. třídě „Taneční školička“ se všemi dětmi. Součástí těchto aktivit je nácvik lidového pásma a dramatizace nějaké pohádky.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5E644B" w:rsidRDefault="005E644B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4878" w:rsidRPr="004910F0" w:rsidRDefault="00ED4878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Řízení MŠ: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zaměstnanci mají jasně vymezeny své pravomoci i pracovní povinnosti. V MŠ je vytvořen funkční informační a evaluační systém – pro zaměstnance (provozní porady, pedagogické rady, hospitace), pro rodiče (informativní schůzky, informace na nástěnkách v šatnách, individuální rozhovory). Ředitelka se snaží vytvářet ve škole ovzduší vzájemné důvěry, tolerance, zapojuje spolupracovníky do řízení MŠ, respektuje jejich názor. Zaměstnanci jsou pozitivně motivováni a vedeni k vzájemné spolupráci i spolupráci s rodiči. Ředitelka vytváří podmínky pro týmovou spolupráci.</w:t>
      </w:r>
    </w:p>
    <w:p w:rsidR="00176DEE" w:rsidRPr="004910F0" w:rsidRDefault="003E25E8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malém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počtu zaměstnanců jsme škola spíše „rodinného typu“. Plánování pedagogické práce a chodu školy je funkční, opírá se o předchozí analýzu a využívá zpětné vazby.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vzdělávací program ředitelka vypracovává ve spolupráci s pedagogickými pracovnicemi (pedagogickou radou), při tvorbě i inovaci ŠVP ráda přihlédne i k připomínkám provozních zaměstnanců i rodičů.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Je vytvořen funkční kontrolní a evaluační systém. Z výsledků jsou vyvozovány závěry pro další práci.</w:t>
      </w:r>
    </w:p>
    <w:p w:rsidR="00176DEE" w:rsidRPr="004910F0" w:rsidRDefault="00176DEE" w:rsidP="003577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spolupracuje se zřizovatelem a dalšími orgány státní správy a samosprávy, se Základní školou v Merklíně. Též s odborníky poskytujícími pomoc zejména při řešení individuálních výchovných a vzdělávacích problémů dětí (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Pedagogicko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psychologická poradna, Speciální pedagogické centrum atd.).</w:t>
      </w:r>
    </w:p>
    <w:p w:rsidR="003E25E8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25E8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25E8" w:rsidRPr="004910F0" w:rsidRDefault="003E25E8" w:rsidP="003E25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Personální a pedagogické zajištění: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E25E8" w:rsidRPr="003E25E8" w:rsidRDefault="003E25E8" w:rsidP="003E25E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25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Pedagogický personá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</w:t>
      </w:r>
      <w:r w:rsidRPr="003E25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3E25E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Nepedagogický personál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3E25E8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</w:t>
      </w:r>
      <w:r w:rsidRPr="003E25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Vedoucí školní jídelny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Učitelka</w:t>
      </w:r>
      <w:r w:rsidRPr="003E25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H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lavní 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chařka</w:t>
      </w:r>
    </w:p>
    <w:p w:rsidR="003E25E8" w:rsidRPr="003E25E8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Pomocná kuchařka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Učitelka</w:t>
      </w:r>
      <w:r w:rsidRPr="003E25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Ško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lnice,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uklizečka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jedné osobě)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Chůva</w:t>
      </w:r>
    </w:p>
    <w:p w:rsidR="003E25E8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25E8" w:rsidRPr="004910F0" w:rsidRDefault="008E3F4B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Tři p</w:t>
      </w:r>
      <w:r w:rsidR="003E25E8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edagogické pracovnice mají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ředepsanou odbornou kvalifikaci, jedna učitelka na konci května 2019 nabude studiem předškolní a mimoškolní pedagogiky potřebnou kvalifikaci. D</w:t>
      </w:r>
      <w:r w:rsidR="00C54636">
        <w:rPr>
          <w:rFonts w:ascii="Times New Roman" w:eastAsia="Times New Roman" w:hAnsi="Times New Roman" w:cs="Times New Roman"/>
          <w:sz w:val="24"/>
          <w:szCs w:val="24"/>
          <w:lang w:eastAsia="cs-CZ"/>
        </w:rPr>
        <w:t>osluhuje odpolední službu v 1.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řídě u spících dětí.</w:t>
      </w:r>
      <w:r w:rsidR="003E25E8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Ředitelka absolvovala vysokoškolské studium </w:t>
      </w:r>
      <w:r w:rsidR="003E25E8">
        <w:rPr>
          <w:rFonts w:ascii="Times New Roman" w:eastAsia="Times New Roman" w:hAnsi="Times New Roman" w:cs="Times New Roman"/>
          <w:sz w:val="24"/>
          <w:szCs w:val="24"/>
          <w:lang w:eastAsia="cs-CZ"/>
        </w:rPr>
        <w:t>v oboru Školský management.</w:t>
      </w:r>
      <w:r w:rsidR="003E25E8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sbor funguje na základě jasně vymezených a společně vytvořených pravidel.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podporuje profesionalizaci všech pracovníků mateřské školy, sleduje udržení a další profesní růst kompetencí všech pedagogických pracovnic, vytváří podmínky pro jejich další systematické vzdělávání (Plán DVPP) – pedagogické pracovnice se dále vzdělávají především ve vztahu s novými trendy v předškolní pedagogice (projekty, diagnostika, evaluace, plánování, ICT) a to dle jejich zaměření.</w:t>
      </w:r>
    </w:p>
    <w:p w:rsidR="003E25E8" w:rsidRPr="004910F0" w:rsidRDefault="003E25E8" w:rsidP="00561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Pedagogické vzdělávání je zajištěno  po celou dobu provozu MŠ.  Služby pedagogů jsou organizovány takovým způsobem, aby byla vždy při činnostech zajištěna dětem optimální pedagogická péče a zajištěno bezpečí dětí.</w:t>
      </w:r>
      <w:r w:rsidR="005612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Čtyřmi</w:t>
      </w:r>
      <w:r w:rsidR="004C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hodinami v 1. </w:t>
      </w:r>
      <w:r w:rsidR="00561247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4C04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řídě </w:t>
      </w:r>
      <w:r w:rsidR="00561247">
        <w:rPr>
          <w:rFonts w:ascii="Times New Roman" w:eastAsia="Times New Roman" w:hAnsi="Times New Roman" w:cs="Times New Roman"/>
          <w:sz w:val="24"/>
          <w:szCs w:val="24"/>
          <w:lang w:eastAsia="cs-CZ"/>
        </w:rPr>
        <w:t>(učitelka</w:t>
      </w:r>
      <w:r w:rsidR="008E3F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chůva). Pokud je ve druhé třídě více než 20 dětí na pobyt venku, učitelka je s dětmi na uzavřené zahradě. 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Pedagogičtí i provozní zaměstnanci jednají, chovají se a pracují profesionálním způsobem (v souladu se společenskými a pedagogickými a pravidly a metodickými zásadami výchovy a vzdělávání předškolních dětí).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Specializované služby, jako je logopedie, rehabilitace či jiná péče se speciálními vzdělávacími potřebami jsou zajišťovány ve spolupráci s příslušnými odborníky (speciálními pedagogy, školními či poradenskými psychology, lékaři…).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 naší škole je možnost zajištění podmínek pro vzdělávání dětí se speciálními vzdělávacími požadavky a dětí mimořádně nadaných na základě vypracování In</w:t>
      </w:r>
      <w:r w:rsidR="008E3F4B">
        <w:rPr>
          <w:rFonts w:ascii="Times New Roman" w:eastAsia="Times New Roman" w:hAnsi="Times New Roman" w:cs="Times New Roman"/>
          <w:sz w:val="24"/>
          <w:szCs w:val="24"/>
          <w:lang w:eastAsia="cs-CZ"/>
        </w:rPr>
        <w:t>dividuálních vzdělávacích plánů, nebo PLPP.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Materiální podmínky ve vztahu ke vzdělávání dětí se zdravotním znevýhodněním či zdravotním postižením můžeme využívat reedukační pomůcky, je zde možnost podávání dietní stravy.</w:t>
      </w:r>
    </w:p>
    <w:p w:rsidR="003E25E8" w:rsidRPr="004910F0" w:rsidRDefault="003E25E8" w:rsidP="003E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Zvláštní péče je věnována dětem s odkladem povinné ško</w:t>
      </w:r>
      <w:r w:rsidR="008E3F4B">
        <w:rPr>
          <w:rFonts w:ascii="Times New Roman" w:eastAsia="Times New Roman" w:hAnsi="Times New Roman" w:cs="Times New Roman"/>
          <w:sz w:val="24"/>
          <w:szCs w:val="24"/>
          <w:lang w:eastAsia="cs-CZ"/>
        </w:rPr>
        <w:t>lní docházky a to vypracováním PLPP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stanovením cílů pro rozvoj kognitivních znalostí a dovedností a časového plánu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jeho plnění.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5958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Spoluúčast rodičů: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Naší snahou je, aby vztah s rodiči byl založen na partnerských vztazích, kde mezi rodiči, učitelkami i správními zaměstnanci panuje oboustranná důvěra, otevřenost, vstřícnost, respekt a ochota spolupracovat.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Odpovědnost, práva a povinnosti jsou zakotveny ve „Školním řádu školy“. Máme na zřeteli, že informovanost rodičů, jejich ovlivňování a vzájemné poznávání jsou důležitým předpokladem vzájemné komunikace a spolupráce a že vztahy mateřské školy s rodiči dětí ovlivňují výsledek pedagogické práce.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Ve spolupráci s rodiči uskutečňujeme různé aktivity, které napomáhají k dobrému chodu školy.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neformální rozhovory při denních příležitostných setkáních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poradenský servis 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prospívání jejich dítěte i o jeho individuálních pokrocích v rozvoji učení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osvětové aktivity v otázkách výchovy a vzdělávání (odborná literatura, dětské knihy, učební pomůcky, hračky atd.)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slavnosti- vánoční slavnost, svátek matek, masopustní karneval, den dětí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dny otevřených dveří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slavnostní závěrečné rozloučení s předškoláky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ukázky činností kroužků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výlety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spolupodílet se na tvorbě ŠVP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podílet se na dění v MŠ, vstupovat do her a řízených činností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 všech aktivitách i dění v naší mateřské škole informujeme rodiče prostřednictvím nástěnek v šatnách a na webových stránkách školy, které jsou pravidelně aktualizovány. Zde si mohou rodiče prohlédnou</w:t>
      </w:r>
      <w:r w:rsidR="00672245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fotky z dění v MŠ a z akcí pořádaných mateřskou školou. 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5958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Spolupráce se Základní školou v Merklíně: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Naším hlavním cílem je vytvoření plynulého, přirozeného a nestresujícího přechodu do základní školy. Společně s rodiči i základní školou se snažíme děti připravit na vstup do základní školy a na práci v ní.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Zajímáme se o pedagogickou práci základní školy, způsob výuky i hodnocení žáků.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poznáváme prostředí základní školy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spolupracujeme s učitelkami prvního stupně 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vyměňujeme si zkušenosti z individuální práce s dětmi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účastníme se společných akcí pořádaných pro děti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účastníme se společných divadel</w:t>
      </w:r>
    </w:p>
    <w:p w:rsidR="00176DEE" w:rsidRPr="004910F0" w:rsidRDefault="00176DEE" w:rsidP="005958B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konzultujeme se školou návrhy rodičů na odklad školní docházky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se, aby základní škola alespoň částečně pokračovala ve spolupráci a spoluúčasti rodiny na vzdělávání dětí.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5958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Spolupráce s Obcí Merklín: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spolupracuje s obecním úřadem podle platných právních norem i v ostatních vztazích - provozní doba, prázdninový provoz apod.</w:t>
      </w:r>
    </w:p>
    <w:p w:rsidR="00176DEE" w:rsidRPr="004910F0" w:rsidRDefault="00176DEE" w:rsidP="00595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s naším zřizovatelem je na </w:t>
      </w:r>
      <w:r w:rsidR="00C546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velmi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dobré úrovni. Naše mateřská škola 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spolupráci s obcí posiluje kulturní a společenské tradice (vítání občánků, svatby, jubilea, návštěvy v pečovatelském domě), spolupodílí se na dění obce (kulturní akce pořádané obcí). </w:t>
      </w:r>
    </w:p>
    <w:p w:rsidR="00176DEE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rodiči i ostatními zainteresovanými partnery napomáhá ke zkvalitňování výchovně vzdělávací práce, k dobrému chodu mateřské školy a rozšiřuje povědomí veřejnosti o práci naší mateřské školy.</w:t>
      </w:r>
    </w:p>
    <w:p w:rsidR="00107F17" w:rsidRDefault="00107F17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F6306" w:rsidRPr="005F6306" w:rsidRDefault="00107F17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</w:t>
      </w:r>
      <w:r w:rsidR="003E25E8" w:rsidRPr="003E25E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zdělávání dětí se speciálními vzdělávacími potřebami</w:t>
      </w:r>
    </w:p>
    <w:p w:rsidR="005F6306" w:rsidRDefault="005F6306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F6306" w:rsidRDefault="005F6306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Vzdělávání dětí se speciálními vzdělávacími potřebami  RVP PV vychází ve své základní koncepci z respektování individuálních potřeb a možností dítěte. Z toho důvodu je RVP PV základním východiskem i pro přípravu vzdělávacích programů pro děti se speciálními 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vzdělávacími potřebami, ať už jsou tyto děti vzdělávány v běžné mateřské škole, či v mateřské škole zřízené podle § 16 odst. 9 školského zákona. Dítětem se speciálními vzdělávacími potřebami je dítě, které k naplnění svých vzdělávacích možností nebo k uplatnění a užívání svých práv na rovnoprávném základě s ostatními potřebuje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 podpůrných opatření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>. Tyto děti mají právo na bezplatné poskytová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podpůrných opatření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>. Podpůrná opatření realizuje mateřská škola.  Podpůrná opatření se podle organizační, pedagogické a finanční 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áročnosti člení do pěti stupňů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>. Podpůrná opatření prvního stupně uplat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ňuje mateřská škola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bez doporučení školského poradenského zařízení na základě plánu pedagogické podpory (PLPP). Podpůrná opatření druhého až pátého stupně lze 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latnit pouze s doporučením Školského poradenského zařízení (PPP,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SPC..).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C60E1" w:rsidRDefault="004C60E1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60E1" w:rsidRDefault="004C60E1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60E1" w:rsidRDefault="004C60E1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60E1" w:rsidRDefault="004C60E1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60E1" w:rsidRPr="00672245" w:rsidRDefault="004C60E1" w:rsidP="00672245">
      <w:pPr>
        <w:pStyle w:val="Textkapitol"/>
        <w:ind w:firstLine="0"/>
        <w:rPr>
          <w:rFonts w:eastAsia="Arial"/>
          <w:b/>
          <w:sz w:val="24"/>
          <w:szCs w:val="24"/>
          <w:lang w:val="cs-CZ"/>
        </w:rPr>
      </w:pPr>
      <w:r w:rsidRPr="00672245">
        <w:rPr>
          <w:rFonts w:eastAsia="Arial"/>
          <w:b/>
          <w:sz w:val="24"/>
          <w:szCs w:val="24"/>
          <w:lang w:val="cs-CZ"/>
        </w:rPr>
        <w:t xml:space="preserve">Podpůrná opatření 1. stupně </w:t>
      </w:r>
    </w:p>
    <w:p w:rsidR="004C60E1" w:rsidRPr="00672245" w:rsidRDefault="004C60E1" w:rsidP="00FB2071">
      <w:pPr>
        <w:pStyle w:val="Textkapitol"/>
        <w:numPr>
          <w:ilvl w:val="0"/>
          <w:numId w:val="41"/>
        </w:numPr>
        <w:rPr>
          <w:sz w:val="24"/>
          <w:szCs w:val="24"/>
        </w:rPr>
      </w:pPr>
      <w:r w:rsidRPr="00672245">
        <w:rPr>
          <w:sz w:val="24"/>
          <w:szCs w:val="24"/>
        </w:rPr>
        <w:t xml:space="preserve">Má-li dítě obtíže při vzdělávání, škola zpracuje plán pedagogické podpory dítěte /PLPP/, který zahrnuje mj. popis obtíží a speciálních </w:t>
      </w:r>
      <w:r w:rsidR="00FB2071">
        <w:rPr>
          <w:sz w:val="24"/>
          <w:szCs w:val="24"/>
        </w:rPr>
        <w:t xml:space="preserve">vzdělávacích potřeb </w:t>
      </w:r>
      <w:r w:rsidR="00FB2071">
        <w:rPr>
          <w:sz w:val="24"/>
          <w:szCs w:val="24"/>
          <w:lang w:val="cs-CZ"/>
        </w:rPr>
        <w:t>dítěte</w:t>
      </w:r>
      <w:r w:rsidRPr="00672245">
        <w:rPr>
          <w:sz w:val="24"/>
          <w:szCs w:val="24"/>
        </w:rPr>
        <w:t xml:space="preserve"> a podpůrná opatření prvního stupně; plán pedagogické podpory bude vyhodnocen nejpozději po třech měsících. Podkladem pro zpracování PLPP je ŠVP</w:t>
      </w:r>
      <w:r w:rsidRPr="00672245">
        <w:rPr>
          <w:sz w:val="24"/>
          <w:szCs w:val="24"/>
          <w:lang w:val="cs-CZ"/>
        </w:rPr>
        <w:t>.</w:t>
      </w:r>
    </w:p>
    <w:p w:rsidR="004C60E1" w:rsidRPr="00672245" w:rsidRDefault="004C60E1" w:rsidP="00FB2071">
      <w:pPr>
        <w:pStyle w:val="Textkapitol"/>
        <w:ind w:left="708" w:firstLine="0"/>
        <w:rPr>
          <w:b/>
          <w:sz w:val="24"/>
          <w:szCs w:val="24"/>
        </w:rPr>
      </w:pPr>
      <w:r w:rsidRPr="00672245">
        <w:rPr>
          <w:b/>
          <w:sz w:val="24"/>
          <w:szCs w:val="24"/>
          <w:lang w:val="cs-CZ"/>
        </w:rPr>
        <w:t>PLPP viz příloha č. 1</w:t>
      </w:r>
    </w:p>
    <w:p w:rsidR="004C60E1" w:rsidRPr="00672245" w:rsidRDefault="004C60E1" w:rsidP="00FB2071">
      <w:pPr>
        <w:pStyle w:val="Textkapitol"/>
        <w:numPr>
          <w:ilvl w:val="0"/>
          <w:numId w:val="41"/>
        </w:numPr>
        <w:rPr>
          <w:sz w:val="24"/>
          <w:szCs w:val="24"/>
        </w:rPr>
      </w:pPr>
      <w:r w:rsidRPr="00672245">
        <w:rPr>
          <w:sz w:val="24"/>
          <w:szCs w:val="24"/>
        </w:rPr>
        <w:t xml:space="preserve">Nebude-li poskytování podpůrných opatření prvního stupně postačující, doporučí škola vyšetření dítěte ve školském poradenském zařízení. Zprávu z vyšetření obdrží zákonní zástupci dítěte, škola dostane doporučení a na jeho základě sestaví individuální vzdělávací plán, který obsahuje mj. podpůrná opatření druhého až pátého stupně (dle doporučení školského poradenského zařízení). </w:t>
      </w:r>
    </w:p>
    <w:p w:rsidR="004C60E1" w:rsidRPr="00672245" w:rsidRDefault="004C60E1" w:rsidP="00FB2071">
      <w:pPr>
        <w:pStyle w:val="Textkapitol"/>
        <w:numPr>
          <w:ilvl w:val="0"/>
          <w:numId w:val="41"/>
        </w:numPr>
        <w:rPr>
          <w:sz w:val="24"/>
          <w:szCs w:val="24"/>
        </w:rPr>
      </w:pPr>
      <w:r w:rsidRPr="00672245">
        <w:rPr>
          <w:sz w:val="24"/>
          <w:szCs w:val="24"/>
        </w:rPr>
        <w:t>Nejsou-li podpůrná opatření dostačující, školské poradenské zařízení vydá doporučení stanovující jiná podpůrná opatření, případně stejná podpůrná opatření vyššího stupně.</w:t>
      </w:r>
    </w:p>
    <w:p w:rsidR="00B31349" w:rsidRPr="004C60E1" w:rsidRDefault="00B31349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60E1" w:rsidRPr="00672245" w:rsidRDefault="004C60E1" w:rsidP="00672245">
      <w:pPr>
        <w:pStyle w:val="Textkapitol"/>
        <w:ind w:firstLine="0"/>
        <w:rPr>
          <w:b/>
          <w:sz w:val="24"/>
          <w:szCs w:val="24"/>
          <w:lang w:val="cs-CZ"/>
        </w:rPr>
      </w:pPr>
      <w:r w:rsidRPr="00672245">
        <w:rPr>
          <w:b/>
          <w:sz w:val="24"/>
          <w:szCs w:val="24"/>
          <w:lang w:val="cs-CZ"/>
        </w:rPr>
        <w:t>Podpůrná opatření 2. - 5. stupně</w:t>
      </w:r>
    </w:p>
    <w:p w:rsidR="004C60E1" w:rsidRPr="00672245" w:rsidRDefault="004C60E1" w:rsidP="00FB2071">
      <w:pPr>
        <w:pStyle w:val="Textkapitol"/>
        <w:ind w:firstLine="0"/>
        <w:rPr>
          <w:rFonts w:eastAsia="Arial"/>
          <w:sz w:val="24"/>
          <w:szCs w:val="24"/>
        </w:rPr>
      </w:pPr>
      <w:r w:rsidRPr="00672245">
        <w:rPr>
          <w:rFonts w:eastAsia="Arial"/>
          <w:sz w:val="24"/>
          <w:szCs w:val="24"/>
          <w:lang w:val="cs-CZ"/>
        </w:rPr>
        <w:t>Od druhého stupně podpory jsou podpůrná opatření stanovována ŠPZ po projednání se školou a zákonným zástupcem dítěte</w:t>
      </w:r>
      <w:r w:rsidRPr="00672245">
        <w:rPr>
          <w:rFonts w:eastAsia="Arial"/>
          <w:sz w:val="24"/>
          <w:szCs w:val="24"/>
        </w:rPr>
        <w:t>. Pravidla pro použití podpůrných opatření školou a školským zařízením stanovuje vyhláška č. 27/2016 Sb.</w:t>
      </w:r>
    </w:p>
    <w:p w:rsidR="004C60E1" w:rsidRPr="00672245" w:rsidRDefault="004C60E1" w:rsidP="00FB20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t xml:space="preserve">Pro děti s přiznanými podpůrnými opatřeními od druhého stupně je podkladem pro zpracování individuálního vzdělávacího plánu /IVP/ doporučení ŠPZ. Na úrovni IVP je možné na (v případech stanovených Přílohou č. 1 vyhlášky č. 27/2016 Sb.) V tomto plánu se vzdělávací obsah upraví tak, aby byl zajištěn soulad mezi vzdělávacími požadavky a skutečnými možnostmi dětí, a aby vzdělávání směřovalo k dosažení jejich osobního maxima. </w:t>
      </w:r>
    </w:p>
    <w:p w:rsidR="004C60E1" w:rsidRPr="00672245" w:rsidRDefault="004C60E1" w:rsidP="004C60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45">
        <w:rPr>
          <w:rFonts w:ascii="Times New Roman" w:hAnsi="Times New Roman" w:cs="Times New Roman"/>
          <w:b/>
          <w:sz w:val="24"/>
          <w:szCs w:val="24"/>
        </w:rPr>
        <w:t>IVP viz příloha č. 2</w:t>
      </w:r>
    </w:p>
    <w:p w:rsidR="005F6306" w:rsidRPr="00672245" w:rsidRDefault="004C60E1" w:rsidP="00FB20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t xml:space="preserve">Úpravy obsahu a realizace vzdělávání žáků s přiznanými podpůrnými opatřeními od třetího stupně podpůrných opatření jsou předmětem metodické podpory. Pedagogickým pracovníkům je zajištěna metodická podpora formou dalšího vzdělávání pedagogických pracovníků. </w:t>
      </w:r>
    </w:p>
    <w:p w:rsidR="005F6306" w:rsidRPr="00B31349" w:rsidRDefault="005F6306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313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Pojetí vzdělávání dětí s přiznanými podpůrnými opatřeními </w:t>
      </w:r>
    </w:p>
    <w:p w:rsidR="005F6306" w:rsidRDefault="005F6306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1349" w:rsidRDefault="005F6306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Rámcové cíle a záměry předškolního vzdělávání jsou pro vzd</w:t>
      </w:r>
      <w:r w:rsidR="00B31349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ělávání všech dětí společné.  V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>zdělávání dětí se speciálními vzdělávacími potř</w:t>
      </w:r>
      <w:r w:rsidR="00B31349">
        <w:rPr>
          <w:rFonts w:ascii="Times New Roman" w:eastAsia="Times New Roman" w:hAnsi="Times New Roman" w:cs="Times New Roman"/>
          <w:sz w:val="24"/>
          <w:szCs w:val="24"/>
          <w:lang w:eastAsia="cs-CZ"/>
        </w:rPr>
        <w:t>ebami naplňujeme a přizpůsobujme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tak, aby maximálně vyhovovalo dětem, jejich potřebám i možnostem. Snahou pedagogů je – stejně jako ve vzdělávání dětí, které speciální vzděl</w:t>
      </w:r>
      <w:r w:rsidR="00B31349">
        <w:rPr>
          <w:rFonts w:ascii="Times New Roman" w:eastAsia="Times New Roman" w:hAnsi="Times New Roman" w:cs="Times New Roman"/>
          <w:sz w:val="24"/>
          <w:szCs w:val="24"/>
          <w:lang w:eastAsia="cs-CZ"/>
        </w:rPr>
        <w:t>ávací potřeby nemají – abychom vytvářely optimální podmínky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rozvoji osobnosti každého dítěte, k učení i ke</w:t>
      </w:r>
      <w:r w:rsidR="00B31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komunikaci s ostatními a pomáháme 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>mu, aby dosáhlo co největší samostatnosti.</w:t>
      </w:r>
    </w:p>
    <w:p w:rsidR="00B31349" w:rsidRDefault="00B31349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31349" w:rsidRDefault="005F6306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plánování a realizaci vzdělávání dětí s přiznanými po</w:t>
      </w:r>
      <w:r w:rsidR="00B31349">
        <w:rPr>
          <w:rFonts w:ascii="Times New Roman" w:eastAsia="Times New Roman" w:hAnsi="Times New Roman" w:cs="Times New Roman"/>
          <w:sz w:val="24"/>
          <w:szCs w:val="24"/>
          <w:lang w:eastAsia="cs-CZ"/>
        </w:rPr>
        <w:t>dpůrnými opatřeními máme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zřeteli fakt, že se děti ve svých individuálních vzdělávacích potřebách a možnostech liší. Účelem podpory vzdělávání těchto dětí je plné zapojení a maximální využití vzdělávacího potenciálu každého dítěte s ohledem na jeho individuální možnosti a schopnosti. Při vzdělávání dítěte se speciálními vzdělávacími potřebami učitel</w:t>
      </w:r>
      <w:r w:rsidR="00B31349">
        <w:rPr>
          <w:rFonts w:ascii="Times New Roman" w:eastAsia="Times New Roman" w:hAnsi="Times New Roman" w:cs="Times New Roman"/>
          <w:sz w:val="24"/>
          <w:szCs w:val="24"/>
          <w:lang w:eastAsia="cs-CZ"/>
        </w:rPr>
        <w:t>ky zahrnují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svých vzdělávacích strategií podpůrná opatření. Podpůrná opatření prvního stupně stanovuje mateřská škola. Od druhého stupně podpory jsou podpůrná opatření stanovována ŠPZ po projednání se školou a zákonným zástupcem dítěte. Pravidla pro použití podpůrných opatření školou a školským zařízením stanovuje vyhláška č. 27/2016 Sb.</w:t>
      </w:r>
    </w:p>
    <w:p w:rsidR="00B31349" w:rsidRDefault="00B31349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6912" w:rsidRDefault="005F6306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děti s přiznanými podpůrnými opatřeními prvního stupně </w:t>
      </w:r>
      <w:r w:rsidR="00B76912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zpracováváme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769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PLPP</w:t>
      </w:r>
      <w:r w:rsidR="00B769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(Plán pedagogické podpory)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 děti s přiznanými podpůrnými opatřeními od dru</w:t>
      </w:r>
      <w:r w:rsidR="00B76912">
        <w:rPr>
          <w:rFonts w:ascii="Times New Roman" w:eastAsia="Times New Roman" w:hAnsi="Times New Roman" w:cs="Times New Roman"/>
          <w:sz w:val="24"/>
          <w:szCs w:val="24"/>
          <w:lang w:eastAsia="cs-CZ"/>
        </w:rPr>
        <w:t>hého stupně zpracováváme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76912" w:rsidRPr="00B769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IVP</w:t>
      </w:r>
      <w:r w:rsidR="00B769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B76912" w:rsidRPr="00B7691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Individuální vzdělávací plán</w:t>
      </w:r>
      <w:r w:rsidR="00B769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PLPP zpracovává</w:t>
      </w:r>
      <w:r w:rsidR="00B76912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769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samostatně, IVP zpracováváme 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doporučení ŠPZ. </w:t>
      </w:r>
    </w:p>
    <w:p w:rsidR="00B76912" w:rsidRDefault="00B76912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úspěšné předškolní vzdělávání dětí se speciálními vzdělávacími potřebami volíme vhodné (potřebám dětí odpovídající) vzdělávací metody a prostředky, které jsou v souladu se stanovenými podpůrnými opatřeními. Dále uplatňujeme vysoce profesionální postoj pedagogů i ostatních pracovníků, kteří se na péči o dítě a jeho vzdělávání podílejí.</w:t>
      </w:r>
    </w:p>
    <w:p w:rsidR="00B76912" w:rsidRDefault="00B76912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osobnosti dítěte s přiznanými podpůrnými opatřeními závisí na citlivosti</w:t>
      </w:r>
      <w:r w:rsidR="008E74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přiměřenosti působení okolí mnohem více, než je tomu u dítěte, které není ve svých možnostech primárně omezeno.</w:t>
      </w:r>
    </w:p>
    <w:p w:rsidR="008E7481" w:rsidRDefault="008E7481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Proto vytváříme podmínky pro jejich pozitivní přijetí.</w:t>
      </w:r>
    </w:p>
    <w:p w:rsidR="008E7481" w:rsidRDefault="008E7481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Nutně navazujeme úzkou spolupráci s rodiči všech dětí, citlivě s nimi komunikujeme a předáváme potřebné informace.</w:t>
      </w:r>
    </w:p>
    <w:p w:rsidR="008E7481" w:rsidRDefault="008E7481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F6306" w:rsidRPr="005F6306" w:rsidRDefault="005F6306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vzdělávání dětí se speciálními vzd</w:t>
      </w:r>
      <w:r w:rsidR="008E7481">
        <w:rPr>
          <w:rFonts w:ascii="Times New Roman" w:eastAsia="Times New Roman" w:hAnsi="Times New Roman" w:cs="Times New Roman"/>
          <w:sz w:val="24"/>
          <w:szCs w:val="24"/>
          <w:lang w:eastAsia="cs-CZ"/>
        </w:rPr>
        <w:t>ělávacími potřebami spolupracují učitelky s dalšími odborníky, využívají</w:t>
      </w: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služby školských poradenských zařízení. </w:t>
      </w:r>
    </w:p>
    <w:p w:rsidR="005F6306" w:rsidRPr="005F6306" w:rsidRDefault="005F6306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63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E7481" w:rsidRDefault="005F6306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E74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Systém péče o děti s přiznanými podpůrnými opatřeními v mateřské škole </w:t>
      </w:r>
    </w:p>
    <w:p w:rsidR="008E7481" w:rsidRPr="008E7481" w:rsidRDefault="008E7481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E7481" w:rsidRPr="00672245" w:rsidRDefault="008E7481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22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="005F6306" w:rsidRPr="006722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ravidla a průběh tvorby, realizace a vyhodnocování PLPP; </w:t>
      </w:r>
    </w:p>
    <w:p w:rsidR="004C60E1" w:rsidRDefault="004C60E1" w:rsidP="005F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60E1" w:rsidRPr="00672245" w:rsidRDefault="004C60E1" w:rsidP="00FB2071">
      <w:pPr>
        <w:numPr>
          <w:ilvl w:val="0"/>
          <w:numId w:val="4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t xml:space="preserve">tvorba, realizace a vyhodnocování PLPP u těchto dětí je prováděna na základě pokynu ředitelky školy a za spolupráce s pedagogy, popř. jinými odborníky; </w:t>
      </w:r>
    </w:p>
    <w:p w:rsidR="004C60E1" w:rsidRPr="00672245" w:rsidRDefault="004C60E1" w:rsidP="00FB2071">
      <w:pPr>
        <w:numPr>
          <w:ilvl w:val="0"/>
          <w:numId w:val="4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t xml:space="preserve">tvorba, realizace a vyhodnocování individuálních vzdělávacích plánů u těchto dětí je prováděna na základě pokynu ředitelky školy a za spolupráce s pedagogy, se SPC, popř. jinými odborníky; </w:t>
      </w:r>
    </w:p>
    <w:p w:rsidR="004C60E1" w:rsidRPr="00672245" w:rsidRDefault="004C60E1" w:rsidP="00FB20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245">
        <w:rPr>
          <w:rFonts w:ascii="Times New Roman" w:hAnsi="Times New Roman" w:cs="Times New Roman"/>
          <w:b/>
          <w:sz w:val="24"/>
          <w:szCs w:val="24"/>
        </w:rPr>
        <w:t xml:space="preserve">Podmínky vzdělávání dětí s přiznanými podpůrnými opatřeními </w:t>
      </w:r>
    </w:p>
    <w:p w:rsidR="004C60E1" w:rsidRPr="00672245" w:rsidRDefault="004C60E1" w:rsidP="00FB20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t xml:space="preserve">Pro úspěšné vzdělávání těchto dětí škola umožní: </w:t>
      </w:r>
    </w:p>
    <w:p w:rsidR="004C60E1" w:rsidRPr="00672245" w:rsidRDefault="004C60E1" w:rsidP="00FB2071">
      <w:pPr>
        <w:numPr>
          <w:ilvl w:val="0"/>
          <w:numId w:val="4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lastRenderedPageBreak/>
        <w:t xml:space="preserve">uplatňování principu diferenciace a individualizace vzdělávacího procesu při organizaci činností a při stanovování obsahu, forem i metod výuky; </w:t>
      </w:r>
    </w:p>
    <w:p w:rsidR="004C60E1" w:rsidRPr="00672245" w:rsidRDefault="004C60E1" w:rsidP="00FB2071">
      <w:pPr>
        <w:numPr>
          <w:ilvl w:val="0"/>
          <w:numId w:val="4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t xml:space="preserve">stanovená podpůrná opatření při vzdělávání dětí; </w:t>
      </w:r>
    </w:p>
    <w:p w:rsidR="004C60E1" w:rsidRPr="00672245" w:rsidRDefault="004C60E1" w:rsidP="00FB2071">
      <w:pPr>
        <w:numPr>
          <w:ilvl w:val="0"/>
          <w:numId w:val="4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t xml:space="preserve">při vzdělávání dítěte, které nemůže vnímat řeč sluchem, jako součást podpůrných opatření vzdělávání v komunikačním systému, který odpovídá jeho potřebám a s jehož užíváním má zkušenost; </w:t>
      </w:r>
    </w:p>
    <w:p w:rsidR="004C60E1" w:rsidRPr="00672245" w:rsidRDefault="004C60E1" w:rsidP="00FB2071">
      <w:pPr>
        <w:numPr>
          <w:ilvl w:val="0"/>
          <w:numId w:val="4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t xml:space="preserve">při vzdělávání dítěte, které při komunikaci využívá prostředky alternativní nebo augmentativní komunikace, jako součást podpůrných opatření vzdělávání v komunikačním systému, který odpovídá jeho vzdělávacím potřebám; </w:t>
      </w:r>
    </w:p>
    <w:p w:rsidR="004C60E1" w:rsidRPr="00672245" w:rsidRDefault="004C60E1" w:rsidP="004C60E1">
      <w:pPr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t>spolupráci se zákonnými zástupci dítěte, školskými poradenskými zařízeními a odbornými pracovníky školního poradenského pracoviště, v případě potřeby spolupráci s odborníky mimo oblast ško</w:t>
      </w:r>
      <w:r w:rsidR="00FB2071">
        <w:rPr>
          <w:rFonts w:ascii="Times New Roman" w:hAnsi="Times New Roman" w:cs="Times New Roman"/>
          <w:sz w:val="24"/>
          <w:szCs w:val="24"/>
        </w:rPr>
        <w:t>lství (zejména při tvorbě IVP);</w:t>
      </w:r>
    </w:p>
    <w:p w:rsidR="004C60E1" w:rsidRPr="00672245" w:rsidRDefault="004C60E1" w:rsidP="004C60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7F17" w:rsidRPr="00672245" w:rsidRDefault="004C60E1" w:rsidP="0067224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2245">
        <w:rPr>
          <w:rFonts w:ascii="Times New Roman" w:hAnsi="Times New Roman" w:cs="Times New Roman"/>
          <w:sz w:val="24"/>
          <w:szCs w:val="24"/>
        </w:rPr>
        <w:t>Pokud zákonný zástupce dítěte přes opakovaná upozornění a vysvětlení důsledků nenavštívil ŠPZ za účelem nastavení podpůrných opatření ve vzdělávání dítěte a způsobil tak dítěti obtíže při vzdělávání /protože škola sama dostatečná podpůrná opatření vytvořit nemůže/ může se škola obrátit na zástupce orgánu veřejné moci (OSPOD) a v souladu se zákonem o sociálně právní och</w:t>
      </w:r>
      <w:r w:rsidR="00672245">
        <w:rPr>
          <w:rFonts w:ascii="Times New Roman" w:hAnsi="Times New Roman" w:cs="Times New Roman"/>
          <w:sz w:val="24"/>
          <w:szCs w:val="24"/>
        </w:rPr>
        <w:t>raně dětí požádat o součinnost.</w:t>
      </w:r>
    </w:p>
    <w:p w:rsidR="00107F17" w:rsidRPr="00A8028C" w:rsidRDefault="00107F17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E25E8" w:rsidRDefault="00A8028C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8028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</w:t>
      </w:r>
      <w:r w:rsidR="008B010B" w:rsidRPr="00A8028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zdělávání dětí nadaných</w:t>
      </w:r>
    </w:p>
    <w:p w:rsidR="00A8028C" w:rsidRPr="00A8028C" w:rsidRDefault="00A8028C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4C04AF" w:rsidRDefault="00A8028C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vytváří</w:t>
      </w:r>
      <w:r w:rsidRPr="00A802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svém školním vzdělávacím programu a při jeho realizaci podmínky k co největšímu využití potenciálu každého dítěte s ohledem na jeho individuální možnosti. To platí v plné míře i pro vzdělávání dětí nadaných.  V předškolním věku dítě prochází obdobím nerovnoměrného a skokového vývoje, mnohdy je těžké odlišit při identifikaci nadání dítěte od akcelerovaného vývoje v určité oblasti. Dítě, kt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eré vykazuje známky nadání, je </w:t>
      </w:r>
      <w:r w:rsidRPr="00A8028C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podporováno. Vzdělávání dětí probíhá takovým způsobem, aby byl stimulován rozvoj jejich potenciálu včetně různých druhů nadání a aby se tato nadání mohla ve škole projevit a pokud možno i uplatnit a dále rozvíjet. Ma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teřská škola zajišťuje</w:t>
      </w:r>
      <w:r w:rsidRPr="00A802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realizaci všech stanovených podpůrných opatření pro podporu nadání podle individuálních vzdělávacích potřeb dětí v rozsahu prvn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ího až čtvrtého stupně podpory.</w:t>
      </w:r>
    </w:p>
    <w:p w:rsidR="00A8028C" w:rsidRPr="00A8028C" w:rsidRDefault="00A8028C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04AF" w:rsidRDefault="004C04AF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Vzdělávání dětí od dvou do tří let </w:t>
      </w:r>
    </w:p>
    <w:p w:rsidR="00561247" w:rsidRDefault="00561247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561247" w:rsidRPr="00561247" w:rsidRDefault="00561247" w:rsidP="00561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Předškolní vzdělávání</w:t>
      </w:r>
      <w:r w:rsidRPr="005612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organizujeme</w:t>
      </w:r>
      <w:r w:rsidRPr="005612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děti od dvou let věku. Rámcové cíle a záměry vzdělávání, obsažené v RVP PV</w:t>
      </w:r>
      <w:r w:rsidR="00A8028C">
        <w:rPr>
          <w:rFonts w:ascii="Times New Roman" w:eastAsia="Times New Roman" w:hAnsi="Times New Roman" w:cs="Times New Roman"/>
          <w:sz w:val="24"/>
          <w:szCs w:val="24"/>
          <w:lang w:eastAsia="cs-CZ"/>
        </w:rPr>
        <w:t>, jsou vhodné i pro vzdělávání</w:t>
      </w:r>
      <w:r w:rsidRPr="005612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 od dvou do tří let. Je však nezbytné uvědomovat si specifika, související s dosahovanou úrovní ve všech oblastech vývoje dítěte. Dvouleté dítě projevuje velkou touhu po poznání, experimentuje, objevuje. Poznává všemi smysly. Vymezuje se vůči ostatním, osamostatňuje se, bývá silně egocentrické. Neorientuje se v prostoru a čase, žije přítomností a situacemi, které ji naplňují. V pohybových aktivitách je méně obratné. Proti starším dětem má výrazně méně zkušeností. Rozdíly v jednotlivých oblastech vývoje dětí tohoto věku jsou velmi výrazné.  </w:t>
      </w:r>
    </w:p>
    <w:p w:rsidR="00561247" w:rsidRPr="00561247" w:rsidRDefault="00561247" w:rsidP="00561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2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61247" w:rsidRPr="00561247" w:rsidRDefault="00561247" w:rsidP="00561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247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 dvouleté dítě je zařazení do mateřské školy nejčastěji první sociální zkušeností mimo širší rodinu. Obvykle se projevuje silnější potřebou vazby na dospělou osobu. Poznává nové vzorce chování dospělých i vrstevníků, vymezuje si vlastní prostor, přijímá vymezené hranice a nové role. Učitel zastává velmi významnou pozici, stává se zástupcem rodiče, jistotou a oporou dítěte v běžném dění i v budování vztahů s vrstevníky. </w:t>
      </w:r>
    </w:p>
    <w:p w:rsidR="00561247" w:rsidRPr="00561247" w:rsidRDefault="00561247" w:rsidP="00561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2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B010B" w:rsidRPr="00561247" w:rsidRDefault="00561247" w:rsidP="005612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12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Dvouleté děti se nejvíce učí nápodobou, situačním učením, vlastním prožitkem a především hrou. Často vyžadují opakování činností, potřebují pravidelné rituály, zpravidla udrží pozornost jen velmi krátkou dobu. Podmínkou úspěšné pedagogické práce je citlivé přizpůsobování organizace se střídáním nabídky činností, trénováním návyků a praktických dovedností, ponecháním co největšího prostoru pro volné hry a pohybové aktivity.  </w:t>
      </w:r>
    </w:p>
    <w:p w:rsidR="00561247" w:rsidRDefault="00561247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B2CB6" w:rsidRDefault="00DB2CB6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B2CB6" w:rsidRDefault="00DB2CB6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B2CB6" w:rsidRDefault="00DB2CB6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B010B" w:rsidRPr="00561247" w:rsidRDefault="008B010B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6124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Podmínky vzdělávání dětí od dvou do tří let</w:t>
      </w:r>
    </w:p>
    <w:p w:rsidR="008B010B" w:rsidRDefault="008B010B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B010B" w:rsidRDefault="008B010B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je vybavena dostatečným množstvím podnětných a bezpečných hraček a pomůcek vhodných pro dvouleté děti</w:t>
      </w:r>
      <w:r w:rsidR="004A3E9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A3E93" w:rsidRDefault="004A3E93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třídě je pro dvouleté děti použito více zavřených, dostatečně zabezpečených skříněk k ukládání hraček a pomůcek. Tím je zajištěna bezpečnost dětí a předkládání přiměřeného množství podnětů pro tyto děti.</w:t>
      </w:r>
    </w:p>
    <w:p w:rsidR="004A3E93" w:rsidRDefault="004A3E93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Prostředí je upraveno tak, aby poskytovalo dostatečný prostor pro volný pohyb a hru dětí, umožňovalo prostoru a zabezpečovalo možnost naplnění</w:t>
      </w:r>
      <w:r w:rsidR="00040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potřeby průběžného odpočinku.</w:t>
      </w:r>
    </w:p>
    <w:p w:rsidR="004A3E93" w:rsidRDefault="004A3E93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je vybavena dostatečně velkým úložným zázemím pro zajištění</w:t>
      </w:r>
      <w:r w:rsidR="00040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802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hygieny dítěte (nočníky, přebalovací podložka, </w:t>
      </w:r>
      <w:proofErr w:type="spellStart"/>
      <w:r w:rsidR="00A8028C">
        <w:rPr>
          <w:rFonts w:ascii="Times New Roman" w:eastAsia="Times New Roman" w:hAnsi="Times New Roman" w:cs="Times New Roman"/>
          <w:sz w:val="24"/>
          <w:szCs w:val="24"/>
          <w:lang w:eastAsia="cs-CZ"/>
        </w:rPr>
        <w:t>nášlapový</w:t>
      </w:r>
      <w:proofErr w:type="spellEnd"/>
      <w:r w:rsidR="00A802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koš na kontaminované pleny, zvláštní box na čisté pleny, </w:t>
      </w:r>
      <w:proofErr w:type="spellStart"/>
      <w:r w:rsidR="00A8028C">
        <w:rPr>
          <w:rFonts w:ascii="Times New Roman" w:eastAsia="Times New Roman" w:hAnsi="Times New Roman" w:cs="Times New Roman"/>
          <w:sz w:val="24"/>
          <w:szCs w:val="24"/>
          <w:lang w:eastAsia="cs-CZ"/>
        </w:rPr>
        <w:t>nášlapový</w:t>
      </w:r>
      <w:proofErr w:type="spellEnd"/>
      <w:r w:rsidR="00A802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schůdek ke sprchovému koutu…)</w:t>
      </w:r>
    </w:p>
    <w:p w:rsidR="00040E1D" w:rsidRDefault="00040E1D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Šatna je vybavena dostatečným úložným prostorem na náhradní oblečení a hygienické potřeby.</w:t>
      </w:r>
    </w:p>
    <w:p w:rsidR="00040E1D" w:rsidRDefault="00040E1D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 zajištěn vyhovující režim dne, který respektuje potřeby dětí (zejména pravidelnost času na realizaci činností, úprava času stravování, dostatečný odpočinek).</w:t>
      </w:r>
    </w:p>
    <w:p w:rsidR="00040E1D" w:rsidRDefault="00040E1D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vytváří podmínky pro adaptaci dítěte v souladu s jeho individuálními potřebami.</w:t>
      </w:r>
    </w:p>
    <w:p w:rsidR="00040E1D" w:rsidRDefault="00040E1D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Dítěti je umožněno používání specifických pomůcek pro zajištění pocitu bezpečí a jistoty (plyšák, plena…).</w:t>
      </w:r>
    </w:p>
    <w:p w:rsidR="00040E1D" w:rsidRDefault="00040E1D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Vzdělávací činnosti jsou realizovány v menších skupinkách či individuálně, podle potřeby a volby dětí společně s učitelkou, nebo chůvou.</w:t>
      </w:r>
    </w:p>
    <w:p w:rsidR="00040E1D" w:rsidRDefault="00040E1D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Učitelka či chůva uplatňuje k dítěti laskavě důsledný přístup, dítě pozitivně přijímá.</w:t>
      </w:r>
    </w:p>
    <w:p w:rsidR="00040E1D" w:rsidRDefault="00040E1D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mateřské škole jsou aktivně podněcovány pozitivní vztahy, které vedou k oboustran</w:t>
      </w:r>
      <w:r w:rsidR="004C04AF">
        <w:rPr>
          <w:rFonts w:ascii="Times New Roman" w:eastAsia="Times New Roman" w:hAnsi="Times New Roman" w:cs="Times New Roman"/>
          <w:sz w:val="24"/>
          <w:szCs w:val="24"/>
          <w:lang w:eastAsia="cs-CZ"/>
        </w:rPr>
        <w:t>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důvěře a spolupráci s rodinou.</w:t>
      </w:r>
    </w:p>
    <w:p w:rsidR="004C04AF" w:rsidRDefault="004C04AF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Péče o děti od dvou do tří let je organizačně a provozně zajištěna v souladu s platnými právními předpisy.</w:t>
      </w:r>
    </w:p>
    <w:p w:rsidR="003E25E8" w:rsidRPr="004910F0" w:rsidRDefault="003E25E8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pBdr>
          <w:bottom w:val="single" w:sz="6" w:space="1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Organizace vzdělávání:</w:t>
      </w:r>
    </w:p>
    <w:p w:rsidR="00176DEE" w:rsidRPr="004910F0" w:rsidRDefault="00176DEE" w:rsidP="00E71D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 školy: 6,00 – 16,00 hodin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 naší mateřské škole jsou dvě třídy.</w:t>
      </w:r>
    </w:p>
    <w:p w:rsidR="00AA580E" w:rsidRPr="004910F0" w:rsidRDefault="00AA580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    „SLUNÍČKA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2. třída   </w:t>
      </w:r>
      <w:r w:rsidR="00FF39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„BERUŠKY“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jsou rozděleny podle věku.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 1. třídě jsou děti zpravidla ve věku dvou až čtyř a půl let, ve 2. třídě ve věku čtyř a půl až sedm let.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Do naší školy js</w:t>
      </w:r>
      <w:r w:rsidR="003E25E8">
        <w:rPr>
          <w:rFonts w:ascii="Times New Roman" w:eastAsia="Times New Roman" w:hAnsi="Times New Roman" w:cs="Times New Roman"/>
          <w:sz w:val="24"/>
          <w:szCs w:val="24"/>
          <w:lang w:eastAsia="cs-CZ"/>
        </w:rPr>
        <w:t>ou přijímány děti zpravidla od 2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6 let a to do počtu 28 dětí v jedné třídě po schválení výjimky z počtu dětí zřizovatelem.  Při volné kapacitě přijímáme i děti mladší tří let a to dle individuálního zhodnocení zralosti dítěte. Termín a časový rozsah zápisu vyhlašuje mateřská škola v jarním období a oznamuje vývěskami na veřejně dostupných místech nejméně 14 dní předem. Dále jsou děti přijímány během celého školního roku, pokud je volná kapacita.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Kritéria pro přijímání do MŠ jsou stanovena ve Školním řádu. Ten je k nahlédnutí v šatnách obou tříd. S tímto řádem jsou rodiče podrobně a prokazatelně seznámeni při zahajovací informativní schůzce.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Do MŠ mohou být přijaté také děti s odkladem školní docházky.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Vzdělávání dětí probíhá soustavně po celý den pobytu dětí ve škole a na zahradě.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Náměty a inspirace k plánování i k výchovně vzdělávací práci s dětmi využíváme: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Metodické listy pro předškolní vzdělávání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RAABE</w:t>
      </w:r>
    </w:p>
    <w:p w:rsidR="00176DEE" w:rsidRPr="004910F0" w:rsidRDefault="00176DEE" w:rsidP="00E71D7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KAFOMET- katalog forem a metod pro mateřské školy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INFRA</w:t>
      </w:r>
    </w:p>
    <w:p w:rsidR="00176DEE" w:rsidRPr="004910F0" w:rsidRDefault="00176DEE" w:rsidP="00E71D7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Informatorium- časopis pro výchovu a vzdělávání dětí od 3 do 8 let v MŠ</w:t>
      </w:r>
    </w:p>
    <w:p w:rsidR="00176DEE" w:rsidRPr="004910F0" w:rsidRDefault="00176DEE" w:rsidP="00E71D7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Kurikula: JARO, LÉTO, PODZIM,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ZIMA    „PORTÁL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176DEE" w:rsidRPr="004910F0" w:rsidRDefault="00176DEE" w:rsidP="00E71D7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Publikace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řady  ŠIMON</w:t>
      </w:r>
      <w:proofErr w:type="gramEnd"/>
    </w:p>
    <w:p w:rsidR="00176DEE" w:rsidRPr="004910F0" w:rsidRDefault="00176DEE" w:rsidP="00E71D7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Školka plná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zábavy    „PORTÁL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176DEE" w:rsidRPr="004910F0" w:rsidRDefault="00176DEE" w:rsidP="00E71D7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Školka plná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pohody   „PORTÁL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176DEE" w:rsidRPr="004910F0" w:rsidRDefault="00176DEE" w:rsidP="00E71D7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Kurikulum podpory zdraví v mateřské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škole  PORTÁL</w:t>
      </w:r>
      <w:proofErr w:type="gramEnd"/>
    </w:p>
    <w:p w:rsidR="00176DEE" w:rsidRDefault="00176DEE" w:rsidP="00E71D7A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Portál RVP</w:t>
      </w:r>
    </w:p>
    <w:p w:rsidR="00E71D7A" w:rsidRDefault="00E71D7A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1D7A" w:rsidRPr="004910F0" w:rsidRDefault="00E71D7A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Doplňující aktivity, nadstandardní péče: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Default="00176DEE" w:rsidP="00E71D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Tanečně dramatický kroužek: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Lidové tance, dramatizace pohádky</w:t>
      </w:r>
    </w:p>
    <w:p w:rsidR="00AA580E" w:rsidRPr="004910F0" w:rsidRDefault="00AA580E" w:rsidP="00E71D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Flétnička: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Seznámení s hudebním nástrojem, základy hry 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na zobcovou flétnu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tabs>
          <w:tab w:val="left" w:pos="3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pBdr>
          <w:bottom w:val="single" w:sz="6" w:space="1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Charakteristika Školního vzdělávacího programu pro předškolní vzdělávání:</w:t>
      </w:r>
    </w:p>
    <w:p w:rsidR="00176DEE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E13D90" w:rsidRDefault="00176DEE" w:rsidP="00E71D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E13D90">
        <w:rPr>
          <w:rFonts w:ascii="Times New Roman" w:eastAsia="Times New Roman" w:hAnsi="Times New Roman" w:cs="Times New Roman"/>
          <w:sz w:val="32"/>
          <w:szCs w:val="32"/>
          <w:lang w:eastAsia="cs-CZ"/>
        </w:rPr>
        <w:t>Školní vzdělávací program naší školy nese název……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Default="00176DEE" w:rsidP="00E71D7A">
      <w:pPr>
        <w:spacing w:after="0" w:line="240" w:lineRule="auto"/>
        <w:ind w:left="1416"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E13D9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„HRAJEME SI CELÝ DEN…“</w:t>
      </w:r>
    </w:p>
    <w:p w:rsidR="00176DEE" w:rsidRDefault="00176DEE" w:rsidP="00E71D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protože hra provází děti předškolního věku po celý den a je hlavním prostředkem pro naplňování rámcových i námi stanovených cílů předškolního vzdělávání. Dětské vidění,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cítění, vnímání světa, jeho přání, radosti i starosti, jeho očekávání jsou odlišné od dospělých. Je to svět stvořený pro radost, tvořivost, objevování. 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dokument vyjadřuje identitu naší mateřské školy, její hodnotovou orientaci. Tento dokument aktuálně upravujeme, doplňujeme, měníme. 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Popisuje konkrétní cíle, výstupy, vzdělávací obsah, obecnou nabídku činností. Také konkrétní podmínky naší školy. Formy a metody práce s dětmi uplatňujeme tak, aby umožňoval dětem učit se aktivně, na základě prožitků a experimentování.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Školního vzdělávacího programu vycházejí Třídní vzdělávací programy. Vycházejí z charakteristiky třídy, týkají se konkrétní vzdělávací nabídky podle potřeb a zájmu dětí.  </w:t>
      </w:r>
    </w:p>
    <w:p w:rsidR="00176DEE" w:rsidRDefault="00176DEE" w:rsidP="00E71D7A">
      <w:pPr>
        <w:spacing w:after="0" w:line="240" w:lineRule="auto"/>
        <w:ind w:left="1416"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E11D7C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Školní vzdělávací program naší mateřské školy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vychází z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orientované výchovy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vypracován v souladu s Rámcovým vzdělávacím programem pro předškolní vzdělávání.  Je orientován směrem k dítěti a směřuje k tomu, aby děti získaly dobré základy do života a pro další vzdělávání. Děti se učí především na základě praktické zkušenosti, přímými zážitky, důraz je kladen na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prožitkové učení,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interaktivní proces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zařazujeme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projektové učení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4530F" w:rsidRPr="00F4530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polytechnické učení</w:t>
      </w:r>
      <w:r w:rsidR="00F453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problémové učení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experimentování.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Nezbytnou součástí je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tvořivá improvizace učitelek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Dále se zaměřujeme na rozvoj estetické výchovy, především hudební a dramatické.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doplňujeme rodinnou výchovu a zajišťujeme dítěti mnohostrannost 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a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přiměřenost  podnětů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jsou předpokladem jeho aktivního rozvoje a</w:t>
      </w: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celoživotního učení</w:t>
      </w:r>
    </w:p>
    <w:p w:rsidR="00176DEE" w:rsidRPr="004910F0" w:rsidRDefault="00176DEE" w:rsidP="00E71D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vytváříme dětem podnětné a zajímavé prostředí rozvíjející osobnost předškolního dítěte</w:t>
      </w:r>
    </w:p>
    <w:p w:rsidR="00176DEE" w:rsidRPr="004910F0" w:rsidRDefault="00176DEE" w:rsidP="00E71D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výchovná činnost je vázána k obecným i individuálním potřebám, vychází z potřeb, možností a zájmu dětí</w:t>
      </w:r>
    </w:p>
    <w:p w:rsidR="00176DEE" w:rsidRPr="004910F0" w:rsidRDefault="00176DEE" w:rsidP="00E71D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každému dítěti se v naší mateřské škole se dostane takové podpory a péče, kterou individuálně potřebuje a která mu vyhovuje</w:t>
      </w:r>
    </w:p>
    <w:p w:rsidR="00176DEE" w:rsidRPr="004910F0" w:rsidRDefault="00176DEE" w:rsidP="00E71D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prosazujeme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integrovaný způsob vzdělávání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umožňujeme dítěti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vnímat svět v jeho přirozených souvislostech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umožňujeme mu získat 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globálnější pohled na svět a aktivní postoj k němu</w:t>
      </w:r>
    </w:p>
    <w:p w:rsidR="00176DEE" w:rsidRPr="004910F0" w:rsidRDefault="00176DEE" w:rsidP="00E71D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poskytujeme základy pro zdravé sebevědomí a sebejistotu, učíme dítě být samo sebou a zároveň se přizpůsobovat životu ve společnosti</w:t>
      </w:r>
    </w:p>
    <w:p w:rsidR="00176DEE" w:rsidRPr="004910F0" w:rsidRDefault="00176DEE" w:rsidP="00E71D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poskytujeme základy pro celoživotní učení i základy chování a jednání v duchu základních lidských hodnot</w:t>
      </w:r>
    </w:p>
    <w:p w:rsidR="00176DEE" w:rsidRPr="004910F0" w:rsidRDefault="00176DEE" w:rsidP="00E71D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posilujeme rozvoj pohybových schopností a zdokonalujeme pohybové dovednosti, vytváříme návyk správného držení těla v průběhu celého dne</w:t>
      </w:r>
    </w:p>
    <w:p w:rsidR="00176DEE" w:rsidRPr="004910F0" w:rsidRDefault="00176DEE" w:rsidP="00E71D7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připravujeme děti na budoucí roli školáka, získávání pocitu a sebedůvěry </w:t>
      </w:r>
    </w:p>
    <w:p w:rsidR="00E71D7A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AA58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spolupráci se svými kamarády a s</w:t>
      </w:r>
      <w:r w:rsidR="00D16F7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rodinou</w:t>
      </w:r>
    </w:p>
    <w:p w:rsidR="00D16F7A" w:rsidRDefault="00D16F7A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Dlouhodobé cíle naší mateřské školy jsou</w:t>
      </w:r>
    </w:p>
    <w:p w:rsidR="00D16F7A" w:rsidRPr="004910F0" w:rsidRDefault="00D16F7A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Pedagogické pracovnice mají vždy na zřeteli, že proces vzdělávání je pro dítě činností přirozenou, který staví na vnitřní motivaci dítěte. Respektuje přirozenou celistvost osobnosti dítěte i jeho postupné začleňování se do životního a sociálního prostředí.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77CB" w:rsidRDefault="003577CB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C0A49" w:rsidRDefault="007C0A49" w:rsidP="00176DEE">
      <w:pPr>
        <w:pBdr>
          <w:bottom w:val="single" w:sz="6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pBdr>
          <w:bottom w:val="single" w:sz="6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6600"/>
          <w:sz w:val="36"/>
          <w:szCs w:val="36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Vzdělávací</w:t>
      </w:r>
      <w:r w:rsidRPr="004910F0">
        <w:rPr>
          <w:rFonts w:ascii="Times New Roman" w:eastAsia="Times New Roman" w:hAnsi="Times New Roman" w:cs="Times New Roman"/>
          <w:b/>
          <w:color w:val="FF6600"/>
          <w:sz w:val="36"/>
          <w:szCs w:val="36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obsah: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221557" w:rsidP="00176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Názvy tematických bloků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r w:rsidR="00221557">
        <w:rPr>
          <w:rFonts w:ascii="Times New Roman" w:eastAsia="Times New Roman" w:hAnsi="Times New Roman" w:cs="Times New Roman"/>
          <w:sz w:val="24"/>
          <w:szCs w:val="24"/>
          <w:lang w:eastAsia="cs-CZ"/>
        </w:rPr>
        <w:t>matické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bloky jsou vytvořeny tak, aby zasahovaly různá období spojená s přírodními zákonitostmi, tradicemi, společenskými událostmi. Jsou to stavební kameny, z nichž jsme vytvořily </w:t>
      </w:r>
      <w:r w:rsidR="00176DEE" w:rsidRPr="00491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formální nabídku školy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(vzdělávací obsah).</w:t>
      </w:r>
    </w:p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Bloky vycházejí z praktických životních problémů a situací. Jsou zaměřeny k různým praktickým činnostem a aktivitám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577CB" w:rsidRDefault="003577CB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77CB" w:rsidRDefault="003577CB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77CB" w:rsidRPr="004910F0" w:rsidRDefault="003577CB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5F6306" w:rsidRDefault="00221557" w:rsidP="00176DE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ab/>
      </w:r>
      <w:r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„NAŠE ŠKOLIČKA…</w:t>
      </w:r>
      <w:r w:rsidR="00503D1B"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“</w:t>
      </w:r>
    </w:p>
    <w:p w:rsidR="00176DEE" w:rsidRPr="00176DEE" w:rsidRDefault="00176DEE" w:rsidP="00176D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 xml:space="preserve">Sociální orientace, první poznání, nové hračky, první chvíle v MŠ, </w:t>
      </w:r>
      <w:proofErr w:type="gramStart"/>
      <w:r w:rsidRPr="00176DEE">
        <w:rPr>
          <w:rFonts w:ascii="Times New Roman" w:eastAsia="Times New Roman" w:hAnsi="Times New Roman" w:cs="Times New Roman"/>
          <w:lang w:eastAsia="cs-CZ"/>
        </w:rPr>
        <w:t>navazování  nových</w:t>
      </w:r>
      <w:proofErr w:type="gramEnd"/>
      <w:r w:rsidRPr="00176DEE">
        <w:rPr>
          <w:rFonts w:ascii="Times New Roman" w:eastAsia="Times New Roman" w:hAnsi="Times New Roman" w:cs="Times New Roman"/>
          <w:lang w:eastAsia="cs-CZ"/>
        </w:rPr>
        <w:t xml:space="preserve"> kamarádských vztahů</w:t>
      </w:r>
    </w:p>
    <w:p w:rsidR="00176DEE" w:rsidRPr="00176DEE" w:rsidRDefault="00176DEE" w:rsidP="00176D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Prostředí školky, zaměstnanci, další třída, školní zahrada, vycházky do okolí, pozorování ptáků připravující se na odlet do teplých krajin- vlaštovky, jiřičky</w:t>
      </w:r>
    </w:p>
    <w:p w:rsidR="00176DEE" w:rsidRDefault="00176DEE" w:rsidP="00176D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Časové vztahy, sociální orientace, rodina- funkce rodiny, členové rodiny a vztahy mezi nimi, život v rodině, rodina ve světě zvířat, společenské role- dítě, dospělý, rodič, učitelka, role dané pohlavím či zaměstnáním, pravidla vzájemného chování doma, v MŠ, na veřejnosti, herní pravidla, pravidla vzájemného styku- ohleduplnost, tolerance, spolupráce, já- individuální charakteristiky, osobnost, právo být sám sebou</w:t>
      </w:r>
    </w:p>
    <w:p w:rsidR="00F22FB5" w:rsidRPr="00176DEE" w:rsidRDefault="00F22FB5" w:rsidP="00176D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Seznámení a práce s ICT technologií – MAGIC BOX</w:t>
      </w:r>
    </w:p>
    <w:p w:rsidR="003577CB" w:rsidRDefault="003577CB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1FE1" w:rsidRPr="00503D1B" w:rsidRDefault="00111FE1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503D1B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503D1B">
        <w:rPr>
          <w:rFonts w:ascii="Times New Roman" w:eastAsia="Times New Roman" w:hAnsi="Times New Roman" w:cs="Times New Roman"/>
          <w:b/>
          <w:i/>
          <w:u w:val="single"/>
          <w:lang w:eastAsia="cs-CZ"/>
        </w:rPr>
        <w:t>Obecné vzdělávací cíle:</w:t>
      </w:r>
      <w:r w:rsidRPr="00503D1B">
        <w:rPr>
          <w:rFonts w:ascii="Times New Roman" w:eastAsia="Times New Roman" w:hAnsi="Times New Roman" w:cs="Times New Roman"/>
          <w:b/>
          <w:u w:val="single"/>
          <w:lang w:eastAsia="cs-CZ"/>
        </w:rPr>
        <w:tab/>
      </w:r>
    </w:p>
    <w:p w:rsidR="00176DEE" w:rsidRP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poznávání pravidel společenského soužití a jejich spoluvytváření v rámci přirozeného sociokulturního prostředí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rozvoj schopnosti žít ve společenství ostatních lidí, spolupracovat, spolupodílet se, vnímat a přijímat základní hodnoty v tomto společenství uznávané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seznamování s místem a prostředím, ve kterém dítě žije, a vytváření pozitivního vztahu k němu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seznamování s pravidly chování ve vztahu k druhému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osvojení si elementárních poznatků, schopností a dovedností ve vztahu k ostatní lidem (v rodině, v mateřské škole, v dětské herní skupině)</w:t>
      </w:r>
    </w:p>
    <w:p w:rsidR="00503D1B" w:rsidRPr="00503D1B" w:rsidRDefault="00176DEE" w:rsidP="00503D1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poznávání sebe sama, rozvoj pozitivních citů ve vztahu k sobě) uvědomění</w:t>
      </w:r>
    </w:p>
    <w:p w:rsidR="00176DEE" w:rsidRP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="00503D1B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Pr="00176DE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Pr="00176DEE">
        <w:rPr>
          <w:rFonts w:ascii="Times New Roman" w:eastAsia="Times New Roman" w:hAnsi="Times New Roman" w:cs="Times New Roman"/>
          <w:lang w:eastAsia="cs-CZ"/>
        </w:rPr>
        <w:t>si</w:t>
      </w:r>
      <w:proofErr w:type="gramEnd"/>
      <w:r w:rsidRPr="00176DEE">
        <w:rPr>
          <w:rFonts w:ascii="Times New Roman" w:eastAsia="Times New Roman" w:hAnsi="Times New Roman" w:cs="Times New Roman"/>
          <w:lang w:eastAsia="cs-CZ"/>
        </w:rPr>
        <w:t xml:space="preserve"> vlastní identity, získání sebedůvěry, osobní spokojenosti)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 xml:space="preserve">osvojení si poznatků a dovedností důležitých k podpoře zdraví, bezpečí, </w:t>
      </w:r>
    </w:p>
    <w:p w:rsidR="00176DEE" w:rsidRP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="00503D1B"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Pr="00176DEE">
        <w:rPr>
          <w:rFonts w:ascii="Times New Roman" w:eastAsia="Times New Roman" w:hAnsi="Times New Roman" w:cs="Times New Roman"/>
          <w:lang w:eastAsia="cs-CZ"/>
        </w:rPr>
        <w:t xml:space="preserve">osobní pohody                    </w:t>
      </w:r>
    </w:p>
    <w:p w:rsidR="00176DEE" w:rsidRP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color w:val="FF6600"/>
          <w:lang w:eastAsia="cs-CZ"/>
        </w:rPr>
      </w:pPr>
    </w:p>
    <w:p w:rsidR="00176DEE" w:rsidRP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color w:val="FF6600"/>
          <w:lang w:eastAsia="cs-CZ"/>
        </w:rPr>
      </w:pPr>
    </w:p>
    <w:p w:rsidR="00176DEE" w:rsidRPr="00503D1B" w:rsidRDefault="00503D1B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cs-CZ"/>
        </w:rPr>
      </w:pPr>
      <w:r w:rsidRPr="00503D1B">
        <w:rPr>
          <w:rFonts w:ascii="Times New Roman" w:eastAsia="Times New Roman" w:hAnsi="Times New Roman" w:cs="Times New Roman"/>
          <w:b/>
          <w:i/>
          <w:u w:val="single"/>
          <w:lang w:eastAsia="cs-CZ"/>
        </w:rPr>
        <w:t>Konkretizované o</w:t>
      </w:r>
      <w:r w:rsidR="00176DEE" w:rsidRPr="00503D1B">
        <w:rPr>
          <w:rFonts w:ascii="Times New Roman" w:eastAsia="Times New Roman" w:hAnsi="Times New Roman" w:cs="Times New Roman"/>
          <w:b/>
          <w:i/>
          <w:u w:val="single"/>
          <w:lang w:eastAsia="cs-CZ"/>
        </w:rPr>
        <w:t>čekávané výstupy:</w:t>
      </w:r>
    </w:p>
    <w:p w:rsidR="00176DEE" w:rsidRP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cs-CZ"/>
        </w:rPr>
      </w:pP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seznámit se s novým prostředím, dětmi, dospělými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orientovat se ve třídě, v ostatních prostorách mateřské školy, znát svoji značku, vědět, kde jsou hračky, brát si je a uklízet na svoje místo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navázat první vztahy s dětmi i dospělými, seznamovat se s jejich jmény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postupně přivykat pravidelnému rytmu činností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 xml:space="preserve">spolupodílet se na určení pravidel a rituálů v MŠ, </w:t>
      </w:r>
      <w:proofErr w:type="gramStart"/>
      <w:r w:rsidRPr="00176DEE">
        <w:rPr>
          <w:rFonts w:ascii="Times New Roman" w:eastAsia="Times New Roman" w:hAnsi="Times New Roman" w:cs="Times New Roman"/>
          <w:lang w:eastAsia="cs-CZ"/>
        </w:rPr>
        <w:t>vnímat  je</w:t>
      </w:r>
      <w:proofErr w:type="gramEnd"/>
      <w:r w:rsidRPr="00176DEE">
        <w:rPr>
          <w:rFonts w:ascii="Times New Roman" w:eastAsia="Times New Roman" w:hAnsi="Times New Roman" w:cs="Times New Roman"/>
          <w:lang w:eastAsia="cs-CZ"/>
        </w:rPr>
        <w:t>, respektovat, vytvořit si piktogramy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projevovat své potřeby, komunikovat, vyjadřovat svá přání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seznámit se s ptáky, kteří odlétají do teplých krajin</w:t>
      </w:r>
    </w:p>
    <w:p w:rsidR="00176DEE" w:rsidRP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176DEE" w:rsidRPr="00503D1B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lang w:eastAsia="cs-CZ"/>
        </w:rPr>
      </w:pPr>
      <w:r w:rsidRPr="00503D1B">
        <w:rPr>
          <w:rFonts w:ascii="Times New Roman" w:eastAsia="Times New Roman" w:hAnsi="Times New Roman" w:cs="Times New Roman"/>
          <w:b/>
          <w:i/>
          <w:u w:val="single"/>
          <w:lang w:eastAsia="cs-CZ"/>
        </w:rPr>
        <w:t>Činnosti: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rozhovory a vyprávění v komunitním kruhu, pozorování, popis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176DEE">
        <w:rPr>
          <w:rFonts w:ascii="Times New Roman" w:eastAsia="Times New Roman" w:hAnsi="Times New Roman" w:cs="Times New Roman"/>
          <w:lang w:eastAsia="cs-CZ"/>
        </w:rPr>
        <w:t>tématické</w:t>
      </w:r>
      <w:proofErr w:type="spellEnd"/>
      <w:r w:rsidRPr="00176DEE">
        <w:rPr>
          <w:rFonts w:ascii="Times New Roman" w:eastAsia="Times New Roman" w:hAnsi="Times New Roman" w:cs="Times New Roman"/>
          <w:lang w:eastAsia="cs-CZ"/>
        </w:rPr>
        <w:t xml:space="preserve"> hry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vycházky do okolí, pozorování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dramatické hříčky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pohybové činnosti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hudební, dramatické, výtvarné a pracovní činnosti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prohlížení knih a encyklopedií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smyslové hry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didaktické hry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konstruktivní hry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praktické procvičování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výstupy s loutkou či maňáskem</w:t>
      </w:r>
    </w:p>
    <w:p w:rsidR="00176DEE" w:rsidRP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76DEE">
        <w:rPr>
          <w:rFonts w:ascii="Times New Roman" w:eastAsia="Times New Roman" w:hAnsi="Times New Roman" w:cs="Times New Roman"/>
          <w:lang w:eastAsia="cs-CZ"/>
        </w:rPr>
        <w:t>improvizované výstupy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3577CB" w:rsidRPr="005F6306" w:rsidRDefault="003577CB" w:rsidP="00176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176DEE" w:rsidRPr="005F6306" w:rsidRDefault="00111FE1" w:rsidP="00880492">
      <w:pPr>
        <w:pBdr>
          <w:bottom w:val="single" w:sz="6" w:space="1" w:color="auto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„CO VI</w:t>
      </w:r>
      <w:r w:rsidR="00221557"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DĚL DRAK…</w:t>
      </w:r>
      <w:r w:rsidR="00503D1B"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“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Ovoce a zelenina, kde se pěstuje, kde je koupíme, jak voní, jak chutná- využití smyslů, jak je zdravé, jejich příprava a úprava, využití brambor</w:t>
      </w:r>
    </w:p>
    <w:p w:rsidR="00176DEE" w:rsidRPr="004910F0" w:rsidRDefault="00176DEE" w:rsidP="00176D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Listnaté stromy a keře, jejich opadávání, příprava přírody na období odpočinku, lesní plody- kaštany, jeřabiny, žaludy, šišky, mech</w:t>
      </w:r>
    </w:p>
    <w:p w:rsidR="00176DEE" w:rsidRDefault="00176DEE" w:rsidP="00176D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Co viděl drak na poli, v sadu, na zahradě, charakteristické znaky podzimu,</w:t>
      </w:r>
      <w:r w:rsidR="00503D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přírodní jevy- déšť, vítr, mráz</w:t>
      </w:r>
    </w:p>
    <w:p w:rsidR="00F22FB5" w:rsidRPr="00176DEE" w:rsidRDefault="00F22FB5" w:rsidP="00F22F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Seznámení a práce s ICT technologií – MAGIC BOX</w:t>
      </w:r>
    </w:p>
    <w:p w:rsidR="00F22FB5" w:rsidRPr="004910F0" w:rsidRDefault="00F22FB5" w:rsidP="00F22FB5">
      <w:pPr>
        <w:spacing w:after="0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Obecné vzdělávací cíle: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rozvíjení a užívání všech smyslů, rozvoj a zpřesňování a kultivace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smyslového v vnímání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přechod od konkrétně názorného myšlení k myšlení slovně – logického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rozvoj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paměti a pozornosti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získání relativní citové samostatnosti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seznamování se světem lidí, osvojení si základních poznatků o přírodě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vytváření povědomí o přírodním prostředí, o jejich rozmanitosti, vývoji </w:t>
      </w:r>
    </w:p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neustálých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prom</w:t>
      </w:r>
      <w:r w:rsidR="00672245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nách</w:t>
      </w:r>
      <w:proofErr w:type="gramEnd"/>
    </w:p>
    <w:p w:rsidR="00111FE1" w:rsidRDefault="00111FE1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11FE1" w:rsidRPr="004910F0" w:rsidRDefault="00111FE1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503D1B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 xml:space="preserve">Konkretizované </w:t>
      </w:r>
      <w:proofErr w:type="spellStart"/>
      <w:r w:rsidR="00176DEE"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o</w:t>
      </w:r>
      <w:r w:rsidR="00176DEE"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čekávané</w:t>
      </w:r>
      <w:proofErr w:type="spellEnd"/>
      <w:r w:rsidR="00176DEE"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 xml:space="preserve"> výstupy: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seznámit se s ovocem a zeleninou, dokázat některé druhy pojmenovat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poznávat některé listnaté stromy a keře, manipulovat s přírodninami, umět je pojmenovat, znát jejich využití, užitečnost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všechny smysly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jemnou motoriku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fyzickou zdatnost - provádět zdravotní cvičení, pohybové hry, vycházky do okolí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učit se správnému a bezpečnému chování – i v přírodě 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všímat si, že příroda se v určitém období mění, znaky podzimu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vnímat, že svět má svůj řád, je rozmanitý, pestrý, různorodý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uvědomovat si svoji samostatnost, zaujímat vlastní názory a postoje, snažit se k nim vyjádřit</w:t>
      </w:r>
    </w:p>
    <w:p w:rsidR="00176DEE" w:rsidRPr="004910F0" w:rsidRDefault="00672245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zvládnout </w:t>
      </w:r>
      <w:r w:rsidR="00176DEE"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sebeobsluhu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slovní zásobu, gramatická správnost – říkadla, písně, četba pohádek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503D1B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503D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Činnosti: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smyslové a psychomotorické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hudební a hudebně pohybové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vycházky po okolí, pozorován přírody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dramatické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ochutnávky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vaření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manipulační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sluchové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vyprávění, předčítání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prohlížení encyklopedií</w:t>
      </w:r>
    </w:p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5F6306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672245" w:rsidRPr="00672245" w:rsidRDefault="00221557" w:rsidP="0067224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72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„PADÁ LISTÍ…</w:t>
      </w:r>
      <w:r w:rsidR="00503D1B" w:rsidRPr="00672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“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Orientace v čase, časové pojmy a souvislosti- teď, dnes, včera, zítra, večer, jaro, léto, podzim, zima, rok- střídání ročních období, planeta Země, Měsíc, střídání dne a noci, vesmír</w:t>
      </w:r>
    </w:p>
    <w:p w:rsidR="00176DEE" w:rsidRPr="004910F0" w:rsidRDefault="00176DEE" w:rsidP="00176D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Zoologie- lesní zvířata a zvířátka, jejich život v lese, kdo o ně v zimě pečuje, práce hajného a jeho příprava na zimu, péče o okolí a jeho ochrana, vliv člověka na životní prostředí, na okolní krajinu, péče o okolí a životní prostředí, ochrana přírody</w:t>
      </w:r>
    </w:p>
    <w:p w:rsidR="00176DEE" w:rsidRPr="00F22FB5" w:rsidRDefault="00176DEE" w:rsidP="00176D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Zoologie- život hmyzu- mravenci, slunéčka sedmitečná, kam se ztratily na zimu, polidštění zvířat- Ferda mravenec- pracovitý, čestný, mravní zásady, pravidla vzájemného chování</w:t>
      </w:r>
    </w:p>
    <w:p w:rsidR="00F22FB5" w:rsidRPr="00176DEE" w:rsidRDefault="00F22FB5" w:rsidP="00F22F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Seznámení a práce s ICT technologií – MAGIC BOX</w:t>
      </w:r>
    </w:p>
    <w:p w:rsidR="00F22FB5" w:rsidRDefault="00F22FB5" w:rsidP="00F22FB5">
      <w:pPr>
        <w:spacing w:after="0" w:line="240" w:lineRule="auto"/>
        <w:ind w:left="213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11FE1" w:rsidRPr="004910F0" w:rsidRDefault="00111FE1" w:rsidP="00F22FB5">
      <w:pPr>
        <w:spacing w:after="0" w:line="240" w:lineRule="auto"/>
        <w:ind w:left="213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lastRenderedPageBreak/>
        <w:t>Obecné vzdělávací cíle: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osvojení si základních poznatků o prostředí, v němž dítě žije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povědomí o mezilidských morálních hodnotách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posilování prosociálních postojů, rozvíjení sociální citlivosti,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toleranci, respekt, přizpůsobivost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poznávání sebe sama, rozvoj pozitivních citů e vztahu k sobě,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uvědomění si vlastní identity, získání sebevědomí, </w:t>
      </w:r>
      <w:proofErr w:type="spellStart"/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sebedůvěry,osobní</w:t>
      </w:r>
      <w:proofErr w:type="spellEnd"/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76DEE" w:rsidRPr="00E11D7C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pokojenosti</w:t>
      </w:r>
    </w:p>
    <w:p w:rsidR="00AA580E" w:rsidRDefault="00176DEE" w:rsidP="00AA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E11D7C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psychické a fyzické zdatnosti</w:t>
      </w:r>
    </w:p>
    <w:p w:rsidR="00111FE1" w:rsidRDefault="00111FE1" w:rsidP="00AA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AA580E" w:rsidRDefault="00503D1B" w:rsidP="00AA58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Konkretizované o</w:t>
      </w:r>
      <w:r w:rsidR="00176DEE"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 xml:space="preserve">čekávané výstupy:  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orientovat se v čase, časových pojmech a souvislostech, vědět, že roční období se střídají a proč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mít elementární povědomí o planetě Zemi, vesmíru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seznámit se s</w:t>
      </w:r>
      <w:r w:rsidR="0088049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 zvířaty v lese, o jejich životě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pečovat o okolní životní prostředí, chránit přírodu v okolí a živé tvory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snažit se o spolupráci, uvědomovat si svoji identitu, získávat zdravé sebevědomí, sebedůvěru, snažit se o osobní spokojenost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poznávat činnosti lidí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seznamovat se a snažit se dodržovat pravidla vzájemného chování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503D1B" w:rsidRDefault="00111FE1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Č</w:t>
      </w:r>
      <w:r w:rsidR="00176DEE" w:rsidRPr="00503D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innosti: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obrázky a encyklopediemi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a pracovní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hudebně – pohybové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procházky do okolí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dramatické hříčky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pěvecké a hudebně pohybové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četba a  poslech</w:t>
      </w:r>
      <w:proofErr w:type="gramEnd"/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konstruktivní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rozhovory a vyprávění v komunitním kruhu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pokusy a experimenty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smyslové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hry zaměřené k poznávání 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společenské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pohádek a příběhů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myšlenkových i praktických problémů</w:t>
      </w:r>
    </w:p>
    <w:p w:rsidR="0071241F" w:rsidRDefault="0071241F" w:rsidP="00111FE1">
      <w:pPr>
        <w:pBdr>
          <w:bottom w:val="single" w:sz="6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5F6306" w:rsidRDefault="0071241F" w:rsidP="00176DE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21557"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>„TĚŠÍME SE NA JEŽÍŠKA</w:t>
      </w:r>
      <w:r w:rsidR="00503D1B"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“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 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Default="00176DEE" w:rsidP="00176D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Čert a Mikuláš, začátek adventu, Barborka, výzdoba třídy, příprava na vánoční svátky, výroba dárků, vánoční přání, pásmo na besídku, pohádka z Betléma, koledy, vánoční atmosféra, zdobení stromečku, mezilidské vztahy,</w:t>
      </w:r>
      <w:r w:rsidR="00672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koledy, sounáležitost s rodinou, tradice, zvyky,</w:t>
      </w:r>
      <w:r w:rsidR="00672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vánoční slavnost</w:t>
      </w:r>
    </w:p>
    <w:p w:rsidR="00F22FB5" w:rsidRDefault="00F22FB5" w:rsidP="00F22FB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Seznámení a práce s ICT technologií – MAGIC BOX</w:t>
      </w:r>
    </w:p>
    <w:p w:rsidR="00111FE1" w:rsidRPr="00176DEE" w:rsidRDefault="00111FE1" w:rsidP="00F22FB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Tři králové</w:t>
      </w:r>
    </w:p>
    <w:p w:rsidR="00F22FB5" w:rsidRPr="004910F0" w:rsidRDefault="00F22FB5" w:rsidP="00F22FB5">
      <w:pPr>
        <w:spacing w:after="0" w:line="240" w:lineRule="auto"/>
        <w:ind w:left="213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Obecné vzdělávací cíle: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rozvíjení tvořivosti (tvořivého myšlení, řešení problémů, tvořivého 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sebevyjádření)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pohybových schopností a zdokonalování dovedností v oblasti hrubé a jemné motoriky, ovládání pohybového aparátu a tělesných funkcí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posilování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přirozených poznávacích citů- zvídavosti, zájmu, radosti 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objevování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interaktivních a komunikativních dovedností verbálních i neverbálních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základních kulturně společenských postojů a návyků a dovedností dítěte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:rsidR="00176DEE" w:rsidRPr="004910F0" w:rsidRDefault="00503D1B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Konkretizované o</w:t>
      </w:r>
      <w:r w:rsidR="00176DEE"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čekávané výstupy: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seznámit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se  tradicí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Vánoc, rozvíjet manipulační dovednosti, rozvoj jemné motoriky, využít fantazii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soustředit se na činnost a udržet pozornost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manipulační dovednosti, tvořivost a nápaditost, snažit se své dílo dovést do konce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zvládnout základní pohybové dovednosti prostorovou orientaci, sladit pohyb s rytmem a hudbou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prožívat radost ze zvládnutého a poznaného, ovládat svoje city a přizpůsobovat jim své chování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formulovat své myšlenky a přání, učit se zdrženlivosti při plnění požadavků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posilovat vztahy v rodině, projevovat empatii vůči ostatním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respektovat potřeby jiného dítěte, dělit se sním o hračky, pomůcky, spolupracovat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503D1B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503D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Činnosti: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dramatizace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hudebně pohybové hry a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pečení cukroví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zdobení stromečku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pěvecké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četba, poslech nácvik básní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konstruktivní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a pracovní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grafické listy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námětové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improvizace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vyjádření svých přání – modelové situace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5F6306" w:rsidRDefault="00221557" w:rsidP="0071241F">
      <w:pPr>
        <w:pBdr>
          <w:bottom w:val="single" w:sz="6" w:space="1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„PANÍ ZIMA…</w:t>
      </w:r>
      <w:r w:rsidR="00E51CE2"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“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Biologie člověka, části těla, pravidelná hygiena, sexuální výchova, péče o čistotu a zdraví,</w:t>
      </w:r>
      <w:r w:rsidR="002215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vztahy mezi oběma pohlavími, role dané pohlavím</w:t>
      </w:r>
    </w:p>
    <w:p w:rsidR="00176DEE" w:rsidRPr="004910F0" w:rsidRDefault="00176DEE" w:rsidP="00176D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Nemoc, péče o čistotu a zdraví, ochrana před škodlivými látkami a vlivy, návykovými látkami, prevence onemocnění, lékař, péče o chrup,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r w:rsidR="0022155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vence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úrazů, soucítění s nemocným, ochota pomoci, zdravá výživa, pitný režim, vitamíny</w:t>
      </w:r>
    </w:p>
    <w:p w:rsidR="00176DEE" w:rsidRDefault="00176DEE" w:rsidP="00176D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Věda a technika, technické přístroje, se kterými se dítě setkává, nebezpečné přístroje a předměty, vliv člověka na životní prostředí, vynálezy, které nám pomáhají(pračka, teploměr,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vysavač..)</w:t>
      </w:r>
      <w:proofErr w:type="gramEnd"/>
    </w:p>
    <w:p w:rsidR="00221557" w:rsidRDefault="00F22FB5" w:rsidP="002215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Seznámení a práce s ICT technologií – MAGIC BOX</w:t>
      </w:r>
    </w:p>
    <w:p w:rsidR="00221557" w:rsidRPr="00221557" w:rsidRDefault="00221557" w:rsidP="002215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21557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Charakteristické znaky zimy, přírodní jevy, sníh, rampouch,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21557">
        <w:rPr>
          <w:rFonts w:ascii="Times New Roman" w:eastAsia="Times New Roman" w:hAnsi="Times New Roman" w:cs="Times New Roman"/>
          <w:sz w:val="24"/>
          <w:szCs w:val="24"/>
          <w:lang w:eastAsia="cs-CZ"/>
        </w:rPr>
        <w:t>led, mráz, zimní radovánky, sněhulák, zimní sporty, nebezpečí v zimě</w:t>
      </w:r>
    </w:p>
    <w:p w:rsidR="00221557" w:rsidRPr="004910F0" w:rsidRDefault="00221557" w:rsidP="002215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Ptáci v zimě, jak jim pomáháme, krmítka pro ptáky</w:t>
      </w:r>
    </w:p>
    <w:p w:rsidR="00221557" w:rsidRPr="004910F0" w:rsidRDefault="00221557" w:rsidP="002215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Masopustní veselí,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tradice a zvyky, výroba masek, výzdoba třídy, karneval, masopustních koblihy, dobrá nálada a veselí</w:t>
      </w:r>
    </w:p>
    <w:p w:rsidR="00221557" w:rsidRPr="004910F0" w:rsidRDefault="00221557" w:rsidP="002215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Arktida, Eskymáci, život v těchto končinách, zvířata- mrož, tučňák, tuleň, lední medvěd…, cestování po globusu, životní podmínky</w:t>
      </w:r>
    </w:p>
    <w:p w:rsidR="00221557" w:rsidRDefault="00221557" w:rsidP="002215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Svatý Valentýn, oslava, prosociální vztahy, koho mám ráda a proč</w:t>
      </w:r>
    </w:p>
    <w:p w:rsidR="00221557" w:rsidRPr="007C0A49" w:rsidRDefault="00221557" w:rsidP="0022155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0A49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a práce s ICT technologií – MAGIC BOX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Obecné vzdělávací cíle</w:t>
      </w:r>
      <w:r w:rsidRPr="004910F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uvědomění si vlastního těla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psychické a fyzické zdatnosti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osvojení si poznatků o těle a jeho zdraví, o pohybových činnostech a jejich kvalitě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osvojení si poznatků a dovedností důležitých k podpoře zdraví, bezpečí, osobní pohody i pohody prostředí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zdravých životních návyků a postojů jako základu životního stylu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vytváření pozitivního vztahu k intelektuálním činnostem a k učení, 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schopnosti sebeovládání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rozvíjení prosociálních postojů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vnímání a přijímání základních hodnot v tomto společenství </w:t>
      </w:r>
    </w:p>
    <w:p w:rsidR="00176DEE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osvojení si poznatků a dovedností potřebných k vykonávání jednoduchých činností v péči o okolí při spoluvytváření zdravého a bezpečného prostředí a ochrany dítěte před jeho nebezpečnými vlivy</w:t>
      </w:r>
    </w:p>
    <w:p w:rsidR="00221557" w:rsidRPr="00221557" w:rsidRDefault="00176DEE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se základy práce s ICT technologiemi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rozvíjení jemné a hrubé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motoriky ( koordinace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rozsahu pohybu, dýchání, </w:t>
      </w:r>
    </w:p>
    <w:p w:rsidR="00221557" w:rsidRPr="004910F0" w:rsidRDefault="00221557" w:rsidP="00221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koordinace ruky a oka)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osvojení si elementárních poznatků o znakových systémech a jejich funkcí (abeceda, čísla)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schopnosti citové vztahy vytvářet, rozvíjet je a city plně prožívat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kooperativních dovedností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rozvoj schopnosti projevovat se autenticky, chovat se autonomně, prosociálně 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rozvoj schopnosti přizpůsobovat se podmínkám vnějšího prostředí i jeho změnám  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503D1B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Konkretizované o</w:t>
      </w:r>
      <w:r w:rsidR="00176DEE"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čekávané výstupy: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zachovávat správné držení těla, koordinovat lokomoci a další polohy a pohyby těla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ovládat koordinaci ruky a oka, zvládat jemnou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motoriku ) zacházet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předměty denní potřeby, s drobnými pomůckami, náčiním a materiálem,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Vv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Pv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materiálem, nůžkami, papírem…)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zvládat sebeobsluhu, uplatňovat hygienické a zdravotně preventivní návyky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pojmenovat části těla, některé orgány, znát jejich funkci, mít povědomí o těle a jeho vývoji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rozlišovat, co nám prospívá a co nám škodí, mít povědomí o významu čistoty a zdraví, o aktivním pohybu a zdravé výživě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vnímat a zajímat se o nové věci, využívat zkušenosti z učení, postupovat a učit se podle pokynů a instrukcí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přirozeně komunikovat s druhým dítětem, udržovat dětská přátelství, respektovat, že nejsme stejní, mít ohled na druhého, přijímat a uzavírat kompromisy, řešit konflikty dohodou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respektovat pravidla společenského chování, chovat se zdvořile, přistupovat k druhým s úctou a láskou</w:t>
      </w:r>
    </w:p>
    <w:p w:rsidR="00176DEE" w:rsidRPr="00E11D7C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osvojit si základní poznatky o okolním prostředí, uvědomovat si nebezpečí, se kterým se mohou setkat ve svém okolí, mít povědomí, jak se chránit</w:t>
      </w:r>
    </w:p>
    <w:p w:rsidR="00221557" w:rsidRPr="00221557" w:rsidRDefault="00176DEE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osvojit si základy práce s počítačem, pracovat v on-line programech pro předškolní vzdělávání podporované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metodickým  portálem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RVP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poznávat zimní období, vlastnosti sněhu, ledu, zimní radovánky, zimní sportování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mít povědomí o ptácích, kteří zůstávají v zimě u nás, péče o ně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rozvíjet povědomí o tradici Masopustu, podílet se na výzdobě, masky, karneval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ovládat koordinaci ruky a oka (předměty denní potřeby, drobné pomůcky,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grafický a  výtvarný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materiál, nůžky, modelovací hmota…)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seznamovat se starými řemesly, muzikanti –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tanec ,soulad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hudbou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pohybovat se na sněhu, ledu, zvládnout pohybové dovednosti a prostorovou orientaci 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mít povědomí o životě v Antarktidě – Eskymáci, zvířata, život, pojmenování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chápat základní číselné a matematické pojmy a souvislosti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respektovat druhého, vnímat, co si druhý přeje či potřebuje, vycházet mu vstříc - Svatý Valentýn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 ostatními, umět se rozdělit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uvědomovat si svoji identitu, umět se zdravě prosazovat, rozvíjet zdravé sebevědomí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vnímat, že příroda se mění, dbát o životní prostředí, zvířata a ptáci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rozšiřovat zásobu pohybových her, písní, básní…</w:t>
      </w:r>
    </w:p>
    <w:p w:rsidR="00221557" w:rsidRPr="004910F0" w:rsidRDefault="00221557" w:rsidP="00221557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navštívit školu, seznámit s prostředím školy – zápis</w:t>
      </w:r>
    </w:p>
    <w:p w:rsidR="00221557" w:rsidRDefault="00221557" w:rsidP="0022155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176DEE" w:rsidRPr="00221557" w:rsidRDefault="00176DEE" w:rsidP="00221557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E51CE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Činnosti: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pokusy a experimenty na sněhu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péče o ptáky v zimě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výzdoba tříd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a pracovní činnosti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tématické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didaktické hry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vyprávění, předčítání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dramatické činnosti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hudební a pěvecké činnosti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hudebně pohybové činnosti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hry s motivací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prohlížení encyklopedií a knih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listy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exkurse</w:t>
      </w:r>
    </w:p>
    <w:p w:rsidR="00176DEE" w:rsidRPr="004910F0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hry pro rozvoj prosociálních vztahů</w:t>
      </w:r>
    </w:p>
    <w:p w:rsidR="00176DEE" w:rsidRDefault="00176DEE" w:rsidP="00176DEE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výstupy s</w:t>
      </w:r>
      <w:r w:rsidR="006722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loutkou</w:t>
      </w:r>
    </w:p>
    <w:p w:rsidR="00672245" w:rsidRDefault="00672245" w:rsidP="0067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67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67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67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Default="00672245" w:rsidP="0067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Pr="004910F0" w:rsidRDefault="00672245" w:rsidP="0067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5F6306" w:rsidRDefault="00221557" w:rsidP="00176DE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ab/>
      </w:r>
      <w:r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„VÍTEJ JARO…</w:t>
      </w:r>
      <w:r w:rsidR="00E51CE2"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“</w:t>
      </w:r>
      <w:r w:rsidR="00176DEE" w:rsidRPr="005F630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Domácí a hospodářská zvířata, jejich mláďata, jejich užitek,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kde  žijí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čím se živí, kontakt se zvířaty</w:t>
      </w:r>
    </w:p>
    <w:p w:rsidR="00176DEE" w:rsidRPr="004910F0" w:rsidRDefault="00176DEE" w:rsidP="00176D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Voda a její oběh (pára, mrak, sníh, déšť…), důležitost vody, k čemu ji potřebujeme, přírodní jevy, změny v přírodě, vlastnosti vody-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pokusy,životní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prostředí a jeho ochrana, rozmanitost přírody, řeka, potok, moře, živočichové, kteří tam žijí…</w:t>
      </w:r>
    </w:p>
    <w:p w:rsidR="00176DEE" w:rsidRDefault="00176DEE" w:rsidP="00176DE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Charakteristické znaky jara, jaro se probouzí, první jarní den, nejznámější ptáci, stavba hnízd, péče o mláďata, ptáci vracející se z teplých krajin, první jarní květiny</w:t>
      </w:r>
    </w:p>
    <w:p w:rsidR="00111FE1" w:rsidRDefault="00F22FB5" w:rsidP="00111FE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Seznámení a práce s ICT technologií – MAGIC BOX</w:t>
      </w:r>
    </w:p>
    <w:p w:rsidR="00221557" w:rsidRPr="00111FE1" w:rsidRDefault="00221557" w:rsidP="00111FE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11FE1">
        <w:rPr>
          <w:rFonts w:ascii="Times New Roman" w:eastAsia="Times New Roman" w:hAnsi="Times New Roman" w:cs="Times New Roman"/>
          <w:sz w:val="24"/>
          <w:szCs w:val="24"/>
          <w:lang w:eastAsia="cs-CZ"/>
        </w:rPr>
        <w:t>Svátky jara, tradiční oslavy velikonoc, zdobená vajíčka, velikonoční zajíček, pomlázka, velikonoční tradice</w:t>
      </w:r>
    </w:p>
    <w:p w:rsidR="00221557" w:rsidRPr="004910F0" w:rsidRDefault="00221557" w:rsidP="0022155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Jarní květiny, co roste na zahrádce, úprava záhonů, klíčení hrachu, řeřichy, krtek a žížala- pomocníci na zahrádce (krtek, žížala, včelka, čmelák)</w:t>
      </w:r>
    </w:p>
    <w:p w:rsidR="00221557" w:rsidRPr="00F22FB5" w:rsidRDefault="00221557" w:rsidP="0022155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Doprava, dopravní prostředky, nádraží, letiště, značky, jízdní </w:t>
      </w:r>
      <w:proofErr w:type="spellStart"/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řád,zebra</w:t>
      </w:r>
      <w:proofErr w:type="spellEnd"/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silnici, nebezpečí hrozící v dopravních situacích</w:t>
      </w:r>
    </w:p>
    <w:p w:rsidR="00221557" w:rsidRPr="007C0A49" w:rsidRDefault="00221557" w:rsidP="0022155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0A49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a práce s ICT technologií – MAGIC BOX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Obecné vzdělávací cíle: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psychické a fyzické zdatnosti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a užívání všech smyslů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a rozvoj zájmu o učení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poznatků, schopností a dovedností umožňující pocity, získané dojmy a prožitky vyjádřit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základů aktivních postojů ke světu, k životu, pozitivních vztahů ke kultuře a umění</w:t>
      </w:r>
    </w:p>
    <w:p w:rsidR="00221557" w:rsidRPr="00221557" w:rsidRDefault="00176DEE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povědomí o vlastní sounáležitosti se světem, s živou a neživou přírodou, lidmi, společností, planetou zemí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ovládání pohybového aparátu a tělesných funkcí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hrubé koordinace těla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vytváření základů pro práci s informacemi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a kultivace mravního i estetického vnímání, cítění a prožívání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ochrana osobního soukromí a bezpečí ve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vztazích  s druhými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dětmi i dospělými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rozvoj společenského i estetického vkusu</w:t>
      </w:r>
    </w:p>
    <w:p w:rsidR="00221557" w:rsidRPr="004910F0" w:rsidRDefault="00221557" w:rsidP="00221557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vytvoření povědomí o vlastní sounáležitosti se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světem,  s živou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neživou přírodou, lidmi, společností, planetou Zemi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E51CE2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Konkretizované o</w:t>
      </w:r>
      <w:r w:rsidR="00176DEE"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čekávané výstupy</w:t>
      </w:r>
      <w:r w:rsidR="00176DEE" w:rsidRPr="00491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vnímat a rozlišovat pomocí všech smyslů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vnímat, že je zajímavé dozvídat se nové věci, využívat zkušeností k učení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uvědomovat si příjemné a nepříjemné citové prožitky, prožívat a dětským způsobem projevovat, co cítí (soucit, lásku, náklonnost)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znát a umět pojmenovat některá hospodářská zvířata, jejich mláďata, užitek, kde žijí, čím se živí, i fyzicky, pokud to půjde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mít povědomí o důležitosti vody a jejím oběhu, seznámit se s vlastnostmi vody, s přírodními jevy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vědět, že voda se musí chránit a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opečovávat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chránit životní prostředí – vliv člověka na životní prostředí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orientovat se v ročních obdobích, změnách, získávat nové zkušenosti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pozorovat probouzející se přírodu, všímat si změn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poznávat některé jarní květiny, stromy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setkávat se s výtvarnými, pracovními, literárními, dramatickými i hudebními činnostmi – rozvoj jemné motoriky, zapamatování textů…</w:t>
      </w:r>
    </w:p>
    <w:p w:rsidR="00176DEE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pomáhat pečovat o okolní životní prostředí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seznamovat se s tradicemi Velikonoc, podílet se na jejich přípravě (výzdoba,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přání,  kraslice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Pv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</w:t>
      </w: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Vv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práce)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zvládnout základní pohybové dovednosti a prostorovou orientaci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koordinovat lokomoci a další pohyby těla, sladit pohyb s rytmem a hudbou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řešit problémy, úkoly, situace, nalézat nová řešení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být citlivé ve vztahu k živým bytostem, k přírodě i k věcem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chovat se obezřetně při setkání s neznámými dětmi, lidmi, v případě potřeby požádat druhého o pomoc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poznávat první jarní květiny, pěstební práce, starat se o rostliny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poznávat různé druhy dopravních prostředků, orientovat se v různých dopravních situacích, pokynech, silničních pravidlech – respektovat je, znát některé dopravní značky 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zvyšovat kvalitu vlastního vyjadřování (dramatické hříčky, písně, básně)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vyjadřovat samostatně a smysluplně myšlenky, nápady, pocity, popsat situaci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těšit se z 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hezkých  a příjemných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zážitků, z přírodních i kulturních krás</w:t>
      </w:r>
    </w:p>
    <w:p w:rsidR="00221557" w:rsidRPr="004910F0" w:rsidRDefault="00221557" w:rsidP="00221557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přispívat k péči o životní prostředí a okolní krajinu, pěstitelské a chovatelské činnosti, péče o školní prostředí, školní zahradu…)</w:t>
      </w:r>
    </w:p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E51CE2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E51CE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 xml:space="preserve">Činnosti: 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konstrukční a manipulační činnosti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výlety, exkurze, pozorování přírody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tématické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hry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encyklopedie, knihy, obrazový materiál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pokusy, experimenty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zahradnické práce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a pracovní činnosti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pěvecké a hudební činnosti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činnosti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dramatizace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listy</w:t>
      </w:r>
    </w:p>
    <w:p w:rsidR="00176DEE" w:rsidRPr="004910F0" w:rsidRDefault="00176DEE" w:rsidP="00176DEE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vyprávění, předčítání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2245" w:rsidRPr="004910F0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5F6306" w:rsidRDefault="00221557" w:rsidP="00176DEE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ab/>
      </w:r>
      <w:r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„HURÁ NA PRÁZDNINY</w:t>
      </w:r>
      <w:r w:rsidR="00E51CE2" w:rsidRPr="005F630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“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Prostředí, v němž žiji (domov, škola, okolí domova, okolí školy, život a dění v obci, obchody, lékař, důležité instituce, nákupy), orientace v prostoru</w:t>
      </w:r>
    </w:p>
    <w:p w:rsidR="00176DEE" w:rsidRPr="004910F0" w:rsidRDefault="00176DEE" w:rsidP="00176DE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Orientace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hodnotách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, číselná řada, čísla, množství, druhy obchodů podle prodávaného zboží, materiály a jejich vlastnosti, sociální orientace- chování v obchodě, nakupujeme</w:t>
      </w:r>
    </w:p>
    <w:p w:rsidR="00176DEE" w:rsidRPr="004910F0" w:rsidRDefault="00176DEE" w:rsidP="00176DE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Pravila vzájemného styku, práce, pracovní činnosti a role, (pracovní předměty, pomůcky, nástroje, jednoduché pracovní úkony a činnosti, řemesla, povolání, zaměstnání), zaměstnání mých rodičů</w:t>
      </w:r>
    </w:p>
    <w:p w:rsidR="00176DEE" w:rsidRDefault="00176DEE" w:rsidP="00176DE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svého bydliště, název obce, kde bydlím, náš dům, kdo tam bydlí, koho mám rád, koho bych tam ještě chtěl, co to je doma- máma, Den maminek, rodina, hračky, postýlka, knížky</w:t>
      </w:r>
    </w:p>
    <w:p w:rsidR="00111FE1" w:rsidRDefault="00F22FB5" w:rsidP="00111FE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Seznámení a práce s ICT technologií – MAGIC BOX</w:t>
      </w:r>
    </w:p>
    <w:p w:rsidR="00221557" w:rsidRPr="00111FE1" w:rsidRDefault="00221557" w:rsidP="00111FE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111FE1">
        <w:rPr>
          <w:rFonts w:ascii="Times New Roman" w:eastAsia="Times New Roman" w:hAnsi="Times New Roman" w:cs="Times New Roman"/>
          <w:sz w:val="24"/>
          <w:szCs w:val="24"/>
          <w:lang w:eastAsia="cs-CZ"/>
        </w:rPr>
        <w:t>Den dětí, rozmanitost lidského světa, jiné země, národy a kultury, dorozumívání mezi lidmi (zvuky, gesta, slova, věty, písmena, čísla, symboly), každý je jiný, vztahy mezi lidmi- kamarádství, přátelství, tolerance, spolupráce</w:t>
      </w:r>
    </w:p>
    <w:p w:rsidR="00221557" w:rsidRPr="004910F0" w:rsidRDefault="00221557" w:rsidP="0022155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Exotická zvířata, ZOO, chování v ZOO, země jejich původu, cestování po mapě, atlas, globus</w:t>
      </w:r>
    </w:p>
    <w:p w:rsidR="00221557" w:rsidRPr="004910F0" w:rsidRDefault="00221557" w:rsidP="0022155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Charakteristické znaky léta, přírodní a povětrnostní jevy a děje - déšť, bouřka, blesk, duha, letní příroda, lesní plody (jahody, maliny, ostružiny, borůvky)</w:t>
      </w:r>
    </w:p>
    <w:p w:rsidR="00221557" w:rsidRDefault="00221557" w:rsidP="0022155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Loučení s předškoláky, přípravy na prázdninové cestování, těšíme se na prázdniny, letní hry- situace hromadně ohrožující</w:t>
      </w:r>
    </w:p>
    <w:p w:rsidR="00221557" w:rsidRPr="00176DEE" w:rsidRDefault="00221557" w:rsidP="0022155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Seznámení a práce s ICT technologií – MAGIC BOX</w:t>
      </w:r>
    </w:p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Obecné a vzdělávací cíle</w:t>
      </w:r>
      <w:r w:rsidRPr="00491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vytváření zdravých životních návyků a postojů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paměti a pozornosti, kultivace představivosti a fantazie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získání schopnosti záměrně řídit svoje chování a ovlivňovat vlastní situaci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kooperativních dovedností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dovedností umožňujících vztahy a postoje vyjadřovat a projevovat</w:t>
      </w:r>
    </w:p>
    <w:p w:rsidR="00111FE1" w:rsidRPr="00111FE1" w:rsidRDefault="00176DEE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vytváření povědomí o kulturním i technickém prostředí, o jejich rozmanitostech, vývoji a neustálých proměnách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rozvoj pohybových schopností a zdokonalování dovedností v oblasti </w:t>
      </w:r>
    </w:p>
    <w:p w:rsidR="00111FE1" w:rsidRPr="004910F0" w:rsidRDefault="00111FE1" w:rsidP="0011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hrubé a jemné motoriky</w:t>
      </w:r>
    </w:p>
    <w:p w:rsidR="00111FE1" w:rsidRPr="004910F0" w:rsidRDefault="00111FE1" w:rsidP="0011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rozvoj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kultivace a představivosti a fantazie</w:t>
      </w:r>
    </w:p>
    <w:p w:rsidR="00111FE1" w:rsidRPr="004910F0" w:rsidRDefault="00111FE1" w:rsidP="0011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rozvoj řečových dovedností a jazykových dovedností (vnímání, </w:t>
      </w:r>
    </w:p>
    <w:p w:rsidR="00111FE1" w:rsidRPr="004910F0" w:rsidRDefault="00111FE1" w:rsidP="0011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naslouchání, porozumění)</w:t>
      </w:r>
    </w:p>
    <w:p w:rsidR="00111FE1" w:rsidRPr="004910F0" w:rsidRDefault="00111FE1" w:rsidP="0011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rozvoj schopnosti sebeovládání</w:t>
      </w:r>
    </w:p>
    <w:p w:rsidR="00111FE1" w:rsidRPr="004910F0" w:rsidRDefault="00111FE1" w:rsidP="0011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aktivně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přizpůsobovat společenskému prostředí a zvládat jeho     </w:t>
      </w:r>
    </w:p>
    <w:p w:rsidR="00111FE1" w:rsidRPr="004910F0" w:rsidRDefault="00111FE1" w:rsidP="0011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</w:t>
      </w:r>
    </w:p>
    <w:p w:rsidR="00111FE1" w:rsidRPr="004910F0" w:rsidRDefault="00111FE1" w:rsidP="0011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vytváření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povědomí o existenci ostatních kultur a národností</w:t>
      </w:r>
    </w:p>
    <w:p w:rsidR="00111FE1" w:rsidRPr="004910F0" w:rsidRDefault="00111FE1" w:rsidP="0011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poznávání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jiných kultur</w:t>
      </w:r>
    </w:p>
    <w:p w:rsidR="00111FE1" w:rsidRPr="004910F0" w:rsidRDefault="00111FE1" w:rsidP="00111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úcty k životu ve všech jejich formách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176DEE" w:rsidRPr="004910F0" w:rsidRDefault="00E51CE2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Konkretizované o</w:t>
      </w:r>
      <w:r w:rsidR="00176DEE" w:rsidRPr="004910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čekávané výstupy: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mít povědomí o významu péče o čistotu a zdraví, o významu aktivního pohybu a zdravé výživy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záměrně se soustředit na činnost a udržet pozornost, přemýšlet, vést jednoduché úvahy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uvědomovat si příjemné a nepříjemné citové prožitky, snažit se ovládat své afektivní chování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 ostatními, respektovat potřeby jiného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vyjednávat s dětmi a dospělými, domluvit se na společném řešení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mít povědomí a orientovat se v místě, kde žiji, okolí domova, život a dění v obci, důležité budovy (Obecní úřad, ZŠ, Zdravotní středisko, Pošta,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111F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orientovat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 číselné řadě, porovnávání, třídění, orientace v prostoru 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poznávat různé druhy materiálů a jejich vlastnosti, co se z nich vyrábí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umět pojme</w:t>
      </w:r>
      <w:r w:rsidR="00672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novat některá povolání a </w:t>
      </w:r>
      <w:proofErr w:type="gramStart"/>
      <w:r w:rsidR="00672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nimi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poznávat, že vlastním jednáním (prací) lze druhému způsobit radost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zapamatovat si krátké texty písní a básní, vnímat krásu přírody ve svém okolí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dokázat ovládnout své chování, zachytit a vyjádřit své prožitky (slovně, výtvarně, pomocí hudby, hudebně pohybovou či dramatickou improvizací)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umět spolupracovat, přijímat pozitivní ocenění i svůj případný neúspěch a vyrovnat se s ním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chápat cestování jako možnost získávání informací, vědět, že je i jiná řeč, možnost neverbální komunikace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zvládnout základní pohybové dovednosti a prostorovou orientaci, běžné způsoby pohybu v různém prostředí, koordinovat lokomoci a další polohy a pohyby těla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správně vyslovovat, ovládat dech, tempo a intonaci řeči, pojmenovat většinu toho, čím je obklopeno, vést rozhovor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ovládat svoje city a přizpůsobovat jim své chování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poznávat a respektovat různé rasy lidí, jejich zvyky a odlišnosti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vědět, že existují i jiné země, cizí kraje, jiná zvířata (u nás v ZOO), jejich typické znaky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poznávat charakteristické znaky léta, jak se mění příroda, letní radovánky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poznávat některé druhy lesních plodů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seznamovat se s nebezpečím v létě, prevence úrazů a utonutí</w:t>
      </w:r>
    </w:p>
    <w:p w:rsidR="00111FE1" w:rsidRPr="004910F0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oslavit Den dětí, sportovní činnosti</w:t>
      </w:r>
    </w:p>
    <w:p w:rsidR="00111FE1" w:rsidRDefault="00111FE1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slavnostně se rozloučit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předškoláky</w:t>
      </w:r>
    </w:p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577CB" w:rsidRPr="004910F0" w:rsidRDefault="003577CB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3577CB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  <w:r w:rsidRPr="003577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Činnosti: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a  pracovní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konstruktivní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vycházky po okolí, návštěva důležitých budov v obci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tématické</w:t>
      </w:r>
      <w:proofErr w:type="spell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vyprávění a rozhovory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dramatické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hudební a pěvecké činnosti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didaktické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využití obrazového materiálu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textem a knihou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modelové situace na rozvoj prosociálních vztahů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listy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činnosti</w:t>
      </w:r>
    </w:p>
    <w:p w:rsidR="00F22FB5" w:rsidRPr="00111FE1" w:rsidRDefault="00176DEE" w:rsidP="00111FE1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vyprávění, předčítání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spontánní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estetické a tvůrčí aktivity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výlety po okolí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společenské hry</w:t>
      </w:r>
    </w:p>
    <w:p w:rsidR="00176DEE" w:rsidRPr="004910F0" w:rsidRDefault="00176DEE" w:rsidP="00176DEE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kognitivní činnosti (kladení otázek, hledání odpovědí, diskuse 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 w:rsidR="00111F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nad problémem, vyprávění, poslech, objevování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1D7A" w:rsidRPr="004910F0" w:rsidRDefault="00E71D7A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Ze Školního vzdělávacího projektu vycházejí Třídní vzdělávací programy. Vycházejí z charakteristiky třídy,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týkají se konkrétní vzdělávací nabídky, tedy konkrétní potřeby dětí. Týkají se konkrétní vzdělávací nabídky, tedy konkrétních činností, které učitelky dětem nabídnou v rámci integrovaných bloků, zpravidl</w:t>
      </w:r>
      <w:r w:rsidR="003A0E8B">
        <w:rPr>
          <w:rFonts w:ascii="Times New Roman" w:eastAsia="Times New Roman" w:hAnsi="Times New Roman" w:cs="Times New Roman"/>
          <w:sz w:val="24"/>
          <w:szCs w:val="24"/>
          <w:lang w:eastAsia="cs-CZ"/>
        </w:rPr>
        <w:t>a převzat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ých z ŠVP. Je to plán, který pomáhá učitelkám v průběhu vzdělávacího procesu zajistit, aby vzdělávací obsah odpovídal svým zaměřením i úrovní náročnosti potřebám, možnostem a zkušenostem ve třídě, aby se odvíjel od nejbližšího a známého ke vzdálenějšímu a neznámému, aby již osvojené poznatky a dovednosti byly postupně prohlubovány a dále rozvíjeny. </w:t>
      </w:r>
    </w:p>
    <w:p w:rsidR="00176DEE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E7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Nově vzniklý dokument „Konkretizované očekávané výstupy“, který zpřesňuje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  a příležitosti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pedagogickými pracovnicemi využívány jako užitečná pomůcka pro výchovně vzdělávací práci s dětmi. </w:t>
      </w:r>
    </w:p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71D7A" w:rsidRDefault="00E71D7A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72245" w:rsidRDefault="00672245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71D7A" w:rsidRDefault="00E71D7A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71D7A" w:rsidRPr="004910F0" w:rsidRDefault="00E71D7A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Tradice a akce MŠ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176DEE" w:rsidRPr="00EC04A6" w:rsidRDefault="00176DEE" w:rsidP="00176DEE">
      <w:pPr>
        <w:pStyle w:val="Odstavecseseznamem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C04A6">
        <w:rPr>
          <w:rFonts w:ascii="Times New Roman" w:eastAsia="Times New Roman" w:hAnsi="Times New Roman" w:cs="Times New Roman"/>
          <w:sz w:val="28"/>
          <w:szCs w:val="28"/>
          <w:lang w:eastAsia="cs-CZ"/>
        </w:rPr>
        <w:t>slavnostní zahájení školního roku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informativní schůzka s rodiči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třídní oslavy narozenin a svátků, obdarování kamarádů</w:t>
      </w:r>
    </w:p>
    <w:p w:rsidR="00176DEE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vycházky do blízkého okolí</w:t>
      </w:r>
    </w:p>
    <w:p w:rsidR="007C0A49" w:rsidRPr="004910F0" w:rsidRDefault="007C0A49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drakiáda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čert a Mikuláš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vánoční slavnost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divadlo děti dětem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divadelní představení, kouzelník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Valentýn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Masopust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Oslava Dne maminek – vystoupení dětí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Ukázky činnosti kroužků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Vystoupení dětí při akci „Vítání občánků“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Slavnostní rozloučení s </w:t>
      </w:r>
      <w:proofErr w:type="spellStart"/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předškoláčky</w:t>
      </w:r>
      <w:proofErr w:type="spellEnd"/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Návštěvy v Základní škole v Merklíně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Dny hraček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Velikonoční zvyky a tradice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Oslava Dne dětí – karneval, sportovní dopoledne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Třídní výlet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Pečení a vaření s dětmi (polévky, jablečný závin, perníčky aj…)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Výstavy výtvarných prací</w:t>
      </w:r>
    </w:p>
    <w:p w:rsidR="00176DEE" w:rsidRPr="004910F0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Focení dětí – Vánoce, konec roku</w:t>
      </w:r>
    </w:p>
    <w:p w:rsidR="00176DEE" w:rsidRDefault="00176DEE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910F0">
        <w:rPr>
          <w:rFonts w:ascii="Times New Roman" w:eastAsia="Times New Roman" w:hAnsi="Times New Roman" w:cs="Times New Roman"/>
          <w:sz w:val="28"/>
          <w:szCs w:val="28"/>
          <w:lang w:eastAsia="cs-CZ"/>
        </w:rPr>
        <w:t>Slet čarodějnic – spolu se ZŠ</w:t>
      </w:r>
    </w:p>
    <w:p w:rsidR="003577CB" w:rsidRPr="004910F0" w:rsidRDefault="003577CB" w:rsidP="00176DE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Škola v přírodě na ostrově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Murter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spolu s rodiči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0E8B" w:rsidRDefault="003A0E8B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0E8B" w:rsidRDefault="003A0E8B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0E8B" w:rsidRDefault="003A0E8B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0E8B" w:rsidRDefault="003A0E8B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1D7A" w:rsidRDefault="00E71D7A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Pr="004910F0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pBdr>
          <w:bottom w:val="single" w:sz="6" w:space="1" w:color="auto"/>
        </w:pBd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Evaluační systém: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Hlavní hodnotící oblasti: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176DEE" w:rsidRPr="004910F0" w:rsidRDefault="00176DEE" w:rsidP="00176DE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ŠVP</w:t>
      </w:r>
    </w:p>
    <w:p w:rsidR="00176DEE" w:rsidRPr="004910F0" w:rsidRDefault="00176DEE" w:rsidP="00176DE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Průběh vzdělávání a výsledky</w:t>
      </w:r>
    </w:p>
    <w:p w:rsidR="00176DEE" w:rsidRPr="004910F0" w:rsidRDefault="00176DEE" w:rsidP="00176DE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 vzdělávání</w:t>
      </w:r>
    </w:p>
    <w:p w:rsidR="00176DEE" w:rsidRPr="004910F0" w:rsidRDefault="00176DEE" w:rsidP="00176DE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Výsledky vzdělávání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 xml:space="preserve">Dokumenty školy - ŠVP - TVP </w:t>
      </w: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Soulad ŠVP s RVP PV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oblast by měla hodnotit naplňování stanovených záměrů a cíl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ů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školy </w:t>
      </w: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souladu</w:t>
      </w:r>
      <w:proofErr w:type="gramEnd"/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cíli RVP PV.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motivačního bloku, v rámci týdenního plánu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Zhodnotit motivační blok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zájem dětí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aktivní spolutvoření obsahu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reakce dětí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spolupráce, posun vztahů a prožívání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přínos pro rozvoj skupina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rozvoj her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- samostatnost dětí 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Po skončení námětu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poznámky do činnostního plánu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konzultace učitelek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dle potřeby záznam do přehledu o rozvoji dítěte, konzultace s rodiči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Každá učitelka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integrovaného bloku, v rámci měsíce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Zhodnotit integrovaný celek, prověřit naplnění stanovených cílů jako celku, případná opatření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lastRenderedPageBreak/>
              <w:t>- volba témat, metod, prostředků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pedagogický přínos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lastRenderedPageBreak/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Po skončení integrovaného bloku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záznam do TVP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konzultace učitelek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Pedagogické pracovnice</w:t>
            </w:r>
          </w:p>
        </w:tc>
      </w:tr>
    </w:tbl>
    <w:p w:rsidR="00176DEE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1CE2" w:rsidRPr="004910F0" w:rsidRDefault="00E51CE2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souladu TVP s ŠVP a s RVP PV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Ověřit soulad TVP – ŠVP – RVP PV, hodnocení naplňování cílů, vzdělávacího obsahu, podmínek, metod, forem práce, akce školy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zapojení rodičů do činnosti školy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pedagogický přínos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Leden, červen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přehledy o rozvoji dětí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výstavy, vystoupení dětí- záznamy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monitoring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hospitační záznamy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konzultace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- dotazníky pro rodiče 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pedagogické rady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- </w:t>
            </w:r>
            <w:proofErr w:type="spellStart"/>
            <w:r w:rsidRPr="004910F0">
              <w:rPr>
                <w:sz w:val="24"/>
                <w:szCs w:val="24"/>
              </w:rPr>
              <w:t>autoevaluace</w:t>
            </w:r>
            <w:proofErr w:type="spellEnd"/>
            <w:r w:rsidRPr="004910F0">
              <w:rPr>
                <w:sz w:val="24"/>
                <w:szCs w:val="24"/>
              </w:rPr>
              <w:t xml:space="preserve"> pedagogických pracovnic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vlastní hodnocení školy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Pedagogické pracovnice, rodiče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rozvoje dětí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Zhodnotit vývojové pokroky jednotlivých dětí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U každého dítěte posuny ve vývoji- 4x ročně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U dětí s individuálním plánem          - měsíčně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U talentovaných dětí                      - 3 – 5x ročně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konzultace učitelek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konzultace s rodiči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konzultace s odborníky z PPP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diagnostika výtvarných prací dětí a pracovních listů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cílené pozorování, individuální chvilky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Pedagogické pracovnice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Průběh vzdělávání a výsledky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Evaluace průběhu vzdělávání bude zaměřena na hodnocení vlastního vzdělávacího procesu, používaných metod a forem práce, uplatnění nových poznatků a zkušeností, cílů a koncepčních záměrů ŠVP a výsledků vzdělávání.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uplatněných metod, postupů, forem práce - vzdělávací práce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lastRenderedPageBreak/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Zhodnocení vlastního průběhu a výsledků vzdělávání z hlediska používaných metod a forem práce s cíli v této oblasti v ŠVP.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Průběžně, leden, červen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monitoring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hospitace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konzultace pedagogů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uplatňování poznatků z dalšího vzdělávání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dotazníky- výstup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pedagogické rady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Pedagogické pracovnice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Ředitelka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 xml:space="preserve">Osobnostní </w:t>
            </w:r>
            <w:proofErr w:type="gramStart"/>
            <w:r w:rsidRPr="004910F0">
              <w:rPr>
                <w:b/>
                <w:sz w:val="24"/>
                <w:szCs w:val="24"/>
              </w:rPr>
              <w:t>rozvoj  pedagogů</w:t>
            </w:r>
            <w:proofErr w:type="gramEnd"/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Uplatnění nových poznatků z DVPP ve vlastní práci, </w:t>
            </w:r>
            <w:proofErr w:type="spellStart"/>
            <w:r w:rsidRPr="004910F0">
              <w:rPr>
                <w:sz w:val="24"/>
                <w:szCs w:val="24"/>
              </w:rPr>
              <w:t>autoevaluace</w:t>
            </w:r>
            <w:proofErr w:type="spellEnd"/>
            <w:r w:rsidRPr="004910F0">
              <w:rPr>
                <w:sz w:val="24"/>
                <w:szCs w:val="24"/>
              </w:rPr>
              <w:t xml:space="preserve"> vlastního vzdělávacího procesu, </w:t>
            </w:r>
            <w:proofErr w:type="spellStart"/>
            <w:r w:rsidRPr="004910F0">
              <w:rPr>
                <w:sz w:val="24"/>
                <w:szCs w:val="24"/>
              </w:rPr>
              <w:t>autoevaluace</w:t>
            </w:r>
            <w:proofErr w:type="spellEnd"/>
            <w:r w:rsidRPr="004910F0">
              <w:rPr>
                <w:sz w:val="24"/>
                <w:szCs w:val="24"/>
              </w:rPr>
              <w:t xml:space="preserve"> ve vztahu k dalšímu osobnostnímu růstu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Průběžně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Sebehodnocení- červen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konzultace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pedagogické rady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hospitace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dotazník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monitoring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Pedagogické pracovnice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Ředitelka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4910F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Podmínky vzdělávání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evaluační činnosti v této oblasti je vyhodnocení podmínek pro naplňování koncepčních záměrů ŠVP.</w:t>
      </w: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4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materiálních podmínek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Zhodnotit materiální podmínky školy ve vztahu k naplňování záměrů ŠVP: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Budova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Vybavení tříd- dětský nábytek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Pomůcky, hračky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Zahrada, zahradní náčiní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ŠJ- vybavení v souladu s legislativou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Září, leden, červen 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dotazníky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záznamy z kontrolní činnosti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záznamy z pedagogických a provozních porad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jednání se zřizovatelem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fotodokumentace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Všichni zaměstnanci dle místa pracovní působnosti a zřizovatel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4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životosprávy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Zhodnotit životosprávu dětí v MŠ ve vztahu k naplňování záměrů ŠVP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Zajištění pitného režimu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Pravidelnost denního rytmu a řád, flexibilita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Dostatek pohybu při pobytu venku i v interiéru MŠ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Respektování individuální potřeby aktivity, spánku, odpočinku dětí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Zdravý životní styl všech zaměstnanců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Září, leden, červen 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Dotazníky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Záznamy z pedagogických a provozních porad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Kontrolní činnost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Sebehodnocení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 -Hospitace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 -monitoring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Všichni zaměstnanci dle místa pracovní působnosti 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4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psychosociálních podmínek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Zhodnotit psychosociální podmínky ve vztahu k naplňování záměrů ŠVP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Bezpečnost a spokojenost dětí i dospělých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Respektování o </w:t>
            </w:r>
            <w:proofErr w:type="gramStart"/>
            <w:r w:rsidRPr="004910F0">
              <w:rPr>
                <w:sz w:val="24"/>
                <w:szCs w:val="24"/>
              </w:rPr>
              <w:t>potřeb</w:t>
            </w:r>
            <w:proofErr w:type="gramEnd"/>
            <w:r w:rsidRPr="004910F0">
              <w:rPr>
                <w:sz w:val="24"/>
                <w:szCs w:val="24"/>
              </w:rPr>
              <w:t xml:space="preserve"> dětí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Možnost postupné adaptace na nové prostředí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Rovnocenné postavení dětí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Vyváženost osobní svobody s dodržování potřebného řádu a pravidel v MŠ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Klima třídy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Pedagogický styl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Aktivní spoluúčast, samostatnost rozhodování dětí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Prevence šikany a jiných sociálně patologických jevů u dětí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Září, leden, červen 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 -Dotazník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 -Hospitace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 -Sebehodnocení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 -Pedagogické a provozní porady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4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Všichni zaměstnanci dle místa pracovní působnosti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organizačních podmínek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Zhodnotit účelnost a vhodnost organizace a režimového uspořádání ve vztahu k naplňování záměrů ŠVP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Leden, červen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monitoring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hospitace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kontrolní činnost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dotazníky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záznamy z </w:t>
            </w:r>
            <w:proofErr w:type="gramStart"/>
            <w:r w:rsidRPr="004910F0">
              <w:rPr>
                <w:sz w:val="24"/>
                <w:szCs w:val="24"/>
              </w:rPr>
              <w:t>pedagogických  a provozních</w:t>
            </w:r>
            <w:proofErr w:type="gramEnd"/>
            <w:r w:rsidRPr="004910F0">
              <w:rPr>
                <w:sz w:val="24"/>
                <w:szCs w:val="24"/>
              </w:rPr>
              <w:t xml:space="preserve"> porad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konzultace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Všichni zaměstnanci dle profesní odpovědnosti a místa výkonu práce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řízení mateřské školy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lastRenderedPageBreak/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Zhodnotit řízení, zda je vyhovující, funkční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Povinnosti, pravomoci a úkoly všech pracovníků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Funkčnost informačního systému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Spoluúčast na rozhodování a zásadních otázkách ŠVP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Práce všech zaměstnanců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Plánování pedagogické práce a chodu MŠ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Spolupráce na vytváření ŠVP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Spolupráce se zřizovatelem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Leden, červen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Monitoring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sebehodnocení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dotazníky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pracovní porady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kontrolní činnost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Ředitelka školy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personálních podmínek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Zhodnotit personální podmínky ve vztahu k naplnění cílů RVP PV: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Kvalifikovanost pedagogického týmu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DVPP ve vztahu k cílům ŠVP a k naplnění koncepčních záměrů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Efektivita personálního zabezpečení ŠJ, MŠ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Červen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dotazníky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průběžné vzdělávání pedagogických pracovníků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kontrolní činnost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hospitace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pedagogické a provozní porady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Ředitelka, učitelky, vedoucí ŠJ, vedoucí kuchařka, školnice- dle stanovených kompetencí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10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spolupráce s rodinou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Úspěšnost zvolených metod, forem spolupráce, zapojení rodičů do činnosti MŠ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Září, leden, červen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fotodokumentace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rozhovory s rodiči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dotazníky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mimoškolní akce za účasti rodičů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provozní porady</w:t>
            </w:r>
          </w:p>
        </w:tc>
      </w:tr>
      <w:tr w:rsidR="00176DEE" w:rsidRPr="004910F0" w:rsidTr="00F0147A">
        <w:trPr>
          <w:trHeight w:val="164"/>
        </w:trPr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Pedagogické pracovnice, provozní pracovnice, rodiče</w:t>
            </w:r>
          </w:p>
        </w:tc>
      </w:tr>
    </w:tbl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6DEE" w:rsidRPr="004910F0" w:rsidRDefault="00176DEE" w:rsidP="00176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7482"/>
      </w:tblGrid>
      <w:tr w:rsidR="00176DEE" w:rsidRPr="004910F0" w:rsidTr="00F0147A">
        <w:trPr>
          <w:trHeight w:val="164"/>
        </w:trPr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b/>
                <w:sz w:val="24"/>
                <w:szCs w:val="24"/>
              </w:rPr>
            </w:pPr>
            <w:r w:rsidRPr="004910F0">
              <w:rPr>
                <w:b/>
                <w:sz w:val="24"/>
                <w:szCs w:val="24"/>
              </w:rPr>
              <w:t>Evaluace spolupráce se ZŠ, zřizovatelem, veřejností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Cíl: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Vyhodnotit kvalitu a účelnost zvolených metod ve </w:t>
            </w:r>
            <w:proofErr w:type="gramStart"/>
            <w:r w:rsidRPr="004910F0">
              <w:rPr>
                <w:sz w:val="24"/>
                <w:szCs w:val="24"/>
              </w:rPr>
              <w:t>vztahu k naplň</w:t>
            </w:r>
            <w:proofErr w:type="gramEnd"/>
            <w:r w:rsidRPr="004910F0">
              <w:rPr>
                <w:sz w:val="24"/>
                <w:szCs w:val="24"/>
              </w:rPr>
              <w:t xml:space="preserve"> stanovených cílů v ŠVP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 xml:space="preserve">Čas. </w:t>
            </w:r>
            <w:proofErr w:type="gramStart"/>
            <w:r w:rsidRPr="004910F0">
              <w:rPr>
                <w:sz w:val="24"/>
                <w:szCs w:val="24"/>
              </w:rPr>
              <w:t>rozvrh</w:t>
            </w:r>
            <w:proofErr w:type="gramEnd"/>
            <w:r w:rsidRPr="004910F0">
              <w:rPr>
                <w:sz w:val="24"/>
                <w:szCs w:val="24"/>
              </w:rPr>
              <w:t>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Červen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lastRenderedPageBreak/>
              <w:t>Nástroje: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zveřejnění fotodokumentace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písemné záznamy o spolupráci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projednání rozpočtu školy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vystoupení dětí pro veřejnost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návštěvy v ZŠ a naopak</w:t>
            </w:r>
          </w:p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- publikační činnost (místní tisk)</w:t>
            </w:r>
          </w:p>
        </w:tc>
      </w:tr>
      <w:tr w:rsidR="00176DEE" w:rsidRPr="004910F0" w:rsidTr="00F0147A">
        <w:tc>
          <w:tcPr>
            <w:tcW w:w="1728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Kdo:</w:t>
            </w:r>
          </w:p>
        </w:tc>
        <w:tc>
          <w:tcPr>
            <w:tcW w:w="7482" w:type="dxa"/>
          </w:tcPr>
          <w:p w:rsidR="00176DEE" w:rsidRPr="004910F0" w:rsidRDefault="00176DEE" w:rsidP="00F0147A">
            <w:pPr>
              <w:rPr>
                <w:sz w:val="24"/>
                <w:szCs w:val="24"/>
              </w:rPr>
            </w:pPr>
            <w:r w:rsidRPr="004910F0">
              <w:rPr>
                <w:sz w:val="24"/>
                <w:szCs w:val="24"/>
              </w:rPr>
              <w:t>Ředitelka, učitelky, pracovnice dle stanovených povinností v souladu s ročním plánem</w:t>
            </w:r>
          </w:p>
        </w:tc>
      </w:tr>
    </w:tbl>
    <w:p w:rsidR="00D9237F" w:rsidRDefault="00D9237F"/>
    <w:sectPr w:rsidR="00D9237F" w:rsidSect="00D9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9E4"/>
    <w:multiLevelType w:val="hybridMultilevel"/>
    <w:tmpl w:val="F85A3C18"/>
    <w:lvl w:ilvl="0" w:tplc="F2E6E638">
      <w:start w:val="1"/>
      <w:numFmt w:val="bullet"/>
      <w:lvlText w:val="-"/>
      <w:lvlJc w:val="left"/>
      <w:pPr>
        <w:tabs>
          <w:tab w:val="num" w:pos="2490"/>
        </w:tabs>
        <w:ind w:left="2490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AFB7D39"/>
    <w:multiLevelType w:val="hybridMultilevel"/>
    <w:tmpl w:val="88C676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7B7648"/>
    <w:multiLevelType w:val="hybridMultilevel"/>
    <w:tmpl w:val="E70AF5B6"/>
    <w:lvl w:ilvl="0" w:tplc="F2E6E638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CC5619"/>
    <w:multiLevelType w:val="hybridMultilevel"/>
    <w:tmpl w:val="8EFCEF1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19F088C"/>
    <w:multiLevelType w:val="hybridMultilevel"/>
    <w:tmpl w:val="423A2C8A"/>
    <w:lvl w:ilvl="0" w:tplc="744C1A0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B73445"/>
    <w:multiLevelType w:val="hybridMultilevel"/>
    <w:tmpl w:val="DAC696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E6E638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958C3"/>
    <w:multiLevelType w:val="hybridMultilevel"/>
    <w:tmpl w:val="F5BE0D58"/>
    <w:lvl w:ilvl="0" w:tplc="0405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7">
    <w:nsid w:val="23040770"/>
    <w:multiLevelType w:val="hybridMultilevel"/>
    <w:tmpl w:val="1082A7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BC5111"/>
    <w:multiLevelType w:val="hybridMultilevel"/>
    <w:tmpl w:val="C7B4E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7F4E3A"/>
    <w:multiLevelType w:val="hybridMultilevel"/>
    <w:tmpl w:val="85CA3BEE"/>
    <w:lvl w:ilvl="0" w:tplc="744C1A0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6527C"/>
    <w:multiLevelType w:val="hybridMultilevel"/>
    <w:tmpl w:val="B93CE460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1">
    <w:nsid w:val="2F6C70CE"/>
    <w:multiLevelType w:val="hybridMultilevel"/>
    <w:tmpl w:val="A6162386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2">
    <w:nsid w:val="2FF454E1"/>
    <w:multiLevelType w:val="hybridMultilevel"/>
    <w:tmpl w:val="970E6094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3">
    <w:nsid w:val="313B5A67"/>
    <w:multiLevelType w:val="hybridMultilevel"/>
    <w:tmpl w:val="F3327E72"/>
    <w:lvl w:ilvl="0" w:tplc="744C1A0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5961BE"/>
    <w:multiLevelType w:val="hybridMultilevel"/>
    <w:tmpl w:val="10142F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5C2DF6"/>
    <w:multiLevelType w:val="hybridMultilevel"/>
    <w:tmpl w:val="BEF69DBE"/>
    <w:lvl w:ilvl="0" w:tplc="744C1A0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7D3BBB"/>
    <w:multiLevelType w:val="hybridMultilevel"/>
    <w:tmpl w:val="58CE4D02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7">
    <w:nsid w:val="3F991303"/>
    <w:multiLevelType w:val="hybridMultilevel"/>
    <w:tmpl w:val="174042A0"/>
    <w:lvl w:ilvl="0" w:tplc="744C1A0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D93B42"/>
    <w:multiLevelType w:val="hybridMultilevel"/>
    <w:tmpl w:val="8DBCC974"/>
    <w:lvl w:ilvl="0" w:tplc="F2E6E638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37B06AD"/>
    <w:multiLevelType w:val="hybridMultilevel"/>
    <w:tmpl w:val="B3BA883E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0">
    <w:nsid w:val="460C0C40"/>
    <w:multiLevelType w:val="hybridMultilevel"/>
    <w:tmpl w:val="3948F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B37711"/>
    <w:multiLevelType w:val="hybridMultilevel"/>
    <w:tmpl w:val="0B52868C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2">
    <w:nsid w:val="48506732"/>
    <w:multiLevelType w:val="multilevel"/>
    <w:tmpl w:val="7FE034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3">
    <w:nsid w:val="49324CE5"/>
    <w:multiLevelType w:val="hybridMultilevel"/>
    <w:tmpl w:val="FE96853A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744C1A08">
      <w:numFmt w:val="bullet"/>
      <w:lvlText w:val="-"/>
      <w:lvlJc w:val="left"/>
      <w:pPr>
        <w:tabs>
          <w:tab w:val="num" w:pos="3195"/>
        </w:tabs>
        <w:ind w:left="319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4">
    <w:nsid w:val="49E05410"/>
    <w:multiLevelType w:val="hybridMultilevel"/>
    <w:tmpl w:val="498E217E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5">
    <w:nsid w:val="4D9D385A"/>
    <w:multiLevelType w:val="hybridMultilevel"/>
    <w:tmpl w:val="4B02F4A2"/>
    <w:lvl w:ilvl="0" w:tplc="744C1A08">
      <w:numFmt w:val="bullet"/>
      <w:lvlText w:val="-"/>
      <w:lvlJc w:val="left"/>
      <w:pPr>
        <w:tabs>
          <w:tab w:val="num" w:pos="3195"/>
        </w:tabs>
        <w:ind w:left="319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6">
    <w:nsid w:val="53F114C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87A05DA"/>
    <w:multiLevelType w:val="hybridMultilevel"/>
    <w:tmpl w:val="3D5A0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F6360"/>
    <w:multiLevelType w:val="hybridMultilevel"/>
    <w:tmpl w:val="68D66A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AC2300"/>
    <w:multiLevelType w:val="hybridMultilevel"/>
    <w:tmpl w:val="6896A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44E95"/>
    <w:multiLevelType w:val="hybridMultilevel"/>
    <w:tmpl w:val="F050B0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9E2438D"/>
    <w:multiLevelType w:val="hybridMultilevel"/>
    <w:tmpl w:val="86062356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2">
    <w:nsid w:val="6B490CFD"/>
    <w:multiLevelType w:val="hybridMultilevel"/>
    <w:tmpl w:val="D7AC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E742EF"/>
    <w:multiLevelType w:val="hybridMultilevel"/>
    <w:tmpl w:val="0E74D5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6F9F6EE1"/>
    <w:multiLevelType w:val="hybridMultilevel"/>
    <w:tmpl w:val="E81AE886"/>
    <w:lvl w:ilvl="0" w:tplc="0405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35">
    <w:nsid w:val="700F3364"/>
    <w:multiLevelType w:val="hybridMultilevel"/>
    <w:tmpl w:val="50E4BCD2"/>
    <w:lvl w:ilvl="0" w:tplc="73EA6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F63DE1"/>
    <w:multiLevelType w:val="hybridMultilevel"/>
    <w:tmpl w:val="ADC4A4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804DFB"/>
    <w:multiLevelType w:val="hybridMultilevel"/>
    <w:tmpl w:val="9BEAF462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8">
    <w:nsid w:val="79D540D0"/>
    <w:multiLevelType w:val="hybridMultilevel"/>
    <w:tmpl w:val="397239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7940AA"/>
    <w:multiLevelType w:val="hybridMultilevel"/>
    <w:tmpl w:val="7338AD5C"/>
    <w:lvl w:ilvl="0" w:tplc="744C1A0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2B6295"/>
    <w:multiLevelType w:val="hybridMultilevel"/>
    <w:tmpl w:val="69740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390E7D"/>
    <w:multiLevelType w:val="hybridMultilevel"/>
    <w:tmpl w:val="F6DA922C"/>
    <w:lvl w:ilvl="0" w:tplc="F2E6E638">
      <w:start w:val="1"/>
      <w:numFmt w:val="bullet"/>
      <w:lvlText w:val="-"/>
      <w:lvlJc w:val="left"/>
      <w:pPr>
        <w:tabs>
          <w:tab w:val="num" w:pos="2115"/>
        </w:tabs>
        <w:ind w:left="211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2">
    <w:nsid w:val="7E42008E"/>
    <w:multiLevelType w:val="hybridMultilevel"/>
    <w:tmpl w:val="FE9E93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30"/>
  </w:num>
  <w:num w:numId="4">
    <w:abstractNumId w:val="1"/>
  </w:num>
  <w:num w:numId="5">
    <w:abstractNumId w:val="6"/>
  </w:num>
  <w:num w:numId="6">
    <w:abstractNumId w:val="12"/>
  </w:num>
  <w:num w:numId="7">
    <w:abstractNumId w:val="23"/>
  </w:num>
  <w:num w:numId="8">
    <w:abstractNumId w:val="11"/>
  </w:num>
  <w:num w:numId="9">
    <w:abstractNumId w:val="10"/>
  </w:num>
  <w:num w:numId="10">
    <w:abstractNumId w:val="37"/>
  </w:num>
  <w:num w:numId="11">
    <w:abstractNumId w:val="19"/>
  </w:num>
  <w:num w:numId="12">
    <w:abstractNumId w:val="14"/>
  </w:num>
  <w:num w:numId="13">
    <w:abstractNumId w:val="24"/>
  </w:num>
  <w:num w:numId="14">
    <w:abstractNumId w:val="16"/>
  </w:num>
  <w:num w:numId="15">
    <w:abstractNumId w:val="31"/>
  </w:num>
  <w:num w:numId="16">
    <w:abstractNumId w:val="35"/>
  </w:num>
  <w:num w:numId="17">
    <w:abstractNumId w:val="18"/>
  </w:num>
  <w:num w:numId="18">
    <w:abstractNumId w:val="28"/>
  </w:num>
  <w:num w:numId="19">
    <w:abstractNumId w:val="36"/>
  </w:num>
  <w:num w:numId="20">
    <w:abstractNumId w:val="38"/>
  </w:num>
  <w:num w:numId="21">
    <w:abstractNumId w:val="39"/>
  </w:num>
  <w:num w:numId="22">
    <w:abstractNumId w:val="34"/>
  </w:num>
  <w:num w:numId="23">
    <w:abstractNumId w:val="22"/>
  </w:num>
  <w:num w:numId="24">
    <w:abstractNumId w:val="3"/>
  </w:num>
  <w:num w:numId="25">
    <w:abstractNumId w:val="5"/>
  </w:num>
  <w:num w:numId="26">
    <w:abstractNumId w:val="41"/>
  </w:num>
  <w:num w:numId="27">
    <w:abstractNumId w:val="20"/>
  </w:num>
  <w:num w:numId="28">
    <w:abstractNumId w:val="2"/>
  </w:num>
  <w:num w:numId="29">
    <w:abstractNumId w:val="0"/>
  </w:num>
  <w:num w:numId="30">
    <w:abstractNumId w:val="26"/>
  </w:num>
  <w:num w:numId="31">
    <w:abstractNumId w:val="33"/>
  </w:num>
  <w:num w:numId="32">
    <w:abstractNumId w:val="4"/>
  </w:num>
  <w:num w:numId="33">
    <w:abstractNumId w:val="13"/>
  </w:num>
  <w:num w:numId="34">
    <w:abstractNumId w:val="17"/>
  </w:num>
  <w:num w:numId="35">
    <w:abstractNumId w:val="42"/>
  </w:num>
  <w:num w:numId="36">
    <w:abstractNumId w:val="8"/>
  </w:num>
  <w:num w:numId="37">
    <w:abstractNumId w:val="25"/>
  </w:num>
  <w:num w:numId="38">
    <w:abstractNumId w:val="9"/>
  </w:num>
  <w:num w:numId="39">
    <w:abstractNumId w:val="15"/>
  </w:num>
  <w:num w:numId="40">
    <w:abstractNumId w:val="27"/>
  </w:num>
  <w:num w:numId="41">
    <w:abstractNumId w:val="40"/>
  </w:num>
  <w:num w:numId="42">
    <w:abstractNumId w:val="29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6DEE"/>
    <w:rsid w:val="00040E1D"/>
    <w:rsid w:val="00107F17"/>
    <w:rsid w:val="00111FE1"/>
    <w:rsid w:val="001256E2"/>
    <w:rsid w:val="00176DEE"/>
    <w:rsid w:val="001A5D44"/>
    <w:rsid w:val="00221557"/>
    <w:rsid w:val="002520FD"/>
    <w:rsid w:val="0026516D"/>
    <w:rsid w:val="002D6C0C"/>
    <w:rsid w:val="003577CB"/>
    <w:rsid w:val="003A0E8B"/>
    <w:rsid w:val="003E25E8"/>
    <w:rsid w:val="004157AF"/>
    <w:rsid w:val="004A3E93"/>
    <w:rsid w:val="004C04AF"/>
    <w:rsid w:val="004C60E1"/>
    <w:rsid w:val="00503D1B"/>
    <w:rsid w:val="00561247"/>
    <w:rsid w:val="005958B8"/>
    <w:rsid w:val="005E644B"/>
    <w:rsid w:val="005F6306"/>
    <w:rsid w:val="006068AA"/>
    <w:rsid w:val="00672245"/>
    <w:rsid w:val="0071241F"/>
    <w:rsid w:val="007C0A49"/>
    <w:rsid w:val="00880492"/>
    <w:rsid w:val="008B010B"/>
    <w:rsid w:val="008B4260"/>
    <w:rsid w:val="008E3F4B"/>
    <w:rsid w:val="008E7481"/>
    <w:rsid w:val="009A307A"/>
    <w:rsid w:val="00A8028C"/>
    <w:rsid w:val="00AA580E"/>
    <w:rsid w:val="00B31349"/>
    <w:rsid w:val="00B76912"/>
    <w:rsid w:val="00C54636"/>
    <w:rsid w:val="00D16F7A"/>
    <w:rsid w:val="00D6461A"/>
    <w:rsid w:val="00D9237F"/>
    <w:rsid w:val="00DB2CB6"/>
    <w:rsid w:val="00DE24E3"/>
    <w:rsid w:val="00E51CE2"/>
    <w:rsid w:val="00E71D7A"/>
    <w:rsid w:val="00EB2373"/>
    <w:rsid w:val="00ED4878"/>
    <w:rsid w:val="00F0147A"/>
    <w:rsid w:val="00F22FB5"/>
    <w:rsid w:val="00F4530F"/>
    <w:rsid w:val="00F52C0C"/>
    <w:rsid w:val="00FB2071"/>
    <w:rsid w:val="00FC51B6"/>
    <w:rsid w:val="00FF3919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D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semiHidden/>
    <w:rsid w:val="00176DEE"/>
  </w:style>
  <w:style w:type="character" w:styleId="Hypertextovodkaz">
    <w:name w:val="Hyperlink"/>
    <w:basedOn w:val="Standardnpsmoodstavce"/>
    <w:rsid w:val="00176DEE"/>
    <w:rPr>
      <w:color w:val="0000FF"/>
      <w:u w:val="single"/>
    </w:rPr>
  </w:style>
  <w:style w:type="table" w:styleId="Mkatabulky">
    <w:name w:val="Table Grid"/>
    <w:basedOn w:val="Normlntabulka"/>
    <w:rsid w:val="00176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176D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76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76D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76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176DEE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176DEE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semiHidden/>
    <w:rsid w:val="00176DEE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76DEE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styleId="Odstavecseseznamem">
    <w:name w:val="List Paragraph"/>
    <w:basedOn w:val="Normln"/>
    <w:uiPriority w:val="34"/>
    <w:qFormat/>
    <w:rsid w:val="00176DEE"/>
    <w:pPr>
      <w:ind w:left="720"/>
      <w:contextualSpacing/>
    </w:pPr>
  </w:style>
  <w:style w:type="paragraph" w:customStyle="1" w:styleId="Textkapitol">
    <w:name w:val="Text kapitol"/>
    <w:basedOn w:val="Normln"/>
    <w:link w:val="TextkapitolChar"/>
    <w:qFormat/>
    <w:rsid w:val="004C60E1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kapitolChar">
    <w:name w:val="Text kapitol Char"/>
    <w:link w:val="Textkapitol"/>
    <w:rsid w:val="004C60E1"/>
    <w:rPr>
      <w:rFonts w:ascii="Times New Roman" w:eastAsia="Times New Roman" w:hAnsi="Times New Roman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erskaskolamerklin.svajkov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6761-D554-4C09-BCBC-CB9035AB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9885</Words>
  <Characters>58327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Lucka</cp:lastModifiedBy>
  <cp:revision>36</cp:revision>
  <cp:lastPrinted>2016-08-30T07:31:00Z</cp:lastPrinted>
  <dcterms:created xsi:type="dcterms:W3CDTF">2013-04-26T15:02:00Z</dcterms:created>
  <dcterms:modified xsi:type="dcterms:W3CDTF">2019-01-30T14:42:00Z</dcterms:modified>
</cp:coreProperties>
</file>