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37E0" w14:textId="77777777" w:rsidR="00A4116E" w:rsidRPr="003C0BA3" w:rsidRDefault="00A4116E" w:rsidP="005F4728">
      <w:pPr>
        <w:pStyle w:val="TSOptstred"/>
        <w:spacing w:after="0"/>
        <w:rPr>
          <w:noProof/>
          <w:color w:val="FF0000"/>
        </w:rPr>
      </w:pPr>
      <w:bookmarkStart w:id="0" w:name="_Toc137349674"/>
      <w:bookmarkStart w:id="1" w:name="_Toc145737969"/>
    </w:p>
    <w:p w14:paraId="7002659D" w14:textId="6DDF49FA" w:rsidR="005F4728" w:rsidRPr="003C0BA3" w:rsidRDefault="00894209" w:rsidP="005F4728">
      <w:pPr>
        <w:pStyle w:val="TSOptstred"/>
        <w:spacing w:after="0"/>
        <w:rPr>
          <w:noProof/>
          <w:color w:val="FF0000"/>
        </w:rPr>
      </w:pPr>
      <w:r w:rsidRPr="003C0BA3">
        <w:rPr>
          <w:noProof/>
          <w:color w:val="FF0000"/>
        </w:rPr>
        <w:drawing>
          <wp:inline distT="0" distB="0" distL="0" distR="0" wp14:anchorId="2DC9FAB2" wp14:editId="78DA6846">
            <wp:extent cx="2959735" cy="35255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735" cy="3525520"/>
                    </a:xfrm>
                    <a:prstGeom prst="rect">
                      <a:avLst/>
                    </a:prstGeom>
                    <a:noFill/>
                    <a:ln>
                      <a:noFill/>
                    </a:ln>
                  </pic:spPr>
                </pic:pic>
              </a:graphicData>
            </a:graphic>
          </wp:inline>
        </w:drawing>
      </w:r>
    </w:p>
    <w:p w14:paraId="27011EB0" w14:textId="77777777" w:rsidR="005F4728" w:rsidRPr="003C0BA3" w:rsidRDefault="005F4728" w:rsidP="005F4728">
      <w:pPr>
        <w:pStyle w:val="TSOptstred"/>
        <w:spacing w:after="0"/>
        <w:rPr>
          <w:noProof/>
          <w:color w:val="FF0000"/>
        </w:rPr>
      </w:pPr>
    </w:p>
    <w:p w14:paraId="71031A14" w14:textId="77777777" w:rsidR="005F4728" w:rsidRPr="003C0BA3" w:rsidRDefault="005F4728" w:rsidP="005F4728">
      <w:pPr>
        <w:pStyle w:val="TSOptstred"/>
        <w:spacing w:after="0"/>
        <w:rPr>
          <w:noProof/>
          <w:color w:val="FF0000"/>
        </w:rPr>
      </w:pPr>
    </w:p>
    <w:p w14:paraId="1F0C70CC" w14:textId="77777777" w:rsidR="005F4728" w:rsidRPr="003C0BA3" w:rsidRDefault="005F4728" w:rsidP="005F4728">
      <w:pPr>
        <w:pStyle w:val="TSOptstred"/>
        <w:spacing w:after="0"/>
        <w:rPr>
          <w:color w:val="FF0000"/>
        </w:rPr>
      </w:pPr>
    </w:p>
    <w:p w14:paraId="3B4FFB94" w14:textId="77777777" w:rsidR="00BB029C" w:rsidRPr="00B62ECA" w:rsidRDefault="00F93128" w:rsidP="00A4116E">
      <w:pPr>
        <w:pStyle w:val="TSOptstred"/>
        <w:spacing w:after="4080"/>
      </w:pPr>
      <w:r w:rsidRPr="00B62ECA">
        <w:t>ŠKOLNÍ VZDĚLÁVACÍ PROGRAM</w:t>
      </w:r>
      <w:r w:rsidRPr="00B62ECA">
        <w:br/>
        <w:t>PRO GYMNÁZIUM</w:t>
      </w:r>
    </w:p>
    <w:p w14:paraId="067342D2" w14:textId="32FFE771" w:rsidR="0098676D" w:rsidRPr="003C0BA3" w:rsidRDefault="00BB029C" w:rsidP="005F4728">
      <w:pPr>
        <w:pStyle w:val="TSOptstred"/>
        <w:spacing w:after="2520"/>
        <w:rPr>
          <w:b w:val="0"/>
          <w:color w:val="FF0000"/>
        </w:rPr>
        <w:sectPr w:rsidR="0098676D" w:rsidRPr="003C0BA3" w:rsidSect="00D37613">
          <w:headerReference w:type="even" r:id="rId11"/>
          <w:headerReference w:type="default" r:id="rId12"/>
          <w:footerReference w:type="even" r:id="rId13"/>
          <w:footerReference w:type="default" r:id="rId14"/>
          <w:pgSz w:w="11906" w:h="16838" w:code="9"/>
          <w:pgMar w:top="1134" w:right="1418" w:bottom="1418" w:left="1418" w:header="709" w:footer="709" w:gutter="0"/>
          <w:cols w:space="708"/>
          <w:vAlign w:val="both"/>
          <w:titlePg/>
          <w:docGrid w:linePitch="360"/>
        </w:sectPr>
      </w:pPr>
      <w:r w:rsidRPr="00B62ECA">
        <w:rPr>
          <w:sz w:val="28"/>
          <w:szCs w:val="28"/>
        </w:rPr>
        <w:t>Jaroměř 20</w:t>
      </w:r>
      <w:r w:rsidR="003C0BA3" w:rsidRPr="00B62ECA">
        <w:rPr>
          <w:sz w:val="28"/>
          <w:szCs w:val="28"/>
        </w:rPr>
        <w:t>2</w:t>
      </w:r>
      <w:r w:rsidRPr="00B62ECA">
        <w:rPr>
          <w:sz w:val="28"/>
          <w:szCs w:val="28"/>
        </w:rPr>
        <w:t>1</w:t>
      </w:r>
    </w:p>
    <w:p w14:paraId="0ED734E7" w14:textId="77777777" w:rsidR="00F93128" w:rsidRPr="008C5064" w:rsidRDefault="00F93128" w:rsidP="00102BB6">
      <w:pPr>
        <w:pStyle w:val="RVPSzakladnitext"/>
        <w:outlineLvl w:val="0"/>
        <w:rPr>
          <w:rFonts w:ascii="Arial" w:hAnsi="Arial" w:cs="Arial"/>
          <w:b/>
          <w:bCs/>
        </w:rPr>
      </w:pPr>
      <w:r w:rsidRPr="008C5064">
        <w:rPr>
          <w:rFonts w:ascii="Arial" w:hAnsi="Arial" w:cs="Arial"/>
          <w:b/>
          <w:bCs/>
          <w:sz w:val="36"/>
          <w:szCs w:val="36"/>
        </w:rPr>
        <w:lastRenderedPageBreak/>
        <w:t>OBSAH</w:t>
      </w:r>
    </w:p>
    <w:p w14:paraId="691D91BD" w14:textId="7020D412" w:rsidR="00B62ECA" w:rsidRDefault="00445940">
      <w:pPr>
        <w:pStyle w:val="Obsah1"/>
        <w:tabs>
          <w:tab w:val="left" w:pos="480"/>
          <w:tab w:val="right" w:leader="dot" w:pos="9402"/>
        </w:tabs>
        <w:rPr>
          <w:rFonts w:asciiTheme="minorHAnsi" w:eastAsiaTheme="minorEastAsia" w:hAnsiTheme="minorHAnsi" w:cstheme="minorBidi"/>
          <w:b w:val="0"/>
          <w:bCs w:val="0"/>
          <w:caps w:val="0"/>
          <w:noProof/>
          <w:sz w:val="22"/>
          <w:szCs w:val="22"/>
        </w:rPr>
      </w:pPr>
      <w:r w:rsidRPr="003C0BA3">
        <w:rPr>
          <w:i/>
          <w:iCs/>
          <w:caps w:val="0"/>
          <w:color w:val="FF0000"/>
        </w:rPr>
        <w:fldChar w:fldCharType="begin"/>
      </w:r>
      <w:r w:rsidRPr="003C0BA3">
        <w:rPr>
          <w:i/>
          <w:iCs/>
          <w:caps w:val="0"/>
          <w:color w:val="FF0000"/>
        </w:rPr>
        <w:instrText xml:space="preserve"> TOC \h \z \t "RVPSnadpis1;1;RVPSnadpis2;2" </w:instrText>
      </w:r>
      <w:r w:rsidRPr="003C0BA3">
        <w:rPr>
          <w:i/>
          <w:iCs/>
          <w:caps w:val="0"/>
          <w:color w:val="FF0000"/>
        </w:rPr>
        <w:fldChar w:fldCharType="separate"/>
      </w:r>
      <w:hyperlink w:anchor="_Toc82597493" w:history="1">
        <w:r w:rsidR="00B62ECA" w:rsidRPr="00F01EC2">
          <w:rPr>
            <w:rStyle w:val="Hypertextovodkaz"/>
            <w:noProof/>
          </w:rPr>
          <w:t>1</w:t>
        </w:r>
        <w:r w:rsidR="00B62ECA">
          <w:rPr>
            <w:rFonts w:asciiTheme="minorHAnsi" w:eastAsiaTheme="minorEastAsia" w:hAnsiTheme="minorHAnsi" w:cstheme="minorBidi"/>
            <w:b w:val="0"/>
            <w:bCs w:val="0"/>
            <w:caps w:val="0"/>
            <w:noProof/>
            <w:sz w:val="22"/>
            <w:szCs w:val="22"/>
          </w:rPr>
          <w:tab/>
        </w:r>
        <w:r w:rsidR="00B62ECA" w:rsidRPr="00F01EC2">
          <w:rPr>
            <w:rStyle w:val="Hypertextovodkaz"/>
            <w:noProof/>
          </w:rPr>
          <w:t>Identifikační údaje</w:t>
        </w:r>
        <w:r w:rsidR="00B62ECA">
          <w:rPr>
            <w:noProof/>
            <w:webHidden/>
          </w:rPr>
          <w:tab/>
        </w:r>
        <w:r w:rsidR="00B62ECA">
          <w:rPr>
            <w:noProof/>
            <w:webHidden/>
          </w:rPr>
          <w:fldChar w:fldCharType="begin"/>
        </w:r>
        <w:r w:rsidR="00B62ECA">
          <w:rPr>
            <w:noProof/>
            <w:webHidden/>
          </w:rPr>
          <w:instrText xml:space="preserve"> PAGEREF _Toc82597493 \h </w:instrText>
        </w:r>
        <w:r w:rsidR="00B62ECA">
          <w:rPr>
            <w:noProof/>
            <w:webHidden/>
          </w:rPr>
        </w:r>
        <w:r w:rsidR="00B62ECA">
          <w:rPr>
            <w:noProof/>
            <w:webHidden/>
          </w:rPr>
          <w:fldChar w:fldCharType="separate"/>
        </w:r>
        <w:r w:rsidR="00B62ECA">
          <w:rPr>
            <w:noProof/>
            <w:webHidden/>
          </w:rPr>
          <w:t>3</w:t>
        </w:r>
        <w:r w:rsidR="00B62ECA">
          <w:rPr>
            <w:noProof/>
            <w:webHidden/>
          </w:rPr>
          <w:fldChar w:fldCharType="end"/>
        </w:r>
      </w:hyperlink>
    </w:p>
    <w:p w14:paraId="2E6CFA78" w14:textId="63D8C3A4" w:rsidR="00B62ECA" w:rsidRDefault="00C94C4D">
      <w:pPr>
        <w:pStyle w:val="Obsah1"/>
        <w:tabs>
          <w:tab w:val="left" w:pos="480"/>
          <w:tab w:val="right" w:leader="dot" w:pos="9402"/>
        </w:tabs>
        <w:rPr>
          <w:rFonts w:asciiTheme="minorHAnsi" w:eastAsiaTheme="minorEastAsia" w:hAnsiTheme="minorHAnsi" w:cstheme="minorBidi"/>
          <w:b w:val="0"/>
          <w:bCs w:val="0"/>
          <w:caps w:val="0"/>
          <w:noProof/>
          <w:sz w:val="22"/>
          <w:szCs w:val="22"/>
        </w:rPr>
      </w:pPr>
      <w:hyperlink w:anchor="_Toc82597494" w:history="1">
        <w:r w:rsidR="00B62ECA" w:rsidRPr="00F01EC2">
          <w:rPr>
            <w:rStyle w:val="Hypertextovodkaz"/>
            <w:noProof/>
          </w:rPr>
          <w:t>2</w:t>
        </w:r>
        <w:r w:rsidR="00B62ECA">
          <w:rPr>
            <w:rFonts w:asciiTheme="minorHAnsi" w:eastAsiaTheme="minorEastAsia" w:hAnsiTheme="minorHAnsi" w:cstheme="minorBidi"/>
            <w:b w:val="0"/>
            <w:bCs w:val="0"/>
            <w:caps w:val="0"/>
            <w:noProof/>
            <w:sz w:val="22"/>
            <w:szCs w:val="22"/>
          </w:rPr>
          <w:tab/>
        </w:r>
        <w:r w:rsidR="00B62ECA" w:rsidRPr="00F01EC2">
          <w:rPr>
            <w:rStyle w:val="Hypertextovodkaz"/>
            <w:noProof/>
          </w:rPr>
          <w:t>Charakteristika školy</w:t>
        </w:r>
        <w:r w:rsidR="00B62ECA">
          <w:rPr>
            <w:noProof/>
            <w:webHidden/>
          </w:rPr>
          <w:tab/>
        </w:r>
        <w:r w:rsidR="00B62ECA">
          <w:rPr>
            <w:noProof/>
            <w:webHidden/>
          </w:rPr>
          <w:fldChar w:fldCharType="begin"/>
        </w:r>
        <w:r w:rsidR="00B62ECA">
          <w:rPr>
            <w:noProof/>
            <w:webHidden/>
          </w:rPr>
          <w:instrText xml:space="preserve"> PAGEREF _Toc82597494 \h </w:instrText>
        </w:r>
        <w:r w:rsidR="00B62ECA">
          <w:rPr>
            <w:noProof/>
            <w:webHidden/>
          </w:rPr>
        </w:r>
        <w:r w:rsidR="00B62ECA">
          <w:rPr>
            <w:noProof/>
            <w:webHidden/>
          </w:rPr>
          <w:fldChar w:fldCharType="separate"/>
        </w:r>
        <w:r w:rsidR="00B62ECA">
          <w:rPr>
            <w:noProof/>
            <w:webHidden/>
          </w:rPr>
          <w:t>4</w:t>
        </w:r>
        <w:r w:rsidR="00B62ECA">
          <w:rPr>
            <w:noProof/>
            <w:webHidden/>
          </w:rPr>
          <w:fldChar w:fldCharType="end"/>
        </w:r>
      </w:hyperlink>
    </w:p>
    <w:p w14:paraId="25D19C45" w14:textId="4F5B13AD"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495" w:history="1">
        <w:r w:rsidR="00B62ECA" w:rsidRPr="00F01EC2">
          <w:rPr>
            <w:rStyle w:val="Hypertextovodkaz"/>
            <w:noProof/>
          </w:rPr>
          <w:t>2.2</w:t>
        </w:r>
        <w:r w:rsidR="00B62ECA">
          <w:rPr>
            <w:rFonts w:asciiTheme="minorHAnsi" w:eastAsiaTheme="minorEastAsia" w:hAnsiTheme="minorHAnsi" w:cstheme="minorBidi"/>
            <w:smallCaps w:val="0"/>
            <w:noProof/>
            <w:sz w:val="22"/>
            <w:szCs w:val="22"/>
          </w:rPr>
          <w:tab/>
        </w:r>
        <w:r w:rsidR="00B62ECA" w:rsidRPr="00F01EC2">
          <w:rPr>
            <w:rStyle w:val="Hypertextovodkaz"/>
            <w:noProof/>
          </w:rPr>
          <w:t>Historie školy a její umístění</w:t>
        </w:r>
        <w:r w:rsidR="00B62ECA">
          <w:rPr>
            <w:noProof/>
            <w:webHidden/>
          </w:rPr>
          <w:tab/>
        </w:r>
        <w:r w:rsidR="00B62ECA">
          <w:rPr>
            <w:noProof/>
            <w:webHidden/>
          </w:rPr>
          <w:fldChar w:fldCharType="begin"/>
        </w:r>
        <w:r w:rsidR="00B62ECA">
          <w:rPr>
            <w:noProof/>
            <w:webHidden/>
          </w:rPr>
          <w:instrText xml:space="preserve"> PAGEREF _Toc82597495 \h </w:instrText>
        </w:r>
        <w:r w:rsidR="00B62ECA">
          <w:rPr>
            <w:noProof/>
            <w:webHidden/>
          </w:rPr>
        </w:r>
        <w:r w:rsidR="00B62ECA">
          <w:rPr>
            <w:noProof/>
            <w:webHidden/>
          </w:rPr>
          <w:fldChar w:fldCharType="separate"/>
        </w:r>
        <w:r w:rsidR="00B62ECA">
          <w:rPr>
            <w:noProof/>
            <w:webHidden/>
          </w:rPr>
          <w:t>4</w:t>
        </w:r>
        <w:r w:rsidR="00B62ECA">
          <w:rPr>
            <w:noProof/>
            <w:webHidden/>
          </w:rPr>
          <w:fldChar w:fldCharType="end"/>
        </w:r>
      </w:hyperlink>
    </w:p>
    <w:p w14:paraId="7564D243" w14:textId="3670DBB1"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496" w:history="1">
        <w:r w:rsidR="00B62ECA" w:rsidRPr="00F01EC2">
          <w:rPr>
            <w:rStyle w:val="Hypertextovodkaz"/>
            <w:noProof/>
          </w:rPr>
          <w:t>2.3</w:t>
        </w:r>
        <w:r w:rsidR="00B62ECA">
          <w:rPr>
            <w:rFonts w:asciiTheme="minorHAnsi" w:eastAsiaTheme="minorEastAsia" w:hAnsiTheme="minorHAnsi" w:cstheme="minorBidi"/>
            <w:smallCaps w:val="0"/>
            <w:noProof/>
            <w:sz w:val="22"/>
            <w:szCs w:val="22"/>
          </w:rPr>
          <w:tab/>
        </w:r>
        <w:r w:rsidR="00B62ECA" w:rsidRPr="00F01EC2">
          <w:rPr>
            <w:rStyle w:val="Hypertextovodkaz"/>
            <w:noProof/>
          </w:rPr>
          <w:t>Vybavení školy (materiální, prostorové, technické, hygienické)</w:t>
        </w:r>
        <w:r w:rsidR="00B62ECA">
          <w:rPr>
            <w:noProof/>
            <w:webHidden/>
          </w:rPr>
          <w:tab/>
        </w:r>
        <w:r w:rsidR="00B62ECA">
          <w:rPr>
            <w:noProof/>
            <w:webHidden/>
          </w:rPr>
          <w:fldChar w:fldCharType="begin"/>
        </w:r>
        <w:r w:rsidR="00B62ECA">
          <w:rPr>
            <w:noProof/>
            <w:webHidden/>
          </w:rPr>
          <w:instrText xml:space="preserve"> PAGEREF _Toc82597496 \h </w:instrText>
        </w:r>
        <w:r w:rsidR="00B62ECA">
          <w:rPr>
            <w:noProof/>
            <w:webHidden/>
          </w:rPr>
        </w:r>
        <w:r w:rsidR="00B62ECA">
          <w:rPr>
            <w:noProof/>
            <w:webHidden/>
          </w:rPr>
          <w:fldChar w:fldCharType="separate"/>
        </w:r>
        <w:r w:rsidR="00B62ECA">
          <w:rPr>
            <w:noProof/>
            <w:webHidden/>
          </w:rPr>
          <w:t>4</w:t>
        </w:r>
        <w:r w:rsidR="00B62ECA">
          <w:rPr>
            <w:noProof/>
            <w:webHidden/>
          </w:rPr>
          <w:fldChar w:fldCharType="end"/>
        </w:r>
      </w:hyperlink>
    </w:p>
    <w:p w14:paraId="37E35451" w14:textId="622752E1"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497" w:history="1">
        <w:r w:rsidR="00B62ECA" w:rsidRPr="00F01EC2">
          <w:rPr>
            <w:rStyle w:val="Hypertextovodkaz"/>
            <w:noProof/>
          </w:rPr>
          <w:t>2.4</w:t>
        </w:r>
        <w:r w:rsidR="00B62ECA">
          <w:rPr>
            <w:rFonts w:asciiTheme="minorHAnsi" w:eastAsiaTheme="minorEastAsia" w:hAnsiTheme="minorHAnsi" w:cstheme="minorBidi"/>
            <w:smallCaps w:val="0"/>
            <w:noProof/>
            <w:sz w:val="22"/>
            <w:szCs w:val="22"/>
          </w:rPr>
          <w:tab/>
        </w:r>
        <w:r w:rsidR="00B62ECA" w:rsidRPr="00F01EC2">
          <w:rPr>
            <w:rStyle w:val="Hypertextovodkaz"/>
            <w:noProof/>
          </w:rPr>
          <w:t>Charakteristika žáků</w:t>
        </w:r>
        <w:r w:rsidR="00B62ECA">
          <w:rPr>
            <w:noProof/>
            <w:webHidden/>
          </w:rPr>
          <w:tab/>
        </w:r>
        <w:r w:rsidR="00B62ECA">
          <w:rPr>
            <w:noProof/>
            <w:webHidden/>
          </w:rPr>
          <w:fldChar w:fldCharType="begin"/>
        </w:r>
        <w:r w:rsidR="00B62ECA">
          <w:rPr>
            <w:noProof/>
            <w:webHidden/>
          </w:rPr>
          <w:instrText xml:space="preserve"> PAGEREF _Toc82597497 \h </w:instrText>
        </w:r>
        <w:r w:rsidR="00B62ECA">
          <w:rPr>
            <w:noProof/>
            <w:webHidden/>
          </w:rPr>
        </w:r>
        <w:r w:rsidR="00B62ECA">
          <w:rPr>
            <w:noProof/>
            <w:webHidden/>
          </w:rPr>
          <w:fldChar w:fldCharType="separate"/>
        </w:r>
        <w:r w:rsidR="00B62ECA">
          <w:rPr>
            <w:noProof/>
            <w:webHidden/>
          </w:rPr>
          <w:t>5</w:t>
        </w:r>
        <w:r w:rsidR="00B62ECA">
          <w:rPr>
            <w:noProof/>
            <w:webHidden/>
          </w:rPr>
          <w:fldChar w:fldCharType="end"/>
        </w:r>
      </w:hyperlink>
    </w:p>
    <w:p w14:paraId="27268A8F" w14:textId="7D3121A1"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498" w:history="1">
        <w:r w:rsidR="00B62ECA" w:rsidRPr="00F01EC2">
          <w:rPr>
            <w:rStyle w:val="Hypertextovodkaz"/>
            <w:noProof/>
          </w:rPr>
          <w:t>2.5</w:t>
        </w:r>
        <w:r w:rsidR="00B62ECA">
          <w:rPr>
            <w:rFonts w:asciiTheme="minorHAnsi" w:eastAsiaTheme="minorEastAsia" w:hAnsiTheme="minorHAnsi" w:cstheme="minorBidi"/>
            <w:smallCaps w:val="0"/>
            <w:noProof/>
            <w:sz w:val="22"/>
            <w:szCs w:val="22"/>
          </w:rPr>
          <w:tab/>
        </w:r>
        <w:r w:rsidR="00B62ECA" w:rsidRPr="00F01EC2">
          <w:rPr>
            <w:rStyle w:val="Hypertextovodkaz"/>
            <w:noProof/>
          </w:rPr>
          <w:t>Charakteristika pedagogického sboru</w:t>
        </w:r>
        <w:r w:rsidR="00B62ECA">
          <w:rPr>
            <w:noProof/>
            <w:webHidden/>
          </w:rPr>
          <w:tab/>
        </w:r>
        <w:r w:rsidR="00B62ECA">
          <w:rPr>
            <w:noProof/>
            <w:webHidden/>
          </w:rPr>
          <w:fldChar w:fldCharType="begin"/>
        </w:r>
        <w:r w:rsidR="00B62ECA">
          <w:rPr>
            <w:noProof/>
            <w:webHidden/>
          </w:rPr>
          <w:instrText xml:space="preserve"> PAGEREF _Toc82597498 \h </w:instrText>
        </w:r>
        <w:r w:rsidR="00B62ECA">
          <w:rPr>
            <w:noProof/>
            <w:webHidden/>
          </w:rPr>
        </w:r>
        <w:r w:rsidR="00B62ECA">
          <w:rPr>
            <w:noProof/>
            <w:webHidden/>
          </w:rPr>
          <w:fldChar w:fldCharType="separate"/>
        </w:r>
        <w:r w:rsidR="00B62ECA">
          <w:rPr>
            <w:noProof/>
            <w:webHidden/>
          </w:rPr>
          <w:t>6</w:t>
        </w:r>
        <w:r w:rsidR="00B62ECA">
          <w:rPr>
            <w:noProof/>
            <w:webHidden/>
          </w:rPr>
          <w:fldChar w:fldCharType="end"/>
        </w:r>
      </w:hyperlink>
    </w:p>
    <w:p w14:paraId="0C9E4F58" w14:textId="24DEC635"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499" w:history="1">
        <w:r w:rsidR="00B62ECA" w:rsidRPr="00F01EC2">
          <w:rPr>
            <w:rStyle w:val="Hypertextovodkaz"/>
            <w:noProof/>
          </w:rPr>
          <w:t>2.6</w:t>
        </w:r>
        <w:r w:rsidR="00B62ECA">
          <w:rPr>
            <w:rFonts w:asciiTheme="minorHAnsi" w:eastAsiaTheme="minorEastAsia" w:hAnsiTheme="minorHAnsi" w:cstheme="minorBidi"/>
            <w:smallCaps w:val="0"/>
            <w:noProof/>
            <w:sz w:val="22"/>
            <w:szCs w:val="22"/>
          </w:rPr>
          <w:tab/>
        </w:r>
        <w:r w:rsidR="00B62ECA" w:rsidRPr="00F01EC2">
          <w:rPr>
            <w:rStyle w:val="Hypertextovodkaz"/>
            <w:noProof/>
          </w:rPr>
          <w:t>Dlouhodobé projekty a mezinárodní spolupráce</w:t>
        </w:r>
        <w:r w:rsidR="00B62ECA">
          <w:rPr>
            <w:noProof/>
            <w:webHidden/>
          </w:rPr>
          <w:tab/>
        </w:r>
        <w:r w:rsidR="00B62ECA">
          <w:rPr>
            <w:noProof/>
            <w:webHidden/>
          </w:rPr>
          <w:fldChar w:fldCharType="begin"/>
        </w:r>
        <w:r w:rsidR="00B62ECA">
          <w:rPr>
            <w:noProof/>
            <w:webHidden/>
          </w:rPr>
          <w:instrText xml:space="preserve"> PAGEREF _Toc82597499 \h </w:instrText>
        </w:r>
        <w:r w:rsidR="00B62ECA">
          <w:rPr>
            <w:noProof/>
            <w:webHidden/>
          </w:rPr>
        </w:r>
        <w:r w:rsidR="00B62ECA">
          <w:rPr>
            <w:noProof/>
            <w:webHidden/>
          </w:rPr>
          <w:fldChar w:fldCharType="separate"/>
        </w:r>
        <w:r w:rsidR="00B62ECA">
          <w:rPr>
            <w:noProof/>
            <w:webHidden/>
          </w:rPr>
          <w:t>6</w:t>
        </w:r>
        <w:r w:rsidR="00B62ECA">
          <w:rPr>
            <w:noProof/>
            <w:webHidden/>
          </w:rPr>
          <w:fldChar w:fldCharType="end"/>
        </w:r>
      </w:hyperlink>
    </w:p>
    <w:p w14:paraId="305689B5" w14:textId="6DCF7743"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0" w:history="1">
        <w:r w:rsidR="00B62ECA" w:rsidRPr="00F01EC2">
          <w:rPr>
            <w:rStyle w:val="Hypertextovodkaz"/>
            <w:noProof/>
          </w:rPr>
          <w:t>2.7</w:t>
        </w:r>
        <w:r w:rsidR="00B62ECA">
          <w:rPr>
            <w:rFonts w:asciiTheme="minorHAnsi" w:eastAsiaTheme="minorEastAsia" w:hAnsiTheme="minorHAnsi" w:cstheme="minorBidi"/>
            <w:smallCaps w:val="0"/>
            <w:noProof/>
            <w:sz w:val="22"/>
            <w:szCs w:val="22"/>
          </w:rPr>
          <w:tab/>
        </w:r>
        <w:r w:rsidR="00B62ECA" w:rsidRPr="00F01EC2">
          <w:rPr>
            <w:rStyle w:val="Hypertextovodkaz"/>
            <w:noProof/>
          </w:rPr>
          <w:t>Spolupráce s rodiči a jinými subjekty</w:t>
        </w:r>
        <w:r w:rsidR="00B62ECA">
          <w:rPr>
            <w:noProof/>
            <w:webHidden/>
          </w:rPr>
          <w:tab/>
        </w:r>
        <w:r w:rsidR="00B62ECA">
          <w:rPr>
            <w:noProof/>
            <w:webHidden/>
          </w:rPr>
          <w:fldChar w:fldCharType="begin"/>
        </w:r>
        <w:r w:rsidR="00B62ECA">
          <w:rPr>
            <w:noProof/>
            <w:webHidden/>
          </w:rPr>
          <w:instrText xml:space="preserve"> PAGEREF _Toc82597500 \h </w:instrText>
        </w:r>
        <w:r w:rsidR="00B62ECA">
          <w:rPr>
            <w:noProof/>
            <w:webHidden/>
          </w:rPr>
        </w:r>
        <w:r w:rsidR="00B62ECA">
          <w:rPr>
            <w:noProof/>
            <w:webHidden/>
          </w:rPr>
          <w:fldChar w:fldCharType="separate"/>
        </w:r>
        <w:r w:rsidR="00B62ECA">
          <w:rPr>
            <w:noProof/>
            <w:webHidden/>
          </w:rPr>
          <w:t>6</w:t>
        </w:r>
        <w:r w:rsidR="00B62ECA">
          <w:rPr>
            <w:noProof/>
            <w:webHidden/>
          </w:rPr>
          <w:fldChar w:fldCharType="end"/>
        </w:r>
      </w:hyperlink>
    </w:p>
    <w:p w14:paraId="02EDBB13" w14:textId="1A1081EF"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1" w:history="1">
        <w:r w:rsidR="00B62ECA" w:rsidRPr="00F01EC2">
          <w:rPr>
            <w:rStyle w:val="Hypertextovodkaz"/>
            <w:noProof/>
          </w:rPr>
          <w:t>2.8</w:t>
        </w:r>
        <w:r w:rsidR="00B62ECA">
          <w:rPr>
            <w:rFonts w:asciiTheme="minorHAnsi" w:eastAsiaTheme="minorEastAsia" w:hAnsiTheme="minorHAnsi" w:cstheme="minorBidi"/>
            <w:smallCaps w:val="0"/>
            <w:noProof/>
            <w:sz w:val="22"/>
            <w:szCs w:val="22"/>
          </w:rPr>
          <w:tab/>
        </w:r>
        <w:r w:rsidR="00B62ECA" w:rsidRPr="00F01EC2">
          <w:rPr>
            <w:rStyle w:val="Hypertextovodkaz"/>
            <w:noProof/>
          </w:rPr>
          <w:t>Poskytování poradenských služeb</w:t>
        </w:r>
        <w:r w:rsidR="00B62ECA">
          <w:rPr>
            <w:noProof/>
            <w:webHidden/>
          </w:rPr>
          <w:tab/>
        </w:r>
        <w:r w:rsidR="00B62ECA">
          <w:rPr>
            <w:noProof/>
            <w:webHidden/>
          </w:rPr>
          <w:fldChar w:fldCharType="begin"/>
        </w:r>
        <w:r w:rsidR="00B62ECA">
          <w:rPr>
            <w:noProof/>
            <w:webHidden/>
          </w:rPr>
          <w:instrText xml:space="preserve"> PAGEREF _Toc82597501 \h </w:instrText>
        </w:r>
        <w:r w:rsidR="00B62ECA">
          <w:rPr>
            <w:noProof/>
            <w:webHidden/>
          </w:rPr>
        </w:r>
        <w:r w:rsidR="00B62ECA">
          <w:rPr>
            <w:noProof/>
            <w:webHidden/>
          </w:rPr>
          <w:fldChar w:fldCharType="separate"/>
        </w:r>
        <w:r w:rsidR="00B62ECA">
          <w:rPr>
            <w:noProof/>
            <w:webHidden/>
          </w:rPr>
          <w:t>7</w:t>
        </w:r>
        <w:r w:rsidR="00B62ECA">
          <w:rPr>
            <w:noProof/>
            <w:webHidden/>
          </w:rPr>
          <w:fldChar w:fldCharType="end"/>
        </w:r>
      </w:hyperlink>
    </w:p>
    <w:p w14:paraId="752E84F7" w14:textId="07DC0F8E" w:rsidR="00B62ECA" w:rsidRDefault="00C94C4D">
      <w:pPr>
        <w:pStyle w:val="Obsah1"/>
        <w:tabs>
          <w:tab w:val="left" w:pos="480"/>
          <w:tab w:val="right" w:leader="dot" w:pos="9402"/>
        </w:tabs>
        <w:rPr>
          <w:rFonts w:asciiTheme="minorHAnsi" w:eastAsiaTheme="minorEastAsia" w:hAnsiTheme="minorHAnsi" w:cstheme="minorBidi"/>
          <w:b w:val="0"/>
          <w:bCs w:val="0"/>
          <w:caps w:val="0"/>
          <w:noProof/>
          <w:sz w:val="22"/>
          <w:szCs w:val="22"/>
        </w:rPr>
      </w:pPr>
      <w:hyperlink w:anchor="_Toc82597502" w:history="1">
        <w:r w:rsidR="00B62ECA" w:rsidRPr="00F01EC2">
          <w:rPr>
            <w:rStyle w:val="Hypertextovodkaz"/>
            <w:noProof/>
          </w:rPr>
          <w:t>3</w:t>
        </w:r>
        <w:r w:rsidR="00B62ECA">
          <w:rPr>
            <w:rFonts w:asciiTheme="minorHAnsi" w:eastAsiaTheme="minorEastAsia" w:hAnsiTheme="minorHAnsi" w:cstheme="minorBidi"/>
            <w:b w:val="0"/>
            <w:bCs w:val="0"/>
            <w:caps w:val="0"/>
            <w:noProof/>
            <w:sz w:val="22"/>
            <w:szCs w:val="22"/>
          </w:rPr>
          <w:tab/>
        </w:r>
        <w:r w:rsidR="00B62ECA" w:rsidRPr="00F01EC2">
          <w:rPr>
            <w:rStyle w:val="Hypertextovodkaz"/>
            <w:noProof/>
          </w:rPr>
          <w:t>Charakteristika školního vzdělávacího programu</w:t>
        </w:r>
        <w:r w:rsidR="00B62ECA">
          <w:rPr>
            <w:noProof/>
            <w:webHidden/>
          </w:rPr>
          <w:tab/>
        </w:r>
        <w:r w:rsidR="00B62ECA">
          <w:rPr>
            <w:noProof/>
            <w:webHidden/>
          </w:rPr>
          <w:fldChar w:fldCharType="begin"/>
        </w:r>
        <w:r w:rsidR="00B62ECA">
          <w:rPr>
            <w:noProof/>
            <w:webHidden/>
          </w:rPr>
          <w:instrText xml:space="preserve"> PAGEREF _Toc82597502 \h </w:instrText>
        </w:r>
        <w:r w:rsidR="00B62ECA">
          <w:rPr>
            <w:noProof/>
            <w:webHidden/>
          </w:rPr>
        </w:r>
        <w:r w:rsidR="00B62ECA">
          <w:rPr>
            <w:noProof/>
            <w:webHidden/>
          </w:rPr>
          <w:fldChar w:fldCharType="separate"/>
        </w:r>
        <w:r w:rsidR="00B62ECA">
          <w:rPr>
            <w:noProof/>
            <w:webHidden/>
          </w:rPr>
          <w:t>9</w:t>
        </w:r>
        <w:r w:rsidR="00B62ECA">
          <w:rPr>
            <w:noProof/>
            <w:webHidden/>
          </w:rPr>
          <w:fldChar w:fldCharType="end"/>
        </w:r>
      </w:hyperlink>
    </w:p>
    <w:p w14:paraId="14AFF95D" w14:textId="4CE1BF38"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3" w:history="1">
        <w:r w:rsidR="00B62ECA" w:rsidRPr="00F01EC2">
          <w:rPr>
            <w:rStyle w:val="Hypertextovodkaz"/>
            <w:noProof/>
          </w:rPr>
          <w:t>3.1</w:t>
        </w:r>
        <w:r w:rsidR="00B62ECA">
          <w:rPr>
            <w:rFonts w:asciiTheme="minorHAnsi" w:eastAsiaTheme="minorEastAsia" w:hAnsiTheme="minorHAnsi" w:cstheme="minorBidi"/>
            <w:smallCaps w:val="0"/>
            <w:noProof/>
            <w:sz w:val="22"/>
            <w:szCs w:val="22"/>
          </w:rPr>
          <w:tab/>
        </w:r>
        <w:r w:rsidR="00B62ECA" w:rsidRPr="00F01EC2">
          <w:rPr>
            <w:rStyle w:val="Hypertextovodkaz"/>
            <w:noProof/>
          </w:rPr>
          <w:t>Zaměření školy</w:t>
        </w:r>
        <w:r w:rsidR="00B62ECA">
          <w:rPr>
            <w:noProof/>
            <w:webHidden/>
          </w:rPr>
          <w:tab/>
        </w:r>
        <w:r w:rsidR="00B62ECA">
          <w:rPr>
            <w:noProof/>
            <w:webHidden/>
          </w:rPr>
          <w:fldChar w:fldCharType="begin"/>
        </w:r>
        <w:r w:rsidR="00B62ECA">
          <w:rPr>
            <w:noProof/>
            <w:webHidden/>
          </w:rPr>
          <w:instrText xml:space="preserve"> PAGEREF _Toc82597503 \h </w:instrText>
        </w:r>
        <w:r w:rsidR="00B62ECA">
          <w:rPr>
            <w:noProof/>
            <w:webHidden/>
          </w:rPr>
        </w:r>
        <w:r w:rsidR="00B62ECA">
          <w:rPr>
            <w:noProof/>
            <w:webHidden/>
          </w:rPr>
          <w:fldChar w:fldCharType="separate"/>
        </w:r>
        <w:r w:rsidR="00B62ECA">
          <w:rPr>
            <w:noProof/>
            <w:webHidden/>
          </w:rPr>
          <w:t>9</w:t>
        </w:r>
        <w:r w:rsidR="00B62ECA">
          <w:rPr>
            <w:noProof/>
            <w:webHidden/>
          </w:rPr>
          <w:fldChar w:fldCharType="end"/>
        </w:r>
      </w:hyperlink>
    </w:p>
    <w:p w14:paraId="3DFE121E" w14:textId="0B172BCF"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4" w:history="1">
        <w:r w:rsidR="00B62ECA" w:rsidRPr="00F01EC2">
          <w:rPr>
            <w:rStyle w:val="Hypertextovodkaz"/>
            <w:noProof/>
          </w:rPr>
          <w:t>3.2</w:t>
        </w:r>
        <w:r w:rsidR="00B62ECA">
          <w:rPr>
            <w:rFonts w:asciiTheme="minorHAnsi" w:eastAsiaTheme="minorEastAsia" w:hAnsiTheme="minorHAnsi" w:cstheme="minorBidi"/>
            <w:smallCaps w:val="0"/>
            <w:noProof/>
            <w:sz w:val="22"/>
            <w:szCs w:val="22"/>
          </w:rPr>
          <w:tab/>
        </w:r>
        <w:r w:rsidR="00B62ECA" w:rsidRPr="00F01EC2">
          <w:rPr>
            <w:rStyle w:val="Hypertextovodkaz"/>
            <w:noProof/>
          </w:rPr>
          <w:t>Profil absolventa</w:t>
        </w:r>
        <w:r w:rsidR="00B62ECA">
          <w:rPr>
            <w:noProof/>
            <w:webHidden/>
          </w:rPr>
          <w:tab/>
        </w:r>
        <w:r w:rsidR="00B62ECA">
          <w:rPr>
            <w:noProof/>
            <w:webHidden/>
          </w:rPr>
          <w:fldChar w:fldCharType="begin"/>
        </w:r>
        <w:r w:rsidR="00B62ECA">
          <w:rPr>
            <w:noProof/>
            <w:webHidden/>
          </w:rPr>
          <w:instrText xml:space="preserve"> PAGEREF _Toc82597504 \h </w:instrText>
        </w:r>
        <w:r w:rsidR="00B62ECA">
          <w:rPr>
            <w:noProof/>
            <w:webHidden/>
          </w:rPr>
        </w:r>
        <w:r w:rsidR="00B62ECA">
          <w:rPr>
            <w:noProof/>
            <w:webHidden/>
          </w:rPr>
          <w:fldChar w:fldCharType="separate"/>
        </w:r>
        <w:r w:rsidR="00B62ECA">
          <w:rPr>
            <w:noProof/>
            <w:webHidden/>
          </w:rPr>
          <w:t>9</w:t>
        </w:r>
        <w:r w:rsidR="00B62ECA">
          <w:rPr>
            <w:noProof/>
            <w:webHidden/>
          </w:rPr>
          <w:fldChar w:fldCharType="end"/>
        </w:r>
      </w:hyperlink>
    </w:p>
    <w:p w14:paraId="5709DE9E" w14:textId="53FFB3BC"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5" w:history="1">
        <w:r w:rsidR="00B62ECA" w:rsidRPr="00F01EC2">
          <w:rPr>
            <w:rStyle w:val="Hypertextovodkaz"/>
            <w:noProof/>
          </w:rPr>
          <w:t>3.3</w:t>
        </w:r>
        <w:r w:rsidR="00B62ECA">
          <w:rPr>
            <w:rFonts w:asciiTheme="minorHAnsi" w:eastAsiaTheme="minorEastAsia" w:hAnsiTheme="minorHAnsi" w:cstheme="minorBidi"/>
            <w:smallCaps w:val="0"/>
            <w:noProof/>
            <w:sz w:val="22"/>
            <w:szCs w:val="22"/>
          </w:rPr>
          <w:tab/>
        </w:r>
        <w:r w:rsidR="00B62ECA" w:rsidRPr="00F01EC2">
          <w:rPr>
            <w:rStyle w:val="Hypertextovodkaz"/>
            <w:noProof/>
          </w:rPr>
          <w:t>Organizace přijímacího řízení</w:t>
        </w:r>
        <w:r w:rsidR="00B62ECA">
          <w:rPr>
            <w:noProof/>
            <w:webHidden/>
          </w:rPr>
          <w:tab/>
        </w:r>
        <w:r w:rsidR="00B62ECA">
          <w:rPr>
            <w:noProof/>
            <w:webHidden/>
          </w:rPr>
          <w:fldChar w:fldCharType="begin"/>
        </w:r>
        <w:r w:rsidR="00B62ECA">
          <w:rPr>
            <w:noProof/>
            <w:webHidden/>
          </w:rPr>
          <w:instrText xml:space="preserve"> PAGEREF _Toc82597505 \h </w:instrText>
        </w:r>
        <w:r w:rsidR="00B62ECA">
          <w:rPr>
            <w:noProof/>
            <w:webHidden/>
          </w:rPr>
        </w:r>
        <w:r w:rsidR="00B62ECA">
          <w:rPr>
            <w:noProof/>
            <w:webHidden/>
          </w:rPr>
          <w:fldChar w:fldCharType="separate"/>
        </w:r>
        <w:r w:rsidR="00B62ECA">
          <w:rPr>
            <w:noProof/>
            <w:webHidden/>
          </w:rPr>
          <w:t>10</w:t>
        </w:r>
        <w:r w:rsidR="00B62ECA">
          <w:rPr>
            <w:noProof/>
            <w:webHidden/>
          </w:rPr>
          <w:fldChar w:fldCharType="end"/>
        </w:r>
      </w:hyperlink>
    </w:p>
    <w:p w14:paraId="30AE2572" w14:textId="11949F39"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6" w:history="1">
        <w:r w:rsidR="00B62ECA" w:rsidRPr="00F01EC2">
          <w:rPr>
            <w:rStyle w:val="Hypertextovodkaz"/>
            <w:noProof/>
          </w:rPr>
          <w:t>3.4</w:t>
        </w:r>
        <w:r w:rsidR="00B62ECA">
          <w:rPr>
            <w:rFonts w:asciiTheme="minorHAnsi" w:eastAsiaTheme="minorEastAsia" w:hAnsiTheme="minorHAnsi" w:cstheme="minorBidi"/>
            <w:smallCaps w:val="0"/>
            <w:noProof/>
            <w:sz w:val="22"/>
            <w:szCs w:val="22"/>
          </w:rPr>
          <w:tab/>
        </w:r>
        <w:r w:rsidR="00B62ECA" w:rsidRPr="00F01EC2">
          <w:rPr>
            <w:rStyle w:val="Hypertextovodkaz"/>
            <w:noProof/>
          </w:rPr>
          <w:t>Organizace maturitních zkoušek</w:t>
        </w:r>
        <w:r w:rsidR="00B62ECA">
          <w:rPr>
            <w:noProof/>
            <w:webHidden/>
          </w:rPr>
          <w:tab/>
        </w:r>
        <w:r w:rsidR="00B62ECA">
          <w:rPr>
            <w:noProof/>
            <w:webHidden/>
          </w:rPr>
          <w:fldChar w:fldCharType="begin"/>
        </w:r>
        <w:r w:rsidR="00B62ECA">
          <w:rPr>
            <w:noProof/>
            <w:webHidden/>
          </w:rPr>
          <w:instrText xml:space="preserve"> PAGEREF _Toc82597506 \h </w:instrText>
        </w:r>
        <w:r w:rsidR="00B62ECA">
          <w:rPr>
            <w:noProof/>
            <w:webHidden/>
          </w:rPr>
        </w:r>
        <w:r w:rsidR="00B62ECA">
          <w:rPr>
            <w:noProof/>
            <w:webHidden/>
          </w:rPr>
          <w:fldChar w:fldCharType="separate"/>
        </w:r>
        <w:r w:rsidR="00B62ECA">
          <w:rPr>
            <w:noProof/>
            <w:webHidden/>
          </w:rPr>
          <w:t>10</w:t>
        </w:r>
        <w:r w:rsidR="00B62ECA">
          <w:rPr>
            <w:noProof/>
            <w:webHidden/>
          </w:rPr>
          <w:fldChar w:fldCharType="end"/>
        </w:r>
      </w:hyperlink>
    </w:p>
    <w:p w14:paraId="23DF5C49" w14:textId="7928E18C"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7" w:history="1">
        <w:r w:rsidR="00B62ECA" w:rsidRPr="00F01EC2">
          <w:rPr>
            <w:rStyle w:val="Hypertextovodkaz"/>
            <w:noProof/>
          </w:rPr>
          <w:t>3.5</w:t>
        </w:r>
        <w:r w:rsidR="00B62ECA">
          <w:rPr>
            <w:rFonts w:asciiTheme="minorHAnsi" w:eastAsiaTheme="minorEastAsia" w:hAnsiTheme="minorHAnsi" w:cstheme="minorBidi"/>
            <w:smallCaps w:val="0"/>
            <w:noProof/>
            <w:sz w:val="22"/>
            <w:szCs w:val="22"/>
          </w:rPr>
          <w:tab/>
        </w:r>
        <w:r w:rsidR="00B62ECA" w:rsidRPr="00F01EC2">
          <w:rPr>
            <w:rStyle w:val="Hypertextovodkaz"/>
            <w:noProof/>
          </w:rPr>
          <w:t>Zabezpečení výuky žáků se speciálními vzdělávacími  potřebami</w:t>
        </w:r>
        <w:r w:rsidR="00B62ECA">
          <w:rPr>
            <w:noProof/>
            <w:webHidden/>
          </w:rPr>
          <w:tab/>
        </w:r>
        <w:r w:rsidR="00B62ECA">
          <w:rPr>
            <w:noProof/>
            <w:webHidden/>
          </w:rPr>
          <w:fldChar w:fldCharType="begin"/>
        </w:r>
        <w:r w:rsidR="00B62ECA">
          <w:rPr>
            <w:noProof/>
            <w:webHidden/>
          </w:rPr>
          <w:instrText xml:space="preserve"> PAGEREF _Toc82597507 \h </w:instrText>
        </w:r>
        <w:r w:rsidR="00B62ECA">
          <w:rPr>
            <w:noProof/>
            <w:webHidden/>
          </w:rPr>
        </w:r>
        <w:r w:rsidR="00B62ECA">
          <w:rPr>
            <w:noProof/>
            <w:webHidden/>
          </w:rPr>
          <w:fldChar w:fldCharType="separate"/>
        </w:r>
        <w:r w:rsidR="00B62ECA">
          <w:rPr>
            <w:noProof/>
            <w:webHidden/>
          </w:rPr>
          <w:t>11</w:t>
        </w:r>
        <w:r w:rsidR="00B62ECA">
          <w:rPr>
            <w:noProof/>
            <w:webHidden/>
          </w:rPr>
          <w:fldChar w:fldCharType="end"/>
        </w:r>
      </w:hyperlink>
    </w:p>
    <w:p w14:paraId="4AE41624" w14:textId="4D798AFF"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8" w:history="1">
        <w:r w:rsidR="00B62ECA" w:rsidRPr="00F01EC2">
          <w:rPr>
            <w:rStyle w:val="Hypertextovodkaz"/>
            <w:noProof/>
          </w:rPr>
          <w:t>3.6</w:t>
        </w:r>
        <w:r w:rsidR="00B62ECA">
          <w:rPr>
            <w:rFonts w:asciiTheme="minorHAnsi" w:eastAsiaTheme="minorEastAsia" w:hAnsiTheme="minorHAnsi" w:cstheme="minorBidi"/>
            <w:smallCaps w:val="0"/>
            <w:noProof/>
            <w:sz w:val="22"/>
            <w:szCs w:val="22"/>
          </w:rPr>
          <w:tab/>
        </w:r>
        <w:r w:rsidR="00B62ECA" w:rsidRPr="00F01EC2">
          <w:rPr>
            <w:rStyle w:val="Hypertextovodkaz"/>
            <w:noProof/>
          </w:rPr>
          <w:t>Vzdělávání žáků se zdravotním postižením</w:t>
        </w:r>
        <w:r w:rsidR="00B62ECA">
          <w:rPr>
            <w:noProof/>
            <w:webHidden/>
          </w:rPr>
          <w:tab/>
        </w:r>
        <w:r w:rsidR="00B62ECA">
          <w:rPr>
            <w:noProof/>
            <w:webHidden/>
          </w:rPr>
          <w:fldChar w:fldCharType="begin"/>
        </w:r>
        <w:r w:rsidR="00B62ECA">
          <w:rPr>
            <w:noProof/>
            <w:webHidden/>
          </w:rPr>
          <w:instrText xml:space="preserve"> PAGEREF _Toc82597508 \h </w:instrText>
        </w:r>
        <w:r w:rsidR="00B62ECA">
          <w:rPr>
            <w:noProof/>
            <w:webHidden/>
          </w:rPr>
        </w:r>
        <w:r w:rsidR="00B62ECA">
          <w:rPr>
            <w:noProof/>
            <w:webHidden/>
          </w:rPr>
          <w:fldChar w:fldCharType="separate"/>
        </w:r>
        <w:r w:rsidR="00B62ECA">
          <w:rPr>
            <w:noProof/>
            <w:webHidden/>
          </w:rPr>
          <w:t>11</w:t>
        </w:r>
        <w:r w:rsidR="00B62ECA">
          <w:rPr>
            <w:noProof/>
            <w:webHidden/>
          </w:rPr>
          <w:fldChar w:fldCharType="end"/>
        </w:r>
      </w:hyperlink>
    </w:p>
    <w:p w14:paraId="2B3230B5" w14:textId="60F4F486"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09" w:history="1">
        <w:r w:rsidR="00B62ECA" w:rsidRPr="00F01EC2">
          <w:rPr>
            <w:rStyle w:val="Hypertextovodkaz"/>
            <w:noProof/>
          </w:rPr>
          <w:t>3.7</w:t>
        </w:r>
        <w:r w:rsidR="00B62ECA">
          <w:rPr>
            <w:rFonts w:asciiTheme="minorHAnsi" w:eastAsiaTheme="minorEastAsia" w:hAnsiTheme="minorHAnsi" w:cstheme="minorBidi"/>
            <w:smallCaps w:val="0"/>
            <w:noProof/>
            <w:sz w:val="22"/>
            <w:szCs w:val="22"/>
          </w:rPr>
          <w:tab/>
        </w:r>
        <w:r w:rsidR="00B62ECA" w:rsidRPr="00F01EC2">
          <w:rPr>
            <w:rStyle w:val="Hypertextovodkaz"/>
            <w:noProof/>
          </w:rPr>
          <w:t>Vzdělávání žáků se zdravotním znevýhodněním</w:t>
        </w:r>
        <w:r w:rsidR="00B62ECA">
          <w:rPr>
            <w:noProof/>
            <w:webHidden/>
          </w:rPr>
          <w:tab/>
        </w:r>
        <w:r w:rsidR="00B62ECA">
          <w:rPr>
            <w:noProof/>
            <w:webHidden/>
          </w:rPr>
          <w:fldChar w:fldCharType="begin"/>
        </w:r>
        <w:r w:rsidR="00B62ECA">
          <w:rPr>
            <w:noProof/>
            <w:webHidden/>
          </w:rPr>
          <w:instrText xml:space="preserve"> PAGEREF _Toc82597509 \h </w:instrText>
        </w:r>
        <w:r w:rsidR="00B62ECA">
          <w:rPr>
            <w:noProof/>
            <w:webHidden/>
          </w:rPr>
        </w:r>
        <w:r w:rsidR="00B62ECA">
          <w:rPr>
            <w:noProof/>
            <w:webHidden/>
          </w:rPr>
          <w:fldChar w:fldCharType="separate"/>
        </w:r>
        <w:r w:rsidR="00B62ECA">
          <w:rPr>
            <w:noProof/>
            <w:webHidden/>
          </w:rPr>
          <w:t>12</w:t>
        </w:r>
        <w:r w:rsidR="00B62ECA">
          <w:rPr>
            <w:noProof/>
            <w:webHidden/>
          </w:rPr>
          <w:fldChar w:fldCharType="end"/>
        </w:r>
      </w:hyperlink>
    </w:p>
    <w:p w14:paraId="3F834A20" w14:textId="4970BF08"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0" w:history="1">
        <w:r w:rsidR="00B62ECA" w:rsidRPr="00F01EC2">
          <w:rPr>
            <w:rStyle w:val="Hypertextovodkaz"/>
            <w:noProof/>
          </w:rPr>
          <w:t>3.8</w:t>
        </w:r>
        <w:r w:rsidR="00B62ECA">
          <w:rPr>
            <w:rFonts w:asciiTheme="minorHAnsi" w:eastAsiaTheme="minorEastAsia" w:hAnsiTheme="minorHAnsi" w:cstheme="minorBidi"/>
            <w:smallCaps w:val="0"/>
            <w:noProof/>
            <w:sz w:val="22"/>
            <w:szCs w:val="22"/>
          </w:rPr>
          <w:tab/>
        </w:r>
        <w:r w:rsidR="00B62ECA" w:rsidRPr="00F01EC2">
          <w:rPr>
            <w:rStyle w:val="Hypertextovodkaz"/>
            <w:noProof/>
          </w:rPr>
          <w:t>Vzdělávání žáků se sociálním znevýhodněním</w:t>
        </w:r>
        <w:r w:rsidR="00B62ECA">
          <w:rPr>
            <w:noProof/>
            <w:webHidden/>
          </w:rPr>
          <w:tab/>
        </w:r>
        <w:r w:rsidR="00B62ECA">
          <w:rPr>
            <w:noProof/>
            <w:webHidden/>
          </w:rPr>
          <w:fldChar w:fldCharType="begin"/>
        </w:r>
        <w:r w:rsidR="00B62ECA">
          <w:rPr>
            <w:noProof/>
            <w:webHidden/>
          </w:rPr>
          <w:instrText xml:space="preserve"> PAGEREF _Toc82597510 \h </w:instrText>
        </w:r>
        <w:r w:rsidR="00B62ECA">
          <w:rPr>
            <w:noProof/>
            <w:webHidden/>
          </w:rPr>
        </w:r>
        <w:r w:rsidR="00B62ECA">
          <w:rPr>
            <w:noProof/>
            <w:webHidden/>
          </w:rPr>
          <w:fldChar w:fldCharType="separate"/>
        </w:r>
        <w:r w:rsidR="00B62ECA">
          <w:rPr>
            <w:noProof/>
            <w:webHidden/>
          </w:rPr>
          <w:t>12</w:t>
        </w:r>
        <w:r w:rsidR="00B62ECA">
          <w:rPr>
            <w:noProof/>
            <w:webHidden/>
          </w:rPr>
          <w:fldChar w:fldCharType="end"/>
        </w:r>
      </w:hyperlink>
    </w:p>
    <w:p w14:paraId="2ABF7436" w14:textId="37843747"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1" w:history="1">
        <w:r w:rsidR="00B62ECA" w:rsidRPr="00F01EC2">
          <w:rPr>
            <w:rStyle w:val="Hypertextovodkaz"/>
            <w:noProof/>
          </w:rPr>
          <w:t>3.9</w:t>
        </w:r>
        <w:r w:rsidR="00B62ECA">
          <w:rPr>
            <w:rFonts w:asciiTheme="minorHAnsi" w:eastAsiaTheme="minorEastAsia" w:hAnsiTheme="minorHAnsi" w:cstheme="minorBidi"/>
            <w:smallCaps w:val="0"/>
            <w:noProof/>
            <w:sz w:val="22"/>
            <w:szCs w:val="22"/>
          </w:rPr>
          <w:tab/>
        </w:r>
        <w:r w:rsidR="00B62ECA" w:rsidRPr="00F01EC2">
          <w:rPr>
            <w:rStyle w:val="Hypertextovodkaz"/>
            <w:noProof/>
          </w:rPr>
          <w:t>Zabezpečení výuky mimořádně nadaných žáků</w:t>
        </w:r>
        <w:r w:rsidR="00B62ECA">
          <w:rPr>
            <w:noProof/>
            <w:webHidden/>
          </w:rPr>
          <w:tab/>
        </w:r>
        <w:r w:rsidR="00B62ECA">
          <w:rPr>
            <w:noProof/>
            <w:webHidden/>
          </w:rPr>
          <w:fldChar w:fldCharType="begin"/>
        </w:r>
        <w:r w:rsidR="00B62ECA">
          <w:rPr>
            <w:noProof/>
            <w:webHidden/>
          </w:rPr>
          <w:instrText xml:space="preserve"> PAGEREF _Toc82597511 \h </w:instrText>
        </w:r>
        <w:r w:rsidR="00B62ECA">
          <w:rPr>
            <w:noProof/>
            <w:webHidden/>
          </w:rPr>
        </w:r>
        <w:r w:rsidR="00B62ECA">
          <w:rPr>
            <w:noProof/>
            <w:webHidden/>
          </w:rPr>
          <w:fldChar w:fldCharType="separate"/>
        </w:r>
        <w:r w:rsidR="00B62ECA">
          <w:rPr>
            <w:noProof/>
            <w:webHidden/>
          </w:rPr>
          <w:t>12</w:t>
        </w:r>
        <w:r w:rsidR="00B62ECA">
          <w:rPr>
            <w:noProof/>
            <w:webHidden/>
          </w:rPr>
          <w:fldChar w:fldCharType="end"/>
        </w:r>
      </w:hyperlink>
    </w:p>
    <w:p w14:paraId="0DD9F324" w14:textId="5AD78A0B" w:rsidR="00B62ECA" w:rsidRDefault="00C94C4D">
      <w:pPr>
        <w:pStyle w:val="Obsah2"/>
        <w:tabs>
          <w:tab w:val="left" w:pos="960"/>
          <w:tab w:val="right" w:leader="dot" w:pos="9402"/>
        </w:tabs>
        <w:rPr>
          <w:rFonts w:asciiTheme="minorHAnsi" w:eastAsiaTheme="minorEastAsia" w:hAnsiTheme="minorHAnsi" w:cstheme="minorBidi"/>
          <w:smallCaps w:val="0"/>
          <w:noProof/>
          <w:sz w:val="22"/>
          <w:szCs w:val="22"/>
        </w:rPr>
      </w:pPr>
      <w:hyperlink w:anchor="_Toc82597512" w:history="1">
        <w:r w:rsidR="00B62ECA" w:rsidRPr="00F01EC2">
          <w:rPr>
            <w:rStyle w:val="Hypertextovodkaz"/>
            <w:noProof/>
          </w:rPr>
          <w:t>3.10</w:t>
        </w:r>
        <w:r w:rsidR="00B62ECA">
          <w:rPr>
            <w:rFonts w:asciiTheme="minorHAnsi" w:eastAsiaTheme="minorEastAsia" w:hAnsiTheme="minorHAnsi" w:cstheme="minorBidi"/>
            <w:smallCaps w:val="0"/>
            <w:noProof/>
            <w:sz w:val="22"/>
            <w:szCs w:val="22"/>
          </w:rPr>
          <w:tab/>
        </w:r>
        <w:r w:rsidR="00B62ECA" w:rsidRPr="00F01EC2">
          <w:rPr>
            <w:rStyle w:val="Hypertextovodkaz"/>
            <w:noProof/>
          </w:rPr>
          <w:t>Společné výchovné a vzdělávací strategie</w:t>
        </w:r>
        <w:r w:rsidR="00B62ECA">
          <w:rPr>
            <w:noProof/>
            <w:webHidden/>
          </w:rPr>
          <w:tab/>
        </w:r>
        <w:r w:rsidR="00B62ECA">
          <w:rPr>
            <w:noProof/>
            <w:webHidden/>
          </w:rPr>
          <w:fldChar w:fldCharType="begin"/>
        </w:r>
        <w:r w:rsidR="00B62ECA">
          <w:rPr>
            <w:noProof/>
            <w:webHidden/>
          </w:rPr>
          <w:instrText xml:space="preserve"> PAGEREF _Toc82597512 \h </w:instrText>
        </w:r>
        <w:r w:rsidR="00B62ECA">
          <w:rPr>
            <w:noProof/>
            <w:webHidden/>
          </w:rPr>
        </w:r>
        <w:r w:rsidR="00B62ECA">
          <w:rPr>
            <w:noProof/>
            <w:webHidden/>
          </w:rPr>
          <w:fldChar w:fldCharType="separate"/>
        </w:r>
        <w:r w:rsidR="00B62ECA">
          <w:rPr>
            <w:noProof/>
            <w:webHidden/>
          </w:rPr>
          <w:t>13</w:t>
        </w:r>
        <w:r w:rsidR="00B62ECA">
          <w:rPr>
            <w:noProof/>
            <w:webHidden/>
          </w:rPr>
          <w:fldChar w:fldCharType="end"/>
        </w:r>
      </w:hyperlink>
    </w:p>
    <w:p w14:paraId="7D517667" w14:textId="1D5A10C4" w:rsidR="00B62ECA" w:rsidRDefault="00C94C4D">
      <w:pPr>
        <w:pStyle w:val="Obsah2"/>
        <w:tabs>
          <w:tab w:val="left" w:pos="960"/>
          <w:tab w:val="right" w:leader="dot" w:pos="9402"/>
        </w:tabs>
        <w:rPr>
          <w:rFonts w:asciiTheme="minorHAnsi" w:eastAsiaTheme="minorEastAsia" w:hAnsiTheme="minorHAnsi" w:cstheme="minorBidi"/>
          <w:smallCaps w:val="0"/>
          <w:noProof/>
          <w:sz w:val="22"/>
          <w:szCs w:val="22"/>
        </w:rPr>
      </w:pPr>
      <w:hyperlink w:anchor="_Toc82597513" w:history="1">
        <w:r w:rsidR="00B62ECA" w:rsidRPr="00F01EC2">
          <w:rPr>
            <w:rStyle w:val="Hypertextovodkaz"/>
            <w:noProof/>
          </w:rPr>
          <w:t>3.11</w:t>
        </w:r>
        <w:r w:rsidR="00B62ECA">
          <w:rPr>
            <w:rFonts w:asciiTheme="minorHAnsi" w:eastAsiaTheme="minorEastAsia" w:hAnsiTheme="minorHAnsi" w:cstheme="minorBidi"/>
            <w:smallCaps w:val="0"/>
            <w:noProof/>
            <w:sz w:val="22"/>
            <w:szCs w:val="22"/>
          </w:rPr>
          <w:tab/>
        </w:r>
        <w:r w:rsidR="00B62ECA" w:rsidRPr="00F01EC2">
          <w:rPr>
            <w:rStyle w:val="Hypertextovodkaz"/>
            <w:noProof/>
          </w:rPr>
          <w:t>Začlenění průřezových témat</w:t>
        </w:r>
        <w:r w:rsidR="00B62ECA">
          <w:rPr>
            <w:noProof/>
            <w:webHidden/>
          </w:rPr>
          <w:tab/>
        </w:r>
        <w:r w:rsidR="00B62ECA">
          <w:rPr>
            <w:noProof/>
            <w:webHidden/>
          </w:rPr>
          <w:fldChar w:fldCharType="begin"/>
        </w:r>
        <w:r w:rsidR="00B62ECA">
          <w:rPr>
            <w:noProof/>
            <w:webHidden/>
          </w:rPr>
          <w:instrText xml:space="preserve"> PAGEREF _Toc82597513 \h </w:instrText>
        </w:r>
        <w:r w:rsidR="00B62ECA">
          <w:rPr>
            <w:noProof/>
            <w:webHidden/>
          </w:rPr>
        </w:r>
        <w:r w:rsidR="00B62ECA">
          <w:rPr>
            <w:noProof/>
            <w:webHidden/>
          </w:rPr>
          <w:fldChar w:fldCharType="separate"/>
        </w:r>
        <w:r w:rsidR="00B62ECA">
          <w:rPr>
            <w:noProof/>
            <w:webHidden/>
          </w:rPr>
          <w:t>16</w:t>
        </w:r>
        <w:r w:rsidR="00B62ECA">
          <w:rPr>
            <w:noProof/>
            <w:webHidden/>
          </w:rPr>
          <w:fldChar w:fldCharType="end"/>
        </w:r>
      </w:hyperlink>
    </w:p>
    <w:p w14:paraId="393854D0" w14:textId="78B675AF" w:rsidR="00B62ECA" w:rsidRDefault="00C94C4D">
      <w:pPr>
        <w:pStyle w:val="Obsah1"/>
        <w:tabs>
          <w:tab w:val="left" w:pos="480"/>
          <w:tab w:val="right" w:leader="dot" w:pos="9402"/>
        </w:tabs>
        <w:rPr>
          <w:rFonts w:asciiTheme="minorHAnsi" w:eastAsiaTheme="minorEastAsia" w:hAnsiTheme="minorHAnsi" w:cstheme="minorBidi"/>
          <w:b w:val="0"/>
          <w:bCs w:val="0"/>
          <w:caps w:val="0"/>
          <w:noProof/>
          <w:sz w:val="22"/>
          <w:szCs w:val="22"/>
        </w:rPr>
      </w:pPr>
      <w:hyperlink w:anchor="_Toc82597514" w:history="1">
        <w:r w:rsidR="00B62ECA" w:rsidRPr="00F01EC2">
          <w:rPr>
            <w:rStyle w:val="Hypertextovodkaz"/>
            <w:noProof/>
          </w:rPr>
          <w:t>4</w:t>
        </w:r>
        <w:r w:rsidR="00B62ECA">
          <w:rPr>
            <w:rFonts w:asciiTheme="minorHAnsi" w:eastAsiaTheme="minorEastAsia" w:hAnsiTheme="minorHAnsi" w:cstheme="minorBidi"/>
            <w:b w:val="0"/>
            <w:bCs w:val="0"/>
            <w:caps w:val="0"/>
            <w:noProof/>
            <w:sz w:val="22"/>
            <w:szCs w:val="22"/>
          </w:rPr>
          <w:tab/>
        </w:r>
        <w:r w:rsidR="00B62ECA" w:rsidRPr="00F01EC2">
          <w:rPr>
            <w:rStyle w:val="Hypertextovodkaz"/>
            <w:noProof/>
          </w:rPr>
          <w:t>UČEBNÍ PLÁN</w:t>
        </w:r>
        <w:r w:rsidR="00B62ECA">
          <w:rPr>
            <w:noProof/>
            <w:webHidden/>
          </w:rPr>
          <w:tab/>
        </w:r>
        <w:r w:rsidR="00B62ECA">
          <w:rPr>
            <w:noProof/>
            <w:webHidden/>
          </w:rPr>
          <w:fldChar w:fldCharType="begin"/>
        </w:r>
        <w:r w:rsidR="00B62ECA">
          <w:rPr>
            <w:noProof/>
            <w:webHidden/>
          </w:rPr>
          <w:instrText xml:space="preserve"> PAGEREF _Toc82597514 \h </w:instrText>
        </w:r>
        <w:r w:rsidR="00B62ECA">
          <w:rPr>
            <w:noProof/>
            <w:webHidden/>
          </w:rPr>
        </w:r>
        <w:r w:rsidR="00B62ECA">
          <w:rPr>
            <w:noProof/>
            <w:webHidden/>
          </w:rPr>
          <w:fldChar w:fldCharType="separate"/>
        </w:r>
        <w:r w:rsidR="00B62ECA">
          <w:rPr>
            <w:noProof/>
            <w:webHidden/>
          </w:rPr>
          <w:t>24</w:t>
        </w:r>
        <w:r w:rsidR="00B62ECA">
          <w:rPr>
            <w:noProof/>
            <w:webHidden/>
          </w:rPr>
          <w:fldChar w:fldCharType="end"/>
        </w:r>
      </w:hyperlink>
    </w:p>
    <w:p w14:paraId="411A9218" w14:textId="742BE886"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5" w:history="1">
        <w:r w:rsidR="00B62ECA" w:rsidRPr="00F01EC2">
          <w:rPr>
            <w:rStyle w:val="Hypertextovodkaz"/>
            <w:noProof/>
          </w:rPr>
          <w:t>4.1</w:t>
        </w:r>
        <w:r w:rsidR="00B62ECA">
          <w:rPr>
            <w:rFonts w:asciiTheme="minorHAnsi" w:eastAsiaTheme="minorEastAsia" w:hAnsiTheme="minorHAnsi" w:cstheme="minorBidi"/>
            <w:smallCaps w:val="0"/>
            <w:noProof/>
            <w:sz w:val="22"/>
            <w:szCs w:val="22"/>
          </w:rPr>
          <w:tab/>
        </w:r>
        <w:r w:rsidR="00B62ECA" w:rsidRPr="00F01EC2">
          <w:rPr>
            <w:rStyle w:val="Hypertextovodkaz"/>
            <w:noProof/>
          </w:rPr>
          <w:t>NIŽŠÍ GYMNÁZIUM</w:t>
        </w:r>
        <w:r w:rsidR="00B62ECA">
          <w:rPr>
            <w:noProof/>
            <w:webHidden/>
          </w:rPr>
          <w:tab/>
        </w:r>
        <w:r w:rsidR="00B62ECA">
          <w:rPr>
            <w:noProof/>
            <w:webHidden/>
          </w:rPr>
          <w:fldChar w:fldCharType="begin"/>
        </w:r>
        <w:r w:rsidR="00B62ECA">
          <w:rPr>
            <w:noProof/>
            <w:webHidden/>
          </w:rPr>
          <w:instrText xml:space="preserve"> PAGEREF _Toc82597515 \h </w:instrText>
        </w:r>
        <w:r w:rsidR="00B62ECA">
          <w:rPr>
            <w:noProof/>
            <w:webHidden/>
          </w:rPr>
        </w:r>
        <w:r w:rsidR="00B62ECA">
          <w:rPr>
            <w:noProof/>
            <w:webHidden/>
          </w:rPr>
          <w:fldChar w:fldCharType="separate"/>
        </w:r>
        <w:r w:rsidR="00B62ECA">
          <w:rPr>
            <w:noProof/>
            <w:webHidden/>
          </w:rPr>
          <w:t>24</w:t>
        </w:r>
        <w:r w:rsidR="00B62ECA">
          <w:rPr>
            <w:noProof/>
            <w:webHidden/>
          </w:rPr>
          <w:fldChar w:fldCharType="end"/>
        </w:r>
      </w:hyperlink>
    </w:p>
    <w:p w14:paraId="33637717" w14:textId="72C06CA2"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6" w:history="1">
        <w:r w:rsidR="00B62ECA" w:rsidRPr="00F01EC2">
          <w:rPr>
            <w:rStyle w:val="Hypertextovodkaz"/>
            <w:noProof/>
          </w:rPr>
          <w:t>4.2</w:t>
        </w:r>
        <w:r w:rsidR="00B62ECA">
          <w:rPr>
            <w:rFonts w:asciiTheme="minorHAnsi" w:eastAsiaTheme="minorEastAsia" w:hAnsiTheme="minorHAnsi" w:cstheme="minorBidi"/>
            <w:smallCaps w:val="0"/>
            <w:noProof/>
            <w:sz w:val="22"/>
            <w:szCs w:val="22"/>
          </w:rPr>
          <w:tab/>
        </w:r>
        <w:r w:rsidR="00B62ECA" w:rsidRPr="00F01EC2">
          <w:rPr>
            <w:rStyle w:val="Hypertextovodkaz"/>
            <w:noProof/>
          </w:rPr>
          <w:t>VYŠŠÍ A ČTYŘLETÉ GYMNÁZIUM</w:t>
        </w:r>
        <w:r w:rsidR="00B62ECA">
          <w:rPr>
            <w:noProof/>
            <w:webHidden/>
          </w:rPr>
          <w:tab/>
        </w:r>
        <w:r w:rsidR="00B62ECA">
          <w:rPr>
            <w:noProof/>
            <w:webHidden/>
          </w:rPr>
          <w:fldChar w:fldCharType="begin"/>
        </w:r>
        <w:r w:rsidR="00B62ECA">
          <w:rPr>
            <w:noProof/>
            <w:webHidden/>
          </w:rPr>
          <w:instrText xml:space="preserve"> PAGEREF _Toc82597516 \h </w:instrText>
        </w:r>
        <w:r w:rsidR="00B62ECA">
          <w:rPr>
            <w:noProof/>
            <w:webHidden/>
          </w:rPr>
        </w:r>
        <w:r w:rsidR="00B62ECA">
          <w:rPr>
            <w:noProof/>
            <w:webHidden/>
          </w:rPr>
          <w:fldChar w:fldCharType="separate"/>
        </w:r>
        <w:r w:rsidR="00B62ECA">
          <w:rPr>
            <w:noProof/>
            <w:webHidden/>
          </w:rPr>
          <w:t>24</w:t>
        </w:r>
        <w:r w:rsidR="00B62ECA">
          <w:rPr>
            <w:noProof/>
            <w:webHidden/>
          </w:rPr>
          <w:fldChar w:fldCharType="end"/>
        </w:r>
      </w:hyperlink>
    </w:p>
    <w:p w14:paraId="09DC7511" w14:textId="2C8E9814"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7" w:history="1">
        <w:r w:rsidR="00B62ECA" w:rsidRPr="00F01EC2">
          <w:rPr>
            <w:rStyle w:val="Hypertextovodkaz"/>
            <w:noProof/>
          </w:rPr>
          <w:t>4.3</w:t>
        </w:r>
        <w:r w:rsidR="00B62ECA">
          <w:rPr>
            <w:rFonts w:asciiTheme="minorHAnsi" w:eastAsiaTheme="minorEastAsia" w:hAnsiTheme="minorHAnsi" w:cstheme="minorBidi"/>
            <w:smallCaps w:val="0"/>
            <w:noProof/>
            <w:sz w:val="22"/>
            <w:szCs w:val="22"/>
          </w:rPr>
          <w:tab/>
        </w:r>
        <w:r w:rsidR="00B62ECA" w:rsidRPr="00F01EC2">
          <w:rPr>
            <w:rStyle w:val="Hypertextovodkaz"/>
            <w:noProof/>
          </w:rPr>
          <w:t>Poznámky k učebnímu plánu</w:t>
        </w:r>
        <w:r w:rsidR="00B62ECA">
          <w:rPr>
            <w:noProof/>
            <w:webHidden/>
          </w:rPr>
          <w:tab/>
        </w:r>
        <w:r w:rsidR="00B62ECA">
          <w:rPr>
            <w:noProof/>
            <w:webHidden/>
          </w:rPr>
          <w:fldChar w:fldCharType="begin"/>
        </w:r>
        <w:r w:rsidR="00B62ECA">
          <w:rPr>
            <w:noProof/>
            <w:webHidden/>
          </w:rPr>
          <w:instrText xml:space="preserve"> PAGEREF _Toc82597517 \h </w:instrText>
        </w:r>
        <w:r w:rsidR="00B62ECA">
          <w:rPr>
            <w:noProof/>
            <w:webHidden/>
          </w:rPr>
        </w:r>
        <w:r w:rsidR="00B62ECA">
          <w:rPr>
            <w:noProof/>
            <w:webHidden/>
          </w:rPr>
          <w:fldChar w:fldCharType="separate"/>
        </w:r>
        <w:r w:rsidR="00B62ECA">
          <w:rPr>
            <w:noProof/>
            <w:webHidden/>
          </w:rPr>
          <w:t>25</w:t>
        </w:r>
        <w:r w:rsidR="00B62ECA">
          <w:rPr>
            <w:noProof/>
            <w:webHidden/>
          </w:rPr>
          <w:fldChar w:fldCharType="end"/>
        </w:r>
      </w:hyperlink>
    </w:p>
    <w:p w14:paraId="6983BA21" w14:textId="36E5D143"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8" w:history="1">
        <w:r w:rsidR="00B62ECA" w:rsidRPr="00F01EC2">
          <w:rPr>
            <w:rStyle w:val="Hypertextovodkaz"/>
            <w:noProof/>
          </w:rPr>
          <w:t>4.4</w:t>
        </w:r>
        <w:r w:rsidR="00B62ECA">
          <w:rPr>
            <w:rFonts w:asciiTheme="minorHAnsi" w:eastAsiaTheme="minorEastAsia" w:hAnsiTheme="minorHAnsi" w:cstheme="minorBidi"/>
            <w:smallCaps w:val="0"/>
            <w:noProof/>
            <w:sz w:val="22"/>
            <w:szCs w:val="22"/>
          </w:rPr>
          <w:tab/>
        </w:r>
        <w:r w:rsidR="00B62ECA" w:rsidRPr="00F01EC2">
          <w:rPr>
            <w:rStyle w:val="Hypertextovodkaz"/>
            <w:noProof/>
          </w:rPr>
          <w:t>Rozšiřující oblasti</w:t>
        </w:r>
        <w:r w:rsidR="00B62ECA">
          <w:rPr>
            <w:noProof/>
            <w:webHidden/>
          </w:rPr>
          <w:tab/>
        </w:r>
        <w:r w:rsidR="00B62ECA">
          <w:rPr>
            <w:noProof/>
            <w:webHidden/>
          </w:rPr>
          <w:fldChar w:fldCharType="begin"/>
        </w:r>
        <w:r w:rsidR="00B62ECA">
          <w:rPr>
            <w:noProof/>
            <w:webHidden/>
          </w:rPr>
          <w:instrText xml:space="preserve"> PAGEREF _Toc82597518 \h </w:instrText>
        </w:r>
        <w:r w:rsidR="00B62ECA">
          <w:rPr>
            <w:noProof/>
            <w:webHidden/>
          </w:rPr>
        </w:r>
        <w:r w:rsidR="00B62ECA">
          <w:rPr>
            <w:noProof/>
            <w:webHidden/>
          </w:rPr>
          <w:fldChar w:fldCharType="separate"/>
        </w:r>
        <w:r w:rsidR="00B62ECA">
          <w:rPr>
            <w:noProof/>
            <w:webHidden/>
          </w:rPr>
          <w:t>27</w:t>
        </w:r>
        <w:r w:rsidR="00B62ECA">
          <w:rPr>
            <w:noProof/>
            <w:webHidden/>
          </w:rPr>
          <w:fldChar w:fldCharType="end"/>
        </w:r>
      </w:hyperlink>
    </w:p>
    <w:p w14:paraId="7D888396" w14:textId="523BA7B4" w:rsidR="00B62ECA" w:rsidRDefault="00C94C4D">
      <w:pPr>
        <w:pStyle w:val="Obsah2"/>
        <w:tabs>
          <w:tab w:val="left" w:pos="720"/>
          <w:tab w:val="right" w:leader="dot" w:pos="9402"/>
        </w:tabs>
        <w:rPr>
          <w:rFonts w:asciiTheme="minorHAnsi" w:eastAsiaTheme="minorEastAsia" w:hAnsiTheme="minorHAnsi" w:cstheme="minorBidi"/>
          <w:smallCaps w:val="0"/>
          <w:noProof/>
          <w:sz w:val="22"/>
          <w:szCs w:val="22"/>
        </w:rPr>
      </w:pPr>
      <w:hyperlink w:anchor="_Toc82597519" w:history="1">
        <w:r w:rsidR="00B62ECA" w:rsidRPr="00F01EC2">
          <w:rPr>
            <w:rStyle w:val="Hypertextovodkaz"/>
            <w:noProof/>
          </w:rPr>
          <w:t>4.5</w:t>
        </w:r>
        <w:r w:rsidR="00B62ECA">
          <w:rPr>
            <w:rFonts w:asciiTheme="minorHAnsi" w:eastAsiaTheme="minorEastAsia" w:hAnsiTheme="minorHAnsi" w:cstheme="minorBidi"/>
            <w:smallCaps w:val="0"/>
            <w:noProof/>
            <w:sz w:val="22"/>
            <w:szCs w:val="22"/>
          </w:rPr>
          <w:tab/>
        </w:r>
        <w:r w:rsidR="00B62ECA" w:rsidRPr="00F01EC2">
          <w:rPr>
            <w:rStyle w:val="Hypertextovodkaz"/>
            <w:noProof/>
          </w:rPr>
          <w:t>Projekty</w:t>
        </w:r>
        <w:r w:rsidR="00B62ECA">
          <w:rPr>
            <w:noProof/>
            <w:webHidden/>
          </w:rPr>
          <w:tab/>
        </w:r>
        <w:r w:rsidR="00B62ECA">
          <w:rPr>
            <w:noProof/>
            <w:webHidden/>
          </w:rPr>
          <w:fldChar w:fldCharType="begin"/>
        </w:r>
        <w:r w:rsidR="00B62ECA">
          <w:rPr>
            <w:noProof/>
            <w:webHidden/>
          </w:rPr>
          <w:instrText xml:space="preserve"> PAGEREF _Toc82597519 \h </w:instrText>
        </w:r>
        <w:r w:rsidR="00B62ECA">
          <w:rPr>
            <w:noProof/>
            <w:webHidden/>
          </w:rPr>
        </w:r>
        <w:r w:rsidR="00B62ECA">
          <w:rPr>
            <w:noProof/>
            <w:webHidden/>
          </w:rPr>
          <w:fldChar w:fldCharType="separate"/>
        </w:r>
        <w:r w:rsidR="00B62ECA">
          <w:rPr>
            <w:noProof/>
            <w:webHidden/>
          </w:rPr>
          <w:t>29</w:t>
        </w:r>
        <w:r w:rsidR="00B62ECA">
          <w:rPr>
            <w:noProof/>
            <w:webHidden/>
          </w:rPr>
          <w:fldChar w:fldCharType="end"/>
        </w:r>
      </w:hyperlink>
    </w:p>
    <w:p w14:paraId="792D1E81" w14:textId="70D4B7E8" w:rsidR="00B62ECA" w:rsidRDefault="00C94C4D">
      <w:pPr>
        <w:pStyle w:val="Obsah1"/>
        <w:tabs>
          <w:tab w:val="left" w:pos="480"/>
          <w:tab w:val="right" w:leader="dot" w:pos="9402"/>
        </w:tabs>
        <w:rPr>
          <w:rFonts w:asciiTheme="minorHAnsi" w:eastAsiaTheme="minorEastAsia" w:hAnsiTheme="minorHAnsi" w:cstheme="minorBidi"/>
          <w:b w:val="0"/>
          <w:bCs w:val="0"/>
          <w:caps w:val="0"/>
          <w:noProof/>
          <w:sz w:val="22"/>
          <w:szCs w:val="22"/>
        </w:rPr>
      </w:pPr>
      <w:hyperlink w:anchor="_Toc82597520" w:history="1">
        <w:r w:rsidR="00B62ECA" w:rsidRPr="00F01EC2">
          <w:rPr>
            <w:rStyle w:val="Hypertextovodkaz"/>
            <w:noProof/>
          </w:rPr>
          <w:t>5</w:t>
        </w:r>
        <w:r w:rsidR="00B62ECA">
          <w:rPr>
            <w:rFonts w:asciiTheme="minorHAnsi" w:eastAsiaTheme="minorEastAsia" w:hAnsiTheme="minorHAnsi" w:cstheme="minorBidi"/>
            <w:b w:val="0"/>
            <w:bCs w:val="0"/>
            <w:caps w:val="0"/>
            <w:noProof/>
            <w:sz w:val="22"/>
            <w:szCs w:val="22"/>
          </w:rPr>
          <w:tab/>
        </w:r>
        <w:r w:rsidR="00B62ECA" w:rsidRPr="00F01EC2">
          <w:rPr>
            <w:rStyle w:val="Hypertextovodkaz"/>
            <w:noProof/>
          </w:rPr>
          <w:t>Učební osnovy vyučovacích předmětů</w:t>
        </w:r>
        <w:r w:rsidR="00B62ECA">
          <w:rPr>
            <w:noProof/>
            <w:webHidden/>
          </w:rPr>
          <w:tab/>
        </w:r>
        <w:r w:rsidR="00B62ECA">
          <w:rPr>
            <w:noProof/>
            <w:webHidden/>
          </w:rPr>
          <w:fldChar w:fldCharType="begin"/>
        </w:r>
        <w:r w:rsidR="00B62ECA">
          <w:rPr>
            <w:noProof/>
            <w:webHidden/>
          </w:rPr>
          <w:instrText xml:space="preserve"> PAGEREF _Toc82597520 \h </w:instrText>
        </w:r>
        <w:r w:rsidR="00B62ECA">
          <w:rPr>
            <w:noProof/>
            <w:webHidden/>
          </w:rPr>
        </w:r>
        <w:r w:rsidR="00B62ECA">
          <w:rPr>
            <w:noProof/>
            <w:webHidden/>
          </w:rPr>
          <w:fldChar w:fldCharType="separate"/>
        </w:r>
        <w:r w:rsidR="00B62ECA">
          <w:rPr>
            <w:noProof/>
            <w:webHidden/>
          </w:rPr>
          <w:t>33</w:t>
        </w:r>
        <w:r w:rsidR="00B62ECA">
          <w:rPr>
            <w:noProof/>
            <w:webHidden/>
          </w:rPr>
          <w:fldChar w:fldCharType="end"/>
        </w:r>
      </w:hyperlink>
    </w:p>
    <w:p w14:paraId="52F8355F" w14:textId="31BFA6FE" w:rsidR="00B62ECA" w:rsidRDefault="00C94C4D">
      <w:pPr>
        <w:pStyle w:val="Obsah1"/>
        <w:tabs>
          <w:tab w:val="left" w:pos="480"/>
          <w:tab w:val="right" w:leader="dot" w:pos="9402"/>
        </w:tabs>
        <w:rPr>
          <w:rFonts w:asciiTheme="minorHAnsi" w:eastAsiaTheme="minorEastAsia" w:hAnsiTheme="minorHAnsi" w:cstheme="minorBidi"/>
          <w:b w:val="0"/>
          <w:bCs w:val="0"/>
          <w:caps w:val="0"/>
          <w:noProof/>
          <w:sz w:val="22"/>
          <w:szCs w:val="22"/>
        </w:rPr>
      </w:pPr>
      <w:hyperlink w:anchor="_Toc82597521" w:history="1">
        <w:r w:rsidR="00B62ECA" w:rsidRPr="00F01EC2">
          <w:rPr>
            <w:rStyle w:val="Hypertextovodkaz"/>
            <w:noProof/>
          </w:rPr>
          <w:t>6</w:t>
        </w:r>
        <w:r w:rsidR="00B62ECA">
          <w:rPr>
            <w:rFonts w:asciiTheme="minorHAnsi" w:eastAsiaTheme="minorEastAsia" w:hAnsiTheme="minorHAnsi" w:cstheme="minorBidi"/>
            <w:b w:val="0"/>
            <w:bCs w:val="0"/>
            <w:caps w:val="0"/>
            <w:noProof/>
            <w:sz w:val="22"/>
            <w:szCs w:val="22"/>
          </w:rPr>
          <w:tab/>
        </w:r>
        <w:r w:rsidR="00B62ECA" w:rsidRPr="00F01EC2">
          <w:rPr>
            <w:rStyle w:val="Hypertextovodkaz"/>
            <w:noProof/>
          </w:rPr>
          <w:t>Hodnocení žáků</w:t>
        </w:r>
        <w:r w:rsidR="00B62ECA">
          <w:rPr>
            <w:noProof/>
            <w:webHidden/>
          </w:rPr>
          <w:tab/>
        </w:r>
        <w:r w:rsidR="00B62ECA">
          <w:rPr>
            <w:noProof/>
            <w:webHidden/>
          </w:rPr>
          <w:fldChar w:fldCharType="begin"/>
        </w:r>
        <w:r w:rsidR="00B62ECA">
          <w:rPr>
            <w:noProof/>
            <w:webHidden/>
          </w:rPr>
          <w:instrText xml:space="preserve"> PAGEREF _Toc82597521 \h </w:instrText>
        </w:r>
        <w:r w:rsidR="00B62ECA">
          <w:rPr>
            <w:noProof/>
            <w:webHidden/>
          </w:rPr>
        </w:r>
        <w:r w:rsidR="00B62ECA">
          <w:rPr>
            <w:noProof/>
            <w:webHidden/>
          </w:rPr>
          <w:fldChar w:fldCharType="separate"/>
        </w:r>
        <w:r w:rsidR="00B62ECA">
          <w:rPr>
            <w:noProof/>
            <w:webHidden/>
          </w:rPr>
          <w:t>34</w:t>
        </w:r>
        <w:r w:rsidR="00B62ECA">
          <w:rPr>
            <w:noProof/>
            <w:webHidden/>
          </w:rPr>
          <w:fldChar w:fldCharType="end"/>
        </w:r>
      </w:hyperlink>
    </w:p>
    <w:p w14:paraId="23BF1ED5" w14:textId="172456C1" w:rsidR="00861BA9" w:rsidRPr="003C0BA3" w:rsidRDefault="00445940" w:rsidP="00F93128">
      <w:pPr>
        <w:pStyle w:val="RVPSzakladnitext"/>
        <w:rPr>
          <w:color w:val="FF0000"/>
        </w:rPr>
        <w:sectPr w:rsidR="00861BA9" w:rsidRPr="003C0BA3" w:rsidSect="00861BA9">
          <w:headerReference w:type="even" r:id="rId15"/>
          <w:headerReference w:type="default" r:id="rId16"/>
          <w:footerReference w:type="even" r:id="rId17"/>
          <w:footerReference w:type="default" r:id="rId18"/>
          <w:pgSz w:w="11906" w:h="16838"/>
          <w:pgMar w:top="1134" w:right="1247" w:bottom="1418" w:left="1247" w:header="709" w:footer="709" w:gutter="0"/>
          <w:cols w:space="708"/>
          <w:docGrid w:linePitch="360"/>
        </w:sectPr>
      </w:pPr>
      <w:r w:rsidRPr="003C0BA3">
        <w:rPr>
          <w:i/>
          <w:iCs/>
          <w:caps/>
          <w:color w:val="FF0000"/>
          <w:sz w:val="20"/>
          <w:szCs w:val="20"/>
        </w:rPr>
        <w:fldChar w:fldCharType="end"/>
      </w:r>
    </w:p>
    <w:p w14:paraId="760E88D3" w14:textId="77777777" w:rsidR="00861BA9" w:rsidRPr="003C0BA3" w:rsidRDefault="004B68EC" w:rsidP="00E324C0">
      <w:pPr>
        <w:pStyle w:val="RVPSnadpis1"/>
        <w:numPr>
          <w:ilvl w:val="0"/>
          <w:numId w:val="19"/>
        </w:numPr>
        <w:spacing w:after="240"/>
      </w:pPr>
      <w:bookmarkStart w:id="2" w:name="_Toc82597493"/>
      <w:r w:rsidRPr="003C0BA3">
        <w:lastRenderedPageBreak/>
        <w:t>I</w:t>
      </w:r>
      <w:r w:rsidR="00485053" w:rsidRPr="003C0BA3">
        <w:t>dentifikační údaj</w:t>
      </w:r>
      <w:bookmarkEnd w:id="0"/>
      <w:bookmarkEnd w:id="1"/>
      <w:r w:rsidR="007E66CD" w:rsidRPr="003C0BA3">
        <w:t>e</w:t>
      </w:r>
      <w:bookmarkEnd w:id="2"/>
    </w:p>
    <w:p w14:paraId="26A3F061" w14:textId="77777777" w:rsidR="00485053" w:rsidRPr="003C0BA3" w:rsidRDefault="00485053" w:rsidP="00102BB6">
      <w:pPr>
        <w:pStyle w:val="RVPSzakladnitext"/>
        <w:tabs>
          <w:tab w:val="left" w:pos="2700"/>
        </w:tabs>
        <w:ind w:left="2700" w:hanging="2700"/>
        <w:outlineLvl w:val="0"/>
      </w:pPr>
      <w:r w:rsidRPr="003C0BA3">
        <w:t>Název ŠVP:</w:t>
      </w:r>
      <w:r w:rsidRPr="003C0BA3">
        <w:tab/>
      </w:r>
      <w:r w:rsidR="002070FD" w:rsidRPr="003C0BA3">
        <w:rPr>
          <w:b/>
        </w:rPr>
        <w:t>Škola v digitálním světě aneb Uchop svoji šanci</w:t>
      </w:r>
      <w:r w:rsidRPr="003C0BA3">
        <w:t xml:space="preserve"> </w:t>
      </w:r>
    </w:p>
    <w:p w14:paraId="7A49781A" w14:textId="77777777" w:rsidR="00485053" w:rsidRPr="003C0BA3" w:rsidRDefault="00485053" w:rsidP="00485053">
      <w:pPr>
        <w:pStyle w:val="RVPSzakladnitext"/>
        <w:tabs>
          <w:tab w:val="left" w:pos="2700"/>
        </w:tabs>
      </w:pPr>
      <w:r w:rsidRPr="003C0BA3">
        <w:t>Vzdělávací program:</w:t>
      </w:r>
      <w:r w:rsidRPr="003C0BA3">
        <w:tab/>
        <w:t xml:space="preserve">Osmiletý vzdělávací program pro nižší </w:t>
      </w:r>
      <w:r w:rsidR="00D960D8" w:rsidRPr="003C0BA3">
        <w:t>i vyšší</w:t>
      </w:r>
      <w:r w:rsidR="00D960D8" w:rsidRPr="003C0BA3">
        <w:rPr>
          <w:i/>
        </w:rPr>
        <w:t xml:space="preserve"> </w:t>
      </w:r>
      <w:r w:rsidRPr="003C0BA3">
        <w:t>gymnázium</w:t>
      </w:r>
    </w:p>
    <w:p w14:paraId="6F91667E" w14:textId="77777777" w:rsidR="00D960D8" w:rsidRPr="003C0BA3" w:rsidRDefault="00D960D8" w:rsidP="00D960D8">
      <w:pPr>
        <w:pStyle w:val="RVPSzakladnitext"/>
        <w:tabs>
          <w:tab w:val="left" w:pos="2700"/>
        </w:tabs>
        <w:spacing w:before="0"/>
      </w:pPr>
      <w:r w:rsidRPr="003C0BA3">
        <w:tab/>
        <w:t>Čtyřletý vzdělávací program pro gymnázium</w:t>
      </w:r>
    </w:p>
    <w:p w14:paraId="3815E317" w14:textId="77777777" w:rsidR="00485053" w:rsidRPr="003C0BA3" w:rsidRDefault="00485053" w:rsidP="00485053">
      <w:pPr>
        <w:pStyle w:val="RVPSzakladnitext"/>
        <w:tabs>
          <w:tab w:val="left" w:pos="2700"/>
        </w:tabs>
      </w:pPr>
      <w:r w:rsidRPr="003C0BA3">
        <w:t>Studijní forma vzdělávání:</w:t>
      </w:r>
      <w:r w:rsidRPr="003C0BA3">
        <w:tab/>
        <w:t>denní</w:t>
      </w:r>
    </w:p>
    <w:p w14:paraId="3AB5B1D0" w14:textId="77777777" w:rsidR="00485053" w:rsidRPr="003C0BA3" w:rsidRDefault="00485053" w:rsidP="00485053">
      <w:pPr>
        <w:pStyle w:val="StylRVPSKurzivamalyPed12b"/>
      </w:pPr>
      <w:r w:rsidRPr="003C0BA3">
        <w:t>Předkladatel</w:t>
      </w:r>
    </w:p>
    <w:p w14:paraId="677344D6" w14:textId="77777777" w:rsidR="00485053" w:rsidRPr="003C0BA3" w:rsidRDefault="00C6447B" w:rsidP="00485053">
      <w:pPr>
        <w:pStyle w:val="RVPSzakladnitext"/>
        <w:tabs>
          <w:tab w:val="left" w:pos="2700"/>
        </w:tabs>
      </w:pPr>
      <w:r w:rsidRPr="003C0BA3">
        <w:t>Název školy:</w:t>
      </w:r>
      <w:r w:rsidRPr="003C0BA3">
        <w:tab/>
        <w:t>Gymnázium Jaroslava Žáka, Jaroměř</w:t>
      </w:r>
    </w:p>
    <w:p w14:paraId="4C24C27F" w14:textId="594B5106" w:rsidR="00485053" w:rsidRPr="003C0BA3" w:rsidRDefault="00485053" w:rsidP="00485053">
      <w:pPr>
        <w:pStyle w:val="RVPSzakladnitext"/>
        <w:tabs>
          <w:tab w:val="left" w:pos="2700"/>
        </w:tabs>
      </w:pPr>
      <w:r w:rsidRPr="003C0BA3">
        <w:t>Adresa:</w:t>
      </w:r>
      <w:r w:rsidRPr="003C0BA3">
        <w:tab/>
        <w:t>Lužická 423, 551 23 Jaroměř</w:t>
      </w:r>
    </w:p>
    <w:p w14:paraId="39466C89" w14:textId="77777777" w:rsidR="00485053" w:rsidRPr="003C0BA3" w:rsidRDefault="00485053" w:rsidP="00485053">
      <w:pPr>
        <w:pStyle w:val="RVPSzakladnitext"/>
        <w:tabs>
          <w:tab w:val="left" w:pos="2700"/>
        </w:tabs>
      </w:pPr>
      <w:r w:rsidRPr="003C0BA3">
        <w:t>IČO:</w:t>
      </w:r>
      <w:r w:rsidRPr="003C0BA3">
        <w:tab/>
        <w:t>486</w:t>
      </w:r>
      <w:r w:rsidR="00EB6E8D" w:rsidRPr="003C0BA3">
        <w:t xml:space="preserve"> </w:t>
      </w:r>
      <w:r w:rsidRPr="003C0BA3">
        <w:t>23 695</w:t>
      </w:r>
    </w:p>
    <w:p w14:paraId="5DBE9AE9" w14:textId="77777777" w:rsidR="00485053" w:rsidRPr="003C0BA3" w:rsidRDefault="00485053" w:rsidP="00485053">
      <w:pPr>
        <w:pStyle w:val="RVPSzakladnitext"/>
        <w:tabs>
          <w:tab w:val="left" w:pos="2700"/>
        </w:tabs>
      </w:pPr>
      <w:r w:rsidRPr="003C0BA3">
        <w:t>Právní forma:</w:t>
      </w:r>
      <w:r w:rsidRPr="003C0BA3">
        <w:tab/>
        <w:t>příspěvková organizace</w:t>
      </w:r>
    </w:p>
    <w:p w14:paraId="7449BFFF" w14:textId="77777777" w:rsidR="00485053" w:rsidRPr="003C0BA3" w:rsidRDefault="00485053" w:rsidP="00485053">
      <w:pPr>
        <w:pStyle w:val="RVPSzakladnitext"/>
        <w:tabs>
          <w:tab w:val="left" w:pos="2700"/>
          <w:tab w:val="left" w:pos="6120"/>
        </w:tabs>
      </w:pPr>
      <w:r w:rsidRPr="003C0BA3">
        <w:t>Kontakty:</w:t>
      </w:r>
      <w:r w:rsidRPr="003C0BA3">
        <w:tab/>
        <w:t>ředitel – telefon/fax: 491 810 167</w:t>
      </w:r>
      <w:r w:rsidRPr="003C0BA3">
        <w:tab/>
        <w:t xml:space="preserve">e-mail: </w:t>
      </w:r>
      <w:hyperlink r:id="rId19" w:history="1">
        <w:r w:rsidRPr="003C0BA3">
          <w:rPr>
            <w:u w:val="single"/>
          </w:rPr>
          <w:t>reditel@goajaro.cz</w:t>
        </w:r>
      </w:hyperlink>
      <w:r w:rsidR="00D8725F" w:rsidRPr="003C0BA3">
        <w:t xml:space="preserve">  </w:t>
      </w:r>
    </w:p>
    <w:p w14:paraId="4C57944B" w14:textId="77777777" w:rsidR="00CC132D" w:rsidRPr="003C0BA3" w:rsidRDefault="00CC132D" w:rsidP="00485053">
      <w:pPr>
        <w:pStyle w:val="RVPSzakladnitext"/>
        <w:tabs>
          <w:tab w:val="left" w:pos="2700"/>
          <w:tab w:val="left" w:pos="6120"/>
        </w:tabs>
      </w:pPr>
      <w:r w:rsidRPr="003C0BA3">
        <w:tab/>
      </w:r>
      <w:r w:rsidRPr="003C0BA3">
        <w:rPr>
          <w:sz w:val="22"/>
          <w:szCs w:val="22"/>
        </w:rPr>
        <w:t>zástupce ředitele – telefon: 491 813 932</w:t>
      </w:r>
      <w:r w:rsidRPr="003C0BA3">
        <w:t xml:space="preserve"> </w:t>
      </w:r>
      <w:r w:rsidRPr="003C0BA3">
        <w:rPr>
          <w:sz w:val="22"/>
          <w:szCs w:val="22"/>
        </w:rPr>
        <w:t xml:space="preserve">e-mail: </w:t>
      </w:r>
      <w:hyperlink r:id="rId20" w:history="1">
        <w:r w:rsidRPr="003C0BA3">
          <w:rPr>
            <w:rStyle w:val="Hypertextovodkaz"/>
            <w:color w:val="auto"/>
            <w:sz w:val="22"/>
            <w:szCs w:val="22"/>
          </w:rPr>
          <w:t>zastupce@goajaro.cz</w:t>
        </w:r>
      </w:hyperlink>
    </w:p>
    <w:p w14:paraId="56E0E86C" w14:textId="77777777" w:rsidR="00485053" w:rsidRPr="003C0BA3" w:rsidRDefault="00485053" w:rsidP="00485053">
      <w:pPr>
        <w:pStyle w:val="RVPSzakladnitext"/>
        <w:tabs>
          <w:tab w:val="left" w:pos="2700"/>
          <w:tab w:val="left" w:pos="6120"/>
        </w:tabs>
      </w:pPr>
      <w:r w:rsidRPr="003C0BA3">
        <w:tab/>
        <w:t>kancelář – telefon: 491 812 498</w:t>
      </w:r>
      <w:r w:rsidRPr="003C0BA3">
        <w:tab/>
        <w:t xml:space="preserve">e-mail: </w:t>
      </w:r>
      <w:hyperlink r:id="rId21" w:history="1">
        <w:r w:rsidRPr="003C0BA3">
          <w:rPr>
            <w:u w:val="single"/>
          </w:rPr>
          <w:t>skola@goajaro.cz</w:t>
        </w:r>
      </w:hyperlink>
      <w:r w:rsidR="00D8725F" w:rsidRPr="003C0BA3">
        <w:t xml:space="preserve"> </w:t>
      </w:r>
    </w:p>
    <w:p w14:paraId="0D4155A6" w14:textId="77777777" w:rsidR="00485053" w:rsidRPr="003C0BA3" w:rsidRDefault="00485053" w:rsidP="00485053">
      <w:pPr>
        <w:pStyle w:val="RVPSzakladnitext"/>
        <w:tabs>
          <w:tab w:val="left" w:pos="2700"/>
        </w:tabs>
      </w:pPr>
      <w:r w:rsidRPr="003C0BA3">
        <w:tab/>
      </w:r>
      <w:hyperlink r:id="rId22" w:history="1">
        <w:r w:rsidRPr="003C0BA3">
          <w:t>www.goajaro.cz</w:t>
        </w:r>
      </w:hyperlink>
    </w:p>
    <w:p w14:paraId="1E7F6FB0" w14:textId="77777777" w:rsidR="00485053" w:rsidRPr="003C0BA3" w:rsidRDefault="00485053" w:rsidP="00102BB6">
      <w:pPr>
        <w:pStyle w:val="RVPSzakladnitext"/>
        <w:tabs>
          <w:tab w:val="left" w:pos="2700"/>
        </w:tabs>
        <w:outlineLvl w:val="0"/>
      </w:pPr>
      <w:r w:rsidRPr="003C0BA3">
        <w:t>RED-IZO:</w:t>
      </w:r>
      <w:r w:rsidRPr="003C0BA3">
        <w:tab/>
        <w:t>600 012 123</w:t>
      </w:r>
    </w:p>
    <w:p w14:paraId="19EC7720" w14:textId="77777777" w:rsidR="00485053" w:rsidRPr="003C0BA3" w:rsidRDefault="00485053" w:rsidP="00485053">
      <w:pPr>
        <w:pStyle w:val="RVPSzakladnitext"/>
        <w:tabs>
          <w:tab w:val="left" w:pos="2700"/>
        </w:tabs>
      </w:pPr>
      <w:r w:rsidRPr="003C0BA3">
        <w:t xml:space="preserve">IZO </w:t>
      </w:r>
      <w:r w:rsidR="00D960D8" w:rsidRPr="003C0BA3">
        <w:t>školy</w:t>
      </w:r>
      <w:r w:rsidRPr="003C0BA3">
        <w:t>:</w:t>
      </w:r>
      <w:r w:rsidRPr="003C0BA3">
        <w:tab/>
        <w:t>102 255 266</w:t>
      </w:r>
    </w:p>
    <w:p w14:paraId="1FA2C558" w14:textId="77777777" w:rsidR="00485053" w:rsidRPr="003C0BA3" w:rsidRDefault="00485053" w:rsidP="00485053">
      <w:pPr>
        <w:pStyle w:val="RVPSzakladnitext"/>
        <w:tabs>
          <w:tab w:val="left" w:pos="2700"/>
        </w:tabs>
        <w:rPr>
          <w:strike/>
        </w:rPr>
      </w:pPr>
    </w:p>
    <w:p w14:paraId="427975B8" w14:textId="77777777" w:rsidR="00485053" w:rsidRPr="003C0BA3" w:rsidRDefault="00485053" w:rsidP="00485053">
      <w:pPr>
        <w:pStyle w:val="RVPSzakladnitext"/>
        <w:tabs>
          <w:tab w:val="left" w:pos="2700"/>
        </w:tabs>
      </w:pPr>
      <w:r w:rsidRPr="003C0BA3">
        <w:t>Koordinátor t</w:t>
      </w:r>
      <w:r w:rsidR="00D24812" w:rsidRPr="003C0BA3">
        <w:t xml:space="preserve">vorby ŠVP: </w:t>
      </w:r>
      <w:r w:rsidR="00D24812" w:rsidRPr="003C0BA3">
        <w:tab/>
        <w:t>Mgr. Petr Horák</w:t>
      </w:r>
    </w:p>
    <w:p w14:paraId="48A5E8E3" w14:textId="77777777" w:rsidR="00485053" w:rsidRPr="003C0BA3" w:rsidRDefault="00485053" w:rsidP="00485053">
      <w:pPr>
        <w:pStyle w:val="StylRVPSKurzivamalyPed12b"/>
      </w:pPr>
      <w:r w:rsidRPr="003C0BA3">
        <w:t>Zřizovatel</w:t>
      </w:r>
    </w:p>
    <w:p w14:paraId="1FE42C86" w14:textId="77777777" w:rsidR="00485053" w:rsidRPr="003C0BA3" w:rsidRDefault="00485053" w:rsidP="00485053">
      <w:pPr>
        <w:pStyle w:val="RVPSzakladnitext"/>
        <w:tabs>
          <w:tab w:val="left" w:pos="2700"/>
        </w:tabs>
      </w:pPr>
      <w:r w:rsidRPr="003C0BA3">
        <w:t>Název:</w:t>
      </w:r>
      <w:r w:rsidRPr="003C0BA3">
        <w:tab/>
        <w:t>Královéhradecký kraj</w:t>
      </w:r>
    </w:p>
    <w:p w14:paraId="0F8CE547" w14:textId="77777777" w:rsidR="00485053" w:rsidRPr="003C0BA3" w:rsidRDefault="00485053" w:rsidP="00485053">
      <w:pPr>
        <w:pStyle w:val="RVPSzakladnitext"/>
        <w:tabs>
          <w:tab w:val="left" w:pos="2700"/>
        </w:tabs>
      </w:pPr>
      <w:r w:rsidRPr="003C0BA3">
        <w:t>Adresa:</w:t>
      </w:r>
      <w:r w:rsidRPr="003C0BA3">
        <w:tab/>
      </w:r>
      <w:r w:rsidR="00D960D8" w:rsidRPr="003C0BA3">
        <w:t>Pivovarská nám. 1245</w:t>
      </w:r>
      <w:r w:rsidRPr="003C0BA3">
        <w:t>, Hradec Králové, 500 02</w:t>
      </w:r>
    </w:p>
    <w:p w14:paraId="2B448B0B" w14:textId="77777777" w:rsidR="00D960D8" w:rsidRPr="003C0BA3" w:rsidRDefault="00485053" w:rsidP="00485053">
      <w:pPr>
        <w:pStyle w:val="RVPSzakladnitext"/>
        <w:tabs>
          <w:tab w:val="left" w:pos="2700"/>
          <w:tab w:val="left" w:pos="5580"/>
        </w:tabs>
        <w:jc w:val="left"/>
      </w:pPr>
      <w:r w:rsidRPr="003C0BA3">
        <w:t>Kontakty:</w:t>
      </w:r>
      <w:r w:rsidRPr="003C0BA3">
        <w:tab/>
        <w:t>495 817</w:t>
      </w:r>
      <w:r w:rsidR="00D960D8" w:rsidRPr="003C0BA3">
        <w:t> </w:t>
      </w:r>
      <w:r w:rsidRPr="003C0BA3">
        <w:t>111</w:t>
      </w:r>
      <w:r w:rsidRPr="003C0BA3">
        <w:tab/>
      </w:r>
    </w:p>
    <w:p w14:paraId="7F96EBF3" w14:textId="77777777" w:rsidR="00485053" w:rsidRPr="003C0BA3" w:rsidRDefault="00485053" w:rsidP="00485053">
      <w:pPr>
        <w:pStyle w:val="RVPSzakladnitext"/>
        <w:tabs>
          <w:tab w:val="left" w:pos="2700"/>
          <w:tab w:val="left" w:pos="5580"/>
        </w:tabs>
        <w:jc w:val="left"/>
      </w:pPr>
      <w:r w:rsidRPr="003C0BA3">
        <w:t xml:space="preserve">e-mail: </w:t>
      </w:r>
      <w:r w:rsidR="00D960D8" w:rsidRPr="003C0BA3">
        <w:tab/>
      </w:r>
      <w:hyperlink r:id="rId23" w:history="1">
        <w:r w:rsidR="00D960D8" w:rsidRPr="003C0BA3">
          <w:rPr>
            <w:rStyle w:val="Hypertextovodkaz"/>
            <w:color w:val="auto"/>
          </w:rPr>
          <w:t>posta@kr-kralovehradecky.cz</w:t>
        </w:r>
      </w:hyperlink>
      <w:r w:rsidR="00D960D8" w:rsidRPr="003C0BA3">
        <w:t xml:space="preserve">  (elektronická podatelna)</w:t>
      </w:r>
    </w:p>
    <w:p w14:paraId="5BE6CA01" w14:textId="77777777" w:rsidR="00485053" w:rsidRPr="003C0BA3" w:rsidRDefault="00485053" w:rsidP="00485053">
      <w:pPr>
        <w:pStyle w:val="RVPSzakladnitext"/>
        <w:tabs>
          <w:tab w:val="left" w:pos="2700"/>
        </w:tabs>
      </w:pPr>
      <w:r w:rsidRPr="003C0BA3">
        <w:t xml:space="preserve">IČO: </w:t>
      </w:r>
      <w:r w:rsidRPr="003C0BA3">
        <w:tab/>
        <w:t>708</w:t>
      </w:r>
      <w:r w:rsidR="00EB6E8D" w:rsidRPr="003C0BA3">
        <w:t xml:space="preserve"> </w:t>
      </w:r>
      <w:r w:rsidRPr="003C0BA3">
        <w:t>89 546</w:t>
      </w:r>
    </w:p>
    <w:p w14:paraId="3FE0649A" w14:textId="77777777" w:rsidR="00485053" w:rsidRPr="003C0BA3" w:rsidRDefault="00485053" w:rsidP="00485053">
      <w:pPr>
        <w:pStyle w:val="RVPSzakladnitext"/>
        <w:tabs>
          <w:tab w:val="left" w:pos="2700"/>
        </w:tabs>
      </w:pPr>
      <w:r w:rsidRPr="003C0BA3">
        <w:t>Právní forma:</w:t>
      </w:r>
      <w:r w:rsidRPr="003C0BA3">
        <w:tab/>
        <w:t>územní samosprávný celek</w:t>
      </w:r>
    </w:p>
    <w:p w14:paraId="1E80326D" w14:textId="77777777" w:rsidR="00C96BA8" w:rsidRPr="003C0BA3" w:rsidRDefault="00C96BA8" w:rsidP="00485053">
      <w:pPr>
        <w:pStyle w:val="RVPSzakladnitext"/>
        <w:tabs>
          <w:tab w:val="left" w:pos="2700"/>
        </w:tabs>
      </w:pPr>
    </w:p>
    <w:p w14:paraId="371B4834" w14:textId="1C29088A" w:rsidR="00C96BA8" w:rsidRPr="001E28BC" w:rsidRDefault="00986B5A" w:rsidP="00485053">
      <w:pPr>
        <w:pStyle w:val="RVPSzakladnitext"/>
        <w:tabs>
          <w:tab w:val="left" w:pos="2700"/>
        </w:tabs>
      </w:pPr>
      <w:r w:rsidRPr="001E28BC">
        <w:t>Vydáno pod č.j.:</w:t>
      </w:r>
      <w:r w:rsidR="00392CC9" w:rsidRPr="001E28BC">
        <w:tab/>
      </w:r>
      <w:r w:rsidR="001E28BC" w:rsidRPr="001E28BC">
        <w:t>198/2021</w:t>
      </w:r>
    </w:p>
    <w:p w14:paraId="2CADCD1B" w14:textId="1D1864C2" w:rsidR="008A0B8A" w:rsidRPr="003C0BA3" w:rsidRDefault="00485053" w:rsidP="00485053">
      <w:pPr>
        <w:pStyle w:val="RVPSzakladnitext"/>
        <w:tabs>
          <w:tab w:val="left" w:pos="2700"/>
        </w:tabs>
        <w:rPr>
          <w:b/>
        </w:rPr>
      </w:pPr>
      <w:r w:rsidRPr="003C0BA3">
        <w:rPr>
          <w:b/>
        </w:rPr>
        <w:t>Platnost dokument</w:t>
      </w:r>
      <w:r w:rsidR="00D24812" w:rsidRPr="003C0BA3">
        <w:rPr>
          <w:b/>
        </w:rPr>
        <w:t>u:</w:t>
      </w:r>
      <w:r w:rsidR="00D24812" w:rsidRPr="003C0BA3">
        <w:rPr>
          <w:b/>
        </w:rPr>
        <w:tab/>
        <w:t>od 1. 9. 20</w:t>
      </w:r>
      <w:r w:rsidR="003C0BA3" w:rsidRPr="003C0BA3">
        <w:rPr>
          <w:b/>
        </w:rPr>
        <w:t>21</w:t>
      </w:r>
      <w:r w:rsidR="00A559F2" w:rsidRPr="003C0BA3">
        <w:rPr>
          <w:b/>
        </w:rPr>
        <w:t xml:space="preserve"> počínaje 1. ročníkem</w:t>
      </w:r>
      <w:r w:rsidR="00562CB3" w:rsidRPr="003C0BA3">
        <w:rPr>
          <w:b/>
        </w:rPr>
        <w:t>, primou</w:t>
      </w:r>
      <w:r w:rsidR="00A559F2" w:rsidRPr="003C0BA3">
        <w:rPr>
          <w:b/>
        </w:rPr>
        <w:t xml:space="preserve"> a kvintou</w:t>
      </w:r>
    </w:p>
    <w:p w14:paraId="22A252F6" w14:textId="77777777" w:rsidR="00D24812" w:rsidRPr="003C0BA3" w:rsidRDefault="00D24812" w:rsidP="00485053">
      <w:pPr>
        <w:pStyle w:val="RVPSzakladnitext"/>
        <w:tabs>
          <w:tab w:val="left" w:pos="2700"/>
        </w:tabs>
        <w:rPr>
          <w:color w:val="FF0000"/>
        </w:rPr>
      </w:pPr>
    </w:p>
    <w:p w14:paraId="48556C27" w14:textId="77777777" w:rsidR="00C96BA8" w:rsidRPr="003C0BA3" w:rsidRDefault="00C96BA8" w:rsidP="00485053">
      <w:pPr>
        <w:pStyle w:val="RVPSzakladnitext"/>
        <w:tabs>
          <w:tab w:val="left" w:pos="2700"/>
          <w:tab w:val="left" w:pos="6120"/>
        </w:tabs>
        <w:rPr>
          <w:color w:val="FF0000"/>
        </w:rPr>
      </w:pPr>
    </w:p>
    <w:p w14:paraId="1022E445" w14:textId="77777777" w:rsidR="00D24812" w:rsidRPr="003C0BA3" w:rsidRDefault="00D24812" w:rsidP="00485053">
      <w:pPr>
        <w:pStyle w:val="RVPSzakladnitext"/>
        <w:tabs>
          <w:tab w:val="left" w:pos="2700"/>
          <w:tab w:val="left" w:pos="6120"/>
        </w:tabs>
        <w:rPr>
          <w:color w:val="FF0000"/>
        </w:rPr>
      </w:pPr>
    </w:p>
    <w:p w14:paraId="259BE536" w14:textId="77777777" w:rsidR="00D24812" w:rsidRPr="003C0BA3" w:rsidRDefault="00D24812" w:rsidP="00485053">
      <w:pPr>
        <w:pStyle w:val="RVPSzakladnitext"/>
        <w:tabs>
          <w:tab w:val="left" w:pos="2700"/>
          <w:tab w:val="left" w:pos="6120"/>
        </w:tabs>
        <w:rPr>
          <w:color w:val="FF0000"/>
        </w:rPr>
      </w:pPr>
    </w:p>
    <w:p w14:paraId="68B520A8" w14:textId="77777777" w:rsidR="00D24812" w:rsidRPr="003C0BA3" w:rsidRDefault="00D24812" w:rsidP="00485053">
      <w:pPr>
        <w:pStyle w:val="RVPSzakladnitext"/>
        <w:tabs>
          <w:tab w:val="left" w:pos="2700"/>
          <w:tab w:val="left" w:pos="6120"/>
        </w:tabs>
        <w:rPr>
          <w:color w:val="FF0000"/>
        </w:rPr>
      </w:pPr>
    </w:p>
    <w:p w14:paraId="07B2B749" w14:textId="77777777" w:rsidR="00D24812" w:rsidRPr="003C0BA3" w:rsidRDefault="00D24812" w:rsidP="00485053">
      <w:pPr>
        <w:pStyle w:val="RVPSzakladnitext"/>
        <w:tabs>
          <w:tab w:val="left" w:pos="2700"/>
          <w:tab w:val="left" w:pos="6120"/>
        </w:tabs>
        <w:rPr>
          <w:color w:val="FF0000"/>
        </w:rPr>
      </w:pPr>
    </w:p>
    <w:p w14:paraId="6E2E0E5C" w14:textId="77777777" w:rsidR="00485053" w:rsidRPr="001E28BC" w:rsidRDefault="00D24812" w:rsidP="00485053">
      <w:pPr>
        <w:pStyle w:val="RVPSzakladnitext"/>
        <w:tabs>
          <w:tab w:val="left" w:pos="2700"/>
          <w:tab w:val="left" w:pos="6120"/>
        </w:tabs>
      </w:pPr>
      <w:r w:rsidRPr="001E28BC">
        <w:t>Podpis ředitele:</w:t>
      </w:r>
      <w:r w:rsidRPr="001E28BC">
        <w:tab/>
        <w:t>Mg</w:t>
      </w:r>
      <w:r w:rsidR="00485053" w:rsidRPr="001E28BC">
        <w:t xml:space="preserve">r. Karel </w:t>
      </w:r>
      <w:r w:rsidRPr="001E28BC">
        <w:t>Hübner</w:t>
      </w:r>
      <w:r w:rsidR="00485053" w:rsidRPr="001E28BC">
        <w:tab/>
        <w:t>Razítko školy</w:t>
      </w:r>
    </w:p>
    <w:p w14:paraId="77E9CB04" w14:textId="77777777" w:rsidR="00485053" w:rsidRPr="001E28BC" w:rsidRDefault="00485053" w:rsidP="00485053">
      <w:pPr>
        <w:pStyle w:val="RVPSzakladnitext"/>
        <w:tabs>
          <w:tab w:val="left" w:pos="2700"/>
          <w:tab w:val="left" w:pos="6120"/>
        </w:tabs>
        <w:sectPr w:rsidR="00485053" w:rsidRPr="001E28BC" w:rsidSect="00861BA9">
          <w:pgSz w:w="11906" w:h="16838"/>
          <w:pgMar w:top="1134" w:right="851" w:bottom="1418" w:left="1701" w:header="709" w:footer="709" w:gutter="0"/>
          <w:cols w:space="708"/>
          <w:docGrid w:linePitch="360"/>
        </w:sectPr>
      </w:pPr>
    </w:p>
    <w:p w14:paraId="5F1E525C" w14:textId="77777777" w:rsidR="00485053" w:rsidRPr="00623F5D" w:rsidRDefault="00485053" w:rsidP="00485053">
      <w:pPr>
        <w:pStyle w:val="RVPSnadpis1"/>
      </w:pPr>
      <w:bookmarkStart w:id="3" w:name="_Toc137349675"/>
      <w:bookmarkStart w:id="4" w:name="_Toc145737970"/>
      <w:bookmarkStart w:id="5" w:name="_Toc82597494"/>
      <w:r w:rsidRPr="00623F5D">
        <w:lastRenderedPageBreak/>
        <w:t>Charakteristika školy</w:t>
      </w:r>
      <w:bookmarkEnd w:id="3"/>
      <w:bookmarkEnd w:id="4"/>
      <w:bookmarkEnd w:id="5"/>
    </w:p>
    <w:p w14:paraId="294A81A5" w14:textId="77777777" w:rsidR="00485053" w:rsidRPr="00623F5D" w:rsidRDefault="00485053" w:rsidP="00485053">
      <w:pPr>
        <w:pStyle w:val="StylRVPSnadpis2Ped6b"/>
        <w:spacing w:before="240"/>
        <w:ind w:left="578" w:hanging="578"/>
      </w:pPr>
      <w:bookmarkStart w:id="6" w:name="_Toc137349676"/>
      <w:r w:rsidRPr="00623F5D">
        <w:t>Základní údaje:</w:t>
      </w:r>
      <w:bookmarkEnd w:id="6"/>
    </w:p>
    <w:p w14:paraId="2A5C51D6" w14:textId="77777777" w:rsidR="00485053" w:rsidRPr="00623F5D" w:rsidRDefault="00485053" w:rsidP="00485053">
      <w:pPr>
        <w:pStyle w:val="StylRVPSKurzivamalyPed12b"/>
        <w:spacing w:before="240"/>
      </w:pPr>
      <w:r w:rsidRPr="00623F5D">
        <w:t>Celková kapacita školy a jejich součástí:</w:t>
      </w:r>
    </w:p>
    <w:p w14:paraId="32BC4FBE" w14:textId="77777777" w:rsidR="00485053" w:rsidRPr="00623F5D" w:rsidRDefault="00FA53FF" w:rsidP="00FA53FF">
      <w:pPr>
        <w:pStyle w:val="RVPSzakladnitext"/>
        <w:tabs>
          <w:tab w:val="left" w:pos="3960"/>
        </w:tabs>
      </w:pPr>
      <w:r w:rsidRPr="00623F5D">
        <w:t>Gymnázium – osmileté</w:t>
      </w:r>
      <w:r w:rsidR="00485053" w:rsidRPr="00623F5D">
        <w:t xml:space="preserve"> studium </w:t>
      </w:r>
      <w:r w:rsidR="00485053" w:rsidRPr="00623F5D">
        <w:tab/>
        <w:t>2</w:t>
      </w:r>
      <w:r w:rsidR="002751F6" w:rsidRPr="00623F5D">
        <w:t>4</w:t>
      </w:r>
      <w:r w:rsidR="00485053" w:rsidRPr="00623F5D">
        <w:t>0 žáků</w:t>
      </w:r>
    </w:p>
    <w:p w14:paraId="7D4BED0F" w14:textId="77777777" w:rsidR="00485053" w:rsidRPr="00623F5D" w:rsidRDefault="00FA53FF" w:rsidP="00FA53FF">
      <w:pPr>
        <w:pStyle w:val="RVPSzakladnitext"/>
        <w:tabs>
          <w:tab w:val="left" w:pos="3960"/>
        </w:tabs>
      </w:pPr>
      <w:r w:rsidRPr="00623F5D">
        <w:t>Gymnázium – čtyřleté</w:t>
      </w:r>
      <w:r w:rsidR="00485053" w:rsidRPr="00623F5D">
        <w:t xml:space="preserve"> studium </w:t>
      </w:r>
      <w:r w:rsidR="00485053" w:rsidRPr="00623F5D">
        <w:tab/>
        <w:t>204 žáků</w:t>
      </w:r>
    </w:p>
    <w:p w14:paraId="64D24BC3" w14:textId="77777777" w:rsidR="00FA53FF" w:rsidRPr="00623F5D" w:rsidRDefault="002751F6" w:rsidP="00485053">
      <w:pPr>
        <w:pStyle w:val="RVPSzakladnitext"/>
        <w:tabs>
          <w:tab w:val="left" w:pos="3960"/>
        </w:tabs>
      </w:pPr>
      <w:r w:rsidRPr="00623F5D">
        <w:t>Škola celkem</w:t>
      </w:r>
      <w:r w:rsidRPr="00623F5D">
        <w:tab/>
        <w:t>444</w:t>
      </w:r>
      <w:r w:rsidR="00FA53FF" w:rsidRPr="00623F5D">
        <w:t xml:space="preserve"> žáků</w:t>
      </w:r>
    </w:p>
    <w:p w14:paraId="72B166A8" w14:textId="77777777" w:rsidR="00485053" w:rsidRPr="00623F5D" w:rsidRDefault="00485053" w:rsidP="00485053">
      <w:pPr>
        <w:pStyle w:val="StylRVPSKurzivamalyPed12b"/>
      </w:pPr>
      <w:r w:rsidRPr="00623F5D">
        <w:t>Seznam studijních oborů a jejich zaměření:</w:t>
      </w:r>
    </w:p>
    <w:p w14:paraId="1ABC2DAD" w14:textId="77777777" w:rsidR="00EB6E8D" w:rsidRPr="00623F5D" w:rsidRDefault="00EB6E8D" w:rsidP="00EB6E8D">
      <w:pPr>
        <w:pStyle w:val="RVPSzakladnitext"/>
        <w:tabs>
          <w:tab w:val="left" w:pos="3420"/>
          <w:tab w:val="left" w:pos="3780"/>
        </w:tabs>
      </w:pPr>
      <w:r w:rsidRPr="00623F5D">
        <w:t xml:space="preserve">79-41-K/81 Gymnázium </w:t>
      </w:r>
      <w:r w:rsidRPr="00623F5D">
        <w:tab/>
        <w:t>– osmileté studium</w:t>
      </w:r>
    </w:p>
    <w:p w14:paraId="4030F607" w14:textId="77777777" w:rsidR="00EB6E8D" w:rsidRPr="00623F5D" w:rsidRDefault="00EB6E8D" w:rsidP="00EB6E8D">
      <w:pPr>
        <w:pStyle w:val="RVPSzakladnitext"/>
        <w:tabs>
          <w:tab w:val="left" w:pos="3420"/>
          <w:tab w:val="left" w:pos="3780"/>
          <w:tab w:val="left" w:pos="3960"/>
        </w:tabs>
      </w:pPr>
      <w:r w:rsidRPr="00623F5D">
        <w:t xml:space="preserve">79-41-K/41 Gymnázium </w:t>
      </w:r>
      <w:r w:rsidRPr="00623F5D">
        <w:tab/>
        <w:t>– čtyřleté studium</w:t>
      </w:r>
    </w:p>
    <w:p w14:paraId="315B3C84" w14:textId="626737AB" w:rsidR="00EB6E8D" w:rsidRPr="00146741" w:rsidRDefault="00C73EAF" w:rsidP="00EB6E8D">
      <w:pPr>
        <w:pStyle w:val="StylRVPSKurzivamalyPed12b"/>
        <w:rPr>
          <w:sz w:val="24"/>
          <w:szCs w:val="24"/>
        </w:rPr>
      </w:pPr>
      <w:bookmarkStart w:id="7" w:name="_Toc137349677"/>
      <w:bookmarkStart w:id="8" w:name="_Toc145737971"/>
      <w:r>
        <w:t>P</w:t>
      </w:r>
      <w:r w:rsidR="00EB6E8D" w:rsidRPr="00146741">
        <w:t xml:space="preserve">očty žáků </w:t>
      </w:r>
      <w:r w:rsidR="00EB6E8D" w:rsidRPr="00146741">
        <w:rPr>
          <w:sz w:val="24"/>
          <w:szCs w:val="24"/>
        </w:rPr>
        <w:t>(stav v roce 20</w:t>
      </w:r>
      <w:r w:rsidR="00C30EC1" w:rsidRPr="00146741">
        <w:rPr>
          <w:sz w:val="24"/>
          <w:szCs w:val="24"/>
        </w:rPr>
        <w:t>21</w:t>
      </w:r>
      <w:r w:rsidR="00EB6E8D" w:rsidRPr="00146741">
        <w:rPr>
          <w:sz w:val="24"/>
          <w:szCs w:val="24"/>
        </w:rPr>
        <w:t>)</w:t>
      </w:r>
    </w:p>
    <w:p w14:paraId="142D62DB" w14:textId="77777777" w:rsidR="00EB6E8D" w:rsidRPr="00146741" w:rsidRDefault="00EB6E8D" w:rsidP="00EB6E8D">
      <w:pPr>
        <w:pStyle w:val="RVPSzakladnitext"/>
        <w:tabs>
          <w:tab w:val="center" w:pos="5040"/>
          <w:tab w:val="center" w:pos="7020"/>
        </w:tabs>
        <w:rPr>
          <w:i/>
        </w:rPr>
      </w:pPr>
      <w:r w:rsidRPr="00146741">
        <w:rPr>
          <w:i/>
        </w:rPr>
        <w:tab/>
        <w:t>Počet tříd</w:t>
      </w:r>
      <w:r w:rsidRPr="00146741">
        <w:rPr>
          <w:i/>
        </w:rPr>
        <w:tab/>
        <w:t>Počet žáků</w:t>
      </w:r>
    </w:p>
    <w:p w14:paraId="2C36294D" w14:textId="50A0073C" w:rsidR="00EB6E8D" w:rsidRPr="00146741" w:rsidRDefault="00EB6E8D" w:rsidP="00EB6E8D">
      <w:pPr>
        <w:pStyle w:val="RVPSzakladnitext"/>
        <w:tabs>
          <w:tab w:val="center" w:pos="5040"/>
          <w:tab w:val="center" w:pos="7020"/>
        </w:tabs>
      </w:pPr>
      <w:r w:rsidRPr="00146741">
        <w:t>Gymnázium celkem</w:t>
      </w:r>
      <w:r w:rsidRPr="00146741">
        <w:tab/>
        <w:t>12</w:t>
      </w:r>
      <w:r w:rsidRPr="00146741">
        <w:tab/>
        <w:t>33</w:t>
      </w:r>
      <w:r w:rsidR="00564C2D" w:rsidRPr="00146741">
        <w:t>5</w:t>
      </w:r>
    </w:p>
    <w:p w14:paraId="34DB3C3A" w14:textId="0380C9E5" w:rsidR="00EB6E8D" w:rsidRPr="00146741" w:rsidRDefault="00EB6E8D" w:rsidP="00EB6E8D">
      <w:pPr>
        <w:pStyle w:val="RVPSzakladnitext"/>
        <w:tabs>
          <w:tab w:val="center" w:pos="5040"/>
          <w:tab w:val="center" w:pos="7020"/>
        </w:tabs>
      </w:pPr>
      <w:r w:rsidRPr="00146741">
        <w:t>z toho osmileté gymnázium</w:t>
      </w:r>
      <w:r w:rsidRPr="00146741">
        <w:tab/>
        <w:t>8</w:t>
      </w:r>
      <w:r w:rsidRPr="00146741">
        <w:tab/>
        <w:t>2</w:t>
      </w:r>
      <w:r w:rsidR="0008188B">
        <w:t>28</w:t>
      </w:r>
    </w:p>
    <w:p w14:paraId="59A23AF6" w14:textId="60680CA7" w:rsidR="00EB6E8D" w:rsidRPr="00146741" w:rsidRDefault="00EB6E8D" w:rsidP="00EB6E8D">
      <w:pPr>
        <w:pStyle w:val="RVPSzakladnitext"/>
        <w:tabs>
          <w:tab w:val="center" w:pos="5040"/>
          <w:tab w:val="center" w:pos="7020"/>
        </w:tabs>
      </w:pPr>
      <w:r w:rsidRPr="00146741">
        <w:t>– nižší gymnázium</w:t>
      </w:r>
      <w:r w:rsidRPr="00146741">
        <w:tab/>
        <w:t>4</w:t>
      </w:r>
      <w:r w:rsidRPr="00146741">
        <w:tab/>
        <w:t>1</w:t>
      </w:r>
      <w:r w:rsidR="001606F5">
        <w:t>17</w:t>
      </w:r>
    </w:p>
    <w:p w14:paraId="3FBCCA8E" w14:textId="0D9919F0" w:rsidR="00EB6E8D" w:rsidRPr="00146741" w:rsidRDefault="00EB6E8D" w:rsidP="00EB6E8D">
      <w:pPr>
        <w:pStyle w:val="RVPSzakladnitext"/>
        <w:tabs>
          <w:tab w:val="center" w:pos="5040"/>
          <w:tab w:val="center" w:pos="7020"/>
        </w:tabs>
      </w:pPr>
      <w:r w:rsidRPr="00146741">
        <w:t>– vyšší gymnázium</w:t>
      </w:r>
      <w:r w:rsidRPr="00146741">
        <w:tab/>
        <w:t>4</w:t>
      </w:r>
      <w:r w:rsidRPr="00146741">
        <w:tab/>
        <w:t>11</w:t>
      </w:r>
      <w:r w:rsidR="001606F5">
        <w:t>1</w:t>
      </w:r>
    </w:p>
    <w:p w14:paraId="48B38599" w14:textId="24F147E1" w:rsidR="00EB6E8D" w:rsidRPr="00146741" w:rsidRDefault="00EB6E8D" w:rsidP="00EB6E8D">
      <w:pPr>
        <w:pStyle w:val="RVPSzakladnitext"/>
        <w:tabs>
          <w:tab w:val="center" w:pos="5040"/>
          <w:tab w:val="center" w:pos="7020"/>
        </w:tabs>
      </w:pPr>
      <w:r w:rsidRPr="00146741">
        <w:t>z toho čtyřleté</w:t>
      </w:r>
      <w:r w:rsidRPr="00146741">
        <w:tab/>
        <w:t>4</w:t>
      </w:r>
      <w:r w:rsidRPr="00146741">
        <w:tab/>
        <w:t>1</w:t>
      </w:r>
      <w:r w:rsidR="001606F5">
        <w:t>07</w:t>
      </w:r>
    </w:p>
    <w:p w14:paraId="2A191A85" w14:textId="77777777" w:rsidR="00485053" w:rsidRPr="00BB0519" w:rsidRDefault="00485053" w:rsidP="00485053">
      <w:pPr>
        <w:pStyle w:val="RVPSnadpis2"/>
      </w:pPr>
      <w:bookmarkStart w:id="9" w:name="_Toc82597495"/>
      <w:r w:rsidRPr="00BB0519">
        <w:t>Historie školy a její umístění</w:t>
      </w:r>
      <w:bookmarkEnd w:id="7"/>
      <w:bookmarkEnd w:id="8"/>
      <w:bookmarkEnd w:id="9"/>
    </w:p>
    <w:p w14:paraId="201B354A" w14:textId="77777777" w:rsidR="00485053" w:rsidRPr="00BB0519" w:rsidRDefault="00485053" w:rsidP="00485053">
      <w:pPr>
        <w:pStyle w:val="RVPSzakladnitext"/>
      </w:pPr>
      <w:r w:rsidRPr="00BB0519">
        <w:t xml:space="preserve">Škola byla založena v roce 1919 jako </w:t>
      </w:r>
      <w:r w:rsidR="0076431C" w:rsidRPr="00BB0519">
        <w:t>městská</w:t>
      </w:r>
      <w:r w:rsidRPr="00BB0519">
        <w:t xml:space="preserve"> reálka a od roku 1923 se stala státní reálkou. V letech 1925–1928 byla architektem </w:t>
      </w:r>
      <w:proofErr w:type="spellStart"/>
      <w:r w:rsidRPr="00BB0519">
        <w:t>Liskou</w:t>
      </w:r>
      <w:proofErr w:type="spellEnd"/>
      <w:r w:rsidRPr="00BB0519">
        <w:t xml:space="preserve"> postavena velice moderní budova, ve které sídlí škola dodnes. Od roku 1934 až do roku 1948 je škola Státním reálným gymnáziem s krátkou přestávkou v roce 1945. Po roce 1948 se několikrát mění název (i obsah) – název Gymnázium nese do roku 1955, pak Jedenáctiletá střední škola do roku 1961, Střední všeobecně vzdělávací škola do roku 1966, Střední všeobecně vzdělávací škola Václava Lindy do roku 1968. V roce 1968 se mění název na Gymnázium Václava Lindy – trvá do roku 1994, pak následuje Gymnázium a Obchodní akademie do roku 2003 a konečně Gymnázium a Střední odborná škola. V roce 1990 bylo obnoveno víceleté gymnázium. V roce 1994 bylo gymnázium spojeno s obchodní akademií, která byla v roce 2006 uzavřena. V roce 2003 bylo otevřeno pedagogické lyceum.</w:t>
      </w:r>
    </w:p>
    <w:p w14:paraId="4ED80A9C" w14:textId="77777777" w:rsidR="00485053" w:rsidRPr="00BB0519" w:rsidRDefault="00485053" w:rsidP="00485053">
      <w:pPr>
        <w:pStyle w:val="RVPSzakladnitext"/>
      </w:pPr>
      <w:r w:rsidRPr="00BB0519">
        <w:t xml:space="preserve">Škola se nachází v menším městě s asi 13 000 obyvateli. Dopravní obslužnost je velmi dobrá </w:t>
      </w:r>
      <w:r w:rsidRPr="00BB0519">
        <w:br/>
        <w:t xml:space="preserve">– zvláště ze směrů od Hradce Králové, </w:t>
      </w:r>
      <w:proofErr w:type="spellStart"/>
      <w:r w:rsidRPr="00BB0519">
        <w:t>Náchoda</w:t>
      </w:r>
      <w:proofErr w:type="spellEnd"/>
      <w:r w:rsidRPr="00BB0519">
        <w:t xml:space="preserve"> a Dvora Králové</w:t>
      </w:r>
      <w:r w:rsidR="000F7EA7" w:rsidRPr="00BB0519">
        <w:t xml:space="preserve"> nad Labem</w:t>
      </w:r>
      <w:r w:rsidRPr="00BB0519">
        <w:t xml:space="preserve">. </w:t>
      </w:r>
      <w:r w:rsidR="00454002" w:rsidRPr="00BB0519">
        <w:t>Horší</w:t>
      </w:r>
      <w:r w:rsidRPr="00BB0519">
        <w:t xml:space="preserve"> dopravní obslužnost je ze směru od Opočna či Českého Meziříčí.</w:t>
      </w:r>
    </w:p>
    <w:p w14:paraId="511BDB63" w14:textId="77777777" w:rsidR="00485053" w:rsidRPr="00BB0519" w:rsidRDefault="00485053" w:rsidP="00485053">
      <w:pPr>
        <w:pStyle w:val="RVPSzakladnitext"/>
      </w:pPr>
      <w:r w:rsidRPr="00BB0519">
        <w:t>Škola je umístěna v klidné části města, mimo dopravní ruch. Některé autobusové spoje zastavují přímo u školy, další zastávky včetně železnice se nacházejí ve vzdálenosti do 15 minut chůze. Ke škole patří poměrně rozlehlý park.</w:t>
      </w:r>
    </w:p>
    <w:p w14:paraId="34BC4134" w14:textId="77777777" w:rsidR="00485053" w:rsidRPr="00306667" w:rsidRDefault="00485053" w:rsidP="00485053">
      <w:pPr>
        <w:pStyle w:val="RVPSnadpis2"/>
      </w:pPr>
      <w:bookmarkStart w:id="10" w:name="_Toc137349678"/>
      <w:bookmarkStart w:id="11" w:name="_Toc145737972"/>
      <w:bookmarkStart w:id="12" w:name="_Toc82597496"/>
      <w:r w:rsidRPr="00306667">
        <w:t>Vybavení školy (materiální, prostorové, technické, hygienické)</w:t>
      </w:r>
      <w:bookmarkEnd w:id="10"/>
      <w:bookmarkEnd w:id="11"/>
      <w:bookmarkEnd w:id="12"/>
    </w:p>
    <w:p w14:paraId="351E325F" w14:textId="77777777" w:rsidR="00485053" w:rsidRPr="00306667" w:rsidRDefault="00485053" w:rsidP="00485053">
      <w:pPr>
        <w:pStyle w:val="RVPSzakladnitext"/>
      </w:pPr>
      <w:r w:rsidRPr="00306667">
        <w:t>Škola je umístěna v jedné budově</w:t>
      </w:r>
      <w:r w:rsidR="00861BA9" w:rsidRPr="00306667">
        <w:t>, která</w:t>
      </w:r>
      <w:r w:rsidRPr="00306667">
        <w:t xml:space="preserve"> je velmi dobře udržovaná</w:t>
      </w:r>
      <w:r w:rsidR="00CC132D" w:rsidRPr="00306667">
        <w:t>.</w:t>
      </w:r>
      <w:r w:rsidRPr="00306667">
        <w:t xml:space="preserve"> </w:t>
      </w:r>
      <w:r w:rsidR="00CC132D" w:rsidRPr="00306667">
        <w:t>O</w:t>
      </w:r>
      <w:r w:rsidRPr="00306667">
        <w:t>d roku 1990 byla postupně obnoven</w:t>
      </w:r>
      <w:r w:rsidR="004C6116" w:rsidRPr="00306667">
        <w:t>a</w:t>
      </w:r>
      <w:r w:rsidRPr="00306667">
        <w:t xml:space="preserve"> fasáda a měděné klempířské prvky, vybudovaná plynová kotelna, provedena kompletní rekonstrukce všech záchodů a koupelen, rekonstrukce všech odborných učeben, výměna radiátorů, oken, rozvod vody a nová dlažba v suterénu. Všechny instalace splňují příslušné normy.</w:t>
      </w:r>
    </w:p>
    <w:p w14:paraId="627F2F1E" w14:textId="77777777" w:rsidR="00485053" w:rsidRPr="00306667" w:rsidRDefault="00485053" w:rsidP="00485053">
      <w:pPr>
        <w:pStyle w:val="RVPSzakladnitext"/>
      </w:pPr>
      <w:r w:rsidRPr="00306667">
        <w:lastRenderedPageBreak/>
        <w:t>Pro výuku jsou k dispozici – kromě kmenových učeben různ</w:t>
      </w:r>
      <w:r w:rsidR="00C96BA8" w:rsidRPr="00306667">
        <w:t>ých</w:t>
      </w:r>
      <w:r w:rsidRPr="00306667">
        <w:t xml:space="preserve"> velikost</w:t>
      </w:r>
      <w:r w:rsidR="00C96BA8" w:rsidRPr="00306667">
        <w:t>í</w:t>
      </w:r>
      <w:r w:rsidRPr="00306667">
        <w:t xml:space="preserve"> </w:t>
      </w:r>
      <w:r w:rsidR="00CE1659" w:rsidRPr="00306667">
        <w:t>také</w:t>
      </w:r>
      <w:r w:rsidRPr="00306667">
        <w:t xml:space="preserve"> </w:t>
      </w:r>
      <w:r w:rsidR="00CE1659" w:rsidRPr="00306667">
        <w:t xml:space="preserve">učebny </w:t>
      </w:r>
      <w:r w:rsidRPr="00306667">
        <w:t xml:space="preserve">odborné. Odborné učebny mají všechny přírodovědné předměty (Fy, Ch, </w:t>
      </w:r>
      <w:proofErr w:type="spellStart"/>
      <w:r w:rsidR="0076431C" w:rsidRPr="00306667">
        <w:t>Bi</w:t>
      </w:r>
      <w:proofErr w:type="spellEnd"/>
      <w:r w:rsidRPr="00306667">
        <w:t xml:space="preserve"> a Z), laboratoř</w:t>
      </w:r>
      <w:r w:rsidR="00CC132D" w:rsidRPr="00306667">
        <w:t xml:space="preserve">e má Fy, </w:t>
      </w:r>
      <w:proofErr w:type="spellStart"/>
      <w:r w:rsidR="00CC132D" w:rsidRPr="00306667">
        <w:t>Bi</w:t>
      </w:r>
      <w:proofErr w:type="spellEnd"/>
      <w:r w:rsidR="00CC132D" w:rsidRPr="00306667">
        <w:t xml:space="preserve"> a</w:t>
      </w:r>
      <w:r w:rsidR="00CE1659" w:rsidRPr="00306667">
        <w:t> </w:t>
      </w:r>
      <w:r w:rsidR="00CC132D" w:rsidRPr="00306667">
        <w:t>Ch.</w:t>
      </w:r>
      <w:r w:rsidRPr="00306667">
        <w:t xml:space="preserve"> </w:t>
      </w:r>
      <w:r w:rsidR="006F22AC" w:rsidRPr="00306667">
        <w:t xml:space="preserve">Škola má dále </w:t>
      </w:r>
      <w:r w:rsidR="00454002" w:rsidRPr="00306667">
        <w:t>dvě</w:t>
      </w:r>
      <w:r w:rsidRPr="00306667">
        <w:t xml:space="preserve"> učebny výpočetní techniky </w:t>
      </w:r>
      <w:r w:rsidR="00454002" w:rsidRPr="00306667">
        <w:t>(</w:t>
      </w:r>
      <w:r w:rsidR="0076431C" w:rsidRPr="00306667">
        <w:t>po</w:t>
      </w:r>
      <w:r w:rsidRPr="00306667">
        <w:t xml:space="preserve"> vyučování </w:t>
      </w:r>
      <w:r w:rsidR="0071653E" w:rsidRPr="00306667">
        <w:t>jsou volně přístupné žákům), tři jazykové učebny</w:t>
      </w:r>
      <w:r w:rsidRPr="00306667">
        <w:t xml:space="preserve">, </w:t>
      </w:r>
      <w:r w:rsidR="006F22AC" w:rsidRPr="00306667">
        <w:t xml:space="preserve">učebnu společenských věd, </w:t>
      </w:r>
      <w:r w:rsidR="0071653E" w:rsidRPr="00306667">
        <w:t>učebnu zeměpisu, nový ateliér</w:t>
      </w:r>
      <w:r w:rsidRPr="00306667">
        <w:t xml:space="preserve"> výtvarné výchovy, učebn</w:t>
      </w:r>
      <w:r w:rsidR="006F22AC" w:rsidRPr="00306667">
        <w:t>u</w:t>
      </w:r>
      <w:r w:rsidRPr="00306667">
        <w:t xml:space="preserve"> hudební výchovy, posilovn</w:t>
      </w:r>
      <w:r w:rsidR="006F22AC" w:rsidRPr="00306667">
        <w:t>u</w:t>
      </w:r>
      <w:r w:rsidRPr="00306667">
        <w:t>, tělocvičn</w:t>
      </w:r>
      <w:r w:rsidR="006F22AC" w:rsidRPr="00306667">
        <w:t>u</w:t>
      </w:r>
      <w:r w:rsidRPr="00306667">
        <w:t>, aul</w:t>
      </w:r>
      <w:r w:rsidR="006F22AC" w:rsidRPr="00306667">
        <w:t>u</w:t>
      </w:r>
      <w:r w:rsidRPr="00306667">
        <w:t>.</w:t>
      </w:r>
      <w:r w:rsidR="00D8725F" w:rsidRPr="00306667">
        <w:t xml:space="preserve"> </w:t>
      </w:r>
    </w:p>
    <w:p w14:paraId="443F6C1D" w14:textId="77777777" w:rsidR="00485053" w:rsidRPr="00306667" w:rsidRDefault="00485053" w:rsidP="00485053">
      <w:pPr>
        <w:pStyle w:val="RVPSzakladnitext"/>
      </w:pPr>
      <w:r w:rsidRPr="00306667">
        <w:t>Chodby jsou prostorné, sociální zařízení splňují hygienické normy. Žáci se přezouvají v suterénu, kde mají skříňky na boty. Šatní skříňky jsou rozmístěny v patrech školy.</w:t>
      </w:r>
    </w:p>
    <w:p w14:paraId="502362AF" w14:textId="77777777" w:rsidR="00845C8E" w:rsidRPr="00306667" w:rsidRDefault="00845C8E" w:rsidP="00845C8E">
      <w:pPr>
        <w:pStyle w:val="RVPSzakladnitext"/>
      </w:pPr>
      <w:r w:rsidRPr="00306667">
        <w:t>V roce 2011 byla dokončena velká investiční akce (9 mil. Kč), jejímž cílem bylo odstranění vlhkosti zdiva budovy. Vysychání se projevilo již v roce 2012, kdy byla opravena částečně fasáda budovy.</w:t>
      </w:r>
    </w:p>
    <w:p w14:paraId="788DBEB8" w14:textId="77777777" w:rsidR="00845C8E" w:rsidRPr="00306667" w:rsidRDefault="00845C8E" w:rsidP="00845C8E">
      <w:pPr>
        <w:pStyle w:val="RVPSzakladnitext"/>
      </w:pPr>
      <w:r w:rsidRPr="00306667">
        <w:t>V první polovině roku 2012 byla škola zapojena do Smlouvy o poskytování energetických služeb se zaručeným výsledkem, kterou uzavřel Královéhradecký kraj se společností ENESA a.s. Na základě této smlouvy byla na škole realizována energetická opatření na vytápění (tepelná čidla v místnostech, elektronické regulační ventily na radiátorech, čerpadla u kotlů), na osvětlení (nové osvětlení tělocvičny, 125 nových zářivek v místech, kde se nejvíce svítí) a výměna vodovodních kohoutků s </w:t>
      </w:r>
      <w:proofErr w:type="spellStart"/>
      <w:r w:rsidRPr="00306667">
        <w:t>perlátory</w:t>
      </w:r>
      <w:proofErr w:type="spellEnd"/>
      <w:r w:rsidRPr="00306667">
        <w:t>.</w:t>
      </w:r>
    </w:p>
    <w:p w14:paraId="70DA8F4D" w14:textId="77777777" w:rsidR="00485053" w:rsidRPr="00306667" w:rsidRDefault="00485053" w:rsidP="00485053">
      <w:pPr>
        <w:pStyle w:val="RVPSzakladnitext"/>
      </w:pPr>
      <w:r w:rsidRPr="00306667">
        <w:t>Všechny počítače ve škole jsou propojeny v síti, o správnou funk</w:t>
      </w:r>
      <w:r w:rsidR="0071653E" w:rsidRPr="00306667">
        <w:t>ci pečuje metodik IKT</w:t>
      </w:r>
      <w:r w:rsidRPr="00306667">
        <w:t xml:space="preserve">. Síť </w:t>
      </w:r>
      <w:r w:rsidR="004E44BA" w:rsidRPr="00306667">
        <w:t>se postupně modernizuje a rozšiřuje</w:t>
      </w:r>
      <w:r w:rsidR="0076431C" w:rsidRPr="00306667">
        <w:t xml:space="preserve">, zvyšuje se </w:t>
      </w:r>
      <w:r w:rsidR="004E44BA" w:rsidRPr="00306667">
        <w:t xml:space="preserve">její rychlost a </w:t>
      </w:r>
      <w:r w:rsidR="0076431C" w:rsidRPr="00306667">
        <w:t xml:space="preserve">počet přípojných míst. </w:t>
      </w:r>
    </w:p>
    <w:p w14:paraId="0BB883EC" w14:textId="21ABD42F" w:rsidR="00485053" w:rsidRPr="00306667" w:rsidRDefault="00485053" w:rsidP="00485053">
      <w:pPr>
        <w:pStyle w:val="RVPSzakladnitext"/>
      </w:pPr>
      <w:r w:rsidRPr="00306667">
        <w:t>Všichni učitelé mají k dispozici kabinety</w:t>
      </w:r>
      <w:r w:rsidR="004178D2">
        <w:t xml:space="preserve"> a </w:t>
      </w:r>
      <w:r w:rsidR="007E16CC">
        <w:t>notebooky</w:t>
      </w:r>
      <w:r w:rsidR="00454002" w:rsidRPr="0069715D">
        <w:t>.</w:t>
      </w:r>
    </w:p>
    <w:p w14:paraId="40A9AD75" w14:textId="069A67F7" w:rsidR="00485053" w:rsidRDefault="00485053" w:rsidP="00485053">
      <w:pPr>
        <w:pStyle w:val="RVPSzakladnitext"/>
      </w:pPr>
      <w:r w:rsidRPr="00306667">
        <w:t>Výuka všech předmětů je po materiální stránce na</w:t>
      </w:r>
      <w:r w:rsidR="00611C9B" w:rsidRPr="00306667">
        <w:t xml:space="preserve"> velice</w:t>
      </w:r>
      <w:r w:rsidRPr="00306667">
        <w:t xml:space="preserve"> slušné úrovni. Učitelé mají k dispozici </w:t>
      </w:r>
      <w:r w:rsidR="00086794">
        <w:t xml:space="preserve">potřebnou </w:t>
      </w:r>
      <w:r w:rsidR="00086794" w:rsidRPr="006B683F">
        <w:t>didaktickou techniku</w:t>
      </w:r>
      <w:r w:rsidR="00350143">
        <w:t xml:space="preserve"> a v každé učebně</w:t>
      </w:r>
      <w:r w:rsidR="001A28D4">
        <w:t xml:space="preserve"> počítač s připojením k internetu.</w:t>
      </w:r>
      <w:r w:rsidR="006B683F" w:rsidRPr="006B683F">
        <w:t xml:space="preserve"> </w:t>
      </w:r>
      <w:r w:rsidR="007F4077" w:rsidRPr="006B683F">
        <w:t>Další finanční prostředky</w:t>
      </w:r>
      <w:r w:rsidR="00611C9B" w:rsidRPr="006B683F">
        <w:t xml:space="preserve"> se snažíme </w:t>
      </w:r>
      <w:r w:rsidR="006B683F" w:rsidRPr="006B683F">
        <w:t xml:space="preserve">získat </w:t>
      </w:r>
      <w:r w:rsidR="00611C9B" w:rsidRPr="006B683F">
        <w:t>zapoj</w:t>
      </w:r>
      <w:r w:rsidR="006B683F" w:rsidRPr="006B683F">
        <w:t xml:space="preserve">ením </w:t>
      </w:r>
      <w:r w:rsidR="00611C9B" w:rsidRPr="006B683F">
        <w:t>do projektů na podporu výuky.</w:t>
      </w:r>
    </w:p>
    <w:p w14:paraId="029D084F" w14:textId="4A1CFE6C" w:rsidR="00ED7E1A" w:rsidRPr="00306667" w:rsidRDefault="00ED7E1A" w:rsidP="00485053">
      <w:pPr>
        <w:pStyle w:val="RVPSzakladnitext"/>
      </w:pPr>
      <w:r w:rsidRPr="0069715D">
        <w:t xml:space="preserve">V roce 2021 byla </w:t>
      </w:r>
      <w:r w:rsidR="00465E6E" w:rsidRPr="0069715D">
        <w:t xml:space="preserve">v zahradě školy vybudována venkovní učebna </w:t>
      </w:r>
      <w:r w:rsidR="00C234BA" w:rsidRPr="0069715D">
        <w:t>s</w:t>
      </w:r>
      <w:r w:rsidR="008E08E3" w:rsidRPr="0069715D">
        <w:t> </w:t>
      </w:r>
      <w:r w:rsidR="00BB4415" w:rsidRPr="0069715D">
        <w:t>geol</w:t>
      </w:r>
      <w:r w:rsidR="008E08E3" w:rsidRPr="0069715D">
        <w:t xml:space="preserve">ogickou </w:t>
      </w:r>
      <w:r w:rsidR="00EF0748" w:rsidRPr="0069715D">
        <w:t xml:space="preserve">a botanickou </w:t>
      </w:r>
      <w:r w:rsidR="008E08E3" w:rsidRPr="0069715D">
        <w:t>expozicí</w:t>
      </w:r>
      <w:r w:rsidR="00E74DBD" w:rsidRPr="0069715D">
        <w:t>.</w:t>
      </w:r>
    </w:p>
    <w:p w14:paraId="4870283C" w14:textId="77777777" w:rsidR="00485053" w:rsidRPr="00306667" w:rsidRDefault="00C96BA8" w:rsidP="00485053">
      <w:pPr>
        <w:pStyle w:val="RVPSzakladnitext"/>
      </w:pPr>
      <w:r w:rsidRPr="00306667">
        <w:t>Škola má vlastní tělocvičnu;</w:t>
      </w:r>
      <w:r w:rsidR="00485053" w:rsidRPr="00306667">
        <w:t xml:space="preserve"> pro výuku tělesné výchovy dále využívá v blízkosti školy nacházející se </w:t>
      </w:r>
      <w:r w:rsidR="006F22AC" w:rsidRPr="00306667">
        <w:t xml:space="preserve">nově rekonstruovaný </w:t>
      </w:r>
      <w:r w:rsidR="00485053" w:rsidRPr="00306667">
        <w:t xml:space="preserve">sportovní stadion, </w:t>
      </w:r>
      <w:r w:rsidR="006F22AC" w:rsidRPr="00306667">
        <w:t xml:space="preserve">novou sportovní halu, </w:t>
      </w:r>
      <w:r w:rsidR="00485053" w:rsidRPr="00306667">
        <w:t>sokolovnu, zimní stadion a</w:t>
      </w:r>
      <w:r w:rsidR="006F22AC" w:rsidRPr="00306667">
        <w:t> </w:t>
      </w:r>
      <w:r w:rsidR="00485053" w:rsidRPr="00306667">
        <w:t>plavecký bazén.</w:t>
      </w:r>
      <w:r w:rsidR="005C3E39" w:rsidRPr="00306667">
        <w:t xml:space="preserve"> </w:t>
      </w:r>
    </w:p>
    <w:p w14:paraId="11C4719F" w14:textId="45EB40F3" w:rsidR="00485053" w:rsidRPr="00306667" w:rsidRDefault="00485053" w:rsidP="00485053">
      <w:pPr>
        <w:pStyle w:val="RVPSzakladnitext"/>
      </w:pPr>
      <w:r w:rsidRPr="00306667">
        <w:t>Dojíždějící žáci mohou být ubytován</w:t>
      </w:r>
      <w:r w:rsidR="00CE1659" w:rsidRPr="00306667">
        <w:t>i</w:t>
      </w:r>
      <w:r w:rsidRPr="00306667">
        <w:t xml:space="preserve"> v Domově mládeže </w:t>
      </w:r>
      <w:r w:rsidR="004E44BA" w:rsidRPr="00306667">
        <w:t>Střední řemeslné školy</w:t>
      </w:r>
      <w:r w:rsidRPr="00306667">
        <w:t xml:space="preserve">. Stravování mají žáci zajištěno ve </w:t>
      </w:r>
      <w:r w:rsidR="00D568EB" w:rsidRPr="00306667">
        <w:t>výdejně obědů v budově školy</w:t>
      </w:r>
      <w:r w:rsidRPr="00306667">
        <w:t xml:space="preserve">. </w:t>
      </w:r>
    </w:p>
    <w:p w14:paraId="3847A2D9" w14:textId="77777777" w:rsidR="00485053" w:rsidRPr="00BB0519" w:rsidRDefault="00485053" w:rsidP="00485053">
      <w:pPr>
        <w:pStyle w:val="RVPSnadpis2"/>
      </w:pPr>
      <w:bookmarkStart w:id="13" w:name="_Toc137349679"/>
      <w:bookmarkStart w:id="14" w:name="_Toc145737973"/>
      <w:bookmarkStart w:id="15" w:name="_Toc82597497"/>
      <w:r w:rsidRPr="00BB0519">
        <w:t>Charakteristika žáků</w:t>
      </w:r>
      <w:bookmarkEnd w:id="13"/>
      <w:bookmarkEnd w:id="14"/>
      <w:bookmarkEnd w:id="15"/>
    </w:p>
    <w:p w14:paraId="2F3F409D" w14:textId="77777777" w:rsidR="00485053" w:rsidRPr="00BB0519" w:rsidRDefault="00485053" w:rsidP="00485053">
      <w:pPr>
        <w:pStyle w:val="RVPSzakladnitext"/>
      </w:pPr>
      <w:r w:rsidRPr="00BB0519">
        <w:t>V místě sídla školy působí tři úplné ZŠ. Pro víceleté gymnázium lze spádově ještě počítat s neúplnými ZŠ v přilehlých vesnicích – Rychnovek, Černožice, Dolany, Velichovky, jen zcela ojediněle pak se žáky úplných škol ve Chvalkovicích, České Skalici a Smiřicích.</w:t>
      </w:r>
    </w:p>
    <w:p w14:paraId="289EA273" w14:textId="77777777" w:rsidR="00485053" w:rsidRPr="00BB0519" w:rsidRDefault="00485053" w:rsidP="00485053">
      <w:pPr>
        <w:pStyle w:val="RVPSzakladnitext"/>
      </w:pPr>
      <w:r w:rsidRPr="00BB0519">
        <w:t>Pro čtyřleté gymnázium i lyceum počítáme s žáky jaroměřských škol a s úplnými ZŠ v České Skalici, Chvalkovicích, Smiřicích, Předměřicích. Vzhledem k tradici školy lze také částečně počítat i se zájmem žáků z Hradce Králové, Dvora Králové</w:t>
      </w:r>
      <w:r w:rsidR="002F2D23" w:rsidRPr="00BB0519">
        <w:t xml:space="preserve"> nad Labem</w:t>
      </w:r>
      <w:r w:rsidRPr="00BB0519">
        <w:t xml:space="preserve">, </w:t>
      </w:r>
      <w:proofErr w:type="spellStart"/>
      <w:r w:rsidRPr="00BB0519">
        <w:t>Náchoda</w:t>
      </w:r>
      <w:proofErr w:type="spellEnd"/>
      <w:r w:rsidRPr="00BB0519">
        <w:t xml:space="preserve">, Opočna, Českého Meziříčí. </w:t>
      </w:r>
    </w:p>
    <w:p w14:paraId="68CAE054" w14:textId="3CEE8D3C" w:rsidR="00485053" w:rsidRPr="00BB0519" w:rsidRDefault="00485053" w:rsidP="00485053">
      <w:pPr>
        <w:pStyle w:val="RVPSzakladnitext"/>
      </w:pPr>
      <w:r w:rsidRPr="00BB0519">
        <w:t>Přibližně polovina žáků má trvalé bydliště v Jaroměři a v nejbližším okolí.</w:t>
      </w:r>
      <w:r w:rsidR="00845C8E" w:rsidRPr="00BB0519">
        <w:t xml:space="preserve"> </w:t>
      </w:r>
      <w:r w:rsidR="004E44BA" w:rsidRPr="00BB0519">
        <w:t>O</w:t>
      </w:r>
      <w:r w:rsidRPr="00BB0519">
        <w:t xml:space="preserve">bjevují </w:t>
      </w:r>
      <w:r w:rsidR="004E44BA" w:rsidRPr="00BB0519">
        <w:t xml:space="preserve">se </w:t>
      </w:r>
      <w:r w:rsidR="00845C8E" w:rsidRPr="00BB0519">
        <w:t xml:space="preserve">i </w:t>
      </w:r>
      <w:r w:rsidRPr="00BB0519">
        <w:t>žáci jiných národností</w:t>
      </w:r>
      <w:r w:rsidR="00845C8E" w:rsidRPr="00BB0519">
        <w:t xml:space="preserve"> a menšin</w:t>
      </w:r>
      <w:r w:rsidRPr="00BB0519">
        <w:t>.</w:t>
      </w:r>
    </w:p>
    <w:p w14:paraId="4A0CEC74" w14:textId="77777777" w:rsidR="00485053" w:rsidRPr="00445F2D" w:rsidRDefault="006F22AC" w:rsidP="00C96BA8">
      <w:pPr>
        <w:pStyle w:val="RVPSnadpis2"/>
        <w:spacing w:before="120"/>
        <w:ind w:left="578" w:hanging="578"/>
      </w:pPr>
      <w:bookmarkStart w:id="16" w:name="_Toc137349680"/>
      <w:bookmarkStart w:id="17" w:name="_Toc145737974"/>
      <w:r w:rsidRPr="003C0BA3">
        <w:rPr>
          <w:color w:val="FF0000"/>
        </w:rPr>
        <w:br w:type="page"/>
      </w:r>
      <w:bookmarkStart w:id="18" w:name="_Toc82597498"/>
      <w:r w:rsidR="00485053" w:rsidRPr="00445F2D">
        <w:lastRenderedPageBreak/>
        <w:t>Charakteristika pedagogického sboru</w:t>
      </w:r>
      <w:bookmarkEnd w:id="16"/>
      <w:bookmarkEnd w:id="17"/>
      <w:bookmarkEnd w:id="18"/>
    </w:p>
    <w:p w14:paraId="6CD7F43B" w14:textId="7E98DAFD" w:rsidR="00485053" w:rsidRPr="00445F2D" w:rsidRDefault="00485053" w:rsidP="00485053">
      <w:pPr>
        <w:pStyle w:val="RVPSzakladnitext"/>
      </w:pPr>
      <w:r w:rsidRPr="00445F2D">
        <w:t>Počet členů pedagogického sboru školy je přibližně</w:t>
      </w:r>
      <w:r w:rsidR="00C2135E" w:rsidRPr="00445F2D">
        <w:t xml:space="preserve"> </w:t>
      </w:r>
      <w:r w:rsidR="009A5F63" w:rsidRPr="00445F2D">
        <w:t>30</w:t>
      </w:r>
      <w:r w:rsidR="00C2135E" w:rsidRPr="00445F2D">
        <w:t xml:space="preserve"> fyzických osob, n</w:t>
      </w:r>
      <w:r w:rsidRPr="00445F2D">
        <w:t>epedagogických pracovní</w:t>
      </w:r>
      <w:r w:rsidR="00C2135E" w:rsidRPr="00445F2D">
        <w:t xml:space="preserve">ků je </w:t>
      </w:r>
      <w:r w:rsidR="00B674AD" w:rsidRPr="00445F2D">
        <w:t>7</w:t>
      </w:r>
      <w:r w:rsidRPr="00445F2D">
        <w:t>. Převažují ženy, t</w:t>
      </w:r>
      <w:r w:rsidR="00D568EB" w:rsidRPr="00445F2D">
        <w:t xml:space="preserve">voří cca </w:t>
      </w:r>
      <w:r w:rsidR="00DF7BEC" w:rsidRPr="00445F2D">
        <w:t>dvě</w:t>
      </w:r>
      <w:r w:rsidR="00D568EB" w:rsidRPr="00445F2D">
        <w:t xml:space="preserve"> </w:t>
      </w:r>
      <w:r w:rsidR="00DF7BEC" w:rsidRPr="00445F2D">
        <w:t>třetiny</w:t>
      </w:r>
      <w:r w:rsidR="00D568EB" w:rsidRPr="00445F2D">
        <w:t xml:space="preserve"> pedagogů. </w:t>
      </w:r>
      <w:r w:rsidRPr="00445F2D">
        <w:t>Vnitřní klima školy je dobré, o čemž svědčí kromě přátelské atmosféry také řada společných volnočasových akcí sboru. Máme zkušený</w:t>
      </w:r>
      <w:r w:rsidR="00D568EB" w:rsidRPr="00445F2D">
        <w:t>, plně kvalifikovaný</w:t>
      </w:r>
      <w:r w:rsidRPr="00445F2D">
        <w:t xml:space="preserve"> pedagogický sbo</w:t>
      </w:r>
      <w:r w:rsidR="00D568EB" w:rsidRPr="00445F2D">
        <w:t>r</w:t>
      </w:r>
      <w:r w:rsidRPr="00445F2D">
        <w:t xml:space="preserve">. Řada učitelů se zabývá různými projekty, prací se žáky mimo vyučování, přípravou na soutěže, přípravou </w:t>
      </w:r>
      <w:r w:rsidR="000A4557" w:rsidRPr="00445F2D">
        <w:t>žákovských</w:t>
      </w:r>
      <w:r w:rsidRPr="00445F2D">
        <w:t xml:space="preserve"> výměnných pobytů v zahraničí a podobně. Na řízení školy se mohou zaměstnanci podílet přímo prostřednictvím jednání pedagogické rady, ja</w:t>
      </w:r>
      <w:r w:rsidR="00454002" w:rsidRPr="00445F2D">
        <w:t xml:space="preserve">ko členové předmětových </w:t>
      </w:r>
      <w:r w:rsidR="002E3B66" w:rsidRPr="00445F2D">
        <w:t>komisí – každá</w:t>
      </w:r>
      <w:r w:rsidRPr="00445F2D">
        <w:t xml:space="preserve"> komise má svého zástup</w:t>
      </w:r>
      <w:r w:rsidR="00454002" w:rsidRPr="00445F2D">
        <w:t xml:space="preserve">ce ve vedení školy </w:t>
      </w:r>
      <w:r w:rsidR="002E3B66" w:rsidRPr="00445F2D">
        <w:t>(</w:t>
      </w:r>
      <w:r w:rsidRPr="00445F2D">
        <w:t>v případě zájmu se může každý ze zaměstnanců jednání vedení školy zúčast</w:t>
      </w:r>
      <w:r w:rsidR="00454002" w:rsidRPr="00445F2D">
        <w:t>nit</w:t>
      </w:r>
      <w:r w:rsidR="002E3B66" w:rsidRPr="00445F2D">
        <w:t>)</w:t>
      </w:r>
      <w:r w:rsidR="00454002" w:rsidRPr="00445F2D">
        <w:t>,</w:t>
      </w:r>
      <w:r w:rsidRPr="00445F2D">
        <w:t xml:space="preserve"> třídní učitel</w:t>
      </w:r>
      <w:r w:rsidR="00454002" w:rsidRPr="00445F2D">
        <w:t>e</w:t>
      </w:r>
      <w:r w:rsidRPr="00445F2D">
        <w:t xml:space="preserve"> prostředn</w:t>
      </w:r>
      <w:r w:rsidR="00454002" w:rsidRPr="00445F2D">
        <w:t xml:space="preserve">ictvím skupiny třídních učitelů, </w:t>
      </w:r>
      <w:r w:rsidRPr="00445F2D">
        <w:t xml:space="preserve">všichni zaměstnanci </w:t>
      </w:r>
      <w:r w:rsidR="00454002" w:rsidRPr="00445F2D">
        <w:t xml:space="preserve">pak </w:t>
      </w:r>
      <w:r w:rsidRPr="00445F2D">
        <w:t>prostřednictvím odborové organizace. Zájem o další vzdělávání není rovnoměrný, týká se přibližně poloviny sboru, ale mimořádně velká část sboru se zapojila do vzdělávání v oblasti informačních a</w:t>
      </w:r>
      <w:r w:rsidR="000F7EA7" w:rsidRPr="00445F2D">
        <w:t> </w:t>
      </w:r>
      <w:r w:rsidRPr="00445F2D">
        <w:t>komunikačních technologií, větší část sboru se podílí na tvorbě ŠVP.</w:t>
      </w:r>
    </w:p>
    <w:p w14:paraId="33C17053" w14:textId="77777777" w:rsidR="00485053" w:rsidRPr="00445F2D" w:rsidRDefault="00485053" w:rsidP="00485053">
      <w:pPr>
        <w:pStyle w:val="RVPSzakladnitext"/>
      </w:pPr>
      <w:r w:rsidRPr="00445F2D">
        <w:t>Ve škole působí výchovný po</w:t>
      </w:r>
      <w:r w:rsidR="00C2135E" w:rsidRPr="00445F2D">
        <w:t>radce, metodik IKT, učitel mající na starost</w:t>
      </w:r>
      <w:r w:rsidRPr="00445F2D">
        <w:t xml:space="preserve"> enviro</w:t>
      </w:r>
      <w:r w:rsidR="00C2135E" w:rsidRPr="00445F2D">
        <w:t>n</w:t>
      </w:r>
      <w:r w:rsidRPr="00445F2D">
        <w:t xml:space="preserve">mentální výchovu a </w:t>
      </w:r>
      <w:r w:rsidR="005C3E39" w:rsidRPr="00445F2D">
        <w:t>školní metodik</w:t>
      </w:r>
      <w:r w:rsidRPr="00445F2D">
        <w:t xml:space="preserve"> prevence.</w:t>
      </w:r>
    </w:p>
    <w:p w14:paraId="1EFEE16B" w14:textId="77777777" w:rsidR="00485053" w:rsidRPr="008927C4" w:rsidRDefault="00485053" w:rsidP="00C96BA8">
      <w:pPr>
        <w:pStyle w:val="RVPSnadpis2"/>
        <w:spacing w:before="120"/>
        <w:ind w:left="578" w:hanging="578"/>
      </w:pPr>
      <w:bookmarkStart w:id="19" w:name="_Toc137349681"/>
      <w:bookmarkStart w:id="20" w:name="_Toc145737975"/>
      <w:bookmarkStart w:id="21" w:name="_Toc82597499"/>
      <w:r w:rsidRPr="008927C4">
        <w:t>Dlouhodobé projekty a mezinárodní spolupráce</w:t>
      </w:r>
      <w:bookmarkEnd w:id="19"/>
      <w:bookmarkEnd w:id="20"/>
      <w:bookmarkEnd w:id="21"/>
    </w:p>
    <w:p w14:paraId="331A815E" w14:textId="77777777" w:rsidR="00485053" w:rsidRPr="008927C4" w:rsidRDefault="00485053" w:rsidP="00C96BA8">
      <w:pPr>
        <w:pStyle w:val="StylRVPSKurzivamalyPed12b"/>
        <w:spacing w:before="0"/>
      </w:pPr>
      <w:r w:rsidRPr="008927C4">
        <w:t>Dlouhodobá mezinárodní spolupráce:</w:t>
      </w:r>
    </w:p>
    <w:p w14:paraId="5F09CB0D" w14:textId="77777777" w:rsidR="00485053" w:rsidRPr="008927C4" w:rsidRDefault="00485053" w:rsidP="00485053">
      <w:pPr>
        <w:pStyle w:val="RVPSzakladnitext"/>
        <w:numPr>
          <w:ilvl w:val="0"/>
          <w:numId w:val="3"/>
        </w:numPr>
      </w:pPr>
      <w:r w:rsidRPr="008927C4">
        <w:t>lyceum v </w:t>
      </w:r>
      <w:proofErr w:type="spellStart"/>
      <w:r w:rsidRPr="008927C4">
        <w:t>Ziebici</w:t>
      </w:r>
      <w:proofErr w:type="spellEnd"/>
      <w:r w:rsidRPr="008927C4">
        <w:t xml:space="preserve"> (Polsko), většinou dvou</w:t>
      </w:r>
      <w:r w:rsidR="00693C4F" w:rsidRPr="008927C4">
        <w:t xml:space="preserve"> až tří</w:t>
      </w:r>
      <w:r w:rsidRPr="008927C4">
        <w:t>denní výměnný pobyt</w:t>
      </w:r>
    </w:p>
    <w:p w14:paraId="2EB7EB99" w14:textId="77777777" w:rsidR="00485053" w:rsidRPr="00654C30" w:rsidRDefault="00485053" w:rsidP="00485053">
      <w:pPr>
        <w:pStyle w:val="RVPSnadpis2"/>
      </w:pPr>
      <w:bookmarkStart w:id="22" w:name="_Toc137349682"/>
      <w:bookmarkStart w:id="23" w:name="_Toc145737976"/>
      <w:bookmarkStart w:id="24" w:name="_Toc82597500"/>
      <w:r w:rsidRPr="00654C30">
        <w:t>Spolupráce s rodiči a jinými subjekty</w:t>
      </w:r>
      <w:bookmarkEnd w:id="22"/>
      <w:bookmarkEnd w:id="23"/>
      <w:bookmarkEnd w:id="24"/>
    </w:p>
    <w:p w14:paraId="60D61483" w14:textId="77777777" w:rsidR="00485053" w:rsidRPr="00654C30" w:rsidRDefault="00485053" w:rsidP="00485053">
      <w:pPr>
        <w:pStyle w:val="RVPSzakladnitext"/>
      </w:pPr>
      <w:r w:rsidRPr="00654C30">
        <w:t>Rodiče se k dění ve škole vyjadřují v rámci dobře fungující Unie rodičů, jejímiž členy jsou rodiče nezletilých i zletilých žáků. Je to občanské sdružení s právní subjektivitou hájící zájmy nezletilých i zletilých žáků. S vedením školy bezprostředně spolupracuje výbor Unie rodičů tvořený zástupci jednotlivých tříd. Výbor se s vedením školy schází zhruba jednou za dva měsíce k projednávání otázek souvisejících s prací školy (vzděláváním, výchovou, hospodařením a</w:t>
      </w:r>
      <w:r w:rsidR="005073E2" w:rsidRPr="00654C30">
        <w:t> </w:t>
      </w:r>
      <w:r w:rsidRPr="00654C30">
        <w:t>podobně). Po dohodě jsou organizovány třikrát do roka třídní schůzky. Spolupráce s rodiči je na dobré úrovni.</w:t>
      </w:r>
    </w:p>
    <w:p w14:paraId="0FDDCDD2" w14:textId="77777777" w:rsidR="00485053" w:rsidRPr="00654C30" w:rsidRDefault="005073E2" w:rsidP="00485053">
      <w:pPr>
        <w:pStyle w:val="RVPSzakladnitext"/>
      </w:pPr>
      <w:r w:rsidRPr="00654C30">
        <w:t>W</w:t>
      </w:r>
      <w:r w:rsidR="00485053" w:rsidRPr="00654C30">
        <w:t>ebové stránky školy</w:t>
      </w:r>
      <w:r w:rsidRPr="00654C30">
        <w:t xml:space="preserve"> byly upraveny tak, aby zájemcům poskytovaly všechny potřebné informace </w:t>
      </w:r>
      <w:r w:rsidR="00485053" w:rsidRPr="00654C30">
        <w:t xml:space="preserve">o škole. </w:t>
      </w:r>
      <w:r w:rsidRPr="00654C30">
        <w:t>Rodiče jsou informováni o průběžné klasifikaci a docházce svých dětí do školy. Dále umo</w:t>
      </w:r>
      <w:r w:rsidR="004C6116" w:rsidRPr="00654C30">
        <w:t>ž</w:t>
      </w:r>
      <w:r w:rsidRPr="00654C30">
        <w:t xml:space="preserve">ňují adresné informování o různých problémech. S tímto systémem se </w:t>
      </w:r>
      <w:r w:rsidR="005C3E39" w:rsidRPr="00654C30">
        <w:t>pracují</w:t>
      </w:r>
      <w:r w:rsidR="004C6116" w:rsidRPr="00654C30">
        <w:t xml:space="preserve"> </w:t>
      </w:r>
      <w:r w:rsidRPr="00654C30">
        <w:t xml:space="preserve">především třídní učitelé. </w:t>
      </w:r>
    </w:p>
    <w:p w14:paraId="4B2D97CD" w14:textId="77777777" w:rsidR="00485053" w:rsidRPr="00654C30" w:rsidRDefault="00485053" w:rsidP="00485053">
      <w:pPr>
        <w:pStyle w:val="RVPSzakladnitext"/>
      </w:pPr>
      <w:r w:rsidRPr="00654C30">
        <w:t>Na tzv. Prezenčních výstavách středních škol pravidelně představujeme veřejnosti podmínky studia ve škole. V rámci komunikace s rodiči potenciálních žáků spolupracujeme s řadou základních škol (i mimo Jaroměř).</w:t>
      </w:r>
    </w:p>
    <w:p w14:paraId="2F257B40" w14:textId="77777777" w:rsidR="000304B8" w:rsidRPr="00654C30" w:rsidRDefault="00693C4F" w:rsidP="00485053">
      <w:pPr>
        <w:pStyle w:val="RVPSzakladnitext"/>
      </w:pPr>
      <w:r w:rsidRPr="00654C30">
        <w:t>Dle zákona je</w:t>
      </w:r>
      <w:r w:rsidR="00485053" w:rsidRPr="00654C30">
        <w:t xml:space="preserve"> ustavena </w:t>
      </w:r>
      <w:r w:rsidRPr="00654C30">
        <w:t>Školská r</w:t>
      </w:r>
      <w:r w:rsidR="00485053" w:rsidRPr="00654C30">
        <w:t>ada</w:t>
      </w:r>
      <w:r w:rsidRPr="00654C30">
        <w:t>, která jedná minimálně dvakrát ročně.</w:t>
      </w:r>
      <w:r w:rsidR="00485053" w:rsidRPr="00654C30">
        <w:t xml:space="preserve"> </w:t>
      </w:r>
    </w:p>
    <w:p w14:paraId="4BF60FAE" w14:textId="77777777" w:rsidR="00485053" w:rsidRPr="00654C30" w:rsidRDefault="00485053" w:rsidP="00485053">
      <w:pPr>
        <w:pStyle w:val="RVPSzakladnitext"/>
      </w:pPr>
      <w:r w:rsidRPr="00654C30">
        <w:t>Spolupráce s odborem školství je na dobré úrovni.</w:t>
      </w:r>
    </w:p>
    <w:p w14:paraId="39C4605A" w14:textId="098B2B9D" w:rsidR="00485053" w:rsidRPr="00654C30" w:rsidRDefault="00485053" w:rsidP="00485053">
      <w:pPr>
        <w:pStyle w:val="RVPSzakladnitext"/>
      </w:pPr>
      <w:r w:rsidRPr="00654C30">
        <w:t>V některých oblastech činnosti velmi dobře spolupracujeme s vedením města.</w:t>
      </w:r>
      <w:r w:rsidR="001C3611">
        <w:t xml:space="preserve"> Z</w:t>
      </w:r>
      <w:r w:rsidRPr="00654C30">
        <w:t>ástupci města se zúčastňují předávání maturitních vysvědčení, spolupracujeme v otázce družebních styků s Polskem, při ochraně životního prostř</w:t>
      </w:r>
      <w:r w:rsidR="00693C4F" w:rsidRPr="00654C30">
        <w:t>edí, v otázce provozu sportovního areálu</w:t>
      </w:r>
      <w:r w:rsidR="000304B8" w:rsidRPr="00654C30">
        <w:t>, v oblasti prevence sociálně patologických jevů</w:t>
      </w:r>
      <w:r w:rsidRPr="00654C30">
        <w:t>.</w:t>
      </w:r>
    </w:p>
    <w:p w14:paraId="3DB123E1" w14:textId="3B14EC8B" w:rsidR="00485053" w:rsidRPr="00654C30" w:rsidRDefault="00485053" w:rsidP="00485053">
      <w:pPr>
        <w:pStyle w:val="RVPSzakladnitext"/>
      </w:pPr>
      <w:r w:rsidRPr="00654C30">
        <w:t xml:space="preserve">Velká pozornost je věnována protidrogové výchově. </w:t>
      </w:r>
    </w:p>
    <w:p w14:paraId="4FBA37A5" w14:textId="77777777" w:rsidR="00485053" w:rsidRPr="00654C30" w:rsidRDefault="00485053" w:rsidP="00485053">
      <w:pPr>
        <w:pStyle w:val="RVPSzakladnitext"/>
      </w:pPr>
      <w:r w:rsidRPr="00654C30">
        <w:t>Ve škole pracuje Sportovní klub v rámci Asociace středoškolských sportovních klubů, výhodou je možnost zúčastnit se různých sportovních soutěží.</w:t>
      </w:r>
    </w:p>
    <w:p w14:paraId="26EF51CA" w14:textId="77777777" w:rsidR="00485053" w:rsidRPr="00654C30" w:rsidRDefault="00485053" w:rsidP="00485053">
      <w:pPr>
        <w:pStyle w:val="RVPSzakladnitext"/>
      </w:pPr>
      <w:r w:rsidRPr="00654C30">
        <w:t xml:space="preserve">V některých výchovných a vzdělávacích otázkách spolupracujeme s řadou agentur poskytujících a organizujících různé kulturní akce pro školy – koncerty, divadla, besedy, přednášky a podobně. Jako problém vidíme neexistující centrální nabídku, ze které by bylo možno si třeba rok dopředu </w:t>
      </w:r>
      <w:proofErr w:type="gramStart"/>
      <w:r w:rsidRPr="00654C30">
        <w:t>vybírat</w:t>
      </w:r>
      <w:proofErr w:type="gramEnd"/>
      <w:r w:rsidRPr="00654C30">
        <w:t xml:space="preserve"> a tak akce lépe plánovat.</w:t>
      </w:r>
    </w:p>
    <w:p w14:paraId="462178AA" w14:textId="77777777" w:rsidR="00485053" w:rsidRPr="00C56AA7" w:rsidRDefault="00485053" w:rsidP="00485053">
      <w:pPr>
        <w:pStyle w:val="RVPSnadpis2"/>
      </w:pPr>
      <w:bookmarkStart w:id="25" w:name="_Toc137349683"/>
      <w:bookmarkStart w:id="26" w:name="_Toc145737977"/>
      <w:bookmarkStart w:id="27" w:name="_Toc82597501"/>
      <w:r w:rsidRPr="00C56AA7">
        <w:lastRenderedPageBreak/>
        <w:t>Poskytování poradenských služeb</w:t>
      </w:r>
      <w:bookmarkEnd w:id="25"/>
      <w:bookmarkEnd w:id="26"/>
      <w:bookmarkEnd w:id="27"/>
    </w:p>
    <w:p w14:paraId="0D1EFA23" w14:textId="77777777" w:rsidR="00485053" w:rsidRPr="00C56AA7" w:rsidRDefault="00485053" w:rsidP="00485053">
      <w:pPr>
        <w:pStyle w:val="RVPSzakladnitext"/>
      </w:pPr>
      <w:r w:rsidRPr="00C56AA7">
        <w:t>Poradenské služby zajišťuje výchovný poradce, metodik prevence, vedení školy, třídní učitelé a</w:t>
      </w:r>
      <w:r w:rsidR="004C6116" w:rsidRPr="00C56AA7">
        <w:t> </w:t>
      </w:r>
      <w:r w:rsidRPr="00C56AA7">
        <w:t>další pedagogičtí pracovníci.</w:t>
      </w:r>
    </w:p>
    <w:p w14:paraId="786EC529" w14:textId="77777777" w:rsidR="00485053" w:rsidRPr="00C56AA7" w:rsidRDefault="00485053" w:rsidP="00485053">
      <w:pPr>
        <w:pStyle w:val="StylRVPSKurzivamalyPed12b"/>
      </w:pPr>
      <w:bookmarkStart w:id="28" w:name="_Toc107720426"/>
      <w:bookmarkStart w:id="29" w:name="_Toc105563373"/>
      <w:r w:rsidRPr="00C56AA7">
        <w:t>Zaměření poradenských služeb:</w:t>
      </w:r>
      <w:bookmarkEnd w:id="28"/>
      <w:bookmarkEnd w:id="29"/>
    </w:p>
    <w:p w14:paraId="4C8EBBCA" w14:textId="77777777" w:rsidR="00485053" w:rsidRPr="00C56AA7" w:rsidRDefault="00485053" w:rsidP="00E324C0">
      <w:pPr>
        <w:pStyle w:val="RVPSzakladnitext"/>
        <w:numPr>
          <w:ilvl w:val="0"/>
          <w:numId w:val="4"/>
        </w:numPr>
      </w:pPr>
      <w:r w:rsidRPr="00C56AA7">
        <w:t>poradenství žákům v oblasti učebních postupů, stylů a strategií, poradenství rodičům žáka ve výchově a vzdělávání</w:t>
      </w:r>
    </w:p>
    <w:p w14:paraId="1AC72501" w14:textId="77777777" w:rsidR="00485053" w:rsidRPr="00C56AA7" w:rsidRDefault="00485053" w:rsidP="00E324C0">
      <w:pPr>
        <w:pStyle w:val="RVPSzakladnitext"/>
        <w:numPr>
          <w:ilvl w:val="0"/>
          <w:numId w:val="4"/>
        </w:numPr>
      </w:pPr>
      <w:r w:rsidRPr="00C56AA7">
        <w:t>poradenství při školní neúspěšnosti, postupy řešení neprospěchu a podpora žáků ve zlepšení, prevence neúspěchu</w:t>
      </w:r>
    </w:p>
    <w:p w14:paraId="64E34B10" w14:textId="77777777" w:rsidR="00485053" w:rsidRPr="00C56AA7" w:rsidRDefault="00485053" w:rsidP="00E324C0">
      <w:pPr>
        <w:pStyle w:val="RVPSzakladnitext"/>
        <w:numPr>
          <w:ilvl w:val="0"/>
          <w:numId w:val="4"/>
        </w:numPr>
      </w:pPr>
      <w:r w:rsidRPr="00C56AA7">
        <w:t>poradenství při řešení a prevenci sociálně patologických jevů – rodině a žákovi, postupy řešení ve spolupráci výchovného poradce a pedagogických pracovníků</w:t>
      </w:r>
    </w:p>
    <w:p w14:paraId="7EC38B63" w14:textId="77777777" w:rsidR="00485053" w:rsidRPr="00C56AA7" w:rsidRDefault="00485053" w:rsidP="00E324C0">
      <w:pPr>
        <w:pStyle w:val="RVPSzakladnitext"/>
        <w:numPr>
          <w:ilvl w:val="0"/>
          <w:numId w:val="4"/>
        </w:numPr>
      </w:pPr>
      <w:r w:rsidRPr="00C56AA7">
        <w:t xml:space="preserve">poradenství v obtížných životních situacích žákům, rodičům v souvislosti s výchovou </w:t>
      </w:r>
      <w:r w:rsidRPr="00C56AA7">
        <w:br/>
        <w:t>dětí</w:t>
      </w:r>
    </w:p>
    <w:p w14:paraId="2EC7485B" w14:textId="77777777" w:rsidR="00485053" w:rsidRPr="00C56AA7" w:rsidRDefault="00485053" w:rsidP="00E324C0">
      <w:pPr>
        <w:pStyle w:val="RVPSzakladnitext"/>
        <w:numPr>
          <w:ilvl w:val="0"/>
          <w:numId w:val="4"/>
        </w:numPr>
      </w:pPr>
      <w:r w:rsidRPr="00C56AA7">
        <w:t>kariérové poradenství, volba školy</w:t>
      </w:r>
    </w:p>
    <w:p w14:paraId="2E2F9A69" w14:textId="77777777" w:rsidR="00485053" w:rsidRPr="00C56AA7" w:rsidRDefault="00485053" w:rsidP="00E324C0">
      <w:pPr>
        <w:pStyle w:val="RVPSzakladnitext"/>
        <w:numPr>
          <w:ilvl w:val="0"/>
          <w:numId w:val="4"/>
        </w:numPr>
      </w:pPr>
      <w:r w:rsidRPr="00C56AA7">
        <w:t>poradenství při integraci žáka se speciálními vzdělávacími potřebami, včetně žáků z odlišného kulturního prostředí a žáků se sociálním znevýhodněním</w:t>
      </w:r>
    </w:p>
    <w:p w14:paraId="73436F54" w14:textId="77777777" w:rsidR="00485053" w:rsidRPr="00C56AA7" w:rsidRDefault="00485053" w:rsidP="00E324C0">
      <w:pPr>
        <w:pStyle w:val="RVPSzakladnitext"/>
        <w:numPr>
          <w:ilvl w:val="0"/>
          <w:numId w:val="4"/>
        </w:numPr>
      </w:pPr>
      <w:r w:rsidRPr="00C56AA7">
        <w:t>poradenství ke vzdělávání mimořádně nadaných žáků</w:t>
      </w:r>
    </w:p>
    <w:p w14:paraId="7D12EAC3" w14:textId="77777777" w:rsidR="00485053" w:rsidRPr="00C56AA7" w:rsidRDefault="00485053" w:rsidP="00E324C0">
      <w:pPr>
        <w:pStyle w:val="RVPSzakladnitext"/>
        <w:numPr>
          <w:ilvl w:val="0"/>
          <w:numId w:val="4"/>
        </w:numPr>
      </w:pPr>
      <w:r w:rsidRPr="00C56AA7">
        <w:t>poskytování informací o dalších službách poradenských zařízení a spolupráce s dalšími odbornými institucemi.</w:t>
      </w:r>
    </w:p>
    <w:p w14:paraId="59C547C7" w14:textId="77777777" w:rsidR="00485053" w:rsidRPr="00C56AA7" w:rsidRDefault="00485053" w:rsidP="00102BB6">
      <w:pPr>
        <w:pStyle w:val="StylRVPSKurzivamalyPed12b"/>
        <w:outlineLvl w:val="0"/>
      </w:pPr>
      <w:bookmarkStart w:id="30" w:name="_Toc107720431"/>
      <w:bookmarkStart w:id="31" w:name="_Toc105563378"/>
      <w:r w:rsidRPr="00C56AA7">
        <w:t>Prevence sociálně patologických jevů</w:t>
      </w:r>
      <w:bookmarkEnd w:id="30"/>
      <w:bookmarkEnd w:id="31"/>
    </w:p>
    <w:p w14:paraId="005F90C3" w14:textId="77777777" w:rsidR="00485053" w:rsidRPr="00C56AA7" w:rsidRDefault="00485053" w:rsidP="00485053">
      <w:pPr>
        <w:pStyle w:val="RVPSzakladnitext"/>
      </w:pPr>
      <w:r w:rsidRPr="00C56AA7">
        <w:t>Metodik prevence vytváří ve spolupráci s pedagogickým týmem „Minimální preventivní program“ pro daný školní rok</w:t>
      </w:r>
      <w:r w:rsidR="002F2D23" w:rsidRPr="00C56AA7">
        <w:t xml:space="preserve"> a k</w:t>
      </w:r>
      <w:r w:rsidRPr="00C56AA7">
        <w:t xml:space="preserve">oordinuje jeho realizaci. Součástí prevence jsou metody výuky </w:t>
      </w:r>
      <w:r w:rsidRPr="00C56AA7">
        <w:br/>
        <w:t>– otevřený dialog a vstřícný vztah učitele a žáka, intenzivní komunikace s rodiči atd. Prevence probíhá také v rámci výuky jednotlivých vzdělávacích oblastí a při realizaci průřezových témat.</w:t>
      </w:r>
    </w:p>
    <w:p w14:paraId="6D4138CB" w14:textId="77777777" w:rsidR="00485053" w:rsidRPr="00C56AA7" w:rsidRDefault="00485053" w:rsidP="00485053">
      <w:pPr>
        <w:pStyle w:val="RVPSzakladnitext"/>
      </w:pPr>
      <w:r w:rsidRPr="00C56AA7">
        <w:t>Škola monitoruje rizika sociálně patologických jevů a při varovných signálech koordinuje postup výchovný poradce, svolává setkání s rodiči, konzultace s žáky a nabízí podporu a poradenství. Škola spolupracuje s dalšími organizacemi v oblasti prevence sociálně patologických jevů, využívá vybrané programy. Do oblasti prevence jsou zapojeni žáci vyšších ročníků.</w:t>
      </w:r>
    </w:p>
    <w:p w14:paraId="7A2CA72D" w14:textId="77777777" w:rsidR="00485053" w:rsidRPr="00C56AA7" w:rsidRDefault="00485053" w:rsidP="00485053">
      <w:pPr>
        <w:pStyle w:val="RVPSzakladnitext"/>
      </w:pPr>
      <w:r w:rsidRPr="00C56AA7">
        <w:t>(</w:t>
      </w:r>
      <w:r w:rsidR="004C6116" w:rsidRPr="00C56AA7">
        <w:t>Problém</w:t>
      </w:r>
      <w:r w:rsidRPr="00C56AA7">
        <w:t xml:space="preserve"> poradenských služeb řeší vnitřní směrnice.)</w:t>
      </w:r>
    </w:p>
    <w:p w14:paraId="1E165313" w14:textId="77777777" w:rsidR="00485053" w:rsidRPr="003C0BA3" w:rsidRDefault="00485053" w:rsidP="00485053">
      <w:pPr>
        <w:pStyle w:val="RVPSzakladnitext"/>
        <w:rPr>
          <w:color w:val="FF0000"/>
        </w:rPr>
        <w:sectPr w:rsidR="00485053" w:rsidRPr="003C0BA3" w:rsidSect="007C7950">
          <w:footerReference w:type="even" r:id="rId24"/>
          <w:footerReference w:type="default" r:id="rId25"/>
          <w:pgSz w:w="11906" w:h="16838" w:code="9"/>
          <w:pgMar w:top="1134" w:right="851" w:bottom="1418" w:left="1701" w:header="709" w:footer="709" w:gutter="0"/>
          <w:cols w:space="708"/>
          <w:docGrid w:linePitch="360"/>
        </w:sectPr>
      </w:pPr>
    </w:p>
    <w:p w14:paraId="597DBEC4" w14:textId="77777777" w:rsidR="00485053" w:rsidRPr="00C56AA7" w:rsidRDefault="00485053" w:rsidP="00F60696">
      <w:pPr>
        <w:pStyle w:val="RVPSnadpis1"/>
        <w:spacing w:before="0"/>
      </w:pPr>
      <w:bookmarkStart w:id="32" w:name="_Toc137349684"/>
      <w:bookmarkStart w:id="33" w:name="_Toc145737978"/>
      <w:bookmarkStart w:id="34" w:name="_Toc82597502"/>
      <w:r w:rsidRPr="00C56AA7">
        <w:lastRenderedPageBreak/>
        <w:t>Charakteristika školního vzdělávacího programu</w:t>
      </w:r>
      <w:bookmarkEnd w:id="32"/>
      <w:bookmarkEnd w:id="33"/>
      <w:bookmarkEnd w:id="34"/>
    </w:p>
    <w:p w14:paraId="480C4E41" w14:textId="77777777" w:rsidR="00485053" w:rsidRPr="00C56AA7" w:rsidRDefault="00485053" w:rsidP="00304D53">
      <w:pPr>
        <w:pStyle w:val="RVPSnadpis2"/>
        <w:spacing w:before="120"/>
        <w:ind w:left="578" w:hanging="578"/>
      </w:pPr>
      <w:bookmarkStart w:id="35" w:name="_Toc137349685"/>
      <w:bookmarkStart w:id="36" w:name="_Toc145737979"/>
      <w:bookmarkStart w:id="37" w:name="_Toc82597503"/>
      <w:r w:rsidRPr="00C56AA7">
        <w:t>Zaměření školy</w:t>
      </w:r>
      <w:bookmarkEnd w:id="35"/>
      <w:bookmarkEnd w:id="36"/>
      <w:bookmarkEnd w:id="37"/>
    </w:p>
    <w:p w14:paraId="1B22E06B" w14:textId="77777777" w:rsidR="00485053" w:rsidRPr="00C56AA7" w:rsidRDefault="00485053" w:rsidP="00485053">
      <w:pPr>
        <w:pStyle w:val="RVPSzakladnitext"/>
      </w:pPr>
      <w:r w:rsidRPr="00C56AA7">
        <w:t>Nižší gymnázium je nedílnou součástí osmiletého studia, cíle a poslání školy jsou proto formulovány také v souladu s cíli vyššího studia. Nižší gymnázium má všeobecné zaměření. Toto zaměření vychází z cíle základního vzdělávání – připravit žáky ke studiu libovolné střední školy.</w:t>
      </w:r>
    </w:p>
    <w:p w14:paraId="24082351" w14:textId="77777777" w:rsidR="00485053" w:rsidRPr="00C56AA7" w:rsidRDefault="00485053" w:rsidP="00485053">
      <w:pPr>
        <w:pStyle w:val="RVPSzakladnitext"/>
      </w:pPr>
      <w:r w:rsidRPr="00C56AA7">
        <w:t>V rámci tohoto zaměření se snažíme:</w:t>
      </w:r>
    </w:p>
    <w:p w14:paraId="673FA7F9" w14:textId="77777777" w:rsidR="00485053" w:rsidRPr="00C56AA7" w:rsidRDefault="00485053" w:rsidP="00E324C0">
      <w:pPr>
        <w:pStyle w:val="RVPSzakladnitext"/>
        <w:numPr>
          <w:ilvl w:val="0"/>
          <w:numId w:val="5"/>
        </w:numPr>
      </w:pPr>
      <w:r w:rsidRPr="00C56AA7">
        <w:t>umožnit žákům zajímavou a přístupnou formou získat znalosti, dovednosti a návyky potřebné k bezproblémovému přechodu především na vyšší gymnázium nebo i jinou střední školu</w:t>
      </w:r>
    </w:p>
    <w:p w14:paraId="101BFB96" w14:textId="77777777" w:rsidR="00485053" w:rsidRPr="00C56AA7" w:rsidRDefault="00485053" w:rsidP="00E324C0">
      <w:pPr>
        <w:pStyle w:val="RVPSzakladnitext"/>
        <w:numPr>
          <w:ilvl w:val="0"/>
          <w:numId w:val="5"/>
        </w:numPr>
      </w:pPr>
      <w:r w:rsidRPr="00C56AA7">
        <w:t>poskytnout žákům pevný základ všeobecného vzdělání velmi dobrým ovládnutím českého jazyka, jednoho cizího jazyka, matematiky a výpočetní techniky</w:t>
      </w:r>
    </w:p>
    <w:p w14:paraId="1C8F7433" w14:textId="77777777" w:rsidR="00485053" w:rsidRPr="00C56AA7" w:rsidRDefault="00485053" w:rsidP="00E324C0">
      <w:pPr>
        <w:pStyle w:val="RVPSzakladnitext"/>
        <w:numPr>
          <w:ilvl w:val="0"/>
          <w:numId w:val="5"/>
        </w:numPr>
      </w:pPr>
      <w:r w:rsidRPr="00C56AA7">
        <w:t>získat politický i historický přehled o České republice a světě</w:t>
      </w:r>
    </w:p>
    <w:p w14:paraId="46697FAD" w14:textId="77777777" w:rsidR="00485053" w:rsidRPr="00C56AA7" w:rsidRDefault="00485053" w:rsidP="00E324C0">
      <w:pPr>
        <w:pStyle w:val="RVPSzakladnitext"/>
        <w:numPr>
          <w:ilvl w:val="0"/>
          <w:numId w:val="5"/>
        </w:numPr>
      </w:pPr>
      <w:r w:rsidRPr="00C56AA7">
        <w:t>o přiměřenou fyzickou zdatnost žáků</w:t>
      </w:r>
    </w:p>
    <w:p w14:paraId="5853DDB2" w14:textId="77777777" w:rsidR="00485053" w:rsidRPr="00C56AA7" w:rsidRDefault="00485053" w:rsidP="00E324C0">
      <w:pPr>
        <w:pStyle w:val="RVPSzakladnitext"/>
        <w:numPr>
          <w:ilvl w:val="0"/>
          <w:numId w:val="5"/>
        </w:numPr>
      </w:pPr>
      <w:r w:rsidRPr="00C56AA7">
        <w:t>umožnit žákům osvojení základu uměleckých dovedností</w:t>
      </w:r>
    </w:p>
    <w:p w14:paraId="246CEB4E" w14:textId="77777777" w:rsidR="00485053" w:rsidRPr="00C56AA7" w:rsidRDefault="00485053" w:rsidP="00E324C0">
      <w:pPr>
        <w:pStyle w:val="RVPSzakladnitext"/>
        <w:numPr>
          <w:ilvl w:val="0"/>
          <w:numId w:val="5"/>
        </w:numPr>
      </w:pPr>
      <w:r w:rsidRPr="00C56AA7">
        <w:t xml:space="preserve">podporovat v rámci rozvoje různých dovedností a znalostí další mimotřídní aktivity </w:t>
      </w:r>
      <w:r w:rsidRPr="00C56AA7">
        <w:br/>
        <w:t>– soutěže a olympiády</w:t>
      </w:r>
    </w:p>
    <w:p w14:paraId="018BC98F" w14:textId="77777777" w:rsidR="00304D53" w:rsidRPr="00C56AA7" w:rsidRDefault="00304D53" w:rsidP="00304D53">
      <w:pPr>
        <w:pStyle w:val="RVPSzakladnitext"/>
      </w:pPr>
      <w:r w:rsidRPr="00C56AA7">
        <w:t xml:space="preserve">Vyšší gymnázium a čtyřleté studium navazuje na základní školu a nižší gymnázium.  Je zaměřeno všeobecně. Žáci jsou připravováni na vysokoškolské studium a další uplatnění v běžném životě, stejně jako na nutnost celoživotního vzdělávání. První dva ročníky se soustřeďují na vybudování co nejširšího všeobecného rozhledu. V dalších dvou ročnících se výuka diferencuje prostřednictvím volitelných předmětů tak, aby dala </w:t>
      </w:r>
      <w:r w:rsidR="00E74008" w:rsidRPr="00C56AA7">
        <w:t>žákům</w:t>
      </w:r>
      <w:r w:rsidRPr="00C56AA7">
        <w:t xml:space="preserve"> možnost vybrat si oblast, které se chtějí do budoucna věnovat, a v této zvolené oblasti se maximálně zdokonalovat. Souběžně jsou </w:t>
      </w:r>
      <w:r w:rsidR="00E74008" w:rsidRPr="00C56AA7">
        <w:t>žáci</w:t>
      </w:r>
      <w:r w:rsidRPr="00C56AA7">
        <w:t xml:space="preserve"> vzděláváni v ostatních předmětech, což jim umožní případnou změnu studia nebo profese. Jazyková průprava vede k aktivní znalosti dvou cizích jazyků.</w:t>
      </w:r>
    </w:p>
    <w:p w14:paraId="6AC02B98" w14:textId="77777777" w:rsidR="00485053" w:rsidRPr="00C56AA7" w:rsidRDefault="00485053" w:rsidP="00304D53">
      <w:pPr>
        <w:pStyle w:val="RVPSnadpis2"/>
        <w:spacing w:before="120"/>
        <w:ind w:left="578" w:hanging="578"/>
      </w:pPr>
      <w:bookmarkStart w:id="38" w:name="_Toc82597504"/>
      <w:bookmarkStart w:id="39" w:name="_Toc137349686"/>
      <w:bookmarkStart w:id="40" w:name="_Toc145737980"/>
      <w:r w:rsidRPr="00C56AA7">
        <w:t>Profil absolventa</w:t>
      </w:r>
      <w:bookmarkEnd w:id="38"/>
      <w:r w:rsidRPr="00C56AA7">
        <w:t xml:space="preserve"> </w:t>
      </w:r>
      <w:bookmarkEnd w:id="39"/>
      <w:bookmarkEnd w:id="40"/>
    </w:p>
    <w:p w14:paraId="69554C58" w14:textId="77777777" w:rsidR="00304D53" w:rsidRPr="00C56AA7" w:rsidRDefault="00304D53" w:rsidP="00102BB6">
      <w:pPr>
        <w:pStyle w:val="RVPSzakladnitext"/>
        <w:outlineLvl w:val="0"/>
        <w:rPr>
          <w:i/>
        </w:rPr>
      </w:pPr>
      <w:r w:rsidRPr="00C56AA7">
        <w:rPr>
          <w:b/>
          <w:i/>
          <w:sz w:val="28"/>
          <w:szCs w:val="28"/>
        </w:rPr>
        <w:t>Nižší gymnázium</w:t>
      </w:r>
    </w:p>
    <w:p w14:paraId="085EC761" w14:textId="77777777" w:rsidR="00485053" w:rsidRPr="00C56AA7" w:rsidRDefault="00485053" w:rsidP="00E324C0">
      <w:pPr>
        <w:pStyle w:val="RVPSzakladnitext"/>
        <w:numPr>
          <w:ilvl w:val="0"/>
          <w:numId w:val="6"/>
        </w:numPr>
        <w:spacing w:before="0"/>
        <w:ind w:left="714" w:hanging="357"/>
      </w:pPr>
      <w:r w:rsidRPr="00C56AA7">
        <w:t>absolvent si osvojil základní strategie učení</w:t>
      </w:r>
    </w:p>
    <w:p w14:paraId="37138DEF" w14:textId="77777777" w:rsidR="00485053" w:rsidRPr="00C56AA7" w:rsidRDefault="00485053" w:rsidP="00E324C0">
      <w:pPr>
        <w:pStyle w:val="RVPSzakladnitext"/>
        <w:numPr>
          <w:ilvl w:val="0"/>
          <w:numId w:val="6"/>
        </w:numPr>
        <w:spacing w:before="0"/>
        <w:ind w:left="714" w:hanging="357"/>
      </w:pPr>
      <w:r w:rsidRPr="00C56AA7">
        <w:t>uvažuje logicky a samostatně</w:t>
      </w:r>
    </w:p>
    <w:p w14:paraId="0438DE6C" w14:textId="77777777" w:rsidR="00485053" w:rsidRPr="00C56AA7" w:rsidRDefault="00485053" w:rsidP="00E324C0">
      <w:pPr>
        <w:pStyle w:val="RVPSzakladnitext"/>
        <w:numPr>
          <w:ilvl w:val="0"/>
          <w:numId w:val="6"/>
        </w:numPr>
        <w:spacing w:before="0"/>
        <w:ind w:left="714" w:hanging="357"/>
      </w:pPr>
      <w:r w:rsidRPr="00C56AA7">
        <w:t>je připraven pro další studium</w:t>
      </w:r>
    </w:p>
    <w:p w14:paraId="14B98B7C" w14:textId="77777777" w:rsidR="00485053" w:rsidRPr="00C56AA7" w:rsidRDefault="00485053" w:rsidP="00E324C0">
      <w:pPr>
        <w:pStyle w:val="RVPSzakladnitext"/>
        <w:numPr>
          <w:ilvl w:val="0"/>
          <w:numId w:val="6"/>
        </w:numPr>
        <w:spacing w:before="0"/>
        <w:ind w:left="714" w:hanging="357"/>
      </w:pPr>
      <w:r w:rsidRPr="00C56AA7">
        <w:t>rozpozná problém, umí jej formulovat a navrhnout řešení, dokáže diskutovat o vhodnosti různých postupů</w:t>
      </w:r>
    </w:p>
    <w:p w14:paraId="2D28DB01" w14:textId="77777777" w:rsidR="00485053" w:rsidRPr="00C56AA7" w:rsidRDefault="00485053" w:rsidP="00E324C0">
      <w:pPr>
        <w:pStyle w:val="RVPSzakladnitext"/>
        <w:numPr>
          <w:ilvl w:val="0"/>
          <w:numId w:val="6"/>
        </w:numPr>
        <w:spacing w:before="0"/>
        <w:ind w:left="714" w:hanging="357"/>
      </w:pPr>
      <w:r w:rsidRPr="00C56AA7">
        <w:t>je schopen přiměřenou formou prezentovat výsledky své práce</w:t>
      </w:r>
    </w:p>
    <w:p w14:paraId="13668FBB" w14:textId="77777777" w:rsidR="00485053" w:rsidRPr="00C56AA7" w:rsidRDefault="00485053" w:rsidP="00E324C0">
      <w:pPr>
        <w:pStyle w:val="RVPSzakladnitext"/>
        <w:numPr>
          <w:ilvl w:val="0"/>
          <w:numId w:val="6"/>
        </w:numPr>
        <w:spacing w:before="0"/>
        <w:ind w:left="714" w:hanging="357"/>
      </w:pPr>
      <w:r w:rsidRPr="00C56AA7">
        <w:t>umí spolupracovat s ostatními žáky, respektuje jejich názory</w:t>
      </w:r>
    </w:p>
    <w:p w14:paraId="60A4AEA8" w14:textId="77777777" w:rsidR="00485053" w:rsidRPr="00C56AA7" w:rsidRDefault="00485053" w:rsidP="00E324C0">
      <w:pPr>
        <w:pStyle w:val="RVPSzakladnitext"/>
        <w:numPr>
          <w:ilvl w:val="0"/>
          <w:numId w:val="6"/>
        </w:numPr>
        <w:spacing w:before="0"/>
        <w:ind w:left="714" w:hanging="357"/>
      </w:pPr>
      <w:r w:rsidRPr="00C56AA7">
        <w:t>umí uplatnit svá práva, zároveň si je vědom svých povinností</w:t>
      </w:r>
    </w:p>
    <w:p w14:paraId="28CD45F0" w14:textId="77777777" w:rsidR="00485053" w:rsidRPr="00C56AA7" w:rsidRDefault="00485053" w:rsidP="00E324C0">
      <w:pPr>
        <w:pStyle w:val="RVPSzakladnitext"/>
        <w:numPr>
          <w:ilvl w:val="0"/>
          <w:numId w:val="6"/>
        </w:numPr>
        <w:spacing w:before="0"/>
        <w:ind w:left="714" w:hanging="357"/>
      </w:pPr>
      <w:r w:rsidRPr="00C56AA7">
        <w:t>vnímá umění a kulturu, má pozitivní vztah k přírodě, chrání životní prostředí</w:t>
      </w:r>
    </w:p>
    <w:p w14:paraId="6600D908" w14:textId="77777777" w:rsidR="00304D53" w:rsidRPr="00C56AA7" w:rsidRDefault="00304D53" w:rsidP="00102BB6">
      <w:pPr>
        <w:pStyle w:val="RVPSzakladnitext"/>
        <w:outlineLvl w:val="0"/>
        <w:rPr>
          <w:b/>
          <w:i/>
          <w:sz w:val="28"/>
          <w:szCs w:val="28"/>
        </w:rPr>
      </w:pPr>
      <w:r w:rsidRPr="00C56AA7">
        <w:rPr>
          <w:b/>
          <w:i/>
          <w:sz w:val="28"/>
          <w:szCs w:val="28"/>
        </w:rPr>
        <w:t>Čtyřleté a vyšší gymnázium</w:t>
      </w:r>
    </w:p>
    <w:p w14:paraId="499307BC" w14:textId="77777777" w:rsidR="00304D53" w:rsidRPr="00C56AA7" w:rsidRDefault="006E4EB4" w:rsidP="00E324C0">
      <w:pPr>
        <w:numPr>
          <w:ilvl w:val="0"/>
          <w:numId w:val="18"/>
        </w:numPr>
        <w:spacing w:after="60"/>
        <w:ind w:left="714" w:hanging="357"/>
      </w:pPr>
      <w:r w:rsidRPr="00C56AA7">
        <w:t>absolvent m</w:t>
      </w:r>
      <w:r w:rsidR="00304D53" w:rsidRPr="00C56AA7">
        <w:t>á široký všeobecný rozhled</w:t>
      </w:r>
    </w:p>
    <w:p w14:paraId="289C8C7E" w14:textId="77777777" w:rsidR="00304D53" w:rsidRPr="00C56AA7" w:rsidRDefault="006E4EB4" w:rsidP="00E324C0">
      <w:pPr>
        <w:numPr>
          <w:ilvl w:val="0"/>
          <w:numId w:val="18"/>
        </w:numPr>
        <w:spacing w:after="60"/>
        <w:ind w:left="714" w:hanging="357"/>
      </w:pPr>
      <w:r w:rsidRPr="00C56AA7">
        <w:t>t</w:t>
      </w:r>
      <w:r w:rsidR="00304D53" w:rsidRPr="00C56AA7">
        <w:t>vořivě a logicky uvažuje</w:t>
      </w:r>
    </w:p>
    <w:p w14:paraId="18C68568" w14:textId="77777777" w:rsidR="00304D53" w:rsidRPr="00C56AA7" w:rsidRDefault="006E4EB4" w:rsidP="00E324C0">
      <w:pPr>
        <w:numPr>
          <w:ilvl w:val="0"/>
          <w:numId w:val="18"/>
        </w:numPr>
        <w:spacing w:after="60"/>
        <w:ind w:left="714" w:hanging="357"/>
      </w:pPr>
      <w:r w:rsidRPr="00C56AA7">
        <w:t>j</w:t>
      </w:r>
      <w:r w:rsidR="00304D53" w:rsidRPr="00C56AA7">
        <w:t>e schopen pracovat samostatně i v rámci kolektivu</w:t>
      </w:r>
    </w:p>
    <w:p w14:paraId="12F8B323" w14:textId="77777777" w:rsidR="00304D53" w:rsidRPr="00C56AA7" w:rsidRDefault="006E4EB4" w:rsidP="00E324C0">
      <w:pPr>
        <w:numPr>
          <w:ilvl w:val="0"/>
          <w:numId w:val="18"/>
        </w:numPr>
        <w:spacing w:after="60"/>
        <w:ind w:left="714" w:hanging="357"/>
      </w:pPr>
      <w:r w:rsidRPr="00C56AA7">
        <w:t>z</w:t>
      </w:r>
      <w:r w:rsidR="00304D53" w:rsidRPr="00C56AA7">
        <w:t>ná a dovede uplatnit svá práva, zároveň si je vědom svých povinností</w:t>
      </w:r>
    </w:p>
    <w:p w14:paraId="69FCFCB6" w14:textId="77777777" w:rsidR="00304D53" w:rsidRPr="00C56AA7" w:rsidRDefault="006E4EB4" w:rsidP="00E324C0">
      <w:pPr>
        <w:numPr>
          <w:ilvl w:val="0"/>
          <w:numId w:val="18"/>
        </w:numPr>
        <w:spacing w:after="60"/>
        <w:ind w:left="714" w:hanging="357"/>
      </w:pPr>
      <w:r w:rsidRPr="00C56AA7">
        <w:t>u</w:t>
      </w:r>
      <w:r w:rsidR="00304D53" w:rsidRPr="00C56AA7">
        <w:t>mí vhodným způsobem prezentovat výsledky své práce a zároveň je kriticky hodnotit</w:t>
      </w:r>
    </w:p>
    <w:p w14:paraId="2977B865" w14:textId="77777777" w:rsidR="00304D53" w:rsidRPr="00C56AA7" w:rsidRDefault="006E4EB4" w:rsidP="00E324C0">
      <w:pPr>
        <w:numPr>
          <w:ilvl w:val="0"/>
          <w:numId w:val="18"/>
        </w:numPr>
        <w:spacing w:after="60"/>
        <w:ind w:left="714" w:hanging="357"/>
      </w:pPr>
      <w:r w:rsidRPr="00C56AA7">
        <w:t>u</w:t>
      </w:r>
      <w:r w:rsidR="00304D53" w:rsidRPr="00C56AA7">
        <w:t>mí se samostatně vzdělávat, chápe význam celoživotního učení a zdravého životního stylu</w:t>
      </w:r>
    </w:p>
    <w:p w14:paraId="70E9D234" w14:textId="77777777" w:rsidR="00304D53" w:rsidRPr="00C56AA7" w:rsidRDefault="006E4EB4" w:rsidP="00E324C0">
      <w:pPr>
        <w:numPr>
          <w:ilvl w:val="0"/>
          <w:numId w:val="18"/>
        </w:numPr>
        <w:spacing w:after="60"/>
        <w:ind w:left="714" w:hanging="357"/>
      </w:pPr>
      <w:r w:rsidRPr="00C56AA7">
        <w:lastRenderedPageBreak/>
        <w:t>m</w:t>
      </w:r>
      <w:r w:rsidR="00304D53" w:rsidRPr="00C56AA7">
        <w:t>á pozitivní vztah k přírodě, umění a kultuře, chrání životní prostředí</w:t>
      </w:r>
    </w:p>
    <w:p w14:paraId="55321B16" w14:textId="77777777" w:rsidR="00304D53" w:rsidRPr="00C56AA7" w:rsidRDefault="006E4EB4" w:rsidP="00E324C0">
      <w:pPr>
        <w:numPr>
          <w:ilvl w:val="0"/>
          <w:numId w:val="18"/>
        </w:numPr>
        <w:spacing w:after="60"/>
        <w:ind w:left="714" w:hanging="357"/>
      </w:pPr>
      <w:r w:rsidRPr="00C56AA7">
        <w:t>n</w:t>
      </w:r>
      <w:r w:rsidR="00304D53" w:rsidRPr="00C56AA7">
        <w:t>a základě analýzy svých možností dovede zodpovědně rozhodnout o své budoucí profesní orientaci</w:t>
      </w:r>
    </w:p>
    <w:p w14:paraId="7E46011E" w14:textId="77777777" w:rsidR="00304D53" w:rsidRPr="00C56AA7" w:rsidRDefault="006E4EB4" w:rsidP="00E324C0">
      <w:pPr>
        <w:numPr>
          <w:ilvl w:val="0"/>
          <w:numId w:val="18"/>
        </w:numPr>
        <w:spacing w:after="60"/>
        <w:ind w:left="714" w:hanging="357"/>
      </w:pPr>
      <w:r w:rsidRPr="00C56AA7">
        <w:t>o</w:t>
      </w:r>
      <w:r w:rsidR="00304D53" w:rsidRPr="00C56AA7">
        <w:t>rientuje se na trhu práce, v organizaci EU a státu, je schopen se zodpovědně občansky rozhodovat</w:t>
      </w:r>
    </w:p>
    <w:p w14:paraId="5EA5CBD7" w14:textId="77777777" w:rsidR="00304D53" w:rsidRPr="00C56AA7" w:rsidRDefault="006E4EB4" w:rsidP="00E324C0">
      <w:pPr>
        <w:numPr>
          <w:ilvl w:val="0"/>
          <w:numId w:val="18"/>
        </w:numPr>
        <w:spacing w:after="60"/>
        <w:ind w:left="714" w:hanging="357"/>
      </w:pPr>
      <w:r w:rsidRPr="00C56AA7">
        <w:t>j</w:t>
      </w:r>
      <w:r w:rsidR="00304D53" w:rsidRPr="00C56AA7">
        <w:t>e připraven ke studiu na vybraném vysokoškolském studijním oboru nebo VOŠ</w:t>
      </w:r>
    </w:p>
    <w:p w14:paraId="1989DF55" w14:textId="77777777" w:rsidR="00485053" w:rsidRPr="009C3FAE" w:rsidRDefault="00485053" w:rsidP="00F60696">
      <w:pPr>
        <w:pStyle w:val="RVPSnadpis2"/>
        <w:spacing w:before="240"/>
        <w:ind w:left="578" w:hanging="578"/>
      </w:pPr>
      <w:bookmarkStart w:id="41" w:name="_Toc137349687"/>
      <w:bookmarkStart w:id="42" w:name="_Toc145737981"/>
      <w:bookmarkStart w:id="43" w:name="_Toc82597505"/>
      <w:r w:rsidRPr="009C3FAE">
        <w:t>Organizace přijímacího řízení</w:t>
      </w:r>
      <w:bookmarkEnd w:id="41"/>
      <w:bookmarkEnd w:id="42"/>
      <w:bookmarkEnd w:id="43"/>
    </w:p>
    <w:p w14:paraId="59498CC1" w14:textId="77777777" w:rsidR="005C3E39" w:rsidRPr="009C3FAE" w:rsidRDefault="005C3E39" w:rsidP="00102BB6">
      <w:pPr>
        <w:pStyle w:val="RVPSzakladnitext"/>
        <w:outlineLvl w:val="0"/>
        <w:rPr>
          <w:i/>
        </w:rPr>
      </w:pPr>
      <w:r w:rsidRPr="009C3FAE">
        <w:rPr>
          <w:b/>
          <w:i/>
          <w:sz w:val="28"/>
          <w:szCs w:val="28"/>
        </w:rPr>
        <w:t>Nižší gymnázium</w:t>
      </w:r>
    </w:p>
    <w:p w14:paraId="75A9AFE3" w14:textId="77777777" w:rsidR="00485053" w:rsidRPr="009C3FAE" w:rsidRDefault="00485053" w:rsidP="00485053">
      <w:pPr>
        <w:pStyle w:val="RVPSzakladnitext"/>
      </w:pPr>
      <w:r w:rsidRPr="009C3FAE">
        <w:t>Ke studiu do nižšího gymnázia jsou přijímáni žáci, kteří v daném roce úspěšně ukončili pátou třídu základní školy</w:t>
      </w:r>
      <w:r w:rsidR="00DE3FBF" w:rsidRPr="009C3FAE">
        <w:t>. P</w:t>
      </w:r>
      <w:r w:rsidRPr="009C3FAE">
        <w:t>ostupuje se v souladu se Školským zákonem č.</w:t>
      </w:r>
      <w:r w:rsidR="00F60696" w:rsidRPr="009C3FAE">
        <w:t> </w:t>
      </w:r>
      <w:r w:rsidRPr="009C3FAE">
        <w:t>561/2004 Sb. v platném znění a v souladu s</w:t>
      </w:r>
      <w:r w:rsidR="004C6116" w:rsidRPr="009C3FAE">
        <w:t> platnou vyhláškou</w:t>
      </w:r>
      <w:r w:rsidRPr="009C3FAE">
        <w:t>, kterou se stanoví podrobnosti o organizaci přijímacího řízení.</w:t>
      </w:r>
    </w:p>
    <w:p w14:paraId="09CD8743" w14:textId="5C3E1915" w:rsidR="00DE3FBF" w:rsidRPr="009C3FAE" w:rsidRDefault="00DE3FBF" w:rsidP="00485053">
      <w:pPr>
        <w:pStyle w:val="RVPSzakladnitext"/>
      </w:pPr>
      <w:r w:rsidRPr="009C3FAE">
        <w:t xml:space="preserve">Do nižšího gymnázia </w:t>
      </w:r>
      <w:r w:rsidR="00485053" w:rsidRPr="009C3FAE">
        <w:t xml:space="preserve">jsou </w:t>
      </w:r>
      <w:r w:rsidRPr="009C3FAE">
        <w:t xml:space="preserve">žáci </w:t>
      </w:r>
      <w:r w:rsidR="00485053" w:rsidRPr="009C3FAE">
        <w:t>přijímáni na základě výsledku přijímací zkoušky z</w:t>
      </w:r>
      <w:r w:rsidR="00C37096" w:rsidRPr="009C3FAE">
        <w:t> </w:t>
      </w:r>
      <w:r w:rsidR="00485053" w:rsidRPr="009C3FAE">
        <w:t>matematiky</w:t>
      </w:r>
      <w:r w:rsidR="00C37096" w:rsidRPr="009C3FAE">
        <w:t xml:space="preserve"> a</w:t>
      </w:r>
      <w:r w:rsidR="00485053" w:rsidRPr="009C3FAE">
        <w:t xml:space="preserve"> českého jazyka</w:t>
      </w:r>
      <w:r w:rsidR="00C37096" w:rsidRPr="009C3FAE">
        <w:t xml:space="preserve">. </w:t>
      </w:r>
      <w:r w:rsidR="005C3E39" w:rsidRPr="009C3FAE">
        <w:t xml:space="preserve">Jsou využívány testy společnosti </w:t>
      </w:r>
      <w:r w:rsidR="00C37096" w:rsidRPr="009C3FAE">
        <w:t>CERMAT</w:t>
      </w:r>
      <w:r w:rsidR="005C3E39" w:rsidRPr="009C3FAE">
        <w:t xml:space="preserve">. </w:t>
      </w:r>
      <w:r w:rsidR="00485053" w:rsidRPr="009C3FAE">
        <w:t xml:space="preserve">Do hodnocení se započítává </w:t>
      </w:r>
      <w:r w:rsidRPr="009C3FAE">
        <w:t>také</w:t>
      </w:r>
      <w:r w:rsidR="00485053" w:rsidRPr="009C3FAE">
        <w:t> prospěch v obou pololetích čtvrté třídy a</w:t>
      </w:r>
      <w:r w:rsidR="00F60696" w:rsidRPr="009C3FAE">
        <w:t> </w:t>
      </w:r>
      <w:r w:rsidR="00485053" w:rsidRPr="009C3FAE">
        <w:t>prvním pololetí páté třídy</w:t>
      </w:r>
      <w:r w:rsidR="00693C4F" w:rsidRPr="009C3FAE">
        <w:t xml:space="preserve"> a výsledky znalostních soutěží a olympiád</w:t>
      </w:r>
      <w:r w:rsidR="00485053" w:rsidRPr="009C3FAE">
        <w:t xml:space="preserve">. </w:t>
      </w:r>
      <w:r w:rsidR="005C3E39" w:rsidRPr="009C3FAE">
        <w:t>Přijímací zkoušky konají žáci vždy.</w:t>
      </w:r>
      <w:r w:rsidR="00D00091" w:rsidRPr="009C3FAE">
        <w:t xml:space="preserve"> </w:t>
      </w:r>
    </w:p>
    <w:p w14:paraId="2CCAC91E" w14:textId="77777777" w:rsidR="005C3E39" w:rsidRPr="009C3FAE" w:rsidRDefault="00304D53" w:rsidP="00102BB6">
      <w:pPr>
        <w:pStyle w:val="RVPSzakladnitext"/>
        <w:outlineLvl w:val="0"/>
        <w:rPr>
          <w:b/>
          <w:i/>
          <w:sz w:val="28"/>
          <w:szCs w:val="28"/>
        </w:rPr>
      </w:pPr>
      <w:r w:rsidRPr="009C3FAE">
        <w:rPr>
          <w:b/>
          <w:i/>
          <w:sz w:val="28"/>
          <w:szCs w:val="28"/>
        </w:rPr>
        <w:t>Čtyřleté a vyšší gymnázium</w:t>
      </w:r>
    </w:p>
    <w:p w14:paraId="7A924B14" w14:textId="0AF6EE5D" w:rsidR="00DE3FBF" w:rsidRPr="009C3FAE" w:rsidRDefault="00DE3FBF" w:rsidP="00485053">
      <w:pPr>
        <w:pStyle w:val="RVPSzakladnitext"/>
      </w:pPr>
      <w:r w:rsidRPr="009C3FAE">
        <w:t xml:space="preserve">Do čtyřletého a vyššího gymnázia jsou </w:t>
      </w:r>
      <w:r w:rsidR="00D00091" w:rsidRPr="009C3FAE">
        <w:t>přijímáni žáci, kteří získali základní vzdělání a úspěšně ukončili devátou třídu ZŠ. Žá</w:t>
      </w:r>
      <w:r w:rsidRPr="009C3FAE">
        <w:t xml:space="preserve">ci </w:t>
      </w:r>
      <w:r w:rsidR="00D00091" w:rsidRPr="009C3FAE">
        <w:t xml:space="preserve">jsou </w:t>
      </w:r>
      <w:r w:rsidRPr="009C3FAE">
        <w:t>přijímáni na základě výsledku přijímací zkoušky z</w:t>
      </w:r>
      <w:r w:rsidR="00C37096" w:rsidRPr="009C3FAE">
        <w:t> </w:t>
      </w:r>
      <w:r w:rsidRPr="009C3FAE">
        <w:t>matematiky</w:t>
      </w:r>
      <w:r w:rsidR="00C37096" w:rsidRPr="009C3FAE">
        <w:t xml:space="preserve"> a</w:t>
      </w:r>
      <w:r w:rsidRPr="009C3FAE">
        <w:t xml:space="preserve"> českého jazyka.</w:t>
      </w:r>
      <w:r w:rsidR="00C37096" w:rsidRPr="009C3FAE">
        <w:t xml:space="preserve"> Jsou využívány testy společnosti CERMAT.</w:t>
      </w:r>
      <w:r w:rsidRPr="009C3FAE">
        <w:t xml:space="preserve"> Do hodnocení se započítává prospěch v obou pololetích osmé třídy a prvním pololetí deváté třídy</w:t>
      </w:r>
      <w:r w:rsidR="00693C4F" w:rsidRPr="009C3FAE">
        <w:t xml:space="preserve"> a výsledky znalostních soutěží a olympiád</w:t>
      </w:r>
      <w:r w:rsidRPr="009C3FAE">
        <w:t xml:space="preserve">. </w:t>
      </w:r>
      <w:r w:rsidR="00693C4F" w:rsidRPr="009C3FAE">
        <w:t>Přijímací zkoušky konají všichni žáci</w:t>
      </w:r>
      <w:r w:rsidRPr="009C3FAE">
        <w:t xml:space="preserve">. </w:t>
      </w:r>
    </w:p>
    <w:p w14:paraId="59572D88" w14:textId="4D9FA7DD" w:rsidR="005C3E39" w:rsidRPr="009C3FAE" w:rsidRDefault="005C3E39" w:rsidP="00485053">
      <w:pPr>
        <w:pStyle w:val="RVPSzakladnitext"/>
      </w:pPr>
      <w:r w:rsidRPr="009C3FAE">
        <w:t>V obou případech je výsledné hodnocení žáků získáno součtem dosažených bodů. Při rovnosti bodů bude upřednostněn výsledek přijímací zkoušky, případně zohledněna snížená pra</w:t>
      </w:r>
      <w:r w:rsidR="00693C4F" w:rsidRPr="009C3FAE">
        <w:t>covní schopnost</w:t>
      </w:r>
      <w:r w:rsidRPr="009C3FAE">
        <w:t>.</w:t>
      </w:r>
    </w:p>
    <w:p w14:paraId="007AB093" w14:textId="77777777" w:rsidR="00485053" w:rsidRPr="009C3FAE" w:rsidRDefault="00485053" w:rsidP="00485053">
      <w:pPr>
        <w:pStyle w:val="RVPSzakladnitext"/>
      </w:pPr>
      <w:r w:rsidRPr="009C3FAE">
        <w:t>Podrobnosti j</w:t>
      </w:r>
      <w:r w:rsidR="00693C4F" w:rsidRPr="009C3FAE">
        <w:t xml:space="preserve">sou stanovovány každý rok </w:t>
      </w:r>
      <w:r w:rsidRPr="009C3FAE">
        <w:t xml:space="preserve">a zveřejňovány </w:t>
      </w:r>
      <w:r w:rsidR="00DE3FBF" w:rsidRPr="009C3FAE">
        <w:t>v termínech danými předpisy</w:t>
      </w:r>
      <w:r w:rsidRPr="009C3FAE">
        <w:t>.</w:t>
      </w:r>
    </w:p>
    <w:p w14:paraId="7DD495AC" w14:textId="77777777" w:rsidR="00E76F37" w:rsidRPr="00061588" w:rsidRDefault="00E76F37" w:rsidP="00F60696">
      <w:pPr>
        <w:pStyle w:val="RVPSnadpis2"/>
        <w:spacing w:before="240"/>
        <w:ind w:left="578" w:hanging="578"/>
        <w:jc w:val="left"/>
      </w:pPr>
      <w:bookmarkStart w:id="44" w:name="_Toc82597506"/>
      <w:r w:rsidRPr="00061588">
        <w:t>Organizace maturitních zkoušek</w:t>
      </w:r>
      <w:bookmarkEnd w:id="44"/>
    </w:p>
    <w:p w14:paraId="5F7ED002" w14:textId="77777777" w:rsidR="00CF0606" w:rsidRPr="00061588" w:rsidRDefault="00E76F37" w:rsidP="00CF0606">
      <w:pPr>
        <w:autoSpaceDE w:val="0"/>
        <w:autoSpaceDN w:val="0"/>
        <w:adjustRightInd w:val="0"/>
        <w:jc w:val="both"/>
      </w:pPr>
      <w:r w:rsidRPr="00061588">
        <w:t xml:space="preserve">V osmiletém i čtyřletém studiu je vzdělávání zakončeno maturitní zkouškou. </w:t>
      </w:r>
      <w:r w:rsidR="00CF0606" w:rsidRPr="00061588">
        <w:t>Způsoby a podmínky ukončování vzděláv</w:t>
      </w:r>
      <w:r w:rsidR="00693C4F" w:rsidRPr="00061588">
        <w:t>ání na gymnáziu stanovuje</w:t>
      </w:r>
      <w:r w:rsidR="00CF0606" w:rsidRPr="00061588">
        <w:t xml:space="preserve"> školsk</w:t>
      </w:r>
      <w:r w:rsidR="00693C4F" w:rsidRPr="00061588">
        <w:t>ý</w:t>
      </w:r>
      <w:r w:rsidR="00CF0606" w:rsidRPr="00061588">
        <w:t xml:space="preserve"> zákon a</w:t>
      </w:r>
      <w:r w:rsidR="00F60696" w:rsidRPr="00061588">
        <w:t> </w:t>
      </w:r>
      <w:r w:rsidR="00CF0606" w:rsidRPr="00061588">
        <w:t>vyhláška o</w:t>
      </w:r>
      <w:r w:rsidR="004463EC" w:rsidRPr="00061588">
        <w:t> </w:t>
      </w:r>
      <w:r w:rsidR="00CF0606" w:rsidRPr="00061588">
        <w:t>ukončování studia ve středních školách a učilištích.</w:t>
      </w:r>
    </w:p>
    <w:p w14:paraId="1EFED118" w14:textId="77777777" w:rsidR="004463EC" w:rsidRPr="00061588" w:rsidRDefault="004463EC" w:rsidP="00CF0606">
      <w:pPr>
        <w:autoSpaceDE w:val="0"/>
        <w:autoSpaceDN w:val="0"/>
        <w:adjustRightInd w:val="0"/>
        <w:jc w:val="both"/>
      </w:pPr>
      <w:r w:rsidRPr="00061588">
        <w:t xml:space="preserve">Společnou </w:t>
      </w:r>
      <w:r w:rsidR="00693C4F" w:rsidRPr="00061588">
        <w:t>část maturitní zkoušky tvoří dvě</w:t>
      </w:r>
      <w:r w:rsidRPr="00061588">
        <w:t xml:space="preserve"> povinné zkoušky: první z českého jazyka, druhá </w:t>
      </w:r>
      <w:r w:rsidR="00693C4F" w:rsidRPr="00061588">
        <w:t xml:space="preserve">volitelná </w:t>
      </w:r>
      <w:r w:rsidRPr="00061588">
        <w:t>z cizího jazyka</w:t>
      </w:r>
      <w:r w:rsidR="00693C4F" w:rsidRPr="00061588">
        <w:t xml:space="preserve"> nebo z matematiky</w:t>
      </w:r>
      <w:r w:rsidRPr="00061588">
        <w:t>. Dále mo</w:t>
      </w:r>
      <w:r w:rsidR="00693C4F" w:rsidRPr="00061588">
        <w:t>hou žáci konat</w:t>
      </w:r>
      <w:r w:rsidRPr="00061588">
        <w:t xml:space="preserve"> nepovinné zkoušky</w:t>
      </w:r>
      <w:r w:rsidR="00B5794A" w:rsidRPr="00061588">
        <w:t xml:space="preserve">. </w:t>
      </w:r>
    </w:p>
    <w:p w14:paraId="30A83C91" w14:textId="77777777" w:rsidR="002070FD" w:rsidRPr="00061588" w:rsidRDefault="00B5794A" w:rsidP="002070FD">
      <w:pPr>
        <w:jc w:val="both"/>
      </w:pPr>
      <w:r w:rsidRPr="00061588">
        <w:t>P</w:t>
      </w:r>
      <w:r w:rsidR="00CF0606" w:rsidRPr="00061588">
        <w:t xml:space="preserve">rofilovou část maturitní zkoušky </w:t>
      </w:r>
      <w:r w:rsidRPr="00061588">
        <w:t>tvoří dvě povinné zkoušky a až dvě nepovinné.</w:t>
      </w:r>
      <w:bookmarkStart w:id="45" w:name="_Toc137349688"/>
      <w:bookmarkStart w:id="46" w:name="_Toc145737982"/>
    </w:p>
    <w:p w14:paraId="41285F04" w14:textId="77777777" w:rsidR="002070FD" w:rsidRPr="00234BA9" w:rsidRDefault="002070FD" w:rsidP="002070FD">
      <w:pPr>
        <w:jc w:val="both"/>
        <w:rPr>
          <w:rStyle w:val="st"/>
        </w:rPr>
      </w:pPr>
      <w:r w:rsidRPr="00234BA9">
        <w:t xml:space="preserve">V souladu s §79, odst. 3 zákona č. </w:t>
      </w:r>
      <w:r w:rsidRPr="00234BA9">
        <w:rPr>
          <w:rStyle w:val="st"/>
        </w:rPr>
        <w:t>561/2004 Sb. (školský zákon) stanovil ředitel školy dvě povinné zkoušky profilové části maturitní zkoušky pro žáky gymnázia. Každý žák si může vybrat dva z následujících předmětů: Cizí jazyk (jiný než ve společné části), dějepis, zeměpis, společenské vědy, matematiku, fyziku, chemii, biologii, informační a komunikační technologie</w:t>
      </w:r>
      <w:r w:rsidR="00805E39" w:rsidRPr="00234BA9">
        <w:rPr>
          <w:rStyle w:val="st"/>
        </w:rPr>
        <w:t>.</w:t>
      </w:r>
    </w:p>
    <w:p w14:paraId="44D1FC36" w14:textId="77777777" w:rsidR="002070FD" w:rsidRPr="00061588" w:rsidRDefault="002070FD" w:rsidP="002070FD">
      <w:pPr>
        <w:autoSpaceDE w:val="0"/>
        <w:autoSpaceDN w:val="0"/>
        <w:adjustRightInd w:val="0"/>
        <w:jc w:val="both"/>
        <w:rPr>
          <w:rStyle w:val="st"/>
        </w:rPr>
      </w:pPr>
      <w:r w:rsidRPr="00234BA9">
        <w:rPr>
          <w:rStyle w:val="st"/>
        </w:rPr>
        <w:t>Dále si může v profilové části zvolit maximálně dvě nepovinné zkoušky, které vybírá z následujících předmětů: Český jazyk, cizí jazyk, dějepis, zeměpis, společenské vědy, matematiku, fyziku, chemii, biologii, informační a komunikační technologie, výtvarnou, hudební a</w:t>
      </w:r>
      <w:r w:rsidR="000F7EA7" w:rsidRPr="00234BA9">
        <w:rPr>
          <w:rStyle w:val="st"/>
        </w:rPr>
        <w:t> </w:t>
      </w:r>
      <w:r w:rsidRPr="00234BA9">
        <w:rPr>
          <w:rStyle w:val="st"/>
        </w:rPr>
        <w:t>tělesnou výchovu.</w:t>
      </w:r>
    </w:p>
    <w:p w14:paraId="46C582B3" w14:textId="77777777" w:rsidR="00485053" w:rsidRPr="00061588" w:rsidRDefault="00304D53" w:rsidP="002070FD">
      <w:pPr>
        <w:pStyle w:val="RVPSnadpis2"/>
      </w:pPr>
      <w:r w:rsidRPr="003C0BA3">
        <w:rPr>
          <w:color w:val="FF0000"/>
        </w:rPr>
        <w:br w:type="page"/>
      </w:r>
      <w:bookmarkStart w:id="47" w:name="_Toc82597507"/>
      <w:r w:rsidR="00485053" w:rsidRPr="00061588">
        <w:lastRenderedPageBreak/>
        <w:t xml:space="preserve">Zabezpečení výuky </w:t>
      </w:r>
      <w:r w:rsidR="00E74008" w:rsidRPr="00061588">
        <w:t>žáků</w:t>
      </w:r>
      <w:r w:rsidR="00485053" w:rsidRPr="00061588">
        <w:t xml:space="preserve"> se speciálními vzdělávacími </w:t>
      </w:r>
      <w:r w:rsidR="00485053" w:rsidRPr="00061588">
        <w:br/>
        <w:t>potřebami</w:t>
      </w:r>
      <w:bookmarkEnd w:id="45"/>
      <w:bookmarkEnd w:id="46"/>
      <w:bookmarkEnd w:id="47"/>
    </w:p>
    <w:p w14:paraId="2233FA20" w14:textId="77777777" w:rsidR="00485053" w:rsidRPr="00061588" w:rsidRDefault="00E74008" w:rsidP="00485053">
      <w:pPr>
        <w:pStyle w:val="RVPSzakladnitext"/>
      </w:pPr>
      <w:r w:rsidRPr="00061588">
        <w:t>Žáci</w:t>
      </w:r>
      <w:r w:rsidR="00485053" w:rsidRPr="00061588">
        <w:t xml:space="preserve"> se speciálními vzdělávacími potřebami jsou žáci se zdravotním postižením, zdravotním znevýhodněním a sociálním znevýhodněním.</w:t>
      </w:r>
    </w:p>
    <w:p w14:paraId="3F0F6315" w14:textId="77777777" w:rsidR="00485053" w:rsidRPr="00061588" w:rsidRDefault="00485053" w:rsidP="00485053">
      <w:pPr>
        <w:pStyle w:val="RVPSzakladnitext"/>
      </w:pPr>
      <w:r w:rsidRPr="00061588">
        <w:t xml:space="preserve">Při práci s těmito </w:t>
      </w:r>
      <w:r w:rsidR="00E74008" w:rsidRPr="00061588">
        <w:t>žáky</w:t>
      </w:r>
      <w:r w:rsidRPr="00061588">
        <w:t xml:space="preserve"> škola spolupracuje s jeho rodiči a školským poradenským zařízením.</w:t>
      </w:r>
    </w:p>
    <w:p w14:paraId="4C590514" w14:textId="77777777" w:rsidR="00485053" w:rsidRPr="00061588" w:rsidRDefault="00485053" w:rsidP="00485053">
      <w:pPr>
        <w:pStyle w:val="RVPSzakladnitext"/>
      </w:pPr>
      <w:r w:rsidRPr="00061588">
        <w:t>Ve škole má nezastupitelnou roli třídní učitel,</w:t>
      </w:r>
      <w:r w:rsidR="000B60E2" w:rsidRPr="00061588">
        <w:t xml:space="preserve"> který spolupracuje s ostatními </w:t>
      </w:r>
      <w:r w:rsidRPr="00061588">
        <w:t xml:space="preserve">vyučujícími </w:t>
      </w:r>
      <w:r w:rsidR="00E74008" w:rsidRPr="00061588">
        <w:t>žáka</w:t>
      </w:r>
      <w:r w:rsidRPr="00061588">
        <w:t>, výchovným poradcem a s vedením školy.</w:t>
      </w:r>
    </w:p>
    <w:p w14:paraId="0E24B20D" w14:textId="77777777" w:rsidR="00485053" w:rsidRPr="00061588" w:rsidRDefault="00485053" w:rsidP="00485053">
      <w:pPr>
        <w:pStyle w:val="RVPSzakladnitext"/>
      </w:pPr>
      <w:r w:rsidRPr="00061588">
        <w:t xml:space="preserve">Pro úspěšné vzdělávání těchto </w:t>
      </w:r>
      <w:r w:rsidR="00E74008" w:rsidRPr="00061588">
        <w:t>žáků</w:t>
      </w:r>
      <w:r w:rsidRPr="00061588">
        <w:t xml:space="preserve"> má velký význam komunikace mezi školou a rodinou.</w:t>
      </w:r>
    </w:p>
    <w:p w14:paraId="30CF51C6" w14:textId="77777777" w:rsidR="00485053" w:rsidRPr="00061588" w:rsidRDefault="00485053" w:rsidP="00485053">
      <w:pPr>
        <w:pStyle w:val="RVPSzakladnitext"/>
      </w:pPr>
      <w:r w:rsidRPr="00061588">
        <w:t>Zásady komunikace učitele s rodiči:</w:t>
      </w:r>
    </w:p>
    <w:p w14:paraId="1C80E37C" w14:textId="77777777" w:rsidR="00485053" w:rsidRPr="00061588" w:rsidRDefault="00485053" w:rsidP="00E324C0">
      <w:pPr>
        <w:pStyle w:val="RVPSzakladnitext"/>
        <w:numPr>
          <w:ilvl w:val="0"/>
          <w:numId w:val="7"/>
        </w:numPr>
      </w:pPr>
      <w:r w:rsidRPr="00061588">
        <w:t>vhodné prostředí a dostatek času na rozhovor</w:t>
      </w:r>
    </w:p>
    <w:p w14:paraId="17A3DBA0" w14:textId="77777777" w:rsidR="00485053" w:rsidRPr="00061588" w:rsidRDefault="00485053" w:rsidP="00E324C0">
      <w:pPr>
        <w:pStyle w:val="RVPSzakladnitext"/>
        <w:numPr>
          <w:ilvl w:val="0"/>
          <w:numId w:val="7"/>
        </w:numPr>
      </w:pPr>
      <w:r w:rsidRPr="00061588">
        <w:t>vytvoření klidné atmosféry (pochvala dítěte, optimismus)</w:t>
      </w:r>
    </w:p>
    <w:p w14:paraId="042D38DC" w14:textId="77777777" w:rsidR="00485053" w:rsidRPr="00061588" w:rsidRDefault="00485053" w:rsidP="00E324C0">
      <w:pPr>
        <w:pStyle w:val="RVPSzakladnitext"/>
        <w:numPr>
          <w:ilvl w:val="0"/>
          <w:numId w:val="7"/>
        </w:numPr>
      </w:pPr>
      <w:r w:rsidRPr="00061588">
        <w:t xml:space="preserve">popsání situace, chování či problému se </w:t>
      </w:r>
      <w:r w:rsidR="00E74008" w:rsidRPr="00061588">
        <w:t>žákem</w:t>
      </w:r>
      <w:r w:rsidRPr="00061588">
        <w:t xml:space="preserve"> (nehodnotit </w:t>
      </w:r>
      <w:r w:rsidR="00E74008" w:rsidRPr="00061588">
        <w:t>žáka</w:t>
      </w:r>
      <w:r w:rsidRPr="00061588">
        <w:t>)</w:t>
      </w:r>
    </w:p>
    <w:p w14:paraId="55EAF815" w14:textId="77777777" w:rsidR="00485053" w:rsidRPr="00061588" w:rsidRDefault="00485053" w:rsidP="00E324C0">
      <w:pPr>
        <w:pStyle w:val="RVPSzakladnitext"/>
        <w:numPr>
          <w:ilvl w:val="0"/>
          <w:numId w:val="7"/>
        </w:numPr>
      </w:pPr>
      <w:r w:rsidRPr="00061588">
        <w:t>uvést zdroje informací, nelze-li, informaci raději nepoužívat</w:t>
      </w:r>
    </w:p>
    <w:p w14:paraId="323C2542" w14:textId="77777777" w:rsidR="00485053" w:rsidRPr="00061588" w:rsidRDefault="00485053" w:rsidP="00E324C0">
      <w:pPr>
        <w:pStyle w:val="RVPSzakladnitext"/>
        <w:numPr>
          <w:ilvl w:val="0"/>
          <w:numId w:val="7"/>
        </w:numPr>
      </w:pPr>
      <w:r w:rsidRPr="00061588">
        <w:t>ujasnit si pojmy s rodiči (stanovení pravidel)</w:t>
      </w:r>
    </w:p>
    <w:p w14:paraId="486E1078" w14:textId="77777777" w:rsidR="00485053" w:rsidRPr="00061588" w:rsidRDefault="00485053" w:rsidP="00E324C0">
      <w:pPr>
        <w:pStyle w:val="RVPSzakladnitext"/>
        <w:numPr>
          <w:ilvl w:val="0"/>
          <w:numId w:val="7"/>
        </w:numPr>
      </w:pPr>
      <w:r w:rsidRPr="00061588">
        <w:t>uvést, co vše učitel zvážil, než se nějak rozhodl – objasňování stanovisek</w:t>
      </w:r>
    </w:p>
    <w:p w14:paraId="417AADFA" w14:textId="77777777" w:rsidR="00485053" w:rsidRPr="00061588" w:rsidRDefault="00485053" w:rsidP="00E324C0">
      <w:pPr>
        <w:pStyle w:val="RVPSzakladnitext"/>
        <w:numPr>
          <w:ilvl w:val="0"/>
          <w:numId w:val="7"/>
        </w:numPr>
      </w:pPr>
      <w:r w:rsidRPr="00061588">
        <w:t>snažit se citlivě rodičům poradit a nabídnout pomoc</w:t>
      </w:r>
    </w:p>
    <w:p w14:paraId="1A711641" w14:textId="77777777" w:rsidR="00485053" w:rsidRPr="00061588" w:rsidRDefault="00485053" w:rsidP="00485053">
      <w:pPr>
        <w:pStyle w:val="RVPSnadpis2"/>
      </w:pPr>
      <w:bookmarkStart w:id="48" w:name="_Toc145737983"/>
      <w:bookmarkStart w:id="49" w:name="_Toc82597508"/>
      <w:r w:rsidRPr="00061588">
        <w:t xml:space="preserve">Vzdělávání </w:t>
      </w:r>
      <w:r w:rsidR="00E74008" w:rsidRPr="00061588">
        <w:t>žáků</w:t>
      </w:r>
      <w:r w:rsidRPr="00061588">
        <w:t xml:space="preserve"> se zdravotním postižením</w:t>
      </w:r>
      <w:bookmarkEnd w:id="48"/>
      <w:bookmarkEnd w:id="49"/>
    </w:p>
    <w:p w14:paraId="7F6F8B8F" w14:textId="77777777" w:rsidR="00485053" w:rsidRPr="00061588" w:rsidRDefault="00485053" w:rsidP="00485053">
      <w:pPr>
        <w:pStyle w:val="RVPSzakladnitext"/>
      </w:pPr>
      <w:r w:rsidRPr="00061588">
        <w:t>O zařazení dítěte do školy rozhodne ředitel po dohodě s rodiči na základě lékařského a speciálně-pedagogického vyšetření s přihlédnutím k možnostem školy a místním specifikům (např. dopravní obslužnost).</w:t>
      </w:r>
    </w:p>
    <w:p w14:paraId="7549E5E1" w14:textId="77777777" w:rsidR="00485053" w:rsidRPr="00061588" w:rsidRDefault="00485053" w:rsidP="00485053">
      <w:pPr>
        <w:pStyle w:val="RVPSzakladnitext"/>
      </w:pPr>
      <w:r w:rsidRPr="00061588">
        <w:t>V rámci spolupráce s odborným pracovištěm je třeba:</w:t>
      </w:r>
    </w:p>
    <w:p w14:paraId="2F04EF89" w14:textId="77777777" w:rsidR="00485053" w:rsidRPr="00061588" w:rsidRDefault="00485053" w:rsidP="00E324C0">
      <w:pPr>
        <w:pStyle w:val="RVPSzakladnitext"/>
        <w:numPr>
          <w:ilvl w:val="0"/>
          <w:numId w:val="8"/>
        </w:numPr>
      </w:pPr>
      <w:r w:rsidRPr="00061588">
        <w:t xml:space="preserve">seznámit všechny pedagogy a spolužáky s postižením </w:t>
      </w:r>
      <w:r w:rsidR="00E74008" w:rsidRPr="00061588">
        <w:t>žáka</w:t>
      </w:r>
    </w:p>
    <w:p w14:paraId="6B662BEA" w14:textId="77777777" w:rsidR="00485053" w:rsidRPr="00061588" w:rsidRDefault="00485053" w:rsidP="00E324C0">
      <w:pPr>
        <w:pStyle w:val="RVPSzakladnitext"/>
        <w:numPr>
          <w:ilvl w:val="0"/>
          <w:numId w:val="8"/>
        </w:numPr>
      </w:pPr>
      <w:r w:rsidRPr="00061588">
        <w:t>dohodnout možnosti spolupráce s rodiči a odborným pracovištěm</w:t>
      </w:r>
    </w:p>
    <w:p w14:paraId="49AFA558" w14:textId="77777777" w:rsidR="00485053" w:rsidRPr="00061588" w:rsidRDefault="00485053" w:rsidP="00E324C0">
      <w:pPr>
        <w:pStyle w:val="RVPSzakladnitext"/>
        <w:numPr>
          <w:ilvl w:val="0"/>
          <w:numId w:val="8"/>
        </w:numPr>
      </w:pPr>
      <w:r w:rsidRPr="00061588">
        <w:t>pomoci při vypracování individuálního vzdělávacího plánu</w:t>
      </w:r>
    </w:p>
    <w:p w14:paraId="72670C30" w14:textId="77777777" w:rsidR="00485053" w:rsidRPr="00061588" w:rsidRDefault="00485053" w:rsidP="00E324C0">
      <w:pPr>
        <w:pStyle w:val="RVPSzakladnitext"/>
        <w:numPr>
          <w:ilvl w:val="0"/>
          <w:numId w:val="8"/>
        </w:numPr>
      </w:pPr>
      <w:r w:rsidRPr="00061588">
        <w:t xml:space="preserve">zvolit a vysvětlit vhodný způsob hodnocení </w:t>
      </w:r>
      <w:r w:rsidR="00E74008" w:rsidRPr="00061588">
        <w:t>žáka</w:t>
      </w:r>
      <w:r w:rsidRPr="00061588">
        <w:t>, možnosti úlev</w:t>
      </w:r>
    </w:p>
    <w:p w14:paraId="764B8ADD" w14:textId="77777777" w:rsidR="00485053" w:rsidRPr="00061588" w:rsidRDefault="00485053" w:rsidP="00E324C0">
      <w:pPr>
        <w:pStyle w:val="RVPSzakladnitext"/>
        <w:numPr>
          <w:ilvl w:val="0"/>
          <w:numId w:val="8"/>
        </w:numPr>
      </w:pPr>
      <w:r w:rsidRPr="00061588">
        <w:t>zajistit potřebné kompenzační a didaktické pomůcky</w:t>
      </w:r>
    </w:p>
    <w:p w14:paraId="4B1B432F" w14:textId="77777777" w:rsidR="00485053" w:rsidRPr="00061588" w:rsidRDefault="00485053" w:rsidP="00E324C0">
      <w:pPr>
        <w:pStyle w:val="RVPSzakladnitext"/>
        <w:numPr>
          <w:ilvl w:val="0"/>
          <w:numId w:val="8"/>
        </w:numPr>
      </w:pPr>
      <w:r w:rsidRPr="00061588">
        <w:t>zajistit odbornou literaturu</w:t>
      </w:r>
    </w:p>
    <w:p w14:paraId="6FED4880" w14:textId="77777777" w:rsidR="00485053" w:rsidRPr="00061588" w:rsidRDefault="00485053" w:rsidP="00485053">
      <w:pPr>
        <w:pStyle w:val="RVPSzakladnitext"/>
      </w:pPr>
      <w:r w:rsidRPr="00061588">
        <w:t>Zásady práce:</w:t>
      </w:r>
    </w:p>
    <w:p w14:paraId="7D033BF3" w14:textId="77777777" w:rsidR="00485053" w:rsidRPr="00061588" w:rsidRDefault="00485053" w:rsidP="00E324C0">
      <w:pPr>
        <w:pStyle w:val="RVPSzakladnitext"/>
        <w:numPr>
          <w:ilvl w:val="0"/>
          <w:numId w:val="9"/>
        </w:numPr>
      </w:pPr>
      <w:r w:rsidRPr="00061588">
        <w:t xml:space="preserve">respektování zvláštností a možností </w:t>
      </w:r>
      <w:r w:rsidR="00E74008" w:rsidRPr="00061588">
        <w:t>žáka</w:t>
      </w:r>
    </w:p>
    <w:p w14:paraId="001FD763" w14:textId="77777777" w:rsidR="00485053" w:rsidRPr="00061588" w:rsidRDefault="00485053" w:rsidP="00E324C0">
      <w:pPr>
        <w:pStyle w:val="RVPSzakladnitext"/>
        <w:numPr>
          <w:ilvl w:val="0"/>
          <w:numId w:val="9"/>
        </w:numPr>
      </w:pPr>
      <w:r w:rsidRPr="00061588">
        <w:t>včasné poskytnutí speciální pomoci</w:t>
      </w:r>
    </w:p>
    <w:p w14:paraId="6096990D" w14:textId="77777777" w:rsidR="00485053" w:rsidRPr="00061588" w:rsidRDefault="00485053" w:rsidP="00E324C0">
      <w:pPr>
        <w:pStyle w:val="RVPSzakladnitext"/>
        <w:numPr>
          <w:ilvl w:val="0"/>
          <w:numId w:val="9"/>
        </w:numPr>
      </w:pPr>
      <w:r w:rsidRPr="00061588">
        <w:t>dodržování jednotlivých vývojových etap</w:t>
      </w:r>
    </w:p>
    <w:p w14:paraId="0C7A6863" w14:textId="77777777" w:rsidR="00485053" w:rsidRPr="00061588" w:rsidRDefault="00485053" w:rsidP="00E324C0">
      <w:pPr>
        <w:pStyle w:val="RVPSzakladnitext"/>
        <w:numPr>
          <w:ilvl w:val="0"/>
          <w:numId w:val="9"/>
        </w:numPr>
      </w:pPr>
      <w:r w:rsidRPr="00061588">
        <w:t>vhodné pracovní prostředí včetně vstřícné pracovní atmosféry</w:t>
      </w:r>
    </w:p>
    <w:p w14:paraId="4F03459A" w14:textId="77777777" w:rsidR="00485053" w:rsidRPr="00061588" w:rsidRDefault="00485053" w:rsidP="00E324C0">
      <w:pPr>
        <w:pStyle w:val="RVPSzakladnitext"/>
        <w:numPr>
          <w:ilvl w:val="0"/>
          <w:numId w:val="9"/>
        </w:numPr>
      </w:pPr>
      <w:r w:rsidRPr="00061588">
        <w:t>užívání speciálních metod a forem práce</w:t>
      </w:r>
    </w:p>
    <w:p w14:paraId="4B920228" w14:textId="77777777" w:rsidR="00485053" w:rsidRPr="00061588" w:rsidRDefault="00485053" w:rsidP="00E324C0">
      <w:pPr>
        <w:pStyle w:val="RVPSzakladnitext"/>
        <w:numPr>
          <w:ilvl w:val="0"/>
          <w:numId w:val="9"/>
        </w:numPr>
      </w:pPr>
      <w:r w:rsidRPr="00061588">
        <w:t>dodržování zásady všestrannosti (možnost kompenzovat znevýhodnění jinými činnostmi)</w:t>
      </w:r>
    </w:p>
    <w:p w14:paraId="3B6990DF" w14:textId="77777777" w:rsidR="00485053" w:rsidRPr="00061588" w:rsidRDefault="00485053" w:rsidP="00E324C0">
      <w:pPr>
        <w:pStyle w:val="RVPSzakladnitext"/>
        <w:numPr>
          <w:ilvl w:val="0"/>
          <w:numId w:val="9"/>
        </w:numPr>
      </w:pPr>
      <w:r w:rsidRPr="00061588">
        <w:t xml:space="preserve">dodržování zásady soustavnosti (zapojit </w:t>
      </w:r>
      <w:r w:rsidR="00E74008" w:rsidRPr="00061588">
        <w:t>žáka</w:t>
      </w:r>
      <w:r w:rsidRPr="00061588">
        <w:t xml:space="preserve"> do všech vzdělávacích aktivit)</w:t>
      </w:r>
    </w:p>
    <w:p w14:paraId="5BE79AC5" w14:textId="77777777" w:rsidR="00485053" w:rsidRPr="00061588" w:rsidRDefault="00304D53" w:rsidP="00485053">
      <w:pPr>
        <w:pStyle w:val="RVPSnadpis2"/>
      </w:pPr>
      <w:bookmarkStart w:id="50" w:name="_Toc145737984"/>
      <w:r w:rsidRPr="00061588">
        <w:br w:type="page"/>
      </w:r>
      <w:bookmarkStart w:id="51" w:name="_Toc82597509"/>
      <w:r w:rsidR="00485053" w:rsidRPr="00061588">
        <w:lastRenderedPageBreak/>
        <w:t xml:space="preserve">Vzdělávání </w:t>
      </w:r>
      <w:r w:rsidR="00E74008" w:rsidRPr="00061588">
        <w:t>žáků</w:t>
      </w:r>
      <w:r w:rsidR="00485053" w:rsidRPr="00061588">
        <w:t xml:space="preserve"> se zdravotním znevýhodněním</w:t>
      </w:r>
      <w:bookmarkEnd w:id="50"/>
      <w:bookmarkEnd w:id="51"/>
    </w:p>
    <w:p w14:paraId="5F2956A6" w14:textId="77777777" w:rsidR="00485053" w:rsidRPr="00061588" w:rsidRDefault="00485053" w:rsidP="00485053">
      <w:pPr>
        <w:pStyle w:val="RVPSzakladnitext"/>
      </w:pPr>
      <w:r w:rsidRPr="00061588">
        <w:t>Za zdravotně znevýhodněné považujeme žáky se specifickými poruchami učení. Pro dosažení úspěchu je nezbytně nutná spolupráce s rodiči. Při diagnóze této poruchy postupujeme násle</w:t>
      </w:r>
      <w:r w:rsidRPr="00061588">
        <w:softHyphen/>
        <w:t>dovně:</w:t>
      </w:r>
    </w:p>
    <w:p w14:paraId="4FEE0B66" w14:textId="77777777" w:rsidR="00485053" w:rsidRPr="00061588" w:rsidRDefault="00485053" w:rsidP="00E324C0">
      <w:pPr>
        <w:pStyle w:val="RVPSzakladnitext"/>
        <w:numPr>
          <w:ilvl w:val="0"/>
          <w:numId w:val="10"/>
        </w:numPr>
      </w:pPr>
      <w:r w:rsidRPr="00061588">
        <w:t>seznámení všech pedagogů s poruchou žáka a jejími specifiky</w:t>
      </w:r>
    </w:p>
    <w:p w14:paraId="7A3833E0" w14:textId="77777777" w:rsidR="00485053" w:rsidRPr="00061588" w:rsidRDefault="00485053" w:rsidP="00E324C0">
      <w:pPr>
        <w:pStyle w:val="RVPSzakladnitext"/>
        <w:numPr>
          <w:ilvl w:val="0"/>
          <w:numId w:val="10"/>
        </w:numPr>
      </w:pPr>
      <w:r w:rsidRPr="00061588">
        <w:t>bude dohodnuta forma spolupráce s rodiči, časnost schůzek a podobně</w:t>
      </w:r>
    </w:p>
    <w:p w14:paraId="592B00D3" w14:textId="77777777" w:rsidR="00485053" w:rsidRPr="00061588" w:rsidRDefault="00485053" w:rsidP="00E324C0">
      <w:pPr>
        <w:pStyle w:val="RVPSzakladnitext"/>
        <w:numPr>
          <w:ilvl w:val="0"/>
          <w:numId w:val="10"/>
        </w:numPr>
      </w:pPr>
      <w:r w:rsidRPr="00061588">
        <w:t>učitelům budou vysvětleny způsoby hodnocení žáka a možnosti úlev</w:t>
      </w:r>
    </w:p>
    <w:p w14:paraId="61CB8095" w14:textId="77777777" w:rsidR="00485053" w:rsidRPr="00061588" w:rsidRDefault="00485053" w:rsidP="00E324C0">
      <w:pPr>
        <w:pStyle w:val="RVPSzakladnitext"/>
        <w:numPr>
          <w:ilvl w:val="0"/>
          <w:numId w:val="10"/>
        </w:numPr>
      </w:pPr>
      <w:r w:rsidRPr="00061588">
        <w:t>případně bude vypracován individuální vzdělávací plán</w:t>
      </w:r>
    </w:p>
    <w:p w14:paraId="5710BD7A" w14:textId="77777777" w:rsidR="00485053" w:rsidRPr="00061588" w:rsidRDefault="00485053" w:rsidP="00E324C0">
      <w:pPr>
        <w:pStyle w:val="RVPSzakladnitext"/>
        <w:numPr>
          <w:ilvl w:val="0"/>
          <w:numId w:val="10"/>
        </w:numPr>
      </w:pPr>
      <w:r w:rsidRPr="00061588">
        <w:t>spolužáky seznámíme s rozdílnými způsoby hodnocení</w:t>
      </w:r>
    </w:p>
    <w:p w14:paraId="3841D9FF" w14:textId="77777777" w:rsidR="00485053" w:rsidRPr="00061588" w:rsidRDefault="00485053" w:rsidP="00E324C0">
      <w:pPr>
        <w:pStyle w:val="RVPSzakladnitext"/>
        <w:numPr>
          <w:ilvl w:val="0"/>
          <w:numId w:val="10"/>
        </w:numPr>
      </w:pPr>
      <w:r w:rsidRPr="00061588">
        <w:t>bude-li třeba, budou zajištěny speciální pomůcky</w:t>
      </w:r>
    </w:p>
    <w:p w14:paraId="5154DBF6" w14:textId="77777777" w:rsidR="00485053" w:rsidRPr="00061588" w:rsidRDefault="00485053" w:rsidP="00485053">
      <w:pPr>
        <w:pStyle w:val="RVPSzakladnitext"/>
      </w:pPr>
      <w:r w:rsidRPr="00061588">
        <w:t>Zásady práce:</w:t>
      </w:r>
    </w:p>
    <w:p w14:paraId="3F873B6B" w14:textId="77777777" w:rsidR="00485053" w:rsidRPr="00061588" w:rsidRDefault="00485053" w:rsidP="00E324C0">
      <w:pPr>
        <w:pStyle w:val="RVPSzakladnitext"/>
        <w:numPr>
          <w:ilvl w:val="0"/>
          <w:numId w:val="11"/>
        </w:numPr>
      </w:pPr>
      <w:r w:rsidRPr="00061588">
        <w:t>kladení reálných cílů, postupné zvyšování nároků</w:t>
      </w:r>
    </w:p>
    <w:p w14:paraId="41FF438D" w14:textId="77777777" w:rsidR="00485053" w:rsidRPr="00061588" w:rsidRDefault="00485053" w:rsidP="00E324C0">
      <w:pPr>
        <w:pStyle w:val="RVPSzakladnitext"/>
        <w:numPr>
          <w:ilvl w:val="0"/>
          <w:numId w:val="11"/>
        </w:numPr>
      </w:pPr>
      <w:r w:rsidRPr="00061588">
        <w:t>podporování snahy, pochvala při zlepšení výkonu, nedostatky neporovnávat s ostatními</w:t>
      </w:r>
    </w:p>
    <w:p w14:paraId="78CF3D3A" w14:textId="77777777" w:rsidR="00485053" w:rsidRPr="00061588" w:rsidRDefault="00485053" w:rsidP="00E324C0">
      <w:pPr>
        <w:pStyle w:val="RVPSzakladnitext"/>
        <w:numPr>
          <w:ilvl w:val="0"/>
          <w:numId w:val="11"/>
        </w:numPr>
      </w:pPr>
      <w:r w:rsidRPr="00061588">
        <w:t>dodržování častých přestávek, střídání tempa</w:t>
      </w:r>
    </w:p>
    <w:p w14:paraId="416CE570" w14:textId="77777777" w:rsidR="00485053" w:rsidRPr="00061588" w:rsidRDefault="00485053" w:rsidP="00E324C0">
      <w:pPr>
        <w:pStyle w:val="RVPSzakladnitext"/>
        <w:numPr>
          <w:ilvl w:val="0"/>
          <w:numId w:val="11"/>
        </w:numPr>
      </w:pPr>
      <w:r w:rsidRPr="00061588">
        <w:t>odstranění rušivých vlivů při práci</w:t>
      </w:r>
    </w:p>
    <w:p w14:paraId="09AACDD6" w14:textId="77777777" w:rsidR="00485053" w:rsidRPr="00061588" w:rsidRDefault="00485053" w:rsidP="00E324C0">
      <w:pPr>
        <w:pStyle w:val="RVPSzakladnitext"/>
        <w:numPr>
          <w:ilvl w:val="0"/>
          <w:numId w:val="11"/>
        </w:numPr>
      </w:pPr>
      <w:r w:rsidRPr="00061588">
        <w:t>navození příjemné atmosféry při práci</w:t>
      </w:r>
    </w:p>
    <w:p w14:paraId="78A73D8A" w14:textId="77777777" w:rsidR="00485053" w:rsidRPr="00061588" w:rsidRDefault="00485053" w:rsidP="00E324C0">
      <w:pPr>
        <w:pStyle w:val="RVPSzakladnitext"/>
        <w:numPr>
          <w:ilvl w:val="0"/>
          <w:numId w:val="11"/>
        </w:numPr>
      </w:pPr>
      <w:r w:rsidRPr="00061588">
        <w:t>vyhledávání činností, ve kterých může být žák úspěšný</w:t>
      </w:r>
    </w:p>
    <w:p w14:paraId="42F0DD2E" w14:textId="77777777" w:rsidR="00485053" w:rsidRPr="00061588" w:rsidRDefault="00485053" w:rsidP="00E324C0">
      <w:pPr>
        <w:pStyle w:val="RVPSzakladnitext"/>
        <w:numPr>
          <w:ilvl w:val="0"/>
          <w:numId w:val="11"/>
        </w:numPr>
      </w:pPr>
      <w:r w:rsidRPr="00061588">
        <w:t>zařazení relaxačního cvičení</w:t>
      </w:r>
    </w:p>
    <w:p w14:paraId="2D6205E7" w14:textId="77777777" w:rsidR="00485053" w:rsidRPr="00061588" w:rsidRDefault="00485053" w:rsidP="00485053">
      <w:pPr>
        <w:pStyle w:val="RVPSnadpis2"/>
      </w:pPr>
      <w:bookmarkStart w:id="52" w:name="_Toc145737985"/>
      <w:bookmarkStart w:id="53" w:name="_Toc82597510"/>
      <w:r w:rsidRPr="00061588">
        <w:t xml:space="preserve">Vzdělávání </w:t>
      </w:r>
      <w:r w:rsidR="00E74008" w:rsidRPr="00061588">
        <w:t>žáků</w:t>
      </w:r>
      <w:r w:rsidRPr="00061588">
        <w:t xml:space="preserve"> se sociálním znevýhodněním</w:t>
      </w:r>
      <w:bookmarkEnd w:id="52"/>
      <w:bookmarkEnd w:id="53"/>
    </w:p>
    <w:p w14:paraId="248940BE" w14:textId="77777777" w:rsidR="00485053" w:rsidRPr="00061588" w:rsidRDefault="00485053" w:rsidP="00485053">
      <w:pPr>
        <w:pStyle w:val="RVPSzakladnitext"/>
      </w:pPr>
      <w:r w:rsidRPr="00061588">
        <w:t>Jde o </w:t>
      </w:r>
      <w:r w:rsidR="00E74008" w:rsidRPr="00061588">
        <w:t>žáky</w:t>
      </w:r>
      <w:r w:rsidRPr="00061588">
        <w:t xml:space="preserve"> z prostředí sociálně, kulturně a jazykově odlišného.</w:t>
      </w:r>
    </w:p>
    <w:p w14:paraId="408579FD" w14:textId="77777777" w:rsidR="00485053" w:rsidRPr="00061588" w:rsidRDefault="00485053" w:rsidP="00485053">
      <w:pPr>
        <w:pStyle w:val="RVPSzakladnitext"/>
      </w:pPr>
      <w:r w:rsidRPr="00061588">
        <w:t>Zásady práce:</w:t>
      </w:r>
    </w:p>
    <w:p w14:paraId="5BA5A4E4" w14:textId="77777777" w:rsidR="00485053" w:rsidRPr="00061588" w:rsidRDefault="00485053" w:rsidP="00E324C0">
      <w:pPr>
        <w:pStyle w:val="RVPSzakladnitext"/>
        <w:numPr>
          <w:ilvl w:val="0"/>
          <w:numId w:val="12"/>
        </w:numPr>
      </w:pPr>
      <w:r w:rsidRPr="00061588">
        <w:t>vypracování individuálního studijního plánu (bude-li třeba)</w:t>
      </w:r>
    </w:p>
    <w:p w14:paraId="7CB3B1B1" w14:textId="77777777" w:rsidR="00485053" w:rsidRPr="00061588" w:rsidRDefault="00485053" w:rsidP="00E324C0">
      <w:pPr>
        <w:pStyle w:val="RVPSzakladnitext"/>
        <w:numPr>
          <w:ilvl w:val="0"/>
          <w:numId w:val="12"/>
        </w:numPr>
      </w:pPr>
      <w:r w:rsidRPr="00061588">
        <w:t>zajištění skupinové nebo individuální péče</w:t>
      </w:r>
    </w:p>
    <w:p w14:paraId="14B4BE9A" w14:textId="77777777" w:rsidR="00485053" w:rsidRPr="00061588" w:rsidRDefault="00485053" w:rsidP="00E324C0">
      <w:pPr>
        <w:pStyle w:val="RVPSzakladnitext"/>
        <w:numPr>
          <w:ilvl w:val="0"/>
          <w:numId w:val="12"/>
        </w:numPr>
      </w:pPr>
      <w:r w:rsidRPr="00061588">
        <w:t>zajištění specifických učebnic nebo pomůcek</w:t>
      </w:r>
    </w:p>
    <w:p w14:paraId="7500D19D" w14:textId="77777777" w:rsidR="00485053" w:rsidRPr="00061588" w:rsidRDefault="00485053" w:rsidP="00E324C0">
      <w:pPr>
        <w:pStyle w:val="RVPSzakladnitext"/>
        <w:numPr>
          <w:ilvl w:val="0"/>
          <w:numId w:val="12"/>
        </w:numPr>
      </w:pPr>
      <w:r w:rsidRPr="00061588">
        <w:t>volba odpovídajících metod a forem práce</w:t>
      </w:r>
    </w:p>
    <w:p w14:paraId="3B7672AA" w14:textId="77777777" w:rsidR="00485053" w:rsidRPr="00061588" w:rsidRDefault="00485053" w:rsidP="00E324C0">
      <w:pPr>
        <w:pStyle w:val="RVPSzakladnitext"/>
        <w:numPr>
          <w:ilvl w:val="0"/>
          <w:numId w:val="12"/>
        </w:numPr>
      </w:pPr>
      <w:r w:rsidRPr="00061588">
        <w:t>spolupráce s rodinou</w:t>
      </w:r>
    </w:p>
    <w:p w14:paraId="4A19BCB3" w14:textId="77777777" w:rsidR="00485053" w:rsidRPr="00061588" w:rsidRDefault="00485053" w:rsidP="00E324C0">
      <w:pPr>
        <w:pStyle w:val="RVPSzakladnitext"/>
        <w:numPr>
          <w:ilvl w:val="0"/>
          <w:numId w:val="12"/>
        </w:numPr>
      </w:pPr>
      <w:r w:rsidRPr="00061588">
        <w:t>vytvoření příznivého klimatu ve třídě a škole</w:t>
      </w:r>
    </w:p>
    <w:p w14:paraId="5868E9CE" w14:textId="77777777" w:rsidR="00485053" w:rsidRPr="00061588" w:rsidRDefault="00485053" w:rsidP="00485053">
      <w:pPr>
        <w:pStyle w:val="RVPSnadpis2"/>
      </w:pPr>
      <w:bookmarkStart w:id="54" w:name="_Toc137349689"/>
      <w:bookmarkStart w:id="55" w:name="_Toc145737986"/>
      <w:bookmarkStart w:id="56" w:name="_Toc82597511"/>
      <w:r w:rsidRPr="00061588">
        <w:t xml:space="preserve">Zabezpečení výuky mimořádně nadaných </w:t>
      </w:r>
      <w:bookmarkEnd w:id="54"/>
      <w:bookmarkEnd w:id="55"/>
      <w:r w:rsidR="00E74008" w:rsidRPr="00061588">
        <w:t>žáků</w:t>
      </w:r>
      <w:bookmarkEnd w:id="56"/>
    </w:p>
    <w:p w14:paraId="4BDE6850" w14:textId="77777777" w:rsidR="00485053" w:rsidRPr="00061588" w:rsidRDefault="00485053" w:rsidP="00485053">
      <w:pPr>
        <w:pStyle w:val="RVPSzakladnitext"/>
      </w:pPr>
      <w:r w:rsidRPr="00061588">
        <w:t xml:space="preserve">Škola vyhledává a rozvíjí talent a mimořádné nadání </w:t>
      </w:r>
      <w:r w:rsidR="00E74008" w:rsidRPr="00061588">
        <w:t>žáků</w:t>
      </w:r>
      <w:r w:rsidRPr="00061588">
        <w:t>. Za nadaného</w:t>
      </w:r>
      <w:r w:rsidR="00E76F37" w:rsidRPr="00061588">
        <w:t xml:space="preserve"> </w:t>
      </w:r>
      <w:r w:rsidRPr="00061588">
        <w:t xml:space="preserve">považujeme </w:t>
      </w:r>
      <w:r w:rsidR="00E74008" w:rsidRPr="00061588">
        <w:t>žáka</w:t>
      </w:r>
      <w:r w:rsidRPr="00061588">
        <w:t>, který:</w:t>
      </w:r>
    </w:p>
    <w:p w14:paraId="2E54B528" w14:textId="77777777" w:rsidR="00485053" w:rsidRPr="00061588" w:rsidRDefault="00485053" w:rsidP="00E324C0">
      <w:pPr>
        <w:pStyle w:val="RVPSzakladnitext"/>
        <w:numPr>
          <w:ilvl w:val="0"/>
          <w:numId w:val="13"/>
        </w:numPr>
      </w:pPr>
      <w:r w:rsidRPr="00061588">
        <w:t>svými znalostmi přesahuje stanovené požadavky</w:t>
      </w:r>
    </w:p>
    <w:p w14:paraId="02B68F2F" w14:textId="77777777" w:rsidR="00485053" w:rsidRPr="00061588" w:rsidRDefault="00485053" w:rsidP="00E324C0">
      <w:pPr>
        <w:pStyle w:val="RVPSzakladnitext"/>
        <w:numPr>
          <w:ilvl w:val="0"/>
          <w:numId w:val="13"/>
        </w:numPr>
      </w:pPr>
      <w:r w:rsidRPr="00061588">
        <w:t>odpovídá rychle a s jistotou</w:t>
      </w:r>
    </w:p>
    <w:p w14:paraId="309FB4C6" w14:textId="77777777" w:rsidR="00485053" w:rsidRPr="00061588" w:rsidRDefault="00485053" w:rsidP="00E324C0">
      <w:pPr>
        <w:pStyle w:val="RVPSzakladnitext"/>
        <w:numPr>
          <w:ilvl w:val="0"/>
          <w:numId w:val="13"/>
        </w:numPr>
      </w:pPr>
      <w:r w:rsidRPr="00061588">
        <w:t>snadno a rychle chápe nové učivo</w:t>
      </w:r>
    </w:p>
    <w:p w14:paraId="79E6DA55" w14:textId="77777777" w:rsidR="00485053" w:rsidRPr="00061588" w:rsidRDefault="00485053" w:rsidP="00E324C0">
      <w:pPr>
        <w:pStyle w:val="RVPSzakladnitext"/>
        <w:numPr>
          <w:ilvl w:val="0"/>
          <w:numId w:val="13"/>
        </w:numPr>
      </w:pPr>
      <w:r w:rsidRPr="00061588">
        <w:t>objevuje často tvořivé odpovědi</w:t>
      </w:r>
    </w:p>
    <w:p w14:paraId="2852EDE2" w14:textId="77777777" w:rsidR="00485053" w:rsidRPr="00061588" w:rsidRDefault="00485053" w:rsidP="00E324C0">
      <w:pPr>
        <w:pStyle w:val="RVPSzakladnitext"/>
        <w:numPr>
          <w:ilvl w:val="0"/>
          <w:numId w:val="13"/>
        </w:numPr>
      </w:pPr>
      <w:r w:rsidRPr="00061588">
        <w:t>spontánně se zajímá o další informace, rozvíjí v tomto směru svou zájmovou činnost</w:t>
      </w:r>
    </w:p>
    <w:p w14:paraId="107CCC73" w14:textId="77777777" w:rsidR="00485053" w:rsidRPr="00061588" w:rsidRDefault="00485053" w:rsidP="00E324C0">
      <w:pPr>
        <w:pStyle w:val="RVPSzakladnitext"/>
        <w:numPr>
          <w:ilvl w:val="0"/>
          <w:numId w:val="13"/>
        </w:numPr>
      </w:pPr>
      <w:r w:rsidRPr="00061588">
        <w:t>má potřebu znalostí, má dovednost projevit a uplatnit se</w:t>
      </w:r>
    </w:p>
    <w:p w14:paraId="1EBC06FC" w14:textId="77777777" w:rsidR="00485053" w:rsidRPr="00061588" w:rsidRDefault="00485053" w:rsidP="00485053">
      <w:pPr>
        <w:pStyle w:val="RVPSzakladnitext"/>
      </w:pPr>
      <w:r w:rsidRPr="00061588">
        <w:t xml:space="preserve">Při zjišťování mimořádného nadání škola spolupracuje s poradenskými pracovišti a na základě vyšetření realizuje vzdělávání takového </w:t>
      </w:r>
      <w:r w:rsidR="00E74008" w:rsidRPr="00061588">
        <w:t>žáka</w:t>
      </w:r>
      <w:r w:rsidRPr="00061588">
        <w:t>, zvláště zařazení do vyššího ročníku, a vzdělávání na základě individuálního vzdělávacího plánu.</w:t>
      </w:r>
    </w:p>
    <w:p w14:paraId="2E64B5A8" w14:textId="77777777" w:rsidR="00485053" w:rsidRPr="00061588" w:rsidRDefault="00485053" w:rsidP="00485053">
      <w:pPr>
        <w:pStyle w:val="RVPSzakladnitext"/>
      </w:pPr>
      <w:r w:rsidRPr="00061588">
        <w:lastRenderedPageBreak/>
        <w:t xml:space="preserve">Zařazení nadaných </w:t>
      </w:r>
      <w:r w:rsidR="00E74008" w:rsidRPr="00061588">
        <w:t>žáků</w:t>
      </w:r>
      <w:r w:rsidRPr="00061588">
        <w:t xml:space="preserve"> do běžné třídy vyžaduje od učitelů náročnější přípravu na jednotlivé vyučovací předměty. Žáky</w:t>
      </w:r>
      <w:r w:rsidR="000B60E2" w:rsidRPr="00061588">
        <w:t xml:space="preserve"> a </w:t>
      </w:r>
      <w:r w:rsidR="00E74008" w:rsidRPr="00061588">
        <w:t>žáky</w:t>
      </w:r>
      <w:r w:rsidRPr="00061588">
        <w:t xml:space="preserve"> je nutno více motivovat především v těch předmětech, které reprezentují nadání </w:t>
      </w:r>
      <w:r w:rsidR="00E74008" w:rsidRPr="00061588">
        <w:t>žáka</w:t>
      </w:r>
      <w:r w:rsidRPr="00061588">
        <w:t>. K tomu:</w:t>
      </w:r>
    </w:p>
    <w:p w14:paraId="6899CC24" w14:textId="77777777" w:rsidR="00485053" w:rsidRPr="00061588" w:rsidRDefault="00485053" w:rsidP="00E324C0">
      <w:pPr>
        <w:pStyle w:val="RVPSzakladnitext"/>
        <w:numPr>
          <w:ilvl w:val="0"/>
          <w:numId w:val="14"/>
        </w:numPr>
      </w:pPr>
      <w:r w:rsidRPr="00061588">
        <w:t>umožnit vlastní pracovní tempo</w:t>
      </w:r>
    </w:p>
    <w:p w14:paraId="6F39604F" w14:textId="77777777" w:rsidR="00485053" w:rsidRPr="00061588" w:rsidRDefault="00485053" w:rsidP="00E324C0">
      <w:pPr>
        <w:pStyle w:val="RVPSzakladnitext"/>
        <w:numPr>
          <w:ilvl w:val="0"/>
          <w:numId w:val="14"/>
        </w:numPr>
      </w:pPr>
      <w:r w:rsidRPr="00061588">
        <w:t>zadávat individuální úkoly na přiměřené úrovni, větší obsah učiva</w:t>
      </w:r>
    </w:p>
    <w:p w14:paraId="0730B1BC" w14:textId="77777777" w:rsidR="00485053" w:rsidRPr="00061588" w:rsidRDefault="00485053" w:rsidP="00E324C0">
      <w:pPr>
        <w:pStyle w:val="RVPSzakladnitext"/>
        <w:numPr>
          <w:ilvl w:val="0"/>
          <w:numId w:val="14"/>
        </w:numPr>
      </w:pPr>
      <w:r w:rsidRPr="00061588">
        <w:t>řešení náročnějších problémů</w:t>
      </w:r>
    </w:p>
    <w:p w14:paraId="721F36A9" w14:textId="77777777" w:rsidR="00485053" w:rsidRPr="00061588" w:rsidRDefault="00485053" w:rsidP="00E324C0">
      <w:pPr>
        <w:pStyle w:val="RVPSzakladnitext"/>
        <w:numPr>
          <w:ilvl w:val="0"/>
          <w:numId w:val="14"/>
        </w:numPr>
      </w:pPr>
      <w:r w:rsidRPr="00061588">
        <w:t>pověření vedením skupiny v rámci skupinové výuky</w:t>
      </w:r>
    </w:p>
    <w:p w14:paraId="3280E888" w14:textId="77777777" w:rsidR="00485053" w:rsidRPr="00061588" w:rsidRDefault="00485053" w:rsidP="00E324C0">
      <w:pPr>
        <w:pStyle w:val="RVPSzakladnitext"/>
        <w:numPr>
          <w:ilvl w:val="0"/>
          <w:numId w:val="14"/>
        </w:numPr>
      </w:pPr>
      <w:r w:rsidRPr="00061588">
        <w:t>zapojení do činností v hodině, referáty</w:t>
      </w:r>
    </w:p>
    <w:p w14:paraId="16657C0E" w14:textId="77777777" w:rsidR="00485053" w:rsidRPr="00061588" w:rsidRDefault="00485053" w:rsidP="00E324C0">
      <w:pPr>
        <w:pStyle w:val="RVPSzakladnitext"/>
        <w:numPr>
          <w:ilvl w:val="0"/>
          <w:numId w:val="14"/>
        </w:numPr>
      </w:pPr>
      <w:r w:rsidRPr="00061588">
        <w:t>zapojení do zájmových aktivit</w:t>
      </w:r>
    </w:p>
    <w:p w14:paraId="4E54E5F9" w14:textId="77777777" w:rsidR="00485053" w:rsidRPr="00061588" w:rsidRDefault="00485053" w:rsidP="00E324C0">
      <w:pPr>
        <w:pStyle w:val="RVPSzakladnitext"/>
        <w:numPr>
          <w:ilvl w:val="0"/>
          <w:numId w:val="14"/>
        </w:numPr>
      </w:pPr>
      <w:r w:rsidRPr="00061588">
        <w:t>výkyvy v chování usměrňovat s pedagogickým taktem, ale důsledně</w:t>
      </w:r>
    </w:p>
    <w:p w14:paraId="2A0766D6" w14:textId="77777777" w:rsidR="00485053" w:rsidRPr="00061588" w:rsidRDefault="00485053" w:rsidP="00E324C0">
      <w:pPr>
        <w:pStyle w:val="RVPSzakladnitext"/>
        <w:numPr>
          <w:ilvl w:val="0"/>
          <w:numId w:val="14"/>
        </w:numPr>
      </w:pPr>
      <w:r w:rsidRPr="00061588">
        <w:t xml:space="preserve">vést </w:t>
      </w:r>
      <w:r w:rsidR="00E74008" w:rsidRPr="00061588">
        <w:t>žáky</w:t>
      </w:r>
      <w:r w:rsidRPr="00061588">
        <w:t xml:space="preserve"> k tolerantnímu přístupu k méně nadaným </w:t>
      </w:r>
      <w:r w:rsidR="000B60E2" w:rsidRPr="00061588">
        <w:t>spolužákům</w:t>
      </w:r>
      <w:r w:rsidRPr="00061588">
        <w:t xml:space="preserve"> (</w:t>
      </w:r>
      <w:r w:rsidR="000B60E2" w:rsidRPr="00061588">
        <w:t>an</w:t>
      </w:r>
      <w:r w:rsidRPr="00061588">
        <w:t>i nadaní žáci nevynikají ve všech oblastech).</w:t>
      </w:r>
    </w:p>
    <w:p w14:paraId="7900F05D" w14:textId="77777777" w:rsidR="00485053" w:rsidRPr="00061588" w:rsidRDefault="00485053" w:rsidP="00485053">
      <w:pPr>
        <w:pStyle w:val="RVPSnadpis2"/>
        <w:ind w:left="578" w:hanging="578"/>
      </w:pPr>
      <w:bookmarkStart w:id="57" w:name="_Toc137349690"/>
      <w:bookmarkStart w:id="58" w:name="_Toc145737987"/>
      <w:bookmarkStart w:id="59" w:name="_Toc82597512"/>
      <w:r w:rsidRPr="00061588">
        <w:t>Společné výchovné a vzdělávací strategie</w:t>
      </w:r>
      <w:bookmarkEnd w:id="57"/>
      <w:bookmarkEnd w:id="58"/>
      <w:bookmarkEnd w:id="59"/>
    </w:p>
    <w:p w14:paraId="34120AB5" w14:textId="77777777" w:rsidR="00485053" w:rsidRPr="00061588" w:rsidRDefault="00485053" w:rsidP="00485053">
      <w:pPr>
        <w:pStyle w:val="RVPSkompetence"/>
        <w:spacing w:before="120"/>
      </w:pPr>
      <w:r w:rsidRPr="00061588">
        <w:t>KOMPETENCE K UČENÍ</w:t>
      </w:r>
    </w:p>
    <w:p w14:paraId="3331A363" w14:textId="77777777" w:rsidR="00485053" w:rsidRPr="00061588" w:rsidRDefault="00485053" w:rsidP="00485053">
      <w:pPr>
        <w:pStyle w:val="rvpskurzivakompetence"/>
      </w:pPr>
      <w:r w:rsidRPr="00061588">
        <w:t xml:space="preserve">(vést </w:t>
      </w:r>
      <w:r w:rsidR="00E74008" w:rsidRPr="00061588">
        <w:t>žáky</w:t>
      </w:r>
      <w:r w:rsidRPr="00061588">
        <w:t xml:space="preserve"> k zodpovědnosti za své vzdělávání, umožnit </w:t>
      </w:r>
      <w:r w:rsidR="00E74008" w:rsidRPr="00061588">
        <w:t>žáků</w:t>
      </w:r>
      <w:r w:rsidR="00A129D6" w:rsidRPr="00061588">
        <w:t>m</w:t>
      </w:r>
      <w:r w:rsidRPr="00061588">
        <w:t xml:space="preserve"> osvojit si strategii učení a motivovat je pro celoživotní učení)</w:t>
      </w:r>
    </w:p>
    <w:p w14:paraId="1255DA72" w14:textId="77777777" w:rsidR="00485053" w:rsidRPr="00061588" w:rsidRDefault="00485053" w:rsidP="00945080">
      <w:pPr>
        <w:pStyle w:val="RVPSZaklatextsodr1"/>
        <w:spacing w:before="0" w:after="0"/>
        <w:ind w:left="714" w:hanging="357"/>
      </w:pPr>
      <w:r w:rsidRPr="00061588">
        <w:t xml:space="preserve">na praktických příkladech </w:t>
      </w:r>
      <w:r w:rsidR="00E74008" w:rsidRPr="00061588">
        <w:t>žáků</w:t>
      </w:r>
      <w:r w:rsidR="00A129D6" w:rsidRPr="00061588">
        <w:t>m</w:t>
      </w:r>
      <w:r w:rsidRPr="00061588">
        <w:t xml:space="preserve"> vysvětlujeme smysl a cíl učení a posilujeme motivaci a</w:t>
      </w:r>
      <w:r w:rsidR="00E76F37" w:rsidRPr="00061588">
        <w:t> </w:t>
      </w:r>
      <w:r w:rsidRPr="00061588">
        <w:t>pozitivní vztah k učení</w:t>
      </w:r>
    </w:p>
    <w:p w14:paraId="02A9F3DA" w14:textId="77777777" w:rsidR="00485053" w:rsidRPr="00061588" w:rsidRDefault="00485053" w:rsidP="00945080">
      <w:pPr>
        <w:pStyle w:val="RVPSZaklatextsodr1"/>
        <w:spacing w:before="0" w:after="0"/>
        <w:ind w:left="714" w:hanging="357"/>
      </w:pPr>
      <w:r w:rsidRPr="00061588">
        <w:t>podporujeme samostatnost a tvořivost, různé metody dosažení cíle</w:t>
      </w:r>
    </w:p>
    <w:p w14:paraId="4CFC9AA8" w14:textId="77777777" w:rsidR="00485053" w:rsidRPr="00061588" w:rsidRDefault="00485053" w:rsidP="00945080">
      <w:pPr>
        <w:pStyle w:val="RVPSZaklatextsodr1"/>
        <w:spacing w:before="0" w:after="0"/>
        <w:ind w:left="714" w:hanging="357"/>
      </w:pPr>
      <w:r w:rsidRPr="00061588">
        <w:t xml:space="preserve">učíme </w:t>
      </w:r>
      <w:r w:rsidR="00E74008" w:rsidRPr="00061588">
        <w:t>žáky</w:t>
      </w:r>
      <w:r w:rsidRPr="00061588">
        <w:t xml:space="preserve"> plánovat, organizovat a vyhodnocovat jejich činnosti (ve škole i mimo školu)</w:t>
      </w:r>
    </w:p>
    <w:p w14:paraId="11C5FC2C" w14:textId="77777777" w:rsidR="00485053" w:rsidRPr="00061588" w:rsidRDefault="00485053" w:rsidP="00945080">
      <w:pPr>
        <w:pStyle w:val="RVPSZaklatextsodr1"/>
        <w:spacing w:before="0" w:after="0"/>
        <w:ind w:left="714" w:hanging="357"/>
      </w:pPr>
      <w:r w:rsidRPr="00061588">
        <w:t>ve výuce se zaměřujeme prioritně na „aktivní“ dovednosti, učivo používáme jako prostředek k jejich získání</w:t>
      </w:r>
    </w:p>
    <w:p w14:paraId="7367E5FE" w14:textId="77777777" w:rsidR="00485053" w:rsidRPr="00061588" w:rsidRDefault="00485053" w:rsidP="00945080">
      <w:pPr>
        <w:pStyle w:val="RVPSZaklatextsodr1"/>
        <w:spacing w:before="0" w:after="0"/>
        <w:ind w:left="714" w:hanging="357"/>
      </w:pPr>
      <w:r w:rsidRPr="00061588">
        <w:t>ve výuce zřetelně rozlišujeme základní (nezbytné, klíčové, kmenové) učivo a učivo rozšiřující (doplňující)</w:t>
      </w:r>
    </w:p>
    <w:p w14:paraId="73EF4272" w14:textId="77777777" w:rsidR="00485053" w:rsidRPr="00061588" w:rsidRDefault="00485053" w:rsidP="00945080">
      <w:pPr>
        <w:pStyle w:val="RVPSZaklatextsodr1"/>
        <w:spacing w:before="0" w:after="0"/>
        <w:ind w:left="714" w:hanging="357"/>
      </w:pPr>
      <w:r w:rsidRPr="00061588">
        <w:t xml:space="preserve">učíme </w:t>
      </w:r>
      <w:r w:rsidR="00E74008" w:rsidRPr="00061588">
        <w:t>žáky</w:t>
      </w:r>
      <w:r w:rsidRPr="00061588">
        <w:t xml:space="preserve"> vyhledávat, zpracovávat a používat potřebné informace v literatuře a na internetu</w:t>
      </w:r>
    </w:p>
    <w:p w14:paraId="3CD51550" w14:textId="77777777" w:rsidR="00485053" w:rsidRPr="00061588" w:rsidRDefault="00485053" w:rsidP="00945080">
      <w:pPr>
        <w:pStyle w:val="RVPSZaklatextsodr1"/>
        <w:spacing w:before="0" w:after="0"/>
        <w:ind w:left="714" w:hanging="357"/>
      </w:pPr>
      <w:r w:rsidRPr="00061588">
        <w:t>podporujeme používání výpočetní techniky</w:t>
      </w:r>
    </w:p>
    <w:p w14:paraId="559F6851" w14:textId="77777777" w:rsidR="00485053" w:rsidRPr="00061588" w:rsidRDefault="00485053" w:rsidP="00945080">
      <w:pPr>
        <w:pStyle w:val="RVPSZaklatextsodr1"/>
        <w:spacing w:before="0" w:after="0"/>
        <w:ind w:left="714" w:hanging="357"/>
      </w:pPr>
      <w:r w:rsidRPr="00061588">
        <w:t xml:space="preserve">umožňujeme </w:t>
      </w:r>
      <w:r w:rsidR="00E74008" w:rsidRPr="00061588">
        <w:t>žáků</w:t>
      </w:r>
      <w:r w:rsidR="00A129D6" w:rsidRPr="00061588">
        <w:t>m</w:t>
      </w:r>
      <w:r w:rsidRPr="00061588">
        <w:t xml:space="preserve"> porovnávat a vyvozovat závěry, vždy, kdy je to možné, pozorovat a</w:t>
      </w:r>
      <w:r w:rsidR="000F7EA7" w:rsidRPr="00061588">
        <w:t> </w:t>
      </w:r>
      <w:r w:rsidRPr="00061588">
        <w:t>experimentovat</w:t>
      </w:r>
    </w:p>
    <w:p w14:paraId="5F71C57D" w14:textId="77777777" w:rsidR="00485053" w:rsidRPr="00061588" w:rsidRDefault="00485053" w:rsidP="00945080">
      <w:pPr>
        <w:pStyle w:val="RVPSZaklatextsodr1"/>
        <w:spacing w:before="0" w:after="0"/>
        <w:ind w:left="714" w:hanging="357"/>
      </w:pPr>
      <w:r w:rsidRPr="00061588">
        <w:t xml:space="preserve">na začátku hodiny </w:t>
      </w:r>
      <w:r w:rsidR="00E74008" w:rsidRPr="00061588">
        <w:t>žáky</w:t>
      </w:r>
      <w:r w:rsidRPr="00061588">
        <w:t xml:space="preserve"> seznámíme s cílem vyučovací hodiny, na konci hodiny s </w:t>
      </w:r>
      <w:r w:rsidR="00A129D6" w:rsidRPr="00061588">
        <w:t>nimi</w:t>
      </w:r>
      <w:r w:rsidRPr="00061588">
        <w:t xml:space="preserve"> zhodnotíme jeho dosažení</w:t>
      </w:r>
    </w:p>
    <w:p w14:paraId="2AB232FD" w14:textId="77777777" w:rsidR="00485053" w:rsidRPr="00061588" w:rsidRDefault="00485053" w:rsidP="00945080">
      <w:pPr>
        <w:pStyle w:val="RVPSZaklatextsodr1"/>
        <w:spacing w:before="0" w:after="0"/>
        <w:ind w:left="714" w:hanging="357"/>
      </w:pPr>
      <w:r w:rsidRPr="00061588">
        <w:t>uplatňujeme individuální přístup</w:t>
      </w:r>
    </w:p>
    <w:p w14:paraId="115AE0F1" w14:textId="77777777" w:rsidR="00485053" w:rsidRPr="00061588" w:rsidRDefault="00485053" w:rsidP="00945080">
      <w:pPr>
        <w:pStyle w:val="RVPSZaklatextsodr1"/>
        <w:spacing w:before="0" w:after="0"/>
        <w:ind w:left="714" w:hanging="357"/>
      </w:pPr>
      <w:r w:rsidRPr="00061588">
        <w:t xml:space="preserve">při hodnocení používáme ve zřetelné převaze prvky pozitivní motivace, </w:t>
      </w:r>
      <w:r w:rsidR="00E74008" w:rsidRPr="00061588">
        <w:t>žáky</w:t>
      </w:r>
      <w:r w:rsidRPr="00061588">
        <w:t xml:space="preserve"> vedeme k sebehodnocení</w:t>
      </w:r>
    </w:p>
    <w:p w14:paraId="66742689" w14:textId="77777777" w:rsidR="00485053" w:rsidRPr="00061588" w:rsidRDefault="00485053" w:rsidP="00945080">
      <w:pPr>
        <w:pStyle w:val="RVPSZaklatextsodr1"/>
        <w:spacing w:before="0" w:after="0"/>
        <w:ind w:left="714" w:hanging="357"/>
      </w:pPr>
      <w:r w:rsidRPr="00061588">
        <w:t>učíme práci s chybou</w:t>
      </w:r>
    </w:p>
    <w:p w14:paraId="10F73D53" w14:textId="77777777" w:rsidR="00485053" w:rsidRPr="00061588" w:rsidRDefault="00485053" w:rsidP="00945080">
      <w:pPr>
        <w:pStyle w:val="RVPSZaklatextsodr1"/>
        <w:spacing w:before="0" w:after="0"/>
        <w:ind w:left="714" w:hanging="357"/>
      </w:pPr>
      <w:r w:rsidRPr="00061588">
        <w:t>učíme trpělivosti, povzbuzujeme</w:t>
      </w:r>
    </w:p>
    <w:p w14:paraId="77F84DAD" w14:textId="77777777" w:rsidR="00485053" w:rsidRPr="00061588" w:rsidRDefault="00485053" w:rsidP="00945080">
      <w:pPr>
        <w:pStyle w:val="RVPSZaklatextsodr1"/>
        <w:spacing w:before="0" w:after="0"/>
        <w:ind w:left="714" w:hanging="357"/>
      </w:pPr>
      <w:r w:rsidRPr="00061588">
        <w:t>během výuky klademe důraz na čtení a poslech s porozuměním, práci s textem, vyhledávání informací</w:t>
      </w:r>
    </w:p>
    <w:p w14:paraId="0BC8CC5A" w14:textId="77777777" w:rsidR="00485053" w:rsidRPr="00061588" w:rsidRDefault="00E74008" w:rsidP="00945080">
      <w:pPr>
        <w:pStyle w:val="RVPSZaklatextsodr1"/>
        <w:spacing w:before="0" w:after="0"/>
        <w:ind w:left="714" w:hanging="357"/>
        <w:rPr>
          <w:i/>
        </w:rPr>
      </w:pPr>
      <w:r w:rsidRPr="00061588">
        <w:t>žáků</w:t>
      </w:r>
      <w:r w:rsidR="00A129D6" w:rsidRPr="00061588">
        <w:t>m</w:t>
      </w:r>
      <w:r w:rsidR="00485053" w:rsidRPr="00061588">
        <w:t xml:space="preserve"> umožňujeme ve vhodných případech realizovat vlastní nápady, je podněcována jejich tvořivost</w:t>
      </w:r>
    </w:p>
    <w:p w14:paraId="31545EC1" w14:textId="77777777" w:rsidR="00485053" w:rsidRPr="00061588" w:rsidRDefault="00974D7F" w:rsidP="00102BB6">
      <w:pPr>
        <w:pStyle w:val="RVPSkompetence"/>
        <w:outlineLvl w:val="0"/>
      </w:pPr>
      <w:r w:rsidRPr="00061588">
        <w:br w:type="page"/>
      </w:r>
      <w:r w:rsidR="00485053" w:rsidRPr="00061588">
        <w:lastRenderedPageBreak/>
        <w:t>KOMPETENCE K ŘEŠENÍ PROBLÉMŮ</w:t>
      </w:r>
    </w:p>
    <w:p w14:paraId="0CC3E596" w14:textId="77777777" w:rsidR="00485053" w:rsidRPr="00061588" w:rsidRDefault="00485053" w:rsidP="00485053">
      <w:pPr>
        <w:pStyle w:val="rvpskurzivakompetence"/>
      </w:pPr>
      <w:r w:rsidRPr="00061588">
        <w:t xml:space="preserve">(podněcovat </w:t>
      </w:r>
      <w:r w:rsidR="00E74008" w:rsidRPr="00061588">
        <w:t>žáky</w:t>
      </w:r>
      <w:r w:rsidRPr="00061588">
        <w:t xml:space="preserve"> k tvořivému myšlení, logickému uvažování a k řešení problémů)</w:t>
      </w:r>
    </w:p>
    <w:p w14:paraId="524B6C4E" w14:textId="77777777" w:rsidR="00485053" w:rsidRPr="00061588" w:rsidRDefault="00485053" w:rsidP="00945080">
      <w:pPr>
        <w:pStyle w:val="RVPSZaklatextsodr1"/>
        <w:spacing w:before="0" w:after="0"/>
        <w:ind w:left="714" w:hanging="357"/>
      </w:pPr>
      <w:r w:rsidRPr="00061588">
        <w:t xml:space="preserve">učíme </w:t>
      </w:r>
      <w:r w:rsidR="00E74008" w:rsidRPr="00061588">
        <w:t>žáky</w:t>
      </w:r>
      <w:r w:rsidRPr="00061588">
        <w:t xml:space="preserve"> nebát se problémů, problém chápat jako výzvu</w:t>
      </w:r>
    </w:p>
    <w:p w14:paraId="3286CABF" w14:textId="77777777" w:rsidR="00485053" w:rsidRPr="00061588" w:rsidRDefault="00485053" w:rsidP="00945080">
      <w:pPr>
        <w:pStyle w:val="RVPSZaklatextsodr1"/>
        <w:spacing w:before="0" w:after="0"/>
        <w:ind w:left="714" w:hanging="357"/>
      </w:pPr>
      <w:r w:rsidRPr="00061588">
        <w:t xml:space="preserve">vytvářením praktických problémových úloh a situací učíme </w:t>
      </w:r>
      <w:r w:rsidR="00E74008" w:rsidRPr="00061588">
        <w:t>žáky</w:t>
      </w:r>
      <w:r w:rsidR="00800634" w:rsidRPr="00061588">
        <w:t xml:space="preserve"> </w:t>
      </w:r>
      <w:r w:rsidRPr="00061588">
        <w:t>problémy řešit</w:t>
      </w:r>
    </w:p>
    <w:p w14:paraId="781CD621" w14:textId="77777777" w:rsidR="00485053" w:rsidRPr="00061588" w:rsidRDefault="00485053" w:rsidP="00945080">
      <w:pPr>
        <w:pStyle w:val="RVPSZaklatextsodr1"/>
        <w:spacing w:before="0" w:after="0"/>
        <w:ind w:left="714" w:hanging="357"/>
      </w:pPr>
      <w:r w:rsidRPr="00061588">
        <w:t>podporujeme různé přijatelné způsoby řešení problému, pro řešení problémů podporujeme využití moderní techniky</w:t>
      </w:r>
    </w:p>
    <w:p w14:paraId="054F9A8A" w14:textId="77777777" w:rsidR="00485053" w:rsidRPr="00061588" w:rsidRDefault="00485053" w:rsidP="00945080">
      <w:pPr>
        <w:pStyle w:val="RVPSZaklatextsodr1"/>
        <w:spacing w:before="0" w:after="0"/>
        <w:ind w:left="714" w:hanging="357"/>
      </w:pPr>
      <w:r w:rsidRPr="00061588">
        <w:t>podporujeme samostatnost, tvořivost a logické myšlení</w:t>
      </w:r>
    </w:p>
    <w:p w14:paraId="59E85EFF" w14:textId="77777777" w:rsidR="00485053" w:rsidRPr="00061588" w:rsidRDefault="00485053" w:rsidP="00945080">
      <w:pPr>
        <w:pStyle w:val="RVPSZaklatextsodr1"/>
        <w:spacing w:before="0" w:after="0"/>
        <w:ind w:left="714" w:hanging="357"/>
      </w:pPr>
      <w:r w:rsidRPr="00061588">
        <w:t>podporujeme týmovou spolupráci při řešení problémů</w:t>
      </w:r>
    </w:p>
    <w:p w14:paraId="429145B0" w14:textId="77777777" w:rsidR="00485053" w:rsidRPr="00061588" w:rsidRDefault="00485053" w:rsidP="00945080">
      <w:pPr>
        <w:pStyle w:val="RVPSZaklatextsodr1"/>
        <w:spacing w:before="0" w:after="0"/>
        <w:ind w:left="714" w:hanging="357"/>
      </w:pPr>
      <w:r w:rsidRPr="00061588">
        <w:t xml:space="preserve">při řešení problémů učíme </w:t>
      </w:r>
      <w:r w:rsidR="00E74008" w:rsidRPr="00061588">
        <w:t>žáky</w:t>
      </w:r>
      <w:r w:rsidR="00800634" w:rsidRPr="00061588">
        <w:t xml:space="preserve"> </w:t>
      </w:r>
      <w:r w:rsidRPr="00061588">
        <w:t>používat metodu „brainstorming“</w:t>
      </w:r>
    </w:p>
    <w:p w14:paraId="5A2B3DBD" w14:textId="77777777" w:rsidR="00485053" w:rsidRPr="00061588" w:rsidRDefault="00485053" w:rsidP="00945080">
      <w:pPr>
        <w:pStyle w:val="RVPSZaklatextsodr1"/>
        <w:spacing w:before="0" w:after="0"/>
        <w:ind w:left="714" w:hanging="357"/>
      </w:pPr>
      <w:r w:rsidRPr="00061588">
        <w:t xml:space="preserve">vedeme </w:t>
      </w:r>
      <w:r w:rsidR="00E74008" w:rsidRPr="00061588">
        <w:t>žáky</w:t>
      </w:r>
      <w:r w:rsidR="00800634" w:rsidRPr="00061588">
        <w:t xml:space="preserve"> </w:t>
      </w:r>
      <w:r w:rsidRPr="00061588">
        <w:t>k tomu, aby dokázali svá řešení problémů obhájit</w:t>
      </w:r>
    </w:p>
    <w:p w14:paraId="47EC5C78" w14:textId="77777777" w:rsidR="00485053" w:rsidRPr="00061588" w:rsidRDefault="00485053" w:rsidP="00945080">
      <w:pPr>
        <w:pStyle w:val="RVPSZaklatextsodr1"/>
        <w:spacing w:before="0" w:after="0"/>
        <w:ind w:left="714" w:hanging="357"/>
      </w:pPr>
      <w:r w:rsidRPr="00061588">
        <w:t>k řešení problémů využíváme práce s informacemi ze všech možných zdrojů (ústních, tištěných, mediálních a počítačových), učíme je vyhledávat, třídit a vhodným způsobem využívat</w:t>
      </w:r>
    </w:p>
    <w:p w14:paraId="51A43525" w14:textId="77777777" w:rsidR="00485053" w:rsidRPr="00061588" w:rsidRDefault="00485053" w:rsidP="00102BB6">
      <w:pPr>
        <w:pStyle w:val="RVPSkompetence"/>
        <w:outlineLvl w:val="0"/>
      </w:pPr>
      <w:r w:rsidRPr="00061588">
        <w:t>KOMPETENCE KOMUNIKATIVNÍ</w:t>
      </w:r>
    </w:p>
    <w:p w14:paraId="2397A635" w14:textId="77777777" w:rsidR="00485053" w:rsidRPr="00061588" w:rsidRDefault="00485053" w:rsidP="00485053">
      <w:pPr>
        <w:pStyle w:val="rvpskurzivakompetence"/>
      </w:pPr>
      <w:r w:rsidRPr="00061588">
        <w:t xml:space="preserve">(vést </w:t>
      </w:r>
      <w:r w:rsidR="00E74008" w:rsidRPr="00061588">
        <w:t>žáky</w:t>
      </w:r>
      <w:r w:rsidRPr="00061588">
        <w:t xml:space="preserve"> k otevřené, všestranné a účinné komunikaci)</w:t>
      </w:r>
    </w:p>
    <w:p w14:paraId="0BD009F6" w14:textId="77777777" w:rsidR="00485053" w:rsidRPr="00061588" w:rsidRDefault="00485053" w:rsidP="00945080">
      <w:pPr>
        <w:pStyle w:val="RVPSZaklatextsodr1"/>
        <w:spacing w:before="0" w:after="0"/>
        <w:ind w:left="714" w:hanging="357"/>
      </w:pPr>
      <w:r w:rsidRPr="00061588">
        <w:t xml:space="preserve">prioritně se zaměřujeme na rozvíjení komunikačních dovedností </w:t>
      </w:r>
      <w:r w:rsidR="00E74008" w:rsidRPr="00061588">
        <w:t>žáků</w:t>
      </w:r>
      <w:r w:rsidR="00800634" w:rsidRPr="00061588">
        <w:t xml:space="preserve"> </w:t>
      </w:r>
      <w:r w:rsidRPr="00061588">
        <w:t>v mateřském ja</w:t>
      </w:r>
      <w:r w:rsidRPr="00061588">
        <w:softHyphen/>
        <w:t>zyce, v cizím jazyce, v informačních a komunikačních technologiích a v sociálních vztazích</w:t>
      </w:r>
    </w:p>
    <w:p w14:paraId="471AD984" w14:textId="77777777" w:rsidR="00485053" w:rsidRPr="00061588" w:rsidRDefault="00485053" w:rsidP="00945080">
      <w:pPr>
        <w:pStyle w:val="RVPSZaklatextsodr1"/>
        <w:spacing w:before="0" w:after="0"/>
        <w:ind w:left="714" w:hanging="357"/>
      </w:pPr>
      <w:r w:rsidRPr="00061588">
        <w:t>klademe důraz na úroveň komunikace</w:t>
      </w:r>
    </w:p>
    <w:p w14:paraId="6C176ACD" w14:textId="77777777" w:rsidR="00485053" w:rsidRPr="00061588" w:rsidRDefault="00485053" w:rsidP="00945080">
      <w:pPr>
        <w:pStyle w:val="RVPSZaklatextsodr1"/>
        <w:spacing w:before="0" w:after="0"/>
        <w:ind w:left="714" w:hanging="357"/>
      </w:pPr>
      <w:r w:rsidRPr="00061588">
        <w:t xml:space="preserve">netolerujeme agresivní, hrubé, vulgární a nezdvořilé projevy chování </w:t>
      </w:r>
      <w:r w:rsidR="00E74008" w:rsidRPr="00061588">
        <w:t>žáků</w:t>
      </w:r>
      <w:r w:rsidRPr="00061588">
        <w:t>, zaměstnanců i rodičů</w:t>
      </w:r>
    </w:p>
    <w:p w14:paraId="5969301C" w14:textId="77777777" w:rsidR="00485053" w:rsidRPr="00061588" w:rsidRDefault="00485053" w:rsidP="00945080">
      <w:pPr>
        <w:pStyle w:val="RVPSZaklatextsodr1"/>
        <w:spacing w:before="0" w:after="0"/>
        <w:ind w:left="714" w:hanging="357"/>
      </w:pPr>
      <w:r w:rsidRPr="00061588">
        <w:t xml:space="preserve">učíme </w:t>
      </w:r>
      <w:r w:rsidR="00E74008" w:rsidRPr="00061588">
        <w:t>žáky</w:t>
      </w:r>
      <w:r w:rsidRPr="00061588">
        <w:t xml:space="preserve"> prezentovat své názory a myšlenky</w:t>
      </w:r>
    </w:p>
    <w:p w14:paraId="336782E8" w14:textId="77777777" w:rsidR="00485053" w:rsidRPr="00061588" w:rsidRDefault="00485053" w:rsidP="00945080">
      <w:pPr>
        <w:pStyle w:val="RVPSZaklatextsodr1"/>
        <w:spacing w:before="0" w:after="0"/>
        <w:ind w:left="714" w:hanging="357"/>
      </w:pPr>
      <w:r w:rsidRPr="00061588">
        <w:t>podporujeme kritiku a sebekritiku</w:t>
      </w:r>
    </w:p>
    <w:p w14:paraId="2515C4DE" w14:textId="77777777" w:rsidR="00485053" w:rsidRPr="00061588" w:rsidRDefault="00485053" w:rsidP="00945080">
      <w:pPr>
        <w:pStyle w:val="RVPSZaklatextsodr1"/>
        <w:spacing w:before="0" w:after="0"/>
        <w:ind w:left="714" w:hanging="357"/>
      </w:pPr>
      <w:r w:rsidRPr="00061588">
        <w:t xml:space="preserve">učíme </w:t>
      </w:r>
      <w:r w:rsidR="00E74008" w:rsidRPr="00061588">
        <w:t>žáky</w:t>
      </w:r>
      <w:r w:rsidRPr="00061588">
        <w:t xml:space="preserve"> naslouchat druhým jako nezbytný prvek účinné mezilidské komunikace</w:t>
      </w:r>
    </w:p>
    <w:p w14:paraId="4F2E302B" w14:textId="77777777" w:rsidR="00485053" w:rsidRPr="00061588" w:rsidRDefault="00485053" w:rsidP="00945080">
      <w:pPr>
        <w:pStyle w:val="RVPSZaklatextsodr1"/>
        <w:spacing w:before="0" w:after="0"/>
        <w:ind w:left="714" w:hanging="357"/>
      </w:pPr>
      <w:r w:rsidRPr="00061588">
        <w:t>vedeme děti ke vzájemné spolupráci</w:t>
      </w:r>
    </w:p>
    <w:p w14:paraId="39FAD250" w14:textId="77777777" w:rsidR="00485053" w:rsidRPr="00061588" w:rsidRDefault="00485053" w:rsidP="00945080">
      <w:pPr>
        <w:pStyle w:val="RVPSZaklatextsodr1"/>
        <w:spacing w:before="0" w:after="0"/>
        <w:ind w:left="714" w:hanging="357"/>
      </w:pPr>
      <w:r w:rsidRPr="00061588">
        <w:t>podporujeme přátelské vztahy ve třídách i mezi třídami, komunikaci s jinými školami</w:t>
      </w:r>
    </w:p>
    <w:p w14:paraId="66632818" w14:textId="77777777" w:rsidR="00485053" w:rsidRPr="00061588" w:rsidRDefault="00485053" w:rsidP="00945080">
      <w:pPr>
        <w:pStyle w:val="RVPSZaklatextsodr1"/>
        <w:spacing w:before="0" w:after="0"/>
        <w:ind w:left="714" w:hanging="357"/>
      </w:pPr>
      <w:r w:rsidRPr="00061588">
        <w:t>důsledně vyžadujeme dodržování pravidel chování stanovených školním řádem, řádem odborných učeben, pokyny pro mimoškolní akce</w:t>
      </w:r>
    </w:p>
    <w:p w14:paraId="0506032E" w14:textId="77777777" w:rsidR="00485053" w:rsidRPr="00061588" w:rsidRDefault="00485053" w:rsidP="00102BB6">
      <w:pPr>
        <w:pStyle w:val="RVPSkompetence"/>
        <w:outlineLvl w:val="0"/>
      </w:pPr>
      <w:r w:rsidRPr="00061588">
        <w:t>KOMPETENCE SOCIÁLNÍ A PERSONÁLNÍ</w:t>
      </w:r>
    </w:p>
    <w:p w14:paraId="52B4A2BF" w14:textId="77777777" w:rsidR="00485053" w:rsidRPr="00061588" w:rsidRDefault="00485053" w:rsidP="00485053">
      <w:pPr>
        <w:pStyle w:val="rvpskurzivakompetence"/>
      </w:pPr>
      <w:r w:rsidRPr="00061588">
        <w:t>(rozvíjet u </w:t>
      </w:r>
      <w:r w:rsidR="00E74008" w:rsidRPr="00061588">
        <w:t>žáků</w:t>
      </w:r>
      <w:r w:rsidRPr="00061588">
        <w:t xml:space="preserve"> schopnost spolupracovat, pracovat v týmu, respektovat a hodnotit práci vlastní druhých)</w:t>
      </w:r>
    </w:p>
    <w:p w14:paraId="76D46B93" w14:textId="77777777" w:rsidR="00485053" w:rsidRPr="00061588" w:rsidRDefault="00485053" w:rsidP="00945080">
      <w:pPr>
        <w:pStyle w:val="RVPSZaklatextsodr1"/>
        <w:spacing w:before="0" w:after="0"/>
      </w:pPr>
      <w:r w:rsidRPr="00061588">
        <w:t>vedle frontální metody výuky podporujeme skupinovou výuku a kooperativní vyučování</w:t>
      </w:r>
    </w:p>
    <w:p w14:paraId="4E2FDFB6" w14:textId="77777777" w:rsidR="00485053" w:rsidRPr="00061588" w:rsidRDefault="00485053" w:rsidP="00945080">
      <w:pPr>
        <w:pStyle w:val="RVPSZaklatextsodr1"/>
        <w:spacing w:before="0" w:after="0"/>
      </w:pPr>
      <w:r w:rsidRPr="00061588">
        <w:t xml:space="preserve">učíme </w:t>
      </w:r>
      <w:r w:rsidR="00E74008" w:rsidRPr="00061588">
        <w:t>žáky</w:t>
      </w:r>
      <w:r w:rsidRPr="00061588">
        <w:t xml:space="preserve"> vnímat vzájemné odlišnosti jako podmínku efektivní spolupráce</w:t>
      </w:r>
    </w:p>
    <w:p w14:paraId="1DA625F5" w14:textId="77777777" w:rsidR="00485053" w:rsidRPr="00061588" w:rsidRDefault="00485053" w:rsidP="00945080">
      <w:pPr>
        <w:pStyle w:val="RVPSZaklatextsodr1"/>
        <w:spacing w:before="0" w:after="0"/>
      </w:pPr>
      <w:r w:rsidRPr="00061588">
        <w:t xml:space="preserve">rozvíjíme schopnost </w:t>
      </w:r>
      <w:r w:rsidR="00E74008" w:rsidRPr="00061588">
        <w:t>žáků</w:t>
      </w:r>
      <w:r w:rsidRPr="00061588">
        <w:t xml:space="preserve"> zastávat v týmu různé role, rozvíjíme sociální (emoční) inteligenci</w:t>
      </w:r>
    </w:p>
    <w:p w14:paraId="0A0ADD82" w14:textId="77777777" w:rsidR="00485053" w:rsidRPr="00061588" w:rsidRDefault="00485053" w:rsidP="00945080">
      <w:pPr>
        <w:pStyle w:val="RVPSZaklatextsodr1"/>
        <w:spacing w:before="0" w:after="0"/>
      </w:pPr>
      <w:r w:rsidRPr="00061588">
        <w:t xml:space="preserve">učíme </w:t>
      </w:r>
      <w:r w:rsidR="00E74008" w:rsidRPr="00061588">
        <w:t>žáky</w:t>
      </w:r>
      <w:r w:rsidRPr="00061588">
        <w:t xml:space="preserve"> kriticky hodnotit práci (význam) týmu, svoji práci (význam) v týmu i práci (význam) ostatních členů</w:t>
      </w:r>
    </w:p>
    <w:p w14:paraId="5DE06BDD" w14:textId="77777777" w:rsidR="00485053" w:rsidRPr="00061588" w:rsidRDefault="00485053" w:rsidP="00945080">
      <w:pPr>
        <w:pStyle w:val="RVPSZaklatextsodr1"/>
        <w:spacing w:before="0" w:after="0"/>
      </w:pPr>
      <w:r w:rsidRPr="00061588">
        <w:t xml:space="preserve">umožňujeme </w:t>
      </w:r>
      <w:r w:rsidR="00E74008" w:rsidRPr="00061588">
        <w:t>žáků</w:t>
      </w:r>
      <w:r w:rsidR="00800634" w:rsidRPr="00061588">
        <w:t>m</w:t>
      </w:r>
      <w:r w:rsidRPr="00061588">
        <w:t xml:space="preserve"> vyjádřit se ke školnímu řádu</w:t>
      </w:r>
    </w:p>
    <w:p w14:paraId="0596DA80" w14:textId="77777777" w:rsidR="00485053" w:rsidRPr="00061588" w:rsidRDefault="00485053" w:rsidP="00945080">
      <w:pPr>
        <w:pStyle w:val="RVPSZaklatextsodr1"/>
        <w:spacing w:before="0" w:after="0"/>
      </w:pPr>
      <w:r w:rsidRPr="00061588">
        <w:t xml:space="preserve">podporujeme vzájemnou pomoc </w:t>
      </w:r>
      <w:r w:rsidR="00E74008" w:rsidRPr="00061588">
        <w:t>žáků</w:t>
      </w:r>
    </w:p>
    <w:p w14:paraId="0749127B" w14:textId="77777777" w:rsidR="00485053" w:rsidRPr="00061588" w:rsidRDefault="00485053" w:rsidP="00945080">
      <w:pPr>
        <w:pStyle w:val="RVPSZaklatextsodr1"/>
        <w:spacing w:before="0" w:after="0"/>
      </w:pPr>
      <w:r w:rsidRPr="00061588">
        <w:t xml:space="preserve">upevňujeme </w:t>
      </w:r>
      <w:r w:rsidR="00800634" w:rsidRPr="00061588">
        <w:t xml:space="preserve">v </w:t>
      </w:r>
      <w:r w:rsidR="000A4557" w:rsidRPr="00061588">
        <w:t>žácích</w:t>
      </w:r>
      <w:r w:rsidRPr="00061588">
        <w:t xml:space="preserve"> vědomí, že spoluprací lze lépe naplňovat osobní i společné cíle</w:t>
      </w:r>
    </w:p>
    <w:p w14:paraId="1956B215" w14:textId="77777777" w:rsidR="00485053" w:rsidRPr="00061588" w:rsidRDefault="00485053" w:rsidP="00945080">
      <w:pPr>
        <w:pStyle w:val="RVPSZaklatextsodr1"/>
        <w:keepNext/>
        <w:spacing w:before="0" w:after="0"/>
        <w:ind w:left="714" w:hanging="357"/>
      </w:pPr>
      <w:r w:rsidRPr="00061588">
        <w:t xml:space="preserve">upevňujeme dobré vztahy mezi </w:t>
      </w:r>
      <w:r w:rsidR="00E74008" w:rsidRPr="00061588">
        <w:t>žáky</w:t>
      </w:r>
      <w:r w:rsidR="00800634" w:rsidRPr="00061588">
        <w:t xml:space="preserve"> navzájem</w:t>
      </w:r>
      <w:r w:rsidRPr="00061588">
        <w:t xml:space="preserve">, </w:t>
      </w:r>
      <w:r w:rsidR="00800634" w:rsidRPr="00061588">
        <w:t xml:space="preserve">mezi </w:t>
      </w:r>
      <w:r w:rsidR="00E74008" w:rsidRPr="00061588">
        <w:t>žáky</w:t>
      </w:r>
      <w:r w:rsidRPr="00061588">
        <w:t xml:space="preserve"> a učiteli</w:t>
      </w:r>
    </w:p>
    <w:p w14:paraId="2DFA885A" w14:textId="77777777" w:rsidR="00485053" w:rsidRPr="00061588" w:rsidRDefault="00485053" w:rsidP="00945080">
      <w:pPr>
        <w:pStyle w:val="RVPSZaklatextsodr1"/>
        <w:spacing w:before="0" w:after="0"/>
      </w:pPr>
      <w:r w:rsidRPr="00061588">
        <w:t>netolerujeme rasismus, xenofobii, nacionalismus</w:t>
      </w:r>
    </w:p>
    <w:p w14:paraId="7F4DAB6D" w14:textId="77777777" w:rsidR="00485053" w:rsidRPr="00061588" w:rsidRDefault="00D37613" w:rsidP="00D37613">
      <w:pPr>
        <w:pStyle w:val="RVPSkompetence"/>
        <w:spacing w:before="0"/>
        <w:outlineLvl w:val="0"/>
      </w:pPr>
      <w:r w:rsidRPr="00061588">
        <w:br w:type="page"/>
      </w:r>
      <w:r w:rsidR="00485053" w:rsidRPr="00061588">
        <w:lastRenderedPageBreak/>
        <w:t>KOMPETENCE OBČANSKÉ</w:t>
      </w:r>
    </w:p>
    <w:p w14:paraId="61B6606B" w14:textId="77777777" w:rsidR="00E76F37" w:rsidRPr="00061588" w:rsidRDefault="00485053" w:rsidP="00E76F37">
      <w:pPr>
        <w:pStyle w:val="rvpskurzivakompetence"/>
        <w:spacing w:after="0"/>
      </w:pPr>
      <w:r w:rsidRPr="00061588">
        <w:t xml:space="preserve">(vychovávat </w:t>
      </w:r>
      <w:r w:rsidR="00E74008" w:rsidRPr="00061588">
        <w:t>žáky</w:t>
      </w:r>
      <w:r w:rsidR="00E76F37" w:rsidRPr="00061588">
        <w:t xml:space="preserve"> jako:</w:t>
      </w:r>
    </w:p>
    <w:p w14:paraId="2C9DD166" w14:textId="77777777" w:rsidR="00485053" w:rsidRPr="00061588" w:rsidRDefault="00485053" w:rsidP="00E76F37">
      <w:pPr>
        <w:pStyle w:val="rvpskurzivakompetence"/>
        <w:tabs>
          <w:tab w:val="left" w:pos="360"/>
        </w:tabs>
        <w:spacing w:before="0" w:after="0"/>
        <w:ind w:left="360" w:hanging="360"/>
      </w:pPr>
      <w:r w:rsidRPr="00061588">
        <w:t xml:space="preserve">– </w:t>
      </w:r>
      <w:r w:rsidR="00E76F37" w:rsidRPr="00061588">
        <w:tab/>
      </w:r>
      <w:r w:rsidRPr="00061588">
        <w:t>svobodné občany, plnící své povinnosti, uplatňující svá práva a respektující práva druhých</w:t>
      </w:r>
      <w:r w:rsidR="00E76F37" w:rsidRPr="00061588">
        <w:t xml:space="preserve">; </w:t>
      </w:r>
    </w:p>
    <w:p w14:paraId="3D76F871" w14:textId="77777777" w:rsidR="00485053" w:rsidRPr="00061588" w:rsidRDefault="00485053" w:rsidP="00E76F37">
      <w:pPr>
        <w:pStyle w:val="rvpskurzivakompetence"/>
        <w:tabs>
          <w:tab w:val="left" w:pos="360"/>
        </w:tabs>
        <w:spacing w:before="0" w:after="0"/>
      </w:pPr>
      <w:r w:rsidRPr="00061588">
        <w:t xml:space="preserve">– </w:t>
      </w:r>
      <w:r w:rsidR="00E76F37" w:rsidRPr="00061588">
        <w:tab/>
      </w:r>
      <w:r w:rsidRPr="00061588">
        <w:t>osobnosti zodpovědné za svůj život, své zdraví a za své životní prostředí</w:t>
      </w:r>
      <w:r w:rsidR="00E76F37" w:rsidRPr="00061588">
        <w:t>;</w:t>
      </w:r>
    </w:p>
    <w:p w14:paraId="1825DE58" w14:textId="77777777" w:rsidR="00485053" w:rsidRPr="00061588" w:rsidRDefault="00485053" w:rsidP="00E76F37">
      <w:pPr>
        <w:pStyle w:val="rvpskurzivakompetence"/>
        <w:tabs>
          <w:tab w:val="left" w:pos="360"/>
        </w:tabs>
        <w:spacing w:before="0" w:after="0"/>
      </w:pPr>
      <w:r w:rsidRPr="00061588">
        <w:t xml:space="preserve">– </w:t>
      </w:r>
      <w:r w:rsidR="00E76F37" w:rsidRPr="00061588">
        <w:tab/>
      </w:r>
      <w:r w:rsidRPr="00061588">
        <w:t>ohleduplné bytosti, schopné a ochotné účinně pomoci v různých situacích</w:t>
      </w:r>
      <w:r w:rsidR="00E76F37" w:rsidRPr="00061588">
        <w:t>.)</w:t>
      </w:r>
    </w:p>
    <w:p w14:paraId="7FCFA0E5" w14:textId="77777777" w:rsidR="00485053" w:rsidRPr="00061588" w:rsidRDefault="00485053" w:rsidP="00945080">
      <w:pPr>
        <w:pStyle w:val="RVPSZaklatextsodr1"/>
        <w:spacing w:before="0" w:after="0"/>
        <w:ind w:left="714" w:hanging="357"/>
      </w:pPr>
      <w:r w:rsidRPr="00061588">
        <w:t>netolerujeme sociálně patologické projevy chování</w:t>
      </w:r>
    </w:p>
    <w:p w14:paraId="5B5C639B" w14:textId="77777777" w:rsidR="00485053" w:rsidRPr="00061588" w:rsidRDefault="00485053" w:rsidP="00945080">
      <w:pPr>
        <w:pStyle w:val="RVPSZaklatextsodr1"/>
        <w:spacing w:before="0" w:after="0"/>
        <w:ind w:left="714" w:hanging="357"/>
      </w:pPr>
      <w:r w:rsidRPr="00061588">
        <w:t xml:space="preserve">netolerujeme nevhodné projevy chování </w:t>
      </w:r>
      <w:r w:rsidR="00E74008" w:rsidRPr="00061588">
        <w:t>žáků</w:t>
      </w:r>
      <w:r w:rsidRPr="00061588">
        <w:t>, zaměstnanců školy ani rodičů</w:t>
      </w:r>
    </w:p>
    <w:p w14:paraId="0266193D" w14:textId="77777777" w:rsidR="00485053" w:rsidRPr="00061588" w:rsidRDefault="00485053" w:rsidP="00945080">
      <w:pPr>
        <w:pStyle w:val="RVPSZaklatextsodr1"/>
        <w:spacing w:before="0" w:after="0"/>
        <w:ind w:left="714" w:hanging="357"/>
      </w:pPr>
      <w:r w:rsidRPr="00061588">
        <w:t>důsledně dbáme na dodržování pravidel chování ve škole, stanovených ve vnitřních normách školy</w:t>
      </w:r>
    </w:p>
    <w:p w14:paraId="21E2EA2A" w14:textId="77777777" w:rsidR="00485053" w:rsidRPr="00061588" w:rsidRDefault="00485053" w:rsidP="00945080">
      <w:pPr>
        <w:pStyle w:val="RVPSZaklatextsodr1"/>
        <w:spacing w:before="0" w:after="0"/>
        <w:ind w:left="714" w:hanging="357"/>
      </w:pPr>
      <w:r w:rsidRPr="00061588">
        <w:t xml:space="preserve">vedeme </w:t>
      </w:r>
      <w:r w:rsidR="00E74008" w:rsidRPr="00061588">
        <w:t>žáky</w:t>
      </w:r>
      <w:r w:rsidRPr="00061588">
        <w:t xml:space="preserve"> k sebeúctě a k úctě k druhým lidem, k občanským postojům a odpovědnosti</w:t>
      </w:r>
    </w:p>
    <w:p w14:paraId="193E1F29" w14:textId="77777777" w:rsidR="00485053" w:rsidRPr="00061588" w:rsidRDefault="00485053" w:rsidP="00945080">
      <w:pPr>
        <w:pStyle w:val="RVPSZaklatextsodr1"/>
        <w:spacing w:before="0" w:after="0"/>
        <w:ind w:left="714" w:hanging="357"/>
      </w:pPr>
      <w:r w:rsidRPr="00061588">
        <w:t xml:space="preserve">v rámci svých předmětů, v třídnických hodinách i na mimoškolních akcích upevňujeme žádoucí pozitivní postoje v chování </w:t>
      </w:r>
      <w:r w:rsidR="00E74008" w:rsidRPr="00061588">
        <w:t>žáků</w:t>
      </w:r>
    </w:p>
    <w:p w14:paraId="7F3E2076" w14:textId="77777777" w:rsidR="00485053" w:rsidRPr="00061588" w:rsidRDefault="00485053" w:rsidP="00945080">
      <w:pPr>
        <w:pStyle w:val="RVPSZaklatextsodr1"/>
        <w:spacing w:before="0" w:after="0"/>
        <w:ind w:left="714" w:hanging="357"/>
      </w:pPr>
      <w:r w:rsidRPr="00061588">
        <w:t xml:space="preserve">monitorujeme chování </w:t>
      </w:r>
      <w:r w:rsidR="00E74008" w:rsidRPr="00061588">
        <w:t>žáků</w:t>
      </w:r>
      <w:r w:rsidRPr="00061588">
        <w:t>, podle možností včas přijímáme vhodná opatření</w:t>
      </w:r>
    </w:p>
    <w:p w14:paraId="0D705465" w14:textId="77777777" w:rsidR="00485053" w:rsidRPr="00061588" w:rsidRDefault="00485053" w:rsidP="00945080">
      <w:pPr>
        <w:pStyle w:val="RVPSZaklatextsodr1"/>
        <w:spacing w:before="0" w:after="0"/>
        <w:ind w:left="714" w:hanging="357"/>
      </w:pPr>
      <w:r w:rsidRPr="00061588">
        <w:t>využíváme pomoci a zkušeností výchovných poradců, drogových preventistů a ostatních pedagogicko-psychologických pracovišť</w:t>
      </w:r>
    </w:p>
    <w:p w14:paraId="29624E2E" w14:textId="77777777" w:rsidR="00485053" w:rsidRPr="00061588" w:rsidRDefault="00485053" w:rsidP="00945080">
      <w:pPr>
        <w:pStyle w:val="RVPSZaklatextsodr1"/>
        <w:spacing w:before="0" w:after="0"/>
        <w:ind w:left="714" w:hanging="357"/>
      </w:pPr>
      <w:r w:rsidRPr="00061588">
        <w:t xml:space="preserve">rozumně a zodpovědně využíváme dostupných prostředků výchovných opatření </w:t>
      </w:r>
      <w:r w:rsidRPr="00061588">
        <w:br/>
        <w:t>– s ohledem na jejich účinnost</w:t>
      </w:r>
    </w:p>
    <w:p w14:paraId="3B5E09FC" w14:textId="77777777" w:rsidR="00485053" w:rsidRPr="00061588" w:rsidRDefault="00485053" w:rsidP="00945080">
      <w:pPr>
        <w:pStyle w:val="RVPSZaklatextsodr1"/>
        <w:spacing w:before="0" w:after="0"/>
        <w:ind w:left="714" w:hanging="357"/>
      </w:pPr>
      <w:r w:rsidRPr="00061588">
        <w:t>kázeňské přestupky řešíme individuálně, princip kolektivní viny a kolektivního potrestání nepřipouštíme</w:t>
      </w:r>
    </w:p>
    <w:p w14:paraId="21B1E922" w14:textId="77777777" w:rsidR="00485053" w:rsidRPr="00061588" w:rsidRDefault="00485053" w:rsidP="00945080">
      <w:pPr>
        <w:pStyle w:val="RVPSZaklatextsodr1"/>
        <w:spacing w:before="0" w:after="0"/>
        <w:ind w:left="714" w:hanging="357"/>
      </w:pPr>
      <w:r w:rsidRPr="00061588">
        <w:t xml:space="preserve">při řešení kázeňských problémů </w:t>
      </w:r>
      <w:r w:rsidR="00E74008" w:rsidRPr="00061588">
        <w:t>žáků</w:t>
      </w:r>
      <w:r w:rsidRPr="00061588">
        <w:t xml:space="preserve"> se vždy snažíme zjistit jejich příčinu</w:t>
      </w:r>
    </w:p>
    <w:p w14:paraId="414975FF" w14:textId="77777777" w:rsidR="00485053" w:rsidRPr="00061588" w:rsidRDefault="00485053" w:rsidP="00945080">
      <w:pPr>
        <w:pStyle w:val="RVPSZaklatextsodr1"/>
        <w:spacing w:before="0" w:after="0"/>
        <w:ind w:left="714" w:hanging="357"/>
      </w:pPr>
      <w:r w:rsidRPr="00061588">
        <w:t xml:space="preserve">nabízíme </w:t>
      </w:r>
      <w:r w:rsidR="00E74008" w:rsidRPr="00061588">
        <w:t>žákům</w:t>
      </w:r>
      <w:r w:rsidRPr="00061588">
        <w:t xml:space="preserve"> vhodné pozitivní aktivity (kulturní, sportovní, rekreační apod.) jako protipól nežádoucím sociálně patologickým jevům</w:t>
      </w:r>
    </w:p>
    <w:p w14:paraId="3A409DC4" w14:textId="77777777" w:rsidR="00485053" w:rsidRPr="00061588" w:rsidRDefault="00485053" w:rsidP="00945080">
      <w:pPr>
        <w:pStyle w:val="RVPSZaklatextsodr1"/>
        <w:spacing w:before="0" w:after="0"/>
        <w:ind w:left="714" w:hanging="357"/>
      </w:pPr>
      <w:r w:rsidRPr="00061588">
        <w:t xml:space="preserve">v hodnocení </w:t>
      </w:r>
      <w:r w:rsidR="00E74008" w:rsidRPr="00061588">
        <w:t>žáků</w:t>
      </w:r>
      <w:r w:rsidRPr="00061588">
        <w:t xml:space="preserve"> uplatňujeme prvky pozitivní motivace</w:t>
      </w:r>
    </w:p>
    <w:p w14:paraId="5BF131C8" w14:textId="77777777" w:rsidR="00485053" w:rsidRPr="00061588" w:rsidRDefault="00485053" w:rsidP="00945080">
      <w:pPr>
        <w:pStyle w:val="RVPSZaklatextsodr1"/>
        <w:spacing w:before="0" w:after="0"/>
        <w:ind w:left="714" w:hanging="357"/>
      </w:pPr>
      <w:r w:rsidRPr="00061588">
        <w:t xml:space="preserve">snažíme se v případě potřeby </w:t>
      </w:r>
      <w:r w:rsidR="00E74008" w:rsidRPr="00061588">
        <w:t>žákům</w:t>
      </w:r>
      <w:r w:rsidRPr="00061588">
        <w:t xml:space="preserve"> pomáhat</w:t>
      </w:r>
    </w:p>
    <w:p w14:paraId="4F0FADBB" w14:textId="77777777" w:rsidR="00485053" w:rsidRPr="00061588" w:rsidRDefault="00485053" w:rsidP="00102BB6">
      <w:pPr>
        <w:pStyle w:val="RVPSkompetence"/>
        <w:outlineLvl w:val="0"/>
      </w:pPr>
      <w:r w:rsidRPr="00061588">
        <w:t>KOMPETENCE PRACOVNÍ</w:t>
      </w:r>
      <w:r w:rsidR="002B0169" w:rsidRPr="00061588">
        <w:t xml:space="preserve"> a k podnikavosti</w:t>
      </w:r>
    </w:p>
    <w:p w14:paraId="2788C43D" w14:textId="77777777" w:rsidR="00485053" w:rsidRPr="00061588" w:rsidRDefault="00485053" w:rsidP="00485053">
      <w:pPr>
        <w:pStyle w:val="rvpskurzivakompetence"/>
      </w:pPr>
      <w:r w:rsidRPr="00061588">
        <w:t xml:space="preserve">(vést </w:t>
      </w:r>
      <w:r w:rsidR="00E74008" w:rsidRPr="00061588">
        <w:t>žáky</w:t>
      </w:r>
      <w:r w:rsidRPr="00061588">
        <w:t xml:space="preserve"> k pozitivnímu vztahu k práci, naučit </w:t>
      </w:r>
      <w:r w:rsidR="00E74008" w:rsidRPr="00061588">
        <w:t>žáky</w:t>
      </w:r>
      <w:r w:rsidRPr="00061588">
        <w:t xml:space="preserve"> používat při práci vhodné materiály, nástroje a technologie, naučit </w:t>
      </w:r>
      <w:r w:rsidR="00E74008" w:rsidRPr="00061588">
        <w:t>žáky</w:t>
      </w:r>
      <w:r w:rsidR="00800634" w:rsidRPr="00061588">
        <w:t xml:space="preserve"> </w:t>
      </w:r>
      <w:r w:rsidRPr="00061588">
        <w:t xml:space="preserve">chránit své zdraví při práci, pomoci </w:t>
      </w:r>
      <w:r w:rsidR="00E74008" w:rsidRPr="00061588">
        <w:t>žákům</w:t>
      </w:r>
      <w:r w:rsidRPr="00061588">
        <w:t xml:space="preserve"> při volbě jejich budoucího povolání)</w:t>
      </w:r>
    </w:p>
    <w:p w14:paraId="44DD21D1" w14:textId="77777777" w:rsidR="00485053" w:rsidRPr="00061588" w:rsidRDefault="00485053" w:rsidP="00945080">
      <w:pPr>
        <w:pStyle w:val="RVPSZaklatextsodr1"/>
        <w:spacing w:before="0" w:after="0"/>
        <w:ind w:left="714" w:hanging="357"/>
      </w:pPr>
      <w:r w:rsidRPr="00061588">
        <w:t>kvalitně odvedenou práci vždy pochválíme</w:t>
      </w:r>
    </w:p>
    <w:p w14:paraId="7267179A" w14:textId="77777777" w:rsidR="00485053" w:rsidRPr="00061588" w:rsidRDefault="00485053" w:rsidP="00945080">
      <w:pPr>
        <w:pStyle w:val="RVPSzaklatexsts1odr"/>
        <w:spacing w:before="0" w:after="0"/>
        <w:ind w:left="714" w:hanging="357"/>
      </w:pPr>
      <w:r w:rsidRPr="00061588">
        <w:t>při výuce vytváříme podnětné a tvořivé pracovní prostředí</w:t>
      </w:r>
      <w:r w:rsidR="00B5794A" w:rsidRPr="00061588">
        <w:t>, podporujeme iniciativu</w:t>
      </w:r>
    </w:p>
    <w:p w14:paraId="7801767D" w14:textId="77777777" w:rsidR="00485053" w:rsidRPr="00061588" w:rsidRDefault="00485053" w:rsidP="00945080">
      <w:pPr>
        <w:pStyle w:val="RVPSzaklatexsts1odr"/>
        <w:spacing w:before="0" w:after="0"/>
        <w:ind w:left="714" w:hanging="357"/>
      </w:pPr>
      <w:r w:rsidRPr="00061588">
        <w:t>měníme pracovní podmínky a tempo podle potřeb</w:t>
      </w:r>
      <w:r w:rsidR="000A4557" w:rsidRPr="00061588">
        <w:t xml:space="preserve"> žáků</w:t>
      </w:r>
    </w:p>
    <w:p w14:paraId="6B2B89E0" w14:textId="77777777" w:rsidR="00485053" w:rsidRPr="00061588" w:rsidRDefault="00485053" w:rsidP="00945080">
      <w:pPr>
        <w:pStyle w:val="RVPSzaklatexsts1odr"/>
        <w:spacing w:before="0" w:after="0"/>
        <w:ind w:left="714" w:hanging="357"/>
      </w:pPr>
      <w:r w:rsidRPr="00061588">
        <w:t xml:space="preserve">důsledně </w:t>
      </w:r>
      <w:r w:rsidR="00E74008" w:rsidRPr="00061588">
        <w:t>žáky</w:t>
      </w:r>
      <w:r w:rsidRPr="00061588">
        <w:t xml:space="preserve"> vedeme k dodržování vymezených pravidel, ochraně zdraví a k plnění svých povinností a závazků</w:t>
      </w:r>
    </w:p>
    <w:p w14:paraId="005548F2" w14:textId="77777777" w:rsidR="00485053" w:rsidRPr="00061588" w:rsidRDefault="00485053" w:rsidP="00945080">
      <w:pPr>
        <w:pStyle w:val="RVPSzaklatexsts1odr"/>
        <w:spacing w:before="0" w:after="0"/>
        <w:ind w:left="714" w:hanging="357"/>
      </w:pPr>
      <w:r w:rsidRPr="00061588">
        <w:t xml:space="preserve">různými formami (exkurze, film, beseda apod.) seznamujeme </w:t>
      </w:r>
      <w:r w:rsidR="00E74008" w:rsidRPr="00061588">
        <w:t>žáky</w:t>
      </w:r>
      <w:r w:rsidRPr="00061588">
        <w:t xml:space="preserve"> s různými profesemi – upřesňujeme představy </w:t>
      </w:r>
      <w:r w:rsidR="000A4557" w:rsidRPr="00061588">
        <w:t>žáků</w:t>
      </w:r>
      <w:r w:rsidRPr="00061588">
        <w:t xml:space="preserve"> o jejich budoucím povolání a studiu</w:t>
      </w:r>
      <w:r w:rsidR="00B5794A" w:rsidRPr="00061588">
        <w:t xml:space="preserve">, </w:t>
      </w:r>
      <w:r w:rsidR="00A964BB" w:rsidRPr="00061588">
        <w:t>učíme je pro svůj rozvoj rozpoznávat a využívat příležitosti</w:t>
      </w:r>
    </w:p>
    <w:p w14:paraId="62DC150C" w14:textId="77777777" w:rsidR="00485053" w:rsidRPr="00061588" w:rsidRDefault="00485053" w:rsidP="00945080">
      <w:pPr>
        <w:pStyle w:val="RVPSzaklatexsts1odr"/>
        <w:spacing w:before="0" w:after="0"/>
        <w:ind w:left="714" w:hanging="357"/>
      </w:pPr>
      <w:r w:rsidRPr="00061588">
        <w:t xml:space="preserve">motivujeme </w:t>
      </w:r>
      <w:r w:rsidR="00E74008" w:rsidRPr="00061588">
        <w:t>žáky</w:t>
      </w:r>
      <w:r w:rsidRPr="00061588">
        <w:t xml:space="preserve"> k zodpovědné přípravě na studium nebo budoucí povolání</w:t>
      </w:r>
      <w:r w:rsidR="00A964BB" w:rsidRPr="00061588">
        <w:t xml:space="preserve"> s ohledem na své potřeby a předpoklady</w:t>
      </w:r>
    </w:p>
    <w:p w14:paraId="302062DA" w14:textId="77777777" w:rsidR="00485053" w:rsidRPr="00061588" w:rsidRDefault="00485053" w:rsidP="00945080">
      <w:pPr>
        <w:pStyle w:val="RVPSzaklatexsts1odr"/>
        <w:spacing w:before="0" w:after="0"/>
        <w:ind w:left="714" w:hanging="357"/>
      </w:pPr>
      <w:r w:rsidRPr="00061588">
        <w:t>učíme</w:t>
      </w:r>
      <w:r w:rsidR="00A964BB" w:rsidRPr="00061588">
        <w:t xml:space="preserve"> je vyhodnocovat informace o vzdělávacích a pracovních příležitostech, o dostupných zdrojích informací</w:t>
      </w:r>
    </w:p>
    <w:p w14:paraId="657CFFDD" w14:textId="77777777" w:rsidR="00A964BB" w:rsidRPr="00061588" w:rsidRDefault="00A964BB" w:rsidP="00945080">
      <w:pPr>
        <w:pStyle w:val="RVPSzaklatexsts1odr"/>
        <w:spacing w:before="0" w:after="0"/>
        <w:ind w:left="714" w:hanging="357"/>
      </w:pPr>
      <w:r w:rsidRPr="00061588">
        <w:t>učíme chápat podstatu a principy podnikání, zvažovat rizika, vyhledávat a posuzovat příležitosti k uskutečnění podnikatelského záměru</w:t>
      </w:r>
    </w:p>
    <w:p w14:paraId="0770A3BF" w14:textId="77777777" w:rsidR="00485053" w:rsidRPr="00484800" w:rsidRDefault="00485053" w:rsidP="00485053">
      <w:pPr>
        <w:pStyle w:val="RVPSnadpis2"/>
        <w:keepNext/>
        <w:spacing w:before="480" w:after="0"/>
        <w:ind w:left="578" w:hanging="578"/>
      </w:pPr>
      <w:bookmarkStart w:id="60" w:name="_Toc137349691"/>
      <w:bookmarkStart w:id="61" w:name="_Toc145737988"/>
      <w:bookmarkStart w:id="62" w:name="_Toc82597513"/>
      <w:r w:rsidRPr="00484800">
        <w:lastRenderedPageBreak/>
        <w:t>Začlenění průřezových témat</w:t>
      </w:r>
      <w:bookmarkEnd w:id="60"/>
      <w:bookmarkEnd w:id="61"/>
      <w:bookmarkEnd w:id="62"/>
    </w:p>
    <w:p w14:paraId="07467D6E" w14:textId="77777777" w:rsidR="00A964BB" w:rsidRPr="00484800" w:rsidRDefault="009803DC" w:rsidP="00102BB6">
      <w:pPr>
        <w:pStyle w:val="RVPSadpistabulky"/>
        <w:spacing w:before="120" w:after="0"/>
        <w:jc w:val="left"/>
        <w:outlineLvl w:val="0"/>
      </w:pPr>
      <w:r w:rsidRPr="00484800">
        <w:rPr>
          <w:i/>
          <w:szCs w:val="28"/>
        </w:rPr>
        <w:t>Nižší gymnázium</w:t>
      </w:r>
    </w:p>
    <w:p w14:paraId="36468A6D" w14:textId="77777777" w:rsidR="00485053" w:rsidRPr="00484800" w:rsidRDefault="00485053" w:rsidP="00102BB6">
      <w:pPr>
        <w:pStyle w:val="RVPSadpistabulky"/>
        <w:spacing w:before="0" w:after="120"/>
        <w:outlineLvl w:val="0"/>
      </w:pPr>
      <w:r w:rsidRPr="00484800">
        <w:t>Osobnostní a sociální výchova (OSV)</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2"/>
        <w:gridCol w:w="1786"/>
        <w:gridCol w:w="1602"/>
        <w:gridCol w:w="1749"/>
        <w:gridCol w:w="1895"/>
      </w:tblGrid>
      <w:tr w:rsidR="00484800" w:rsidRPr="00484800" w14:paraId="4CE0F831" w14:textId="77777777">
        <w:trPr>
          <w:trHeight w:val="500"/>
        </w:trPr>
        <w:tc>
          <w:tcPr>
            <w:tcW w:w="1229" w:type="pct"/>
            <w:tcBorders>
              <w:top w:val="single" w:sz="12" w:space="0" w:color="auto"/>
              <w:bottom w:val="single" w:sz="12" w:space="0" w:color="auto"/>
              <w:right w:val="single" w:sz="12" w:space="0" w:color="auto"/>
            </w:tcBorders>
            <w:vAlign w:val="center"/>
          </w:tcPr>
          <w:p w14:paraId="4B394A8B" w14:textId="77777777" w:rsidR="00485053" w:rsidRPr="00484800" w:rsidRDefault="002070FD" w:rsidP="00485053">
            <w:pPr>
              <w:pStyle w:val="RVPSLegtab"/>
              <w:keepNext/>
            </w:pPr>
            <w:r w:rsidRPr="00484800">
              <w:t>Te</w:t>
            </w:r>
            <w:r w:rsidR="00485053" w:rsidRPr="00484800">
              <w:t>matický okruh</w:t>
            </w:r>
          </w:p>
        </w:tc>
        <w:tc>
          <w:tcPr>
            <w:tcW w:w="958" w:type="pct"/>
            <w:tcBorders>
              <w:top w:val="single" w:sz="12" w:space="0" w:color="auto"/>
              <w:left w:val="single" w:sz="12" w:space="0" w:color="auto"/>
              <w:bottom w:val="single" w:sz="12" w:space="0" w:color="auto"/>
            </w:tcBorders>
            <w:vAlign w:val="center"/>
          </w:tcPr>
          <w:p w14:paraId="6FED9341" w14:textId="77777777" w:rsidR="00485053" w:rsidRPr="00484800" w:rsidRDefault="00B70A01" w:rsidP="00485053">
            <w:pPr>
              <w:pStyle w:val="RVPSZahltab"/>
              <w:keepNext/>
            </w:pPr>
            <w:r w:rsidRPr="00484800">
              <w:t>Prima</w:t>
            </w:r>
          </w:p>
        </w:tc>
        <w:tc>
          <w:tcPr>
            <w:tcW w:w="859" w:type="pct"/>
            <w:tcBorders>
              <w:top w:val="single" w:sz="12" w:space="0" w:color="auto"/>
              <w:bottom w:val="single" w:sz="12" w:space="0" w:color="auto"/>
            </w:tcBorders>
            <w:vAlign w:val="center"/>
          </w:tcPr>
          <w:p w14:paraId="08371FE0" w14:textId="77777777" w:rsidR="00485053" w:rsidRPr="00484800" w:rsidRDefault="00B70A01" w:rsidP="00485053">
            <w:pPr>
              <w:pStyle w:val="RVPSZahltab"/>
              <w:keepNext/>
            </w:pPr>
            <w:r w:rsidRPr="00484800">
              <w:t>Sekunda</w:t>
            </w:r>
          </w:p>
        </w:tc>
        <w:tc>
          <w:tcPr>
            <w:tcW w:w="938" w:type="pct"/>
            <w:tcBorders>
              <w:top w:val="single" w:sz="12" w:space="0" w:color="auto"/>
              <w:bottom w:val="single" w:sz="12" w:space="0" w:color="auto"/>
            </w:tcBorders>
            <w:vAlign w:val="center"/>
          </w:tcPr>
          <w:p w14:paraId="45CE8035" w14:textId="77777777" w:rsidR="00485053" w:rsidRPr="00484800" w:rsidRDefault="00B70A01" w:rsidP="00015E6F">
            <w:pPr>
              <w:pStyle w:val="RVPSZahltab"/>
              <w:keepNext/>
            </w:pPr>
            <w:r w:rsidRPr="00484800">
              <w:t>Tercie</w:t>
            </w:r>
          </w:p>
        </w:tc>
        <w:tc>
          <w:tcPr>
            <w:tcW w:w="1016" w:type="pct"/>
            <w:tcBorders>
              <w:top w:val="single" w:sz="12" w:space="0" w:color="auto"/>
              <w:bottom w:val="single" w:sz="12" w:space="0" w:color="auto"/>
            </w:tcBorders>
            <w:vAlign w:val="center"/>
          </w:tcPr>
          <w:p w14:paraId="1E195510" w14:textId="77777777" w:rsidR="00485053" w:rsidRPr="00484800" w:rsidRDefault="00B70A01" w:rsidP="00B70A01">
            <w:pPr>
              <w:pStyle w:val="RVPSZahltab"/>
              <w:keepNext/>
            </w:pPr>
            <w:r w:rsidRPr="00484800">
              <w:t>Kvarta</w:t>
            </w:r>
          </w:p>
        </w:tc>
      </w:tr>
      <w:tr w:rsidR="00484800" w:rsidRPr="00484800" w14:paraId="74E75ABD" w14:textId="77777777">
        <w:trPr>
          <w:trHeight w:val="500"/>
        </w:trPr>
        <w:tc>
          <w:tcPr>
            <w:tcW w:w="1229" w:type="pct"/>
            <w:tcBorders>
              <w:top w:val="single" w:sz="12" w:space="0" w:color="auto"/>
              <w:right w:val="single" w:sz="12" w:space="0" w:color="auto"/>
            </w:tcBorders>
            <w:vAlign w:val="center"/>
          </w:tcPr>
          <w:p w14:paraId="6D9E3E2C" w14:textId="77777777" w:rsidR="00485053" w:rsidRPr="00484800" w:rsidRDefault="00485053" w:rsidP="00485053">
            <w:pPr>
              <w:pStyle w:val="RVPSLegtab"/>
              <w:keepNext/>
              <w:jc w:val="left"/>
            </w:pPr>
            <w:r w:rsidRPr="00484800">
              <w:t>Osobnostní rozvoj</w:t>
            </w:r>
          </w:p>
        </w:tc>
        <w:tc>
          <w:tcPr>
            <w:tcW w:w="958" w:type="pct"/>
            <w:tcBorders>
              <w:top w:val="single" w:sz="12" w:space="0" w:color="auto"/>
              <w:left w:val="single" w:sz="12" w:space="0" w:color="auto"/>
            </w:tcBorders>
            <w:vAlign w:val="center"/>
          </w:tcPr>
          <w:p w14:paraId="6AC41E09" w14:textId="77777777" w:rsidR="00485053" w:rsidRPr="00484800" w:rsidRDefault="00485053" w:rsidP="00485053">
            <w:pPr>
              <w:pStyle w:val="RVPSdattab"/>
              <w:keepNext/>
              <w:rPr>
                <w:rFonts w:eastAsia="Arial Unicode MS"/>
              </w:rPr>
            </w:pPr>
            <w:r w:rsidRPr="00484800">
              <w:t>AJ, OV, HV, VV, IKT</w:t>
            </w:r>
          </w:p>
        </w:tc>
        <w:tc>
          <w:tcPr>
            <w:tcW w:w="859" w:type="pct"/>
            <w:tcBorders>
              <w:top w:val="single" w:sz="12" w:space="0" w:color="auto"/>
            </w:tcBorders>
            <w:vAlign w:val="center"/>
          </w:tcPr>
          <w:p w14:paraId="00C12972" w14:textId="77777777" w:rsidR="00485053" w:rsidRPr="00484800" w:rsidRDefault="00485053" w:rsidP="00485053">
            <w:pPr>
              <w:pStyle w:val="RVPSdattab"/>
              <w:keepNext/>
            </w:pPr>
            <w:r w:rsidRPr="00484800">
              <w:t>AJ, OV, D, ČJ, VV</w:t>
            </w:r>
          </w:p>
        </w:tc>
        <w:tc>
          <w:tcPr>
            <w:tcW w:w="938" w:type="pct"/>
            <w:tcBorders>
              <w:top w:val="single" w:sz="12" w:space="0" w:color="auto"/>
            </w:tcBorders>
            <w:vAlign w:val="center"/>
          </w:tcPr>
          <w:p w14:paraId="0D5FBCBB" w14:textId="77777777" w:rsidR="00485053" w:rsidRPr="00484800" w:rsidRDefault="00485053" w:rsidP="00485053">
            <w:pPr>
              <w:pStyle w:val="RVPSdattab"/>
              <w:keepNext/>
            </w:pPr>
            <w:r w:rsidRPr="00484800">
              <w:t xml:space="preserve">NJ, ŠJ, FJ, OV, ČJ, </w:t>
            </w:r>
            <w:proofErr w:type="gramStart"/>
            <w:r w:rsidRPr="00484800">
              <w:t>M,VV</w:t>
            </w:r>
            <w:proofErr w:type="gramEnd"/>
            <w:r w:rsidRPr="00484800">
              <w:t>, RJ</w:t>
            </w:r>
          </w:p>
        </w:tc>
        <w:tc>
          <w:tcPr>
            <w:tcW w:w="1016" w:type="pct"/>
            <w:tcBorders>
              <w:top w:val="single" w:sz="12" w:space="0" w:color="auto"/>
            </w:tcBorders>
            <w:vAlign w:val="center"/>
          </w:tcPr>
          <w:p w14:paraId="2CD7FBE5" w14:textId="77777777" w:rsidR="00485053" w:rsidRPr="00484800" w:rsidRDefault="00485053" w:rsidP="00485053">
            <w:pPr>
              <w:pStyle w:val="RVPSdattab"/>
              <w:keepNext/>
            </w:pPr>
            <w:r w:rsidRPr="00484800">
              <w:t>ŠJ, VV, ČJ, RJ</w:t>
            </w:r>
          </w:p>
        </w:tc>
      </w:tr>
      <w:tr w:rsidR="00484800" w:rsidRPr="00484800" w14:paraId="4A4EE02E" w14:textId="77777777">
        <w:trPr>
          <w:trHeight w:val="500"/>
        </w:trPr>
        <w:tc>
          <w:tcPr>
            <w:tcW w:w="1229" w:type="pct"/>
            <w:tcBorders>
              <w:right w:val="single" w:sz="12" w:space="0" w:color="auto"/>
            </w:tcBorders>
            <w:vAlign w:val="center"/>
          </w:tcPr>
          <w:p w14:paraId="6A910559" w14:textId="77777777" w:rsidR="00485053" w:rsidRPr="00484800" w:rsidRDefault="00485053" w:rsidP="00485053">
            <w:pPr>
              <w:pStyle w:val="RVPSLegtab"/>
              <w:jc w:val="left"/>
            </w:pPr>
            <w:r w:rsidRPr="00484800">
              <w:t>Sociální rozvoj</w:t>
            </w:r>
          </w:p>
        </w:tc>
        <w:tc>
          <w:tcPr>
            <w:tcW w:w="958" w:type="pct"/>
            <w:tcBorders>
              <w:left w:val="single" w:sz="12" w:space="0" w:color="auto"/>
            </w:tcBorders>
            <w:vAlign w:val="center"/>
          </w:tcPr>
          <w:p w14:paraId="58871327" w14:textId="77777777" w:rsidR="00485053" w:rsidRPr="00484800" w:rsidRDefault="00485053" w:rsidP="00485053">
            <w:pPr>
              <w:pStyle w:val="RVPSdattab"/>
            </w:pPr>
            <w:r w:rsidRPr="00484800">
              <w:t>HV, ČJ, AJ, VV</w:t>
            </w:r>
          </w:p>
        </w:tc>
        <w:tc>
          <w:tcPr>
            <w:tcW w:w="859" w:type="pct"/>
            <w:vAlign w:val="center"/>
          </w:tcPr>
          <w:p w14:paraId="50F6A79E" w14:textId="77777777" w:rsidR="00485053" w:rsidRPr="00484800" w:rsidRDefault="00485053" w:rsidP="00485053">
            <w:pPr>
              <w:pStyle w:val="RVPSdattab"/>
            </w:pPr>
            <w:r w:rsidRPr="00484800">
              <w:t>D, ČJ, Z, OV</w:t>
            </w:r>
          </w:p>
        </w:tc>
        <w:tc>
          <w:tcPr>
            <w:tcW w:w="938" w:type="pct"/>
            <w:vAlign w:val="center"/>
          </w:tcPr>
          <w:p w14:paraId="21893A2F" w14:textId="77777777" w:rsidR="00485053" w:rsidRPr="00484800" w:rsidRDefault="00485053" w:rsidP="00485053">
            <w:pPr>
              <w:pStyle w:val="RVPSdattab"/>
            </w:pPr>
            <w:r w:rsidRPr="00484800">
              <w:t>NJ, ŠJ, OV, D, VV</w:t>
            </w:r>
          </w:p>
        </w:tc>
        <w:tc>
          <w:tcPr>
            <w:tcW w:w="1016" w:type="pct"/>
            <w:vAlign w:val="center"/>
          </w:tcPr>
          <w:p w14:paraId="2889D220" w14:textId="77777777" w:rsidR="00485053" w:rsidRPr="00484800" w:rsidRDefault="00485053" w:rsidP="00485053">
            <w:pPr>
              <w:pStyle w:val="RVPSdattab"/>
            </w:pPr>
            <w:r w:rsidRPr="00484800">
              <w:t>NJ, ŠJ, FJ, D, ČJ</w:t>
            </w:r>
          </w:p>
        </w:tc>
      </w:tr>
      <w:tr w:rsidR="00484800" w:rsidRPr="00484800" w14:paraId="3862FB5C" w14:textId="77777777">
        <w:trPr>
          <w:trHeight w:val="500"/>
        </w:trPr>
        <w:tc>
          <w:tcPr>
            <w:tcW w:w="1229" w:type="pct"/>
            <w:tcBorders>
              <w:bottom w:val="single" w:sz="12" w:space="0" w:color="auto"/>
              <w:right w:val="single" w:sz="12" w:space="0" w:color="auto"/>
            </w:tcBorders>
            <w:vAlign w:val="center"/>
          </w:tcPr>
          <w:p w14:paraId="4EFB1449" w14:textId="77777777" w:rsidR="00485053" w:rsidRPr="00484800" w:rsidRDefault="00485053" w:rsidP="00485053">
            <w:pPr>
              <w:pStyle w:val="RVPSLegtab"/>
              <w:jc w:val="left"/>
            </w:pPr>
            <w:r w:rsidRPr="00484800">
              <w:t>Morální rozvoj</w:t>
            </w:r>
          </w:p>
        </w:tc>
        <w:tc>
          <w:tcPr>
            <w:tcW w:w="958" w:type="pct"/>
            <w:tcBorders>
              <w:left w:val="single" w:sz="12" w:space="0" w:color="auto"/>
            </w:tcBorders>
            <w:vAlign w:val="center"/>
          </w:tcPr>
          <w:p w14:paraId="11460A9E" w14:textId="77777777" w:rsidR="00485053" w:rsidRPr="00484800" w:rsidRDefault="00485053" w:rsidP="00485053">
            <w:pPr>
              <w:pStyle w:val="RVPSdattab"/>
            </w:pPr>
            <w:r w:rsidRPr="00484800">
              <w:t>ČJ</w:t>
            </w:r>
          </w:p>
        </w:tc>
        <w:tc>
          <w:tcPr>
            <w:tcW w:w="859" w:type="pct"/>
            <w:vAlign w:val="center"/>
          </w:tcPr>
          <w:p w14:paraId="4711F78F" w14:textId="77777777" w:rsidR="00485053" w:rsidRPr="00484800" w:rsidRDefault="00485053" w:rsidP="00485053">
            <w:pPr>
              <w:pStyle w:val="RVPSdattab"/>
            </w:pPr>
            <w:r w:rsidRPr="00484800">
              <w:t>OV, ČJ</w:t>
            </w:r>
          </w:p>
        </w:tc>
        <w:tc>
          <w:tcPr>
            <w:tcW w:w="938" w:type="pct"/>
            <w:vAlign w:val="center"/>
          </w:tcPr>
          <w:p w14:paraId="17531094" w14:textId="77777777" w:rsidR="00485053" w:rsidRPr="00484800" w:rsidRDefault="00485053" w:rsidP="00485053">
            <w:pPr>
              <w:pStyle w:val="RVPSdattab"/>
            </w:pPr>
            <w:r w:rsidRPr="00484800">
              <w:t>OV, ČJ</w:t>
            </w:r>
          </w:p>
        </w:tc>
        <w:tc>
          <w:tcPr>
            <w:tcW w:w="1016" w:type="pct"/>
            <w:vAlign w:val="center"/>
          </w:tcPr>
          <w:p w14:paraId="68AFB942" w14:textId="77777777" w:rsidR="00485053" w:rsidRPr="00484800" w:rsidRDefault="00485053" w:rsidP="00485053">
            <w:pPr>
              <w:pStyle w:val="RVPSdattab"/>
            </w:pPr>
            <w:r w:rsidRPr="00484800">
              <w:t>AJ, OV, ČJ</w:t>
            </w:r>
          </w:p>
        </w:tc>
      </w:tr>
    </w:tbl>
    <w:p w14:paraId="4851BEDB" w14:textId="77777777" w:rsidR="00485053" w:rsidRPr="00484800" w:rsidRDefault="00485053" w:rsidP="00485053">
      <w:pPr>
        <w:pStyle w:val="RVPSadpistabulky"/>
        <w:spacing w:before="240"/>
        <w:rPr>
          <w:sz w:val="20"/>
        </w:rPr>
      </w:pPr>
      <w:r w:rsidRPr="00484800">
        <w:t>Výchova demokratického občana (VDO)</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484800" w:rsidRPr="00484800" w14:paraId="0FE89539" w14:textId="77777777">
        <w:trPr>
          <w:trHeight w:val="500"/>
        </w:trPr>
        <w:tc>
          <w:tcPr>
            <w:tcW w:w="1250" w:type="pct"/>
            <w:tcBorders>
              <w:top w:val="single" w:sz="12" w:space="0" w:color="auto"/>
              <w:bottom w:val="single" w:sz="12" w:space="0" w:color="auto"/>
              <w:right w:val="single" w:sz="12" w:space="0" w:color="auto"/>
            </w:tcBorders>
            <w:vAlign w:val="center"/>
          </w:tcPr>
          <w:p w14:paraId="0313A783" w14:textId="77777777" w:rsidR="00B70A01" w:rsidRPr="00484800" w:rsidRDefault="002070FD" w:rsidP="00485053">
            <w:pPr>
              <w:pStyle w:val="RVPSLegtab"/>
            </w:pPr>
            <w:r w:rsidRPr="00484800">
              <w:t>Te</w:t>
            </w:r>
            <w:r w:rsidR="00B70A01" w:rsidRPr="00484800">
              <w:t>matický okruh</w:t>
            </w:r>
          </w:p>
        </w:tc>
        <w:tc>
          <w:tcPr>
            <w:tcW w:w="938" w:type="pct"/>
            <w:tcBorders>
              <w:top w:val="single" w:sz="12" w:space="0" w:color="auto"/>
              <w:left w:val="single" w:sz="12" w:space="0" w:color="auto"/>
              <w:bottom w:val="single" w:sz="12" w:space="0" w:color="auto"/>
            </w:tcBorders>
            <w:vAlign w:val="center"/>
          </w:tcPr>
          <w:p w14:paraId="240DF8CD" w14:textId="77777777" w:rsidR="00B70A01" w:rsidRPr="00484800" w:rsidRDefault="00B70A01" w:rsidP="00B70A01">
            <w:pPr>
              <w:pStyle w:val="RVPSZahltab"/>
              <w:keepNext/>
            </w:pPr>
            <w:r w:rsidRPr="00484800">
              <w:t>Prima</w:t>
            </w:r>
          </w:p>
        </w:tc>
        <w:tc>
          <w:tcPr>
            <w:tcW w:w="859" w:type="pct"/>
            <w:tcBorders>
              <w:top w:val="single" w:sz="12" w:space="0" w:color="auto"/>
              <w:bottom w:val="single" w:sz="12" w:space="0" w:color="auto"/>
            </w:tcBorders>
            <w:vAlign w:val="center"/>
          </w:tcPr>
          <w:p w14:paraId="470E8A65" w14:textId="77777777" w:rsidR="00B70A01" w:rsidRPr="00484800" w:rsidRDefault="00B70A01" w:rsidP="00B70A01">
            <w:pPr>
              <w:pStyle w:val="RVPSZahltab"/>
              <w:keepNext/>
            </w:pPr>
            <w:r w:rsidRPr="00484800">
              <w:t>Sekunda</w:t>
            </w:r>
          </w:p>
        </w:tc>
        <w:tc>
          <w:tcPr>
            <w:tcW w:w="938" w:type="pct"/>
            <w:tcBorders>
              <w:top w:val="single" w:sz="12" w:space="0" w:color="auto"/>
              <w:bottom w:val="single" w:sz="12" w:space="0" w:color="auto"/>
            </w:tcBorders>
            <w:vAlign w:val="center"/>
          </w:tcPr>
          <w:p w14:paraId="13E01ED5" w14:textId="77777777" w:rsidR="00B70A01" w:rsidRPr="00484800" w:rsidRDefault="00B70A01" w:rsidP="00B70A01">
            <w:pPr>
              <w:pStyle w:val="RVPSZahltab"/>
              <w:keepNext/>
            </w:pPr>
            <w:r w:rsidRPr="00484800">
              <w:t>Tercie</w:t>
            </w:r>
          </w:p>
        </w:tc>
        <w:tc>
          <w:tcPr>
            <w:tcW w:w="1015" w:type="pct"/>
            <w:tcBorders>
              <w:top w:val="single" w:sz="12" w:space="0" w:color="auto"/>
              <w:bottom w:val="single" w:sz="12" w:space="0" w:color="auto"/>
            </w:tcBorders>
            <w:vAlign w:val="center"/>
          </w:tcPr>
          <w:p w14:paraId="180B9890" w14:textId="77777777" w:rsidR="00B70A01" w:rsidRPr="00484800" w:rsidRDefault="00B70A01" w:rsidP="00B70A01">
            <w:pPr>
              <w:pStyle w:val="RVPSZahltab"/>
              <w:keepNext/>
            </w:pPr>
            <w:r w:rsidRPr="00484800">
              <w:t>Kvarta</w:t>
            </w:r>
          </w:p>
        </w:tc>
      </w:tr>
      <w:tr w:rsidR="00484800" w:rsidRPr="00484800" w14:paraId="5B0922ED" w14:textId="77777777">
        <w:trPr>
          <w:trHeight w:val="500"/>
        </w:trPr>
        <w:tc>
          <w:tcPr>
            <w:tcW w:w="1250" w:type="pct"/>
            <w:tcBorders>
              <w:top w:val="single" w:sz="12" w:space="0" w:color="auto"/>
              <w:bottom w:val="single" w:sz="4" w:space="0" w:color="auto"/>
              <w:right w:val="single" w:sz="12" w:space="0" w:color="auto"/>
            </w:tcBorders>
            <w:vAlign w:val="center"/>
          </w:tcPr>
          <w:p w14:paraId="68B15511" w14:textId="77777777" w:rsidR="00485053" w:rsidRPr="00484800" w:rsidRDefault="00485053" w:rsidP="00485053">
            <w:pPr>
              <w:pStyle w:val="RVPSLegtab"/>
              <w:jc w:val="left"/>
            </w:pPr>
            <w:r w:rsidRPr="00484800">
              <w:t>Občanská spo</w:t>
            </w:r>
            <w:r w:rsidR="002070FD" w:rsidRPr="00484800">
              <w:t>lečnost a </w:t>
            </w:r>
            <w:r w:rsidRPr="00484800">
              <w:t>škola</w:t>
            </w:r>
          </w:p>
        </w:tc>
        <w:tc>
          <w:tcPr>
            <w:tcW w:w="938" w:type="pct"/>
            <w:tcBorders>
              <w:top w:val="single" w:sz="12" w:space="0" w:color="auto"/>
              <w:left w:val="single" w:sz="12" w:space="0" w:color="auto"/>
            </w:tcBorders>
            <w:vAlign w:val="center"/>
          </w:tcPr>
          <w:p w14:paraId="76195134" w14:textId="77777777" w:rsidR="00485053" w:rsidRPr="00484800" w:rsidRDefault="00485053" w:rsidP="00485053">
            <w:pPr>
              <w:pStyle w:val="RVPSdattab"/>
            </w:pPr>
            <w:r w:rsidRPr="00484800">
              <w:t>OV, VV, ČJ, IKT</w:t>
            </w:r>
          </w:p>
        </w:tc>
        <w:tc>
          <w:tcPr>
            <w:tcW w:w="859" w:type="pct"/>
            <w:tcBorders>
              <w:top w:val="single" w:sz="12" w:space="0" w:color="auto"/>
            </w:tcBorders>
            <w:vAlign w:val="center"/>
          </w:tcPr>
          <w:p w14:paraId="444D2489" w14:textId="77777777" w:rsidR="00485053" w:rsidRPr="00484800" w:rsidRDefault="00485053" w:rsidP="00485053">
            <w:pPr>
              <w:pStyle w:val="RVPSdattab"/>
            </w:pPr>
            <w:r w:rsidRPr="00484800">
              <w:t>AJ, VV</w:t>
            </w:r>
          </w:p>
        </w:tc>
        <w:tc>
          <w:tcPr>
            <w:tcW w:w="938" w:type="pct"/>
            <w:tcBorders>
              <w:top w:val="single" w:sz="12" w:space="0" w:color="auto"/>
            </w:tcBorders>
            <w:vAlign w:val="center"/>
          </w:tcPr>
          <w:p w14:paraId="5E7F844B" w14:textId="77777777" w:rsidR="00485053" w:rsidRPr="00484800" w:rsidRDefault="00485053" w:rsidP="00485053">
            <w:pPr>
              <w:pStyle w:val="RVPSdattab"/>
            </w:pPr>
            <w:r w:rsidRPr="00484800">
              <w:t>VV</w:t>
            </w:r>
          </w:p>
        </w:tc>
        <w:tc>
          <w:tcPr>
            <w:tcW w:w="1015" w:type="pct"/>
            <w:tcBorders>
              <w:top w:val="single" w:sz="12" w:space="0" w:color="auto"/>
            </w:tcBorders>
            <w:vAlign w:val="center"/>
          </w:tcPr>
          <w:p w14:paraId="5D0319FF" w14:textId="77777777" w:rsidR="00485053" w:rsidRPr="00484800" w:rsidRDefault="00485053" w:rsidP="00485053">
            <w:pPr>
              <w:pStyle w:val="RVPSdattab"/>
            </w:pPr>
            <w:r w:rsidRPr="00484800">
              <w:t>VV</w:t>
            </w:r>
          </w:p>
        </w:tc>
      </w:tr>
      <w:tr w:rsidR="00484800" w:rsidRPr="00484800" w14:paraId="55CE2BC7" w14:textId="77777777">
        <w:trPr>
          <w:trHeight w:val="500"/>
        </w:trPr>
        <w:tc>
          <w:tcPr>
            <w:tcW w:w="1250" w:type="pct"/>
            <w:tcBorders>
              <w:top w:val="single" w:sz="4" w:space="0" w:color="auto"/>
              <w:bottom w:val="single" w:sz="4" w:space="0" w:color="auto"/>
              <w:right w:val="single" w:sz="12" w:space="0" w:color="auto"/>
            </w:tcBorders>
            <w:vAlign w:val="center"/>
          </w:tcPr>
          <w:p w14:paraId="088DCF65" w14:textId="77777777" w:rsidR="00485053" w:rsidRPr="00484800" w:rsidRDefault="00485053" w:rsidP="002070FD">
            <w:pPr>
              <w:pStyle w:val="RVPSLegtab"/>
              <w:jc w:val="left"/>
            </w:pPr>
            <w:r w:rsidRPr="00484800">
              <w:t xml:space="preserve">Občan, </w:t>
            </w:r>
            <w:proofErr w:type="spellStart"/>
            <w:r w:rsidRPr="00484800">
              <w:t>ob</w:t>
            </w:r>
            <w:r w:rsidR="00805E39" w:rsidRPr="00484800">
              <w:t>č</w:t>
            </w:r>
            <w:proofErr w:type="spellEnd"/>
            <w:r w:rsidRPr="00484800">
              <w:t>. společnost a</w:t>
            </w:r>
            <w:r w:rsidR="002070FD" w:rsidRPr="00484800">
              <w:t> </w:t>
            </w:r>
            <w:r w:rsidRPr="00484800">
              <w:t>stát</w:t>
            </w:r>
          </w:p>
        </w:tc>
        <w:tc>
          <w:tcPr>
            <w:tcW w:w="938" w:type="pct"/>
            <w:tcBorders>
              <w:left w:val="single" w:sz="12" w:space="0" w:color="auto"/>
            </w:tcBorders>
            <w:vAlign w:val="center"/>
          </w:tcPr>
          <w:p w14:paraId="4359FB61" w14:textId="77777777" w:rsidR="00485053" w:rsidRPr="00484800" w:rsidRDefault="00485053" w:rsidP="00485053">
            <w:pPr>
              <w:pStyle w:val="RVPSdattab"/>
            </w:pPr>
            <w:r w:rsidRPr="00484800">
              <w:t>OV</w:t>
            </w:r>
          </w:p>
        </w:tc>
        <w:tc>
          <w:tcPr>
            <w:tcW w:w="859" w:type="pct"/>
            <w:vAlign w:val="center"/>
          </w:tcPr>
          <w:p w14:paraId="6E0DA016" w14:textId="77777777" w:rsidR="00485053" w:rsidRPr="00484800" w:rsidRDefault="00485053" w:rsidP="00485053">
            <w:pPr>
              <w:pStyle w:val="RVPSdattab"/>
            </w:pPr>
            <w:r w:rsidRPr="00484800">
              <w:t>OV, ČJ, Z</w:t>
            </w:r>
          </w:p>
        </w:tc>
        <w:tc>
          <w:tcPr>
            <w:tcW w:w="938" w:type="pct"/>
            <w:vAlign w:val="center"/>
          </w:tcPr>
          <w:p w14:paraId="1BC362C2" w14:textId="77777777" w:rsidR="00485053" w:rsidRPr="00484800" w:rsidRDefault="00485053" w:rsidP="00485053">
            <w:pPr>
              <w:pStyle w:val="RVPSdattab"/>
            </w:pPr>
            <w:r w:rsidRPr="00484800">
              <w:t>OV, D</w:t>
            </w:r>
          </w:p>
        </w:tc>
        <w:tc>
          <w:tcPr>
            <w:tcW w:w="1015" w:type="pct"/>
            <w:vAlign w:val="center"/>
          </w:tcPr>
          <w:p w14:paraId="31B05C35" w14:textId="77777777" w:rsidR="00485053" w:rsidRPr="00484800" w:rsidRDefault="00485053" w:rsidP="00485053">
            <w:pPr>
              <w:pStyle w:val="RVPSdattab"/>
            </w:pPr>
            <w:r w:rsidRPr="00484800">
              <w:t>OV, ČJ, Z</w:t>
            </w:r>
          </w:p>
        </w:tc>
      </w:tr>
      <w:tr w:rsidR="00484800" w:rsidRPr="00484800" w14:paraId="2E3AFC29" w14:textId="77777777">
        <w:trPr>
          <w:trHeight w:val="500"/>
        </w:trPr>
        <w:tc>
          <w:tcPr>
            <w:tcW w:w="1250" w:type="pct"/>
            <w:tcBorders>
              <w:top w:val="single" w:sz="4" w:space="0" w:color="auto"/>
              <w:bottom w:val="single" w:sz="4" w:space="0" w:color="auto"/>
              <w:right w:val="single" w:sz="12" w:space="0" w:color="auto"/>
            </w:tcBorders>
            <w:vAlign w:val="center"/>
          </w:tcPr>
          <w:p w14:paraId="617258EB" w14:textId="77777777" w:rsidR="00485053" w:rsidRPr="00484800" w:rsidRDefault="00485053" w:rsidP="00485053">
            <w:pPr>
              <w:pStyle w:val="RVPSLegtab"/>
              <w:jc w:val="left"/>
            </w:pPr>
            <w:r w:rsidRPr="00484800">
              <w:t>Formy participace občanů v polit.</w:t>
            </w:r>
            <w:r w:rsidR="00805E39" w:rsidRPr="00484800">
              <w:t xml:space="preserve"> </w:t>
            </w:r>
            <w:r w:rsidRPr="00484800">
              <w:t>životě</w:t>
            </w:r>
          </w:p>
        </w:tc>
        <w:tc>
          <w:tcPr>
            <w:tcW w:w="938" w:type="pct"/>
            <w:tcBorders>
              <w:left w:val="single" w:sz="12" w:space="0" w:color="auto"/>
            </w:tcBorders>
            <w:vAlign w:val="center"/>
          </w:tcPr>
          <w:p w14:paraId="7ACA1139" w14:textId="77777777" w:rsidR="00485053" w:rsidRPr="00484800" w:rsidRDefault="00485053" w:rsidP="00485053">
            <w:pPr>
              <w:pStyle w:val="RVPSdattab"/>
            </w:pPr>
          </w:p>
        </w:tc>
        <w:tc>
          <w:tcPr>
            <w:tcW w:w="859" w:type="pct"/>
            <w:vAlign w:val="center"/>
          </w:tcPr>
          <w:p w14:paraId="3503C074" w14:textId="77777777" w:rsidR="00485053" w:rsidRPr="00484800" w:rsidRDefault="00485053" w:rsidP="00485053">
            <w:pPr>
              <w:pStyle w:val="RVPSdattab"/>
            </w:pPr>
          </w:p>
        </w:tc>
        <w:tc>
          <w:tcPr>
            <w:tcW w:w="938" w:type="pct"/>
            <w:vAlign w:val="center"/>
          </w:tcPr>
          <w:p w14:paraId="6BFAE8A5" w14:textId="77777777" w:rsidR="00485053" w:rsidRPr="00484800" w:rsidRDefault="00485053" w:rsidP="00485053">
            <w:pPr>
              <w:pStyle w:val="RVPSdattab"/>
            </w:pPr>
            <w:r w:rsidRPr="00484800">
              <w:t>OV</w:t>
            </w:r>
          </w:p>
        </w:tc>
        <w:tc>
          <w:tcPr>
            <w:tcW w:w="1015" w:type="pct"/>
            <w:vAlign w:val="center"/>
          </w:tcPr>
          <w:p w14:paraId="13BBFF39" w14:textId="77777777" w:rsidR="00485053" w:rsidRPr="00484800" w:rsidRDefault="00485053" w:rsidP="00485053">
            <w:pPr>
              <w:pStyle w:val="RVPSdattab"/>
            </w:pPr>
            <w:r w:rsidRPr="00484800">
              <w:t>OV, D</w:t>
            </w:r>
          </w:p>
        </w:tc>
      </w:tr>
      <w:tr w:rsidR="00484800" w:rsidRPr="00484800" w14:paraId="0D226D72" w14:textId="77777777">
        <w:trPr>
          <w:trHeight w:val="500"/>
        </w:trPr>
        <w:tc>
          <w:tcPr>
            <w:tcW w:w="1250" w:type="pct"/>
            <w:tcBorders>
              <w:top w:val="single" w:sz="4" w:space="0" w:color="auto"/>
              <w:bottom w:val="single" w:sz="12" w:space="0" w:color="auto"/>
              <w:right w:val="single" w:sz="12" w:space="0" w:color="auto"/>
            </w:tcBorders>
            <w:vAlign w:val="center"/>
          </w:tcPr>
          <w:p w14:paraId="27E86B31" w14:textId="77777777" w:rsidR="00485053" w:rsidRPr="00484800" w:rsidRDefault="00485053" w:rsidP="00485053">
            <w:pPr>
              <w:pStyle w:val="RVPSLegtab"/>
              <w:jc w:val="left"/>
            </w:pPr>
            <w:r w:rsidRPr="00484800">
              <w:t>Principy demokracie jako formy vlády</w:t>
            </w:r>
          </w:p>
        </w:tc>
        <w:tc>
          <w:tcPr>
            <w:tcW w:w="938" w:type="pct"/>
            <w:tcBorders>
              <w:left w:val="single" w:sz="12" w:space="0" w:color="auto"/>
              <w:bottom w:val="single" w:sz="12" w:space="0" w:color="auto"/>
            </w:tcBorders>
            <w:vAlign w:val="center"/>
          </w:tcPr>
          <w:p w14:paraId="1A64F66B" w14:textId="77777777" w:rsidR="00485053" w:rsidRPr="00484800" w:rsidRDefault="00485053" w:rsidP="00485053">
            <w:pPr>
              <w:pStyle w:val="RVPSdattab"/>
            </w:pPr>
            <w:r w:rsidRPr="00484800">
              <w:t>D</w:t>
            </w:r>
          </w:p>
        </w:tc>
        <w:tc>
          <w:tcPr>
            <w:tcW w:w="859" w:type="pct"/>
            <w:tcBorders>
              <w:bottom w:val="single" w:sz="12" w:space="0" w:color="auto"/>
            </w:tcBorders>
            <w:vAlign w:val="center"/>
          </w:tcPr>
          <w:p w14:paraId="2E4E2284" w14:textId="77777777" w:rsidR="00485053" w:rsidRPr="00484800" w:rsidRDefault="00485053" w:rsidP="00485053">
            <w:pPr>
              <w:pStyle w:val="RVPSdattab"/>
            </w:pPr>
          </w:p>
        </w:tc>
        <w:tc>
          <w:tcPr>
            <w:tcW w:w="938" w:type="pct"/>
            <w:tcBorders>
              <w:bottom w:val="single" w:sz="12" w:space="0" w:color="auto"/>
            </w:tcBorders>
            <w:vAlign w:val="center"/>
          </w:tcPr>
          <w:p w14:paraId="068EEBE9" w14:textId="77777777" w:rsidR="00485053" w:rsidRPr="00484800" w:rsidRDefault="00485053" w:rsidP="00485053">
            <w:pPr>
              <w:pStyle w:val="RVPSdattab"/>
            </w:pPr>
            <w:r w:rsidRPr="00484800">
              <w:t>OV, D</w:t>
            </w:r>
          </w:p>
        </w:tc>
        <w:tc>
          <w:tcPr>
            <w:tcW w:w="1015" w:type="pct"/>
            <w:tcBorders>
              <w:bottom w:val="single" w:sz="12" w:space="0" w:color="auto"/>
            </w:tcBorders>
            <w:vAlign w:val="center"/>
          </w:tcPr>
          <w:p w14:paraId="33FD07D6" w14:textId="77777777" w:rsidR="00485053" w:rsidRPr="00484800" w:rsidRDefault="00485053" w:rsidP="00485053">
            <w:pPr>
              <w:pStyle w:val="RVPSdattab"/>
            </w:pPr>
            <w:r w:rsidRPr="00484800">
              <w:t>OV, Z, D, ČJ</w:t>
            </w:r>
          </w:p>
        </w:tc>
      </w:tr>
    </w:tbl>
    <w:p w14:paraId="7CCD5393" w14:textId="77777777" w:rsidR="00485053" w:rsidRPr="00484800" w:rsidRDefault="00485053" w:rsidP="00485053">
      <w:pPr>
        <w:pStyle w:val="RVPSadpistabulky"/>
        <w:spacing w:before="240"/>
        <w:rPr>
          <w:sz w:val="20"/>
        </w:rPr>
      </w:pPr>
      <w:r w:rsidRPr="00484800">
        <w:t>Výchova k myšlení v evropských a globálních souvislostech (VMEGS)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484800" w:rsidRPr="00484800" w14:paraId="7C50A194" w14:textId="77777777">
        <w:trPr>
          <w:trHeight w:val="500"/>
        </w:trPr>
        <w:tc>
          <w:tcPr>
            <w:tcW w:w="1250" w:type="pct"/>
            <w:tcBorders>
              <w:top w:val="single" w:sz="12" w:space="0" w:color="auto"/>
              <w:bottom w:val="single" w:sz="12" w:space="0" w:color="auto"/>
              <w:right w:val="single" w:sz="12" w:space="0" w:color="auto"/>
            </w:tcBorders>
            <w:vAlign w:val="center"/>
          </w:tcPr>
          <w:p w14:paraId="6C0C3233" w14:textId="77777777" w:rsidR="00B70A01" w:rsidRPr="00484800" w:rsidRDefault="002070FD" w:rsidP="00485053">
            <w:pPr>
              <w:pStyle w:val="RVPSLegtab"/>
            </w:pPr>
            <w:r w:rsidRPr="00484800">
              <w:t>Te</w:t>
            </w:r>
            <w:r w:rsidR="00B70A01" w:rsidRPr="00484800">
              <w:t>matický okruh</w:t>
            </w:r>
          </w:p>
        </w:tc>
        <w:tc>
          <w:tcPr>
            <w:tcW w:w="938" w:type="pct"/>
            <w:tcBorders>
              <w:top w:val="single" w:sz="12" w:space="0" w:color="auto"/>
              <w:left w:val="single" w:sz="12" w:space="0" w:color="auto"/>
              <w:bottom w:val="single" w:sz="12" w:space="0" w:color="auto"/>
            </w:tcBorders>
            <w:vAlign w:val="center"/>
          </w:tcPr>
          <w:p w14:paraId="2AEEBBD9" w14:textId="77777777" w:rsidR="00B70A01" w:rsidRPr="00484800" w:rsidRDefault="00B70A01" w:rsidP="00B70A01">
            <w:pPr>
              <w:pStyle w:val="RVPSZahltab"/>
              <w:keepNext/>
            </w:pPr>
            <w:r w:rsidRPr="00484800">
              <w:t>Prima</w:t>
            </w:r>
          </w:p>
        </w:tc>
        <w:tc>
          <w:tcPr>
            <w:tcW w:w="859" w:type="pct"/>
            <w:tcBorders>
              <w:top w:val="single" w:sz="12" w:space="0" w:color="auto"/>
              <w:bottom w:val="single" w:sz="12" w:space="0" w:color="auto"/>
            </w:tcBorders>
            <w:vAlign w:val="center"/>
          </w:tcPr>
          <w:p w14:paraId="23A94E46" w14:textId="77777777" w:rsidR="00B70A01" w:rsidRPr="00484800" w:rsidRDefault="00B70A01" w:rsidP="00B70A01">
            <w:pPr>
              <w:pStyle w:val="RVPSZahltab"/>
              <w:keepNext/>
            </w:pPr>
            <w:r w:rsidRPr="00484800">
              <w:t>Sekunda</w:t>
            </w:r>
          </w:p>
        </w:tc>
        <w:tc>
          <w:tcPr>
            <w:tcW w:w="938" w:type="pct"/>
            <w:tcBorders>
              <w:top w:val="single" w:sz="12" w:space="0" w:color="auto"/>
              <w:bottom w:val="single" w:sz="12" w:space="0" w:color="auto"/>
            </w:tcBorders>
            <w:vAlign w:val="center"/>
          </w:tcPr>
          <w:p w14:paraId="312C901F" w14:textId="77777777" w:rsidR="00B70A01" w:rsidRPr="00484800" w:rsidRDefault="00B70A01" w:rsidP="00B70A01">
            <w:pPr>
              <w:pStyle w:val="RVPSZahltab"/>
              <w:keepNext/>
            </w:pPr>
            <w:r w:rsidRPr="00484800">
              <w:t>Tercie</w:t>
            </w:r>
          </w:p>
        </w:tc>
        <w:tc>
          <w:tcPr>
            <w:tcW w:w="1015" w:type="pct"/>
            <w:tcBorders>
              <w:top w:val="single" w:sz="12" w:space="0" w:color="auto"/>
              <w:bottom w:val="single" w:sz="12" w:space="0" w:color="auto"/>
            </w:tcBorders>
            <w:vAlign w:val="center"/>
          </w:tcPr>
          <w:p w14:paraId="15A1D40D" w14:textId="77777777" w:rsidR="00B70A01" w:rsidRPr="00484800" w:rsidRDefault="00B70A01" w:rsidP="00B70A01">
            <w:pPr>
              <w:pStyle w:val="RVPSZahltab"/>
              <w:keepNext/>
            </w:pPr>
            <w:r w:rsidRPr="00484800">
              <w:t>Kvarta</w:t>
            </w:r>
          </w:p>
        </w:tc>
      </w:tr>
      <w:tr w:rsidR="00484800" w:rsidRPr="00484800" w14:paraId="035A507D" w14:textId="77777777">
        <w:trPr>
          <w:trHeight w:val="500"/>
        </w:trPr>
        <w:tc>
          <w:tcPr>
            <w:tcW w:w="1250" w:type="pct"/>
            <w:tcBorders>
              <w:top w:val="single" w:sz="12" w:space="0" w:color="auto"/>
              <w:right w:val="single" w:sz="12" w:space="0" w:color="auto"/>
            </w:tcBorders>
            <w:vAlign w:val="center"/>
          </w:tcPr>
          <w:p w14:paraId="3C53A712" w14:textId="77777777" w:rsidR="00485053" w:rsidRPr="00484800" w:rsidRDefault="00485053" w:rsidP="00485053">
            <w:pPr>
              <w:pStyle w:val="RVPSLegtab"/>
              <w:jc w:val="left"/>
            </w:pPr>
            <w:r w:rsidRPr="00484800">
              <w:t>Evropa a svět nás zajímá</w:t>
            </w:r>
          </w:p>
        </w:tc>
        <w:tc>
          <w:tcPr>
            <w:tcW w:w="938" w:type="pct"/>
            <w:tcBorders>
              <w:top w:val="single" w:sz="12" w:space="0" w:color="auto"/>
              <w:left w:val="single" w:sz="12" w:space="0" w:color="auto"/>
            </w:tcBorders>
            <w:vAlign w:val="center"/>
          </w:tcPr>
          <w:p w14:paraId="703D4490" w14:textId="77777777" w:rsidR="00485053" w:rsidRPr="00484800" w:rsidRDefault="00485053" w:rsidP="00485053">
            <w:pPr>
              <w:pStyle w:val="RVPSdattab"/>
            </w:pPr>
            <w:r w:rsidRPr="00484800">
              <w:t>AJ, OV, M</w:t>
            </w:r>
          </w:p>
        </w:tc>
        <w:tc>
          <w:tcPr>
            <w:tcW w:w="859" w:type="pct"/>
            <w:tcBorders>
              <w:top w:val="single" w:sz="12" w:space="0" w:color="auto"/>
            </w:tcBorders>
            <w:vAlign w:val="center"/>
          </w:tcPr>
          <w:p w14:paraId="797C3F25" w14:textId="77777777" w:rsidR="00485053" w:rsidRPr="00484800" w:rsidRDefault="00485053" w:rsidP="00485053">
            <w:pPr>
              <w:pStyle w:val="RVPSdattab"/>
            </w:pPr>
            <w:r w:rsidRPr="00484800">
              <w:t>AJ, OV, HV</w:t>
            </w:r>
          </w:p>
        </w:tc>
        <w:tc>
          <w:tcPr>
            <w:tcW w:w="938" w:type="pct"/>
            <w:tcBorders>
              <w:top w:val="single" w:sz="12" w:space="0" w:color="auto"/>
            </w:tcBorders>
            <w:vAlign w:val="center"/>
          </w:tcPr>
          <w:p w14:paraId="2E8F71F1" w14:textId="77777777" w:rsidR="00485053" w:rsidRPr="00484800" w:rsidRDefault="00485053" w:rsidP="00485053">
            <w:pPr>
              <w:pStyle w:val="RVPSdattab"/>
            </w:pPr>
            <w:r w:rsidRPr="00484800">
              <w:t>NJ, ŠJ, OV, ČJ, HV, M, RJ</w:t>
            </w:r>
          </w:p>
        </w:tc>
        <w:tc>
          <w:tcPr>
            <w:tcW w:w="1015" w:type="pct"/>
            <w:tcBorders>
              <w:top w:val="single" w:sz="12" w:space="0" w:color="auto"/>
            </w:tcBorders>
            <w:vAlign w:val="center"/>
          </w:tcPr>
          <w:p w14:paraId="5012FBFF" w14:textId="77777777" w:rsidR="00485053" w:rsidRPr="00484800" w:rsidRDefault="00485053" w:rsidP="00485053">
            <w:pPr>
              <w:pStyle w:val="RVPSdattab"/>
            </w:pPr>
            <w:r w:rsidRPr="00484800">
              <w:t>NJ, ŠJ, FJ, OV, Z, RJ</w:t>
            </w:r>
          </w:p>
        </w:tc>
      </w:tr>
      <w:tr w:rsidR="00484800" w:rsidRPr="00484800" w14:paraId="28FEBE39" w14:textId="77777777">
        <w:trPr>
          <w:trHeight w:val="500"/>
        </w:trPr>
        <w:tc>
          <w:tcPr>
            <w:tcW w:w="1250" w:type="pct"/>
            <w:tcBorders>
              <w:right w:val="single" w:sz="12" w:space="0" w:color="auto"/>
            </w:tcBorders>
            <w:vAlign w:val="center"/>
          </w:tcPr>
          <w:p w14:paraId="3ACE7FA3" w14:textId="77777777" w:rsidR="00485053" w:rsidRPr="00484800" w:rsidRDefault="002070FD" w:rsidP="00485053">
            <w:pPr>
              <w:pStyle w:val="RVPSLegtab"/>
              <w:jc w:val="left"/>
            </w:pPr>
            <w:r w:rsidRPr="00484800">
              <w:t>Objevujeme Evropu a </w:t>
            </w:r>
            <w:r w:rsidR="00485053" w:rsidRPr="00484800">
              <w:t>svět</w:t>
            </w:r>
          </w:p>
        </w:tc>
        <w:tc>
          <w:tcPr>
            <w:tcW w:w="938" w:type="pct"/>
            <w:tcBorders>
              <w:left w:val="single" w:sz="12" w:space="0" w:color="auto"/>
            </w:tcBorders>
            <w:vAlign w:val="center"/>
          </w:tcPr>
          <w:p w14:paraId="1F035AD9" w14:textId="77777777" w:rsidR="00485053" w:rsidRPr="00484800" w:rsidRDefault="00485053" w:rsidP="00485053">
            <w:pPr>
              <w:pStyle w:val="RVPSdattab"/>
            </w:pPr>
            <w:r w:rsidRPr="00484800">
              <w:t>OV, AJ</w:t>
            </w:r>
          </w:p>
        </w:tc>
        <w:tc>
          <w:tcPr>
            <w:tcW w:w="859" w:type="pct"/>
            <w:vAlign w:val="center"/>
          </w:tcPr>
          <w:p w14:paraId="5EC0E702" w14:textId="77777777" w:rsidR="00485053" w:rsidRPr="00484800" w:rsidRDefault="00485053" w:rsidP="00485053">
            <w:pPr>
              <w:pStyle w:val="RVPSdattab"/>
            </w:pPr>
            <w:r w:rsidRPr="00484800">
              <w:t>OV</w:t>
            </w:r>
          </w:p>
        </w:tc>
        <w:tc>
          <w:tcPr>
            <w:tcW w:w="938" w:type="pct"/>
            <w:vAlign w:val="center"/>
          </w:tcPr>
          <w:p w14:paraId="296B3010" w14:textId="77777777" w:rsidR="00485053" w:rsidRPr="00484800" w:rsidRDefault="00485053" w:rsidP="00485053">
            <w:pPr>
              <w:pStyle w:val="RVPSdattab"/>
            </w:pPr>
            <w:r w:rsidRPr="00484800">
              <w:t>AJ, NJ, ŠJ, OV</w:t>
            </w:r>
          </w:p>
        </w:tc>
        <w:tc>
          <w:tcPr>
            <w:tcW w:w="1015" w:type="pct"/>
            <w:vAlign w:val="center"/>
          </w:tcPr>
          <w:p w14:paraId="101FA4B7" w14:textId="77777777" w:rsidR="00485053" w:rsidRPr="00484800" w:rsidRDefault="00485053" w:rsidP="00485053">
            <w:pPr>
              <w:pStyle w:val="RVPSdattab"/>
            </w:pPr>
            <w:r w:rsidRPr="00484800">
              <w:t>FJ, OV, HV, Z</w:t>
            </w:r>
          </w:p>
        </w:tc>
      </w:tr>
      <w:tr w:rsidR="00484800" w:rsidRPr="00484800" w14:paraId="374D8055" w14:textId="77777777">
        <w:trPr>
          <w:trHeight w:val="500"/>
        </w:trPr>
        <w:tc>
          <w:tcPr>
            <w:tcW w:w="1250" w:type="pct"/>
            <w:tcBorders>
              <w:bottom w:val="single" w:sz="12" w:space="0" w:color="auto"/>
              <w:right w:val="single" w:sz="12" w:space="0" w:color="auto"/>
            </w:tcBorders>
            <w:vAlign w:val="center"/>
          </w:tcPr>
          <w:p w14:paraId="4FD45DF5" w14:textId="77777777" w:rsidR="00485053" w:rsidRPr="00484800" w:rsidRDefault="00485053" w:rsidP="00485053">
            <w:pPr>
              <w:pStyle w:val="RVPSLegtab"/>
              <w:jc w:val="left"/>
            </w:pPr>
            <w:r w:rsidRPr="00484800">
              <w:t>Jsme Evropané</w:t>
            </w:r>
          </w:p>
        </w:tc>
        <w:tc>
          <w:tcPr>
            <w:tcW w:w="938" w:type="pct"/>
            <w:tcBorders>
              <w:left w:val="single" w:sz="12" w:space="0" w:color="auto"/>
            </w:tcBorders>
            <w:vAlign w:val="center"/>
          </w:tcPr>
          <w:p w14:paraId="21256443" w14:textId="77777777" w:rsidR="00485053" w:rsidRPr="00484800" w:rsidRDefault="00485053" w:rsidP="00485053">
            <w:pPr>
              <w:pStyle w:val="RVPSdattab"/>
            </w:pPr>
            <w:r w:rsidRPr="00484800">
              <w:t>HV, D</w:t>
            </w:r>
          </w:p>
        </w:tc>
        <w:tc>
          <w:tcPr>
            <w:tcW w:w="859" w:type="pct"/>
            <w:vAlign w:val="center"/>
          </w:tcPr>
          <w:p w14:paraId="3284132A" w14:textId="77777777" w:rsidR="00485053" w:rsidRPr="00484800" w:rsidRDefault="00485053" w:rsidP="00485053">
            <w:pPr>
              <w:pStyle w:val="RVPSdattab"/>
            </w:pPr>
            <w:r w:rsidRPr="00484800">
              <w:t>OV, D, ČJ</w:t>
            </w:r>
          </w:p>
        </w:tc>
        <w:tc>
          <w:tcPr>
            <w:tcW w:w="938" w:type="pct"/>
            <w:vAlign w:val="center"/>
          </w:tcPr>
          <w:p w14:paraId="0FE00E46" w14:textId="77777777" w:rsidR="00485053" w:rsidRPr="00484800" w:rsidRDefault="00485053" w:rsidP="00485053">
            <w:pPr>
              <w:pStyle w:val="RVPSdattab"/>
            </w:pPr>
            <w:r w:rsidRPr="00484800">
              <w:t>VV, NJ, D, ČJ</w:t>
            </w:r>
          </w:p>
        </w:tc>
        <w:tc>
          <w:tcPr>
            <w:tcW w:w="1015" w:type="pct"/>
            <w:vAlign w:val="center"/>
          </w:tcPr>
          <w:p w14:paraId="21904901" w14:textId="77777777" w:rsidR="00485053" w:rsidRPr="00484800" w:rsidRDefault="00485053" w:rsidP="00485053">
            <w:pPr>
              <w:pStyle w:val="RVPSdattab"/>
            </w:pPr>
            <w:r w:rsidRPr="00484800">
              <w:t>OV, Z, Ch, D, ČJ, VV</w:t>
            </w:r>
          </w:p>
        </w:tc>
      </w:tr>
    </w:tbl>
    <w:p w14:paraId="334115F8" w14:textId="77777777" w:rsidR="00485053" w:rsidRPr="00484800" w:rsidRDefault="00485053" w:rsidP="00485053">
      <w:pPr>
        <w:pStyle w:val="RVPSadpistabulky"/>
        <w:spacing w:before="240"/>
      </w:pPr>
      <w:r w:rsidRPr="00484800">
        <w:lastRenderedPageBreak/>
        <w:t>Multikulturní výchova (</w:t>
      </w:r>
      <w:proofErr w:type="spellStart"/>
      <w:r w:rsidRPr="00484800">
        <w:t>MuV</w:t>
      </w:r>
      <w:proofErr w:type="spellEnd"/>
      <w:r w:rsidRPr="00484800">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484800" w:rsidRPr="00484800" w14:paraId="2E6C3EAC" w14:textId="77777777">
        <w:trPr>
          <w:trHeight w:val="500"/>
        </w:trPr>
        <w:tc>
          <w:tcPr>
            <w:tcW w:w="1250" w:type="pct"/>
            <w:tcBorders>
              <w:top w:val="single" w:sz="12" w:space="0" w:color="auto"/>
              <w:bottom w:val="single" w:sz="12" w:space="0" w:color="auto"/>
              <w:right w:val="single" w:sz="12" w:space="0" w:color="auto"/>
            </w:tcBorders>
            <w:vAlign w:val="center"/>
          </w:tcPr>
          <w:p w14:paraId="62F4A3CF" w14:textId="77777777" w:rsidR="00B70A01" w:rsidRPr="00484800" w:rsidRDefault="002070FD" w:rsidP="00485053">
            <w:pPr>
              <w:pStyle w:val="RVPSLegtab"/>
              <w:keepNext/>
            </w:pPr>
            <w:r w:rsidRPr="00484800">
              <w:t>Te</w:t>
            </w:r>
            <w:r w:rsidR="00B70A01" w:rsidRPr="00484800">
              <w:t>matický okruh</w:t>
            </w:r>
          </w:p>
        </w:tc>
        <w:tc>
          <w:tcPr>
            <w:tcW w:w="938" w:type="pct"/>
            <w:tcBorders>
              <w:top w:val="single" w:sz="12" w:space="0" w:color="auto"/>
              <w:left w:val="single" w:sz="12" w:space="0" w:color="auto"/>
              <w:bottom w:val="single" w:sz="12" w:space="0" w:color="auto"/>
            </w:tcBorders>
            <w:vAlign w:val="center"/>
          </w:tcPr>
          <w:p w14:paraId="5E3D186F" w14:textId="77777777" w:rsidR="00B70A01" w:rsidRPr="00484800" w:rsidRDefault="00B70A01" w:rsidP="00B70A01">
            <w:pPr>
              <w:pStyle w:val="RVPSZahltab"/>
              <w:keepNext/>
            </w:pPr>
            <w:r w:rsidRPr="00484800">
              <w:t>Prima</w:t>
            </w:r>
          </w:p>
        </w:tc>
        <w:tc>
          <w:tcPr>
            <w:tcW w:w="859" w:type="pct"/>
            <w:tcBorders>
              <w:top w:val="single" w:sz="12" w:space="0" w:color="auto"/>
              <w:bottom w:val="single" w:sz="12" w:space="0" w:color="auto"/>
            </w:tcBorders>
            <w:vAlign w:val="center"/>
          </w:tcPr>
          <w:p w14:paraId="68DF4B2A" w14:textId="77777777" w:rsidR="00B70A01" w:rsidRPr="00484800" w:rsidRDefault="00B70A01" w:rsidP="00B70A01">
            <w:pPr>
              <w:pStyle w:val="RVPSZahltab"/>
              <w:keepNext/>
            </w:pPr>
            <w:r w:rsidRPr="00484800">
              <w:t>Sekunda</w:t>
            </w:r>
          </w:p>
        </w:tc>
        <w:tc>
          <w:tcPr>
            <w:tcW w:w="938" w:type="pct"/>
            <w:tcBorders>
              <w:top w:val="single" w:sz="12" w:space="0" w:color="auto"/>
              <w:bottom w:val="single" w:sz="12" w:space="0" w:color="auto"/>
            </w:tcBorders>
            <w:vAlign w:val="center"/>
          </w:tcPr>
          <w:p w14:paraId="5953793A" w14:textId="77777777" w:rsidR="00B70A01" w:rsidRPr="00484800" w:rsidRDefault="00B70A01" w:rsidP="00B70A01">
            <w:pPr>
              <w:pStyle w:val="RVPSZahltab"/>
              <w:keepNext/>
            </w:pPr>
            <w:r w:rsidRPr="00484800">
              <w:t>Tercie</w:t>
            </w:r>
          </w:p>
        </w:tc>
        <w:tc>
          <w:tcPr>
            <w:tcW w:w="1015" w:type="pct"/>
            <w:tcBorders>
              <w:top w:val="single" w:sz="12" w:space="0" w:color="auto"/>
              <w:bottom w:val="single" w:sz="12" w:space="0" w:color="auto"/>
            </w:tcBorders>
            <w:vAlign w:val="center"/>
          </w:tcPr>
          <w:p w14:paraId="725E8048" w14:textId="77777777" w:rsidR="00B70A01" w:rsidRPr="00484800" w:rsidRDefault="00B70A01" w:rsidP="00B70A01">
            <w:pPr>
              <w:pStyle w:val="RVPSZahltab"/>
              <w:keepNext/>
            </w:pPr>
            <w:r w:rsidRPr="00484800">
              <w:t>Kvarta</w:t>
            </w:r>
          </w:p>
        </w:tc>
      </w:tr>
      <w:tr w:rsidR="00484800" w:rsidRPr="00484800" w14:paraId="6A5E360A" w14:textId="77777777">
        <w:trPr>
          <w:trHeight w:val="500"/>
        </w:trPr>
        <w:tc>
          <w:tcPr>
            <w:tcW w:w="1250" w:type="pct"/>
            <w:tcBorders>
              <w:top w:val="single" w:sz="12" w:space="0" w:color="auto"/>
              <w:right w:val="single" w:sz="12" w:space="0" w:color="auto"/>
            </w:tcBorders>
            <w:vAlign w:val="center"/>
          </w:tcPr>
          <w:p w14:paraId="09AD1159" w14:textId="77777777" w:rsidR="00485053" w:rsidRPr="00484800" w:rsidRDefault="00485053" w:rsidP="00485053">
            <w:pPr>
              <w:pStyle w:val="RVPSLegtab"/>
              <w:keepNext/>
              <w:jc w:val="left"/>
            </w:pPr>
            <w:r w:rsidRPr="00484800">
              <w:t>Kulturní diference</w:t>
            </w:r>
          </w:p>
        </w:tc>
        <w:tc>
          <w:tcPr>
            <w:tcW w:w="938" w:type="pct"/>
            <w:tcBorders>
              <w:top w:val="single" w:sz="12" w:space="0" w:color="auto"/>
              <w:left w:val="single" w:sz="12" w:space="0" w:color="auto"/>
            </w:tcBorders>
            <w:vAlign w:val="center"/>
          </w:tcPr>
          <w:p w14:paraId="4F7F3409" w14:textId="77777777" w:rsidR="00485053" w:rsidRPr="00484800" w:rsidRDefault="00485053" w:rsidP="00485053">
            <w:pPr>
              <w:pStyle w:val="RVPSdattab"/>
              <w:keepNext/>
            </w:pPr>
            <w:r w:rsidRPr="00484800">
              <w:t>AJ, OV, Z, D, ČJ, HV</w:t>
            </w:r>
          </w:p>
        </w:tc>
        <w:tc>
          <w:tcPr>
            <w:tcW w:w="859" w:type="pct"/>
            <w:tcBorders>
              <w:top w:val="single" w:sz="12" w:space="0" w:color="auto"/>
            </w:tcBorders>
            <w:vAlign w:val="center"/>
          </w:tcPr>
          <w:p w14:paraId="5DFC19A8" w14:textId="77777777" w:rsidR="00485053" w:rsidRPr="00484800" w:rsidRDefault="00485053" w:rsidP="00485053">
            <w:pPr>
              <w:pStyle w:val="RVPSdattab"/>
              <w:keepNext/>
            </w:pPr>
            <w:r w:rsidRPr="00484800">
              <w:t>AJ, OV, Z, D</w:t>
            </w:r>
          </w:p>
        </w:tc>
        <w:tc>
          <w:tcPr>
            <w:tcW w:w="938" w:type="pct"/>
            <w:tcBorders>
              <w:top w:val="single" w:sz="12" w:space="0" w:color="auto"/>
            </w:tcBorders>
            <w:vAlign w:val="center"/>
          </w:tcPr>
          <w:p w14:paraId="2B711A73" w14:textId="77777777" w:rsidR="00485053" w:rsidRPr="00484800" w:rsidRDefault="00485053" w:rsidP="00485053">
            <w:pPr>
              <w:pStyle w:val="RVPSdattab"/>
              <w:keepNext/>
            </w:pPr>
            <w:r w:rsidRPr="00484800">
              <w:t>ŠJ, ČJ</w:t>
            </w:r>
          </w:p>
        </w:tc>
        <w:tc>
          <w:tcPr>
            <w:tcW w:w="1015" w:type="pct"/>
            <w:tcBorders>
              <w:top w:val="single" w:sz="12" w:space="0" w:color="auto"/>
            </w:tcBorders>
            <w:vAlign w:val="center"/>
          </w:tcPr>
          <w:p w14:paraId="2D106E24" w14:textId="77777777" w:rsidR="00485053" w:rsidRPr="00484800" w:rsidRDefault="00485053" w:rsidP="00485053">
            <w:pPr>
              <w:pStyle w:val="RVPSdattab"/>
              <w:keepNext/>
            </w:pPr>
            <w:r w:rsidRPr="00484800">
              <w:t>HV, Z</w:t>
            </w:r>
          </w:p>
        </w:tc>
      </w:tr>
      <w:tr w:rsidR="00484800" w:rsidRPr="00484800" w14:paraId="0099CF68" w14:textId="77777777">
        <w:trPr>
          <w:trHeight w:val="500"/>
        </w:trPr>
        <w:tc>
          <w:tcPr>
            <w:tcW w:w="1250" w:type="pct"/>
            <w:tcBorders>
              <w:right w:val="single" w:sz="12" w:space="0" w:color="auto"/>
            </w:tcBorders>
            <w:vAlign w:val="center"/>
          </w:tcPr>
          <w:p w14:paraId="3B4C0B1B" w14:textId="77777777" w:rsidR="00485053" w:rsidRPr="00484800" w:rsidRDefault="00485053" w:rsidP="00485053">
            <w:pPr>
              <w:pStyle w:val="RVPSLegtab"/>
              <w:keepNext/>
              <w:jc w:val="left"/>
            </w:pPr>
            <w:r w:rsidRPr="00484800">
              <w:t>Lidské vztahy</w:t>
            </w:r>
          </w:p>
        </w:tc>
        <w:tc>
          <w:tcPr>
            <w:tcW w:w="938" w:type="pct"/>
            <w:tcBorders>
              <w:left w:val="single" w:sz="12" w:space="0" w:color="auto"/>
            </w:tcBorders>
            <w:vAlign w:val="center"/>
          </w:tcPr>
          <w:p w14:paraId="6F52CCBE" w14:textId="77777777" w:rsidR="00485053" w:rsidRPr="00484800" w:rsidRDefault="00485053" w:rsidP="00485053">
            <w:pPr>
              <w:pStyle w:val="RVPSdattab"/>
              <w:keepNext/>
            </w:pPr>
            <w:r w:rsidRPr="00484800">
              <w:t>OV, ČJ</w:t>
            </w:r>
          </w:p>
        </w:tc>
        <w:tc>
          <w:tcPr>
            <w:tcW w:w="859" w:type="pct"/>
            <w:vAlign w:val="center"/>
          </w:tcPr>
          <w:p w14:paraId="56858F3B" w14:textId="77777777" w:rsidR="00485053" w:rsidRPr="00484800" w:rsidRDefault="00485053" w:rsidP="00485053">
            <w:pPr>
              <w:pStyle w:val="RVPSdattab"/>
              <w:keepNext/>
            </w:pPr>
            <w:r w:rsidRPr="00484800">
              <w:t>AJ, D</w:t>
            </w:r>
          </w:p>
        </w:tc>
        <w:tc>
          <w:tcPr>
            <w:tcW w:w="938" w:type="pct"/>
            <w:vAlign w:val="center"/>
          </w:tcPr>
          <w:p w14:paraId="5CD4AE29" w14:textId="77777777" w:rsidR="00485053" w:rsidRPr="00484800" w:rsidRDefault="002106BB" w:rsidP="00485053">
            <w:pPr>
              <w:pStyle w:val="RVPSdattab"/>
              <w:keepNext/>
            </w:pPr>
            <w:proofErr w:type="spellStart"/>
            <w:r w:rsidRPr="00484800">
              <w:t>Bi</w:t>
            </w:r>
            <w:proofErr w:type="spellEnd"/>
            <w:r w:rsidR="00485053" w:rsidRPr="00484800">
              <w:t>, ČJ</w:t>
            </w:r>
          </w:p>
        </w:tc>
        <w:tc>
          <w:tcPr>
            <w:tcW w:w="1015" w:type="pct"/>
            <w:vAlign w:val="center"/>
          </w:tcPr>
          <w:p w14:paraId="662A5207" w14:textId="77777777" w:rsidR="00485053" w:rsidRPr="00484800" w:rsidRDefault="00485053" w:rsidP="00485053">
            <w:pPr>
              <w:pStyle w:val="RVPSdattab"/>
              <w:keepNext/>
            </w:pPr>
            <w:r w:rsidRPr="00484800">
              <w:t>ŠJ, AJ, NJ</w:t>
            </w:r>
          </w:p>
        </w:tc>
      </w:tr>
      <w:tr w:rsidR="00484800" w:rsidRPr="00484800" w14:paraId="1AE128D3" w14:textId="77777777">
        <w:trPr>
          <w:trHeight w:val="500"/>
        </w:trPr>
        <w:tc>
          <w:tcPr>
            <w:tcW w:w="1250" w:type="pct"/>
            <w:tcBorders>
              <w:right w:val="single" w:sz="12" w:space="0" w:color="auto"/>
            </w:tcBorders>
            <w:vAlign w:val="center"/>
          </w:tcPr>
          <w:p w14:paraId="27B67BBC" w14:textId="77777777" w:rsidR="00485053" w:rsidRPr="00484800" w:rsidRDefault="00485053" w:rsidP="00485053">
            <w:pPr>
              <w:pStyle w:val="RVPSLegtab"/>
              <w:keepNext/>
              <w:jc w:val="left"/>
            </w:pPr>
            <w:r w:rsidRPr="00484800">
              <w:t>Etnický původ</w:t>
            </w:r>
          </w:p>
        </w:tc>
        <w:tc>
          <w:tcPr>
            <w:tcW w:w="938" w:type="pct"/>
            <w:tcBorders>
              <w:left w:val="single" w:sz="12" w:space="0" w:color="auto"/>
            </w:tcBorders>
            <w:vAlign w:val="center"/>
          </w:tcPr>
          <w:p w14:paraId="1EB5A28F" w14:textId="77777777" w:rsidR="00485053" w:rsidRPr="00484800" w:rsidRDefault="00485053" w:rsidP="00485053">
            <w:pPr>
              <w:pStyle w:val="RVPSdattab"/>
              <w:keepNext/>
            </w:pPr>
            <w:r w:rsidRPr="00484800">
              <w:t>D, ČJ, Z</w:t>
            </w:r>
          </w:p>
        </w:tc>
        <w:tc>
          <w:tcPr>
            <w:tcW w:w="859" w:type="pct"/>
            <w:vAlign w:val="center"/>
          </w:tcPr>
          <w:p w14:paraId="3929FCF6" w14:textId="77777777" w:rsidR="00485053" w:rsidRPr="00484800" w:rsidRDefault="00485053" w:rsidP="00485053">
            <w:pPr>
              <w:pStyle w:val="RVPSdattab"/>
              <w:keepNext/>
            </w:pPr>
            <w:r w:rsidRPr="00484800">
              <w:t>Z</w:t>
            </w:r>
          </w:p>
        </w:tc>
        <w:tc>
          <w:tcPr>
            <w:tcW w:w="938" w:type="pct"/>
            <w:vAlign w:val="center"/>
          </w:tcPr>
          <w:p w14:paraId="1ADA439F" w14:textId="77777777" w:rsidR="00485053" w:rsidRPr="00484800" w:rsidRDefault="00485053" w:rsidP="00485053">
            <w:pPr>
              <w:pStyle w:val="RVPSdattab"/>
              <w:keepNext/>
            </w:pPr>
            <w:r w:rsidRPr="00484800">
              <w:t>ČJ</w:t>
            </w:r>
          </w:p>
        </w:tc>
        <w:tc>
          <w:tcPr>
            <w:tcW w:w="1015" w:type="pct"/>
            <w:vAlign w:val="center"/>
          </w:tcPr>
          <w:p w14:paraId="4260E941" w14:textId="77777777" w:rsidR="00485053" w:rsidRPr="00484800" w:rsidRDefault="002106BB" w:rsidP="00485053">
            <w:pPr>
              <w:pStyle w:val="RVPSdattab"/>
              <w:keepNext/>
            </w:pPr>
            <w:r w:rsidRPr="00484800">
              <w:t xml:space="preserve">AJ, OV, </w:t>
            </w:r>
            <w:proofErr w:type="spellStart"/>
            <w:r w:rsidRPr="00484800">
              <w:t>Bi</w:t>
            </w:r>
            <w:proofErr w:type="spellEnd"/>
            <w:r w:rsidR="00485053" w:rsidRPr="00484800">
              <w:t>, D, ŠJ</w:t>
            </w:r>
          </w:p>
        </w:tc>
      </w:tr>
      <w:tr w:rsidR="00484800" w:rsidRPr="00484800" w14:paraId="2DF7871B" w14:textId="77777777">
        <w:trPr>
          <w:trHeight w:val="500"/>
        </w:trPr>
        <w:tc>
          <w:tcPr>
            <w:tcW w:w="1250" w:type="pct"/>
            <w:tcBorders>
              <w:right w:val="single" w:sz="12" w:space="0" w:color="auto"/>
            </w:tcBorders>
            <w:vAlign w:val="center"/>
          </w:tcPr>
          <w:p w14:paraId="4AE7E1B2" w14:textId="77777777" w:rsidR="00485053" w:rsidRPr="00484800" w:rsidRDefault="00485053" w:rsidP="00485053">
            <w:pPr>
              <w:pStyle w:val="RVPSLegtab"/>
              <w:keepNext/>
              <w:jc w:val="left"/>
            </w:pPr>
            <w:r w:rsidRPr="00484800">
              <w:t>Multikulturalita</w:t>
            </w:r>
          </w:p>
        </w:tc>
        <w:tc>
          <w:tcPr>
            <w:tcW w:w="938" w:type="pct"/>
            <w:tcBorders>
              <w:left w:val="single" w:sz="12" w:space="0" w:color="auto"/>
            </w:tcBorders>
            <w:vAlign w:val="center"/>
          </w:tcPr>
          <w:p w14:paraId="3CCA4899" w14:textId="77777777" w:rsidR="00485053" w:rsidRPr="00484800" w:rsidRDefault="00485053" w:rsidP="00485053">
            <w:pPr>
              <w:pStyle w:val="RVPSdattab"/>
              <w:keepNext/>
            </w:pPr>
            <w:r w:rsidRPr="00484800">
              <w:t>OV, Z</w:t>
            </w:r>
          </w:p>
        </w:tc>
        <w:tc>
          <w:tcPr>
            <w:tcW w:w="859" w:type="pct"/>
            <w:vAlign w:val="center"/>
          </w:tcPr>
          <w:p w14:paraId="374FF4BE" w14:textId="77777777" w:rsidR="00485053" w:rsidRPr="00484800" w:rsidRDefault="00485053" w:rsidP="00485053">
            <w:pPr>
              <w:pStyle w:val="RVPSdattab"/>
              <w:keepNext/>
            </w:pPr>
            <w:r w:rsidRPr="00484800">
              <w:t>Z</w:t>
            </w:r>
          </w:p>
        </w:tc>
        <w:tc>
          <w:tcPr>
            <w:tcW w:w="938" w:type="pct"/>
            <w:vAlign w:val="center"/>
          </w:tcPr>
          <w:p w14:paraId="116CEABA" w14:textId="77777777" w:rsidR="00485053" w:rsidRPr="00484800" w:rsidRDefault="00485053" w:rsidP="00485053">
            <w:pPr>
              <w:pStyle w:val="RVPSdattab"/>
              <w:keepNext/>
            </w:pPr>
            <w:r w:rsidRPr="00484800">
              <w:t>NJ, HV, D, VV</w:t>
            </w:r>
          </w:p>
        </w:tc>
        <w:tc>
          <w:tcPr>
            <w:tcW w:w="1015" w:type="pct"/>
            <w:vAlign w:val="center"/>
          </w:tcPr>
          <w:p w14:paraId="1A75A2E9" w14:textId="77777777" w:rsidR="00485053" w:rsidRPr="00484800" w:rsidRDefault="00485053" w:rsidP="00485053">
            <w:pPr>
              <w:pStyle w:val="RVPSdattab"/>
              <w:keepNext/>
            </w:pPr>
            <w:r w:rsidRPr="00484800">
              <w:t>AJ, NJ, HV, ČJ, VV, Z</w:t>
            </w:r>
          </w:p>
        </w:tc>
      </w:tr>
      <w:tr w:rsidR="00484800" w:rsidRPr="00484800" w14:paraId="025A8A77" w14:textId="77777777">
        <w:trPr>
          <w:trHeight w:val="500"/>
        </w:trPr>
        <w:tc>
          <w:tcPr>
            <w:tcW w:w="1250" w:type="pct"/>
            <w:tcBorders>
              <w:bottom w:val="single" w:sz="12" w:space="0" w:color="auto"/>
              <w:right w:val="single" w:sz="12" w:space="0" w:color="auto"/>
            </w:tcBorders>
            <w:vAlign w:val="center"/>
          </w:tcPr>
          <w:p w14:paraId="0C06F512" w14:textId="77777777" w:rsidR="00485053" w:rsidRPr="00484800" w:rsidRDefault="00485053" w:rsidP="00485053">
            <w:pPr>
              <w:pStyle w:val="RVPSLegtab"/>
              <w:keepNext/>
              <w:jc w:val="left"/>
            </w:pPr>
            <w:r w:rsidRPr="00484800">
              <w:t>Princip sociálního smíru a solidarity</w:t>
            </w:r>
          </w:p>
        </w:tc>
        <w:tc>
          <w:tcPr>
            <w:tcW w:w="938" w:type="pct"/>
            <w:tcBorders>
              <w:left w:val="single" w:sz="12" w:space="0" w:color="auto"/>
            </w:tcBorders>
            <w:vAlign w:val="center"/>
          </w:tcPr>
          <w:p w14:paraId="01F47A5A" w14:textId="77777777" w:rsidR="00485053" w:rsidRPr="00484800" w:rsidRDefault="00485053" w:rsidP="00485053">
            <w:pPr>
              <w:pStyle w:val="RVPSdattab"/>
              <w:keepNext/>
            </w:pPr>
            <w:r w:rsidRPr="00484800">
              <w:t>ČJ</w:t>
            </w:r>
          </w:p>
        </w:tc>
        <w:tc>
          <w:tcPr>
            <w:tcW w:w="859" w:type="pct"/>
            <w:vAlign w:val="center"/>
          </w:tcPr>
          <w:p w14:paraId="1B0674C3" w14:textId="77777777" w:rsidR="00485053" w:rsidRPr="00484800" w:rsidRDefault="00485053" w:rsidP="00485053">
            <w:pPr>
              <w:pStyle w:val="RVPSdattab"/>
              <w:keepNext/>
            </w:pPr>
            <w:r w:rsidRPr="00484800">
              <w:t>OV</w:t>
            </w:r>
          </w:p>
        </w:tc>
        <w:tc>
          <w:tcPr>
            <w:tcW w:w="938" w:type="pct"/>
            <w:vAlign w:val="center"/>
          </w:tcPr>
          <w:p w14:paraId="61BA1ACE" w14:textId="77777777" w:rsidR="00485053" w:rsidRPr="00484800" w:rsidRDefault="00485053" w:rsidP="00485053">
            <w:pPr>
              <w:pStyle w:val="RVPSdattab"/>
              <w:keepNext/>
            </w:pPr>
          </w:p>
        </w:tc>
        <w:tc>
          <w:tcPr>
            <w:tcW w:w="1015" w:type="pct"/>
            <w:vAlign w:val="center"/>
          </w:tcPr>
          <w:p w14:paraId="3BA349FF" w14:textId="77777777" w:rsidR="00485053" w:rsidRPr="00484800" w:rsidRDefault="00485053" w:rsidP="00485053">
            <w:pPr>
              <w:pStyle w:val="RVPSdattab"/>
              <w:keepNext/>
            </w:pPr>
            <w:r w:rsidRPr="00484800">
              <w:t>OV, D</w:t>
            </w:r>
          </w:p>
        </w:tc>
      </w:tr>
    </w:tbl>
    <w:p w14:paraId="667EAE00" w14:textId="77777777" w:rsidR="00485053" w:rsidRPr="00484800" w:rsidRDefault="00485053" w:rsidP="00485053">
      <w:pPr>
        <w:pStyle w:val="RVPSadpistabulky"/>
        <w:spacing w:before="240"/>
        <w:rPr>
          <w:sz w:val="20"/>
        </w:rPr>
      </w:pPr>
      <w:r w:rsidRPr="00484800">
        <w:t>Environmentální výchova (EV)</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484800" w:rsidRPr="00484800" w14:paraId="1F611100" w14:textId="77777777">
        <w:trPr>
          <w:trHeight w:val="500"/>
        </w:trPr>
        <w:tc>
          <w:tcPr>
            <w:tcW w:w="1250" w:type="pct"/>
            <w:tcBorders>
              <w:top w:val="single" w:sz="12" w:space="0" w:color="auto"/>
              <w:bottom w:val="single" w:sz="12" w:space="0" w:color="auto"/>
              <w:right w:val="single" w:sz="12" w:space="0" w:color="auto"/>
            </w:tcBorders>
            <w:vAlign w:val="center"/>
          </w:tcPr>
          <w:p w14:paraId="24E62DBD" w14:textId="77777777" w:rsidR="00B70A01" w:rsidRPr="00484800" w:rsidRDefault="002070FD" w:rsidP="00485053">
            <w:pPr>
              <w:pStyle w:val="RVPSLegtab"/>
            </w:pPr>
            <w:r w:rsidRPr="00484800">
              <w:t>Te</w:t>
            </w:r>
            <w:r w:rsidR="00B70A01" w:rsidRPr="00484800">
              <w:t>matický okruh</w:t>
            </w:r>
          </w:p>
        </w:tc>
        <w:tc>
          <w:tcPr>
            <w:tcW w:w="938" w:type="pct"/>
            <w:tcBorders>
              <w:top w:val="single" w:sz="12" w:space="0" w:color="auto"/>
              <w:left w:val="single" w:sz="12" w:space="0" w:color="auto"/>
              <w:bottom w:val="single" w:sz="12" w:space="0" w:color="auto"/>
            </w:tcBorders>
            <w:vAlign w:val="center"/>
          </w:tcPr>
          <w:p w14:paraId="2D75802E" w14:textId="77777777" w:rsidR="00B70A01" w:rsidRPr="00484800" w:rsidRDefault="00B70A01" w:rsidP="00B70A01">
            <w:pPr>
              <w:pStyle w:val="RVPSZahltab"/>
              <w:keepNext/>
            </w:pPr>
            <w:r w:rsidRPr="00484800">
              <w:t>Prima</w:t>
            </w:r>
          </w:p>
        </w:tc>
        <w:tc>
          <w:tcPr>
            <w:tcW w:w="859" w:type="pct"/>
            <w:tcBorders>
              <w:top w:val="single" w:sz="12" w:space="0" w:color="auto"/>
              <w:bottom w:val="single" w:sz="12" w:space="0" w:color="auto"/>
            </w:tcBorders>
            <w:vAlign w:val="center"/>
          </w:tcPr>
          <w:p w14:paraId="0FC33A5B" w14:textId="77777777" w:rsidR="00B70A01" w:rsidRPr="00484800" w:rsidRDefault="00B70A01" w:rsidP="00B70A01">
            <w:pPr>
              <w:pStyle w:val="RVPSZahltab"/>
              <w:keepNext/>
            </w:pPr>
            <w:r w:rsidRPr="00484800">
              <w:t>Sekunda</w:t>
            </w:r>
          </w:p>
        </w:tc>
        <w:tc>
          <w:tcPr>
            <w:tcW w:w="938" w:type="pct"/>
            <w:tcBorders>
              <w:top w:val="single" w:sz="12" w:space="0" w:color="auto"/>
              <w:bottom w:val="single" w:sz="12" w:space="0" w:color="auto"/>
            </w:tcBorders>
            <w:vAlign w:val="center"/>
          </w:tcPr>
          <w:p w14:paraId="4FA28023" w14:textId="77777777" w:rsidR="00B70A01" w:rsidRPr="00484800" w:rsidRDefault="00B70A01" w:rsidP="00B70A01">
            <w:pPr>
              <w:pStyle w:val="RVPSZahltab"/>
              <w:keepNext/>
            </w:pPr>
            <w:r w:rsidRPr="00484800">
              <w:t>Tercie</w:t>
            </w:r>
          </w:p>
        </w:tc>
        <w:tc>
          <w:tcPr>
            <w:tcW w:w="1015" w:type="pct"/>
            <w:tcBorders>
              <w:top w:val="single" w:sz="12" w:space="0" w:color="auto"/>
              <w:bottom w:val="single" w:sz="12" w:space="0" w:color="auto"/>
            </w:tcBorders>
            <w:vAlign w:val="center"/>
          </w:tcPr>
          <w:p w14:paraId="281A98B5" w14:textId="77777777" w:rsidR="00B70A01" w:rsidRPr="00484800" w:rsidRDefault="00B70A01" w:rsidP="00B70A01">
            <w:pPr>
              <w:pStyle w:val="RVPSZahltab"/>
              <w:keepNext/>
            </w:pPr>
            <w:r w:rsidRPr="00484800">
              <w:t>Kvarta</w:t>
            </w:r>
          </w:p>
        </w:tc>
      </w:tr>
      <w:tr w:rsidR="00484800" w:rsidRPr="00484800" w14:paraId="7451DCE6" w14:textId="77777777">
        <w:trPr>
          <w:trHeight w:val="500"/>
        </w:trPr>
        <w:tc>
          <w:tcPr>
            <w:tcW w:w="1250" w:type="pct"/>
            <w:tcBorders>
              <w:top w:val="single" w:sz="12" w:space="0" w:color="auto"/>
              <w:right w:val="single" w:sz="12" w:space="0" w:color="auto"/>
            </w:tcBorders>
            <w:vAlign w:val="center"/>
          </w:tcPr>
          <w:p w14:paraId="69D5FE25" w14:textId="77777777" w:rsidR="00485053" w:rsidRPr="00484800" w:rsidRDefault="00485053" w:rsidP="00485053">
            <w:pPr>
              <w:pStyle w:val="RVPSLegtab"/>
              <w:jc w:val="left"/>
            </w:pPr>
            <w:r w:rsidRPr="00484800">
              <w:t>Ekosystémy</w:t>
            </w:r>
          </w:p>
        </w:tc>
        <w:tc>
          <w:tcPr>
            <w:tcW w:w="938" w:type="pct"/>
            <w:tcBorders>
              <w:top w:val="single" w:sz="12" w:space="0" w:color="auto"/>
              <w:left w:val="single" w:sz="12" w:space="0" w:color="auto"/>
            </w:tcBorders>
            <w:vAlign w:val="center"/>
          </w:tcPr>
          <w:p w14:paraId="5183C6C7" w14:textId="77777777" w:rsidR="00485053" w:rsidRPr="00484800" w:rsidRDefault="00485053" w:rsidP="00485053">
            <w:pPr>
              <w:pStyle w:val="RVPSdattab"/>
            </w:pPr>
            <w:r w:rsidRPr="00484800">
              <w:t>Z</w:t>
            </w:r>
          </w:p>
        </w:tc>
        <w:tc>
          <w:tcPr>
            <w:tcW w:w="859" w:type="pct"/>
            <w:tcBorders>
              <w:top w:val="single" w:sz="12" w:space="0" w:color="auto"/>
            </w:tcBorders>
            <w:vAlign w:val="center"/>
          </w:tcPr>
          <w:p w14:paraId="476DAB5E" w14:textId="77777777" w:rsidR="00485053" w:rsidRPr="00484800" w:rsidRDefault="002106BB" w:rsidP="00485053">
            <w:pPr>
              <w:pStyle w:val="RVPSdattab"/>
            </w:pPr>
            <w:proofErr w:type="spellStart"/>
            <w:r w:rsidRPr="00484800">
              <w:t>Bi</w:t>
            </w:r>
            <w:proofErr w:type="spellEnd"/>
          </w:p>
        </w:tc>
        <w:tc>
          <w:tcPr>
            <w:tcW w:w="938" w:type="pct"/>
            <w:tcBorders>
              <w:top w:val="single" w:sz="12" w:space="0" w:color="auto"/>
            </w:tcBorders>
            <w:vAlign w:val="center"/>
          </w:tcPr>
          <w:p w14:paraId="5553FE47" w14:textId="77777777" w:rsidR="00485053" w:rsidRPr="00484800" w:rsidRDefault="00485053" w:rsidP="00485053">
            <w:pPr>
              <w:pStyle w:val="RVPSdattab"/>
            </w:pPr>
          </w:p>
        </w:tc>
        <w:tc>
          <w:tcPr>
            <w:tcW w:w="1015" w:type="pct"/>
            <w:tcBorders>
              <w:top w:val="single" w:sz="12" w:space="0" w:color="auto"/>
            </w:tcBorders>
            <w:vAlign w:val="center"/>
          </w:tcPr>
          <w:p w14:paraId="124ECE6D" w14:textId="77777777" w:rsidR="00485053" w:rsidRPr="00484800" w:rsidRDefault="002106BB" w:rsidP="002106BB">
            <w:pPr>
              <w:pStyle w:val="RVPSdattab"/>
            </w:pPr>
            <w:proofErr w:type="spellStart"/>
            <w:r w:rsidRPr="00484800">
              <w:t>Bi</w:t>
            </w:r>
            <w:proofErr w:type="spellEnd"/>
            <w:r w:rsidR="00485053" w:rsidRPr="00484800">
              <w:t>, Z</w:t>
            </w:r>
          </w:p>
        </w:tc>
      </w:tr>
      <w:tr w:rsidR="00484800" w:rsidRPr="00484800" w14:paraId="2B3A33DD" w14:textId="77777777">
        <w:trPr>
          <w:trHeight w:val="500"/>
        </w:trPr>
        <w:tc>
          <w:tcPr>
            <w:tcW w:w="1250" w:type="pct"/>
            <w:tcBorders>
              <w:right w:val="single" w:sz="12" w:space="0" w:color="auto"/>
            </w:tcBorders>
            <w:vAlign w:val="center"/>
          </w:tcPr>
          <w:p w14:paraId="03945154" w14:textId="77777777" w:rsidR="00485053" w:rsidRPr="00484800" w:rsidRDefault="00485053" w:rsidP="00485053">
            <w:pPr>
              <w:pStyle w:val="RVPSLegtab"/>
              <w:jc w:val="left"/>
            </w:pPr>
            <w:r w:rsidRPr="00484800">
              <w:t>Základní podmínky života</w:t>
            </w:r>
          </w:p>
        </w:tc>
        <w:tc>
          <w:tcPr>
            <w:tcW w:w="938" w:type="pct"/>
            <w:tcBorders>
              <w:left w:val="single" w:sz="12" w:space="0" w:color="auto"/>
            </w:tcBorders>
            <w:vAlign w:val="center"/>
          </w:tcPr>
          <w:p w14:paraId="6C00BB09" w14:textId="77777777" w:rsidR="00485053" w:rsidRPr="00484800" w:rsidRDefault="00485053" w:rsidP="002106BB">
            <w:pPr>
              <w:pStyle w:val="RVPSdattab"/>
            </w:pPr>
            <w:r w:rsidRPr="00484800">
              <w:t xml:space="preserve">Z, </w:t>
            </w:r>
            <w:proofErr w:type="spellStart"/>
            <w:r w:rsidR="002106BB" w:rsidRPr="00484800">
              <w:t>Bi</w:t>
            </w:r>
            <w:proofErr w:type="spellEnd"/>
          </w:p>
        </w:tc>
        <w:tc>
          <w:tcPr>
            <w:tcW w:w="859" w:type="pct"/>
            <w:vAlign w:val="center"/>
          </w:tcPr>
          <w:p w14:paraId="731438F5" w14:textId="77777777" w:rsidR="00485053" w:rsidRPr="00484800" w:rsidRDefault="00485053" w:rsidP="00485053">
            <w:pPr>
              <w:pStyle w:val="RVPSdattab"/>
            </w:pPr>
            <w:r w:rsidRPr="00484800">
              <w:t>Z, Ch</w:t>
            </w:r>
          </w:p>
        </w:tc>
        <w:tc>
          <w:tcPr>
            <w:tcW w:w="938" w:type="pct"/>
            <w:vAlign w:val="center"/>
          </w:tcPr>
          <w:p w14:paraId="69DA1666" w14:textId="77777777" w:rsidR="00485053" w:rsidRPr="00484800" w:rsidRDefault="00485053" w:rsidP="00485053">
            <w:pPr>
              <w:pStyle w:val="RVPSdattab"/>
            </w:pPr>
          </w:p>
        </w:tc>
        <w:tc>
          <w:tcPr>
            <w:tcW w:w="1015" w:type="pct"/>
            <w:vAlign w:val="center"/>
          </w:tcPr>
          <w:p w14:paraId="6E9A2995" w14:textId="77777777" w:rsidR="00485053" w:rsidRPr="00484800" w:rsidRDefault="002106BB" w:rsidP="00485053">
            <w:pPr>
              <w:pStyle w:val="RVPSdattab"/>
            </w:pPr>
            <w:r w:rsidRPr="00484800">
              <w:t xml:space="preserve">NJ, </w:t>
            </w:r>
            <w:proofErr w:type="spellStart"/>
            <w:r w:rsidRPr="00484800">
              <w:t>Bi</w:t>
            </w:r>
            <w:proofErr w:type="spellEnd"/>
            <w:r w:rsidR="00485053" w:rsidRPr="00484800">
              <w:t>, Z, Fy</w:t>
            </w:r>
          </w:p>
        </w:tc>
      </w:tr>
      <w:tr w:rsidR="00484800" w:rsidRPr="00484800" w14:paraId="36BB0C7E" w14:textId="77777777">
        <w:trPr>
          <w:trHeight w:val="500"/>
        </w:trPr>
        <w:tc>
          <w:tcPr>
            <w:tcW w:w="1250" w:type="pct"/>
            <w:tcBorders>
              <w:right w:val="single" w:sz="12" w:space="0" w:color="auto"/>
            </w:tcBorders>
            <w:vAlign w:val="center"/>
          </w:tcPr>
          <w:p w14:paraId="72E46D23" w14:textId="77777777" w:rsidR="00485053" w:rsidRPr="00484800" w:rsidRDefault="00485053" w:rsidP="00485053">
            <w:pPr>
              <w:pStyle w:val="RVPSLegtab"/>
              <w:jc w:val="left"/>
            </w:pPr>
            <w:proofErr w:type="spellStart"/>
            <w:r w:rsidRPr="00484800">
              <w:t>Lid.aktivity</w:t>
            </w:r>
            <w:proofErr w:type="spellEnd"/>
            <w:r w:rsidRPr="00484800">
              <w:t xml:space="preserve"> a problémy živ. prostředí</w:t>
            </w:r>
          </w:p>
        </w:tc>
        <w:tc>
          <w:tcPr>
            <w:tcW w:w="938" w:type="pct"/>
            <w:tcBorders>
              <w:left w:val="single" w:sz="12" w:space="0" w:color="auto"/>
            </w:tcBorders>
            <w:vAlign w:val="center"/>
          </w:tcPr>
          <w:p w14:paraId="403BDF56" w14:textId="77777777" w:rsidR="00485053" w:rsidRPr="00484800" w:rsidRDefault="00485053" w:rsidP="00485053">
            <w:pPr>
              <w:pStyle w:val="RVPSdattab"/>
            </w:pPr>
            <w:r w:rsidRPr="00484800">
              <w:t>D, Z</w:t>
            </w:r>
          </w:p>
        </w:tc>
        <w:tc>
          <w:tcPr>
            <w:tcW w:w="859" w:type="pct"/>
            <w:vAlign w:val="center"/>
          </w:tcPr>
          <w:p w14:paraId="53F3B763" w14:textId="77777777" w:rsidR="00485053" w:rsidRPr="00484800" w:rsidRDefault="002106BB" w:rsidP="00485053">
            <w:pPr>
              <w:pStyle w:val="RVPSdattab"/>
            </w:pPr>
            <w:r w:rsidRPr="00484800">
              <w:t xml:space="preserve">OV, VV, Ch, D, M, Z, </w:t>
            </w:r>
            <w:proofErr w:type="spellStart"/>
            <w:r w:rsidRPr="00484800">
              <w:t>Bi</w:t>
            </w:r>
            <w:proofErr w:type="spellEnd"/>
          </w:p>
        </w:tc>
        <w:tc>
          <w:tcPr>
            <w:tcW w:w="938" w:type="pct"/>
            <w:vAlign w:val="center"/>
          </w:tcPr>
          <w:p w14:paraId="47CF464D" w14:textId="77777777" w:rsidR="00485053" w:rsidRPr="00484800" w:rsidRDefault="00485053" w:rsidP="00485053">
            <w:pPr>
              <w:pStyle w:val="RVPSdattab"/>
            </w:pPr>
            <w:r w:rsidRPr="00484800">
              <w:t>AJ, Ch, D, Fy</w:t>
            </w:r>
          </w:p>
        </w:tc>
        <w:tc>
          <w:tcPr>
            <w:tcW w:w="1015" w:type="pct"/>
            <w:vAlign w:val="center"/>
          </w:tcPr>
          <w:p w14:paraId="75C8E30B" w14:textId="77777777" w:rsidR="00485053" w:rsidRPr="00484800" w:rsidRDefault="002106BB" w:rsidP="00485053">
            <w:pPr>
              <w:pStyle w:val="RVPSdattab"/>
            </w:pPr>
            <w:r w:rsidRPr="00484800">
              <w:t xml:space="preserve">Z, </w:t>
            </w:r>
            <w:proofErr w:type="spellStart"/>
            <w:r w:rsidRPr="00484800">
              <w:t>Bi</w:t>
            </w:r>
            <w:proofErr w:type="spellEnd"/>
            <w:r w:rsidR="00485053" w:rsidRPr="00484800">
              <w:t>, Ch, OV, IKT, Fy</w:t>
            </w:r>
          </w:p>
        </w:tc>
      </w:tr>
      <w:tr w:rsidR="00484800" w:rsidRPr="00484800" w14:paraId="243DEFC9" w14:textId="77777777">
        <w:trPr>
          <w:trHeight w:val="500"/>
        </w:trPr>
        <w:tc>
          <w:tcPr>
            <w:tcW w:w="1250" w:type="pct"/>
            <w:tcBorders>
              <w:bottom w:val="single" w:sz="12" w:space="0" w:color="auto"/>
              <w:right w:val="single" w:sz="12" w:space="0" w:color="auto"/>
            </w:tcBorders>
            <w:vAlign w:val="center"/>
          </w:tcPr>
          <w:p w14:paraId="40DAFC0A" w14:textId="77777777" w:rsidR="00485053" w:rsidRPr="00484800" w:rsidRDefault="00485053" w:rsidP="00485053">
            <w:pPr>
              <w:pStyle w:val="RVPSLegtab"/>
              <w:jc w:val="left"/>
            </w:pPr>
            <w:r w:rsidRPr="00484800">
              <w:t>Vztah člověka k prostředí</w:t>
            </w:r>
          </w:p>
        </w:tc>
        <w:tc>
          <w:tcPr>
            <w:tcW w:w="938" w:type="pct"/>
            <w:tcBorders>
              <w:left w:val="single" w:sz="12" w:space="0" w:color="auto"/>
            </w:tcBorders>
            <w:vAlign w:val="center"/>
          </w:tcPr>
          <w:p w14:paraId="2C03E34D" w14:textId="77777777" w:rsidR="00485053" w:rsidRPr="00484800" w:rsidRDefault="00485053" w:rsidP="00485053">
            <w:pPr>
              <w:pStyle w:val="RVPSdattab"/>
            </w:pPr>
            <w:r w:rsidRPr="00484800">
              <w:t>VV, OV, ČJ, Z</w:t>
            </w:r>
          </w:p>
        </w:tc>
        <w:tc>
          <w:tcPr>
            <w:tcW w:w="859" w:type="pct"/>
            <w:vAlign w:val="center"/>
          </w:tcPr>
          <w:p w14:paraId="2C33C861" w14:textId="77777777" w:rsidR="00485053" w:rsidRPr="00484800" w:rsidRDefault="00485053" w:rsidP="00485053">
            <w:pPr>
              <w:pStyle w:val="RVPSdattab"/>
            </w:pPr>
            <w:r w:rsidRPr="00484800">
              <w:t>ČJ, VV, OV</w:t>
            </w:r>
          </w:p>
        </w:tc>
        <w:tc>
          <w:tcPr>
            <w:tcW w:w="938" w:type="pct"/>
            <w:vAlign w:val="center"/>
          </w:tcPr>
          <w:p w14:paraId="599B0F0C" w14:textId="77777777" w:rsidR="00485053" w:rsidRPr="00484800" w:rsidRDefault="002106BB" w:rsidP="00485053">
            <w:pPr>
              <w:pStyle w:val="RVPSdattab"/>
            </w:pPr>
            <w:proofErr w:type="spellStart"/>
            <w:r w:rsidRPr="00484800">
              <w:t>Bi</w:t>
            </w:r>
            <w:proofErr w:type="spellEnd"/>
            <w:r w:rsidR="00485053" w:rsidRPr="00484800">
              <w:t>, VV</w:t>
            </w:r>
          </w:p>
        </w:tc>
        <w:tc>
          <w:tcPr>
            <w:tcW w:w="1015" w:type="pct"/>
            <w:vAlign w:val="center"/>
          </w:tcPr>
          <w:p w14:paraId="2C9D2916" w14:textId="77777777" w:rsidR="00485053" w:rsidRPr="00484800" w:rsidRDefault="002106BB" w:rsidP="00485053">
            <w:pPr>
              <w:pStyle w:val="RVPSdattab"/>
            </w:pPr>
            <w:r w:rsidRPr="00484800">
              <w:t xml:space="preserve">OV, VV, </w:t>
            </w:r>
            <w:proofErr w:type="spellStart"/>
            <w:r w:rsidRPr="00484800">
              <w:t>Bi</w:t>
            </w:r>
            <w:proofErr w:type="spellEnd"/>
            <w:r w:rsidR="00485053" w:rsidRPr="00484800">
              <w:t>, Ch, Z</w:t>
            </w:r>
          </w:p>
        </w:tc>
      </w:tr>
    </w:tbl>
    <w:p w14:paraId="7724ADBC" w14:textId="77777777" w:rsidR="00485053" w:rsidRPr="00484800" w:rsidRDefault="00485053" w:rsidP="00485053">
      <w:pPr>
        <w:pStyle w:val="RVPSadpistabulky"/>
        <w:spacing w:before="240"/>
        <w:rPr>
          <w:sz w:val="20"/>
        </w:rPr>
      </w:pPr>
      <w:r w:rsidRPr="00484800">
        <w:t>Mediální výchova (</w:t>
      </w:r>
      <w:proofErr w:type="spellStart"/>
      <w:r w:rsidRPr="00484800">
        <w:t>MeV</w:t>
      </w:r>
      <w:proofErr w:type="spellEnd"/>
      <w:r w:rsidRPr="00484800">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484800" w:rsidRPr="00484800" w14:paraId="26C3F2A4" w14:textId="77777777">
        <w:trPr>
          <w:trHeight w:val="500"/>
        </w:trPr>
        <w:tc>
          <w:tcPr>
            <w:tcW w:w="1250" w:type="pct"/>
            <w:tcBorders>
              <w:top w:val="single" w:sz="12" w:space="0" w:color="auto"/>
              <w:bottom w:val="single" w:sz="12" w:space="0" w:color="auto"/>
              <w:right w:val="single" w:sz="12" w:space="0" w:color="auto"/>
            </w:tcBorders>
            <w:vAlign w:val="center"/>
          </w:tcPr>
          <w:p w14:paraId="5529FC95" w14:textId="77777777" w:rsidR="00B70A01" w:rsidRPr="00484800" w:rsidRDefault="002070FD" w:rsidP="00485053">
            <w:pPr>
              <w:pStyle w:val="RVPSLegtab"/>
            </w:pPr>
            <w:r w:rsidRPr="00484800">
              <w:t>Te</w:t>
            </w:r>
            <w:r w:rsidR="00B70A01" w:rsidRPr="00484800">
              <w:t>matický okruh</w:t>
            </w:r>
          </w:p>
        </w:tc>
        <w:tc>
          <w:tcPr>
            <w:tcW w:w="938" w:type="pct"/>
            <w:tcBorders>
              <w:top w:val="single" w:sz="12" w:space="0" w:color="auto"/>
              <w:left w:val="single" w:sz="12" w:space="0" w:color="auto"/>
              <w:bottom w:val="single" w:sz="12" w:space="0" w:color="auto"/>
            </w:tcBorders>
            <w:vAlign w:val="center"/>
          </w:tcPr>
          <w:p w14:paraId="46CBC090" w14:textId="77777777" w:rsidR="00B70A01" w:rsidRPr="00484800" w:rsidRDefault="00B70A01" w:rsidP="00B70A01">
            <w:pPr>
              <w:pStyle w:val="RVPSZahltab"/>
              <w:keepNext/>
            </w:pPr>
            <w:r w:rsidRPr="00484800">
              <w:t>Prima</w:t>
            </w:r>
          </w:p>
        </w:tc>
        <w:tc>
          <w:tcPr>
            <w:tcW w:w="859" w:type="pct"/>
            <w:tcBorders>
              <w:top w:val="single" w:sz="12" w:space="0" w:color="auto"/>
              <w:bottom w:val="single" w:sz="12" w:space="0" w:color="auto"/>
            </w:tcBorders>
            <w:vAlign w:val="center"/>
          </w:tcPr>
          <w:p w14:paraId="11A72563" w14:textId="77777777" w:rsidR="00B70A01" w:rsidRPr="00484800" w:rsidRDefault="00B70A01" w:rsidP="00B70A01">
            <w:pPr>
              <w:pStyle w:val="RVPSZahltab"/>
              <w:keepNext/>
            </w:pPr>
            <w:r w:rsidRPr="00484800">
              <w:t>Sekunda</w:t>
            </w:r>
          </w:p>
        </w:tc>
        <w:tc>
          <w:tcPr>
            <w:tcW w:w="938" w:type="pct"/>
            <w:tcBorders>
              <w:top w:val="single" w:sz="12" w:space="0" w:color="auto"/>
              <w:bottom w:val="single" w:sz="12" w:space="0" w:color="auto"/>
            </w:tcBorders>
            <w:vAlign w:val="center"/>
          </w:tcPr>
          <w:p w14:paraId="54520EF8" w14:textId="77777777" w:rsidR="00B70A01" w:rsidRPr="00484800" w:rsidRDefault="00B70A01" w:rsidP="00B70A01">
            <w:pPr>
              <w:pStyle w:val="RVPSZahltab"/>
              <w:keepNext/>
            </w:pPr>
            <w:r w:rsidRPr="00484800">
              <w:t>Tercie</w:t>
            </w:r>
          </w:p>
        </w:tc>
        <w:tc>
          <w:tcPr>
            <w:tcW w:w="1015" w:type="pct"/>
            <w:tcBorders>
              <w:top w:val="single" w:sz="12" w:space="0" w:color="auto"/>
              <w:bottom w:val="single" w:sz="12" w:space="0" w:color="auto"/>
            </w:tcBorders>
            <w:vAlign w:val="center"/>
          </w:tcPr>
          <w:p w14:paraId="6B152F49" w14:textId="77777777" w:rsidR="00B70A01" w:rsidRPr="00484800" w:rsidRDefault="00B70A01" w:rsidP="00B70A01">
            <w:pPr>
              <w:pStyle w:val="RVPSZahltab"/>
              <w:keepNext/>
            </w:pPr>
            <w:r w:rsidRPr="00484800">
              <w:t>Kvarta</w:t>
            </w:r>
          </w:p>
        </w:tc>
      </w:tr>
      <w:tr w:rsidR="00484800" w:rsidRPr="00484800" w14:paraId="3D05D514" w14:textId="77777777">
        <w:trPr>
          <w:trHeight w:val="500"/>
        </w:trPr>
        <w:tc>
          <w:tcPr>
            <w:tcW w:w="1250" w:type="pct"/>
            <w:tcBorders>
              <w:top w:val="single" w:sz="12" w:space="0" w:color="auto"/>
              <w:right w:val="single" w:sz="12" w:space="0" w:color="auto"/>
            </w:tcBorders>
            <w:vAlign w:val="center"/>
          </w:tcPr>
          <w:p w14:paraId="46403F71" w14:textId="77777777" w:rsidR="00485053" w:rsidRPr="00484800" w:rsidRDefault="00485053" w:rsidP="00485053">
            <w:pPr>
              <w:pStyle w:val="RVPSLegtab"/>
              <w:jc w:val="left"/>
            </w:pPr>
            <w:proofErr w:type="spellStart"/>
            <w:r w:rsidRPr="00484800">
              <w:t>Krit</w:t>
            </w:r>
            <w:proofErr w:type="spellEnd"/>
            <w:r w:rsidRPr="00484800">
              <w:t>. čtení a vnímání med. sdělení</w:t>
            </w:r>
          </w:p>
        </w:tc>
        <w:tc>
          <w:tcPr>
            <w:tcW w:w="938" w:type="pct"/>
            <w:tcBorders>
              <w:top w:val="single" w:sz="12" w:space="0" w:color="auto"/>
              <w:left w:val="single" w:sz="12" w:space="0" w:color="auto"/>
            </w:tcBorders>
            <w:vAlign w:val="center"/>
          </w:tcPr>
          <w:p w14:paraId="29CE9EEE" w14:textId="77777777" w:rsidR="00485053" w:rsidRPr="00484800" w:rsidRDefault="00485053" w:rsidP="00485053">
            <w:pPr>
              <w:pStyle w:val="RVPSdattab"/>
            </w:pPr>
            <w:r w:rsidRPr="00484800">
              <w:t>OV, ČJ, Z</w:t>
            </w:r>
          </w:p>
        </w:tc>
        <w:tc>
          <w:tcPr>
            <w:tcW w:w="859" w:type="pct"/>
            <w:tcBorders>
              <w:top w:val="single" w:sz="12" w:space="0" w:color="auto"/>
            </w:tcBorders>
            <w:vAlign w:val="center"/>
          </w:tcPr>
          <w:p w14:paraId="76B3D1DF" w14:textId="77777777" w:rsidR="00485053" w:rsidRPr="00484800" w:rsidRDefault="00485053" w:rsidP="00485053">
            <w:pPr>
              <w:pStyle w:val="RVPSdattab"/>
            </w:pPr>
            <w:r w:rsidRPr="00484800">
              <w:t>M, OV, ČJ</w:t>
            </w:r>
          </w:p>
        </w:tc>
        <w:tc>
          <w:tcPr>
            <w:tcW w:w="938" w:type="pct"/>
            <w:tcBorders>
              <w:top w:val="single" w:sz="12" w:space="0" w:color="auto"/>
            </w:tcBorders>
            <w:vAlign w:val="center"/>
          </w:tcPr>
          <w:p w14:paraId="6B8747CD" w14:textId="77777777" w:rsidR="00485053" w:rsidRPr="00484800" w:rsidRDefault="00485053" w:rsidP="00485053">
            <w:pPr>
              <w:pStyle w:val="RVPSdattab"/>
            </w:pPr>
            <w:r w:rsidRPr="00484800">
              <w:t>OV, Č, MJ</w:t>
            </w:r>
          </w:p>
        </w:tc>
        <w:tc>
          <w:tcPr>
            <w:tcW w:w="1015" w:type="pct"/>
            <w:tcBorders>
              <w:top w:val="single" w:sz="12" w:space="0" w:color="auto"/>
            </w:tcBorders>
            <w:vAlign w:val="center"/>
          </w:tcPr>
          <w:p w14:paraId="3FDA83FA" w14:textId="77777777" w:rsidR="00485053" w:rsidRPr="00484800" w:rsidRDefault="00485053" w:rsidP="00485053">
            <w:pPr>
              <w:pStyle w:val="RVPSdattab"/>
            </w:pPr>
            <w:r w:rsidRPr="00484800">
              <w:t>M, Z, OV, ČJ</w:t>
            </w:r>
          </w:p>
        </w:tc>
      </w:tr>
      <w:tr w:rsidR="00484800" w:rsidRPr="00484800" w14:paraId="3852D172" w14:textId="77777777">
        <w:trPr>
          <w:trHeight w:val="500"/>
        </w:trPr>
        <w:tc>
          <w:tcPr>
            <w:tcW w:w="1250" w:type="pct"/>
            <w:tcBorders>
              <w:right w:val="single" w:sz="12" w:space="0" w:color="auto"/>
            </w:tcBorders>
            <w:vAlign w:val="center"/>
          </w:tcPr>
          <w:p w14:paraId="23CC3024" w14:textId="77777777" w:rsidR="00485053" w:rsidRPr="00484800" w:rsidRDefault="00485053" w:rsidP="00485053">
            <w:pPr>
              <w:pStyle w:val="RVPSLegtab"/>
              <w:jc w:val="left"/>
            </w:pPr>
            <w:r w:rsidRPr="00484800">
              <w:t>Interpretace vztahu med. sdělení a reality</w:t>
            </w:r>
          </w:p>
        </w:tc>
        <w:tc>
          <w:tcPr>
            <w:tcW w:w="938" w:type="pct"/>
            <w:tcBorders>
              <w:left w:val="single" w:sz="12" w:space="0" w:color="auto"/>
            </w:tcBorders>
            <w:vAlign w:val="center"/>
          </w:tcPr>
          <w:p w14:paraId="6B5FA0AE" w14:textId="77777777" w:rsidR="00485053" w:rsidRPr="00484800" w:rsidRDefault="00485053" w:rsidP="00485053">
            <w:pPr>
              <w:pStyle w:val="RVPSdattab"/>
            </w:pPr>
            <w:r w:rsidRPr="00484800">
              <w:t>OV, ČJ</w:t>
            </w:r>
          </w:p>
        </w:tc>
        <w:tc>
          <w:tcPr>
            <w:tcW w:w="859" w:type="pct"/>
            <w:vAlign w:val="center"/>
          </w:tcPr>
          <w:p w14:paraId="4EA4179D" w14:textId="77777777" w:rsidR="00485053" w:rsidRPr="00484800" w:rsidRDefault="00485053" w:rsidP="00485053">
            <w:pPr>
              <w:pStyle w:val="RVPSdattab"/>
            </w:pPr>
            <w:r w:rsidRPr="00484800">
              <w:t>OV</w:t>
            </w:r>
          </w:p>
        </w:tc>
        <w:tc>
          <w:tcPr>
            <w:tcW w:w="938" w:type="pct"/>
            <w:vAlign w:val="center"/>
          </w:tcPr>
          <w:p w14:paraId="082ACB2A" w14:textId="77777777" w:rsidR="00485053" w:rsidRPr="00484800" w:rsidRDefault="00485053" w:rsidP="00485053">
            <w:pPr>
              <w:pStyle w:val="RVPSdattab"/>
            </w:pPr>
            <w:r w:rsidRPr="00484800">
              <w:t>OV, ČJ, VV</w:t>
            </w:r>
          </w:p>
        </w:tc>
        <w:tc>
          <w:tcPr>
            <w:tcW w:w="1015" w:type="pct"/>
            <w:vAlign w:val="center"/>
          </w:tcPr>
          <w:p w14:paraId="6CC0B7A9" w14:textId="77777777" w:rsidR="00485053" w:rsidRPr="00484800" w:rsidRDefault="00485053" w:rsidP="00485053">
            <w:pPr>
              <w:pStyle w:val="RVPSdattab"/>
            </w:pPr>
            <w:r w:rsidRPr="00484800">
              <w:t>OV, ČJ, Z, VV</w:t>
            </w:r>
          </w:p>
        </w:tc>
      </w:tr>
      <w:tr w:rsidR="00484800" w:rsidRPr="00484800" w14:paraId="42BD596D" w14:textId="77777777">
        <w:trPr>
          <w:trHeight w:val="500"/>
        </w:trPr>
        <w:tc>
          <w:tcPr>
            <w:tcW w:w="1250" w:type="pct"/>
            <w:tcBorders>
              <w:right w:val="single" w:sz="12" w:space="0" w:color="auto"/>
            </w:tcBorders>
            <w:vAlign w:val="center"/>
          </w:tcPr>
          <w:p w14:paraId="5C39D06A" w14:textId="77777777" w:rsidR="00485053" w:rsidRPr="00484800" w:rsidRDefault="00485053" w:rsidP="00485053">
            <w:pPr>
              <w:pStyle w:val="RVPSLegtab"/>
              <w:jc w:val="left"/>
            </w:pPr>
            <w:r w:rsidRPr="00484800">
              <w:t xml:space="preserve">Stavba </w:t>
            </w:r>
            <w:proofErr w:type="spellStart"/>
            <w:proofErr w:type="gramStart"/>
            <w:r w:rsidRPr="00484800">
              <w:t>med.sdělení</w:t>
            </w:r>
            <w:proofErr w:type="spellEnd"/>
            <w:proofErr w:type="gramEnd"/>
          </w:p>
        </w:tc>
        <w:tc>
          <w:tcPr>
            <w:tcW w:w="938" w:type="pct"/>
            <w:tcBorders>
              <w:left w:val="single" w:sz="12" w:space="0" w:color="auto"/>
            </w:tcBorders>
            <w:vAlign w:val="center"/>
          </w:tcPr>
          <w:p w14:paraId="30FD4FB8" w14:textId="77777777" w:rsidR="00485053" w:rsidRPr="00484800" w:rsidRDefault="00485053" w:rsidP="00485053">
            <w:pPr>
              <w:pStyle w:val="RVPSdattab"/>
            </w:pPr>
          </w:p>
        </w:tc>
        <w:tc>
          <w:tcPr>
            <w:tcW w:w="859" w:type="pct"/>
            <w:vAlign w:val="center"/>
          </w:tcPr>
          <w:p w14:paraId="00E81E30" w14:textId="77777777" w:rsidR="00485053" w:rsidRPr="00484800" w:rsidRDefault="00485053" w:rsidP="00485053">
            <w:pPr>
              <w:pStyle w:val="RVPSdattab"/>
            </w:pPr>
          </w:p>
        </w:tc>
        <w:tc>
          <w:tcPr>
            <w:tcW w:w="938" w:type="pct"/>
            <w:vAlign w:val="center"/>
          </w:tcPr>
          <w:p w14:paraId="63DAD0D5" w14:textId="77777777" w:rsidR="00485053" w:rsidRPr="00484800" w:rsidRDefault="00485053" w:rsidP="00485053">
            <w:pPr>
              <w:pStyle w:val="RVPSdattab"/>
            </w:pPr>
            <w:r w:rsidRPr="00484800">
              <w:t>ČJ</w:t>
            </w:r>
          </w:p>
        </w:tc>
        <w:tc>
          <w:tcPr>
            <w:tcW w:w="1015" w:type="pct"/>
            <w:vAlign w:val="center"/>
          </w:tcPr>
          <w:p w14:paraId="5C8A5A76" w14:textId="77777777" w:rsidR="00485053" w:rsidRPr="00484800" w:rsidRDefault="00485053" w:rsidP="00485053">
            <w:pPr>
              <w:pStyle w:val="RVPSdattab"/>
            </w:pPr>
          </w:p>
        </w:tc>
      </w:tr>
      <w:tr w:rsidR="00484800" w:rsidRPr="00484800" w14:paraId="4E91E373" w14:textId="77777777">
        <w:trPr>
          <w:trHeight w:val="500"/>
        </w:trPr>
        <w:tc>
          <w:tcPr>
            <w:tcW w:w="1250" w:type="pct"/>
            <w:tcBorders>
              <w:right w:val="single" w:sz="12" w:space="0" w:color="auto"/>
            </w:tcBorders>
            <w:vAlign w:val="center"/>
          </w:tcPr>
          <w:p w14:paraId="751C8E66" w14:textId="77777777" w:rsidR="00485053" w:rsidRPr="00484800" w:rsidRDefault="00485053" w:rsidP="00485053">
            <w:pPr>
              <w:pStyle w:val="RVPSLegtab"/>
              <w:jc w:val="left"/>
            </w:pPr>
            <w:r w:rsidRPr="00484800">
              <w:t>Vnímání autora med. sdělení</w:t>
            </w:r>
          </w:p>
        </w:tc>
        <w:tc>
          <w:tcPr>
            <w:tcW w:w="938" w:type="pct"/>
            <w:tcBorders>
              <w:left w:val="single" w:sz="12" w:space="0" w:color="auto"/>
            </w:tcBorders>
            <w:vAlign w:val="center"/>
          </w:tcPr>
          <w:p w14:paraId="638FDD28" w14:textId="77777777" w:rsidR="00485053" w:rsidRPr="00484800" w:rsidRDefault="00485053" w:rsidP="00485053">
            <w:pPr>
              <w:pStyle w:val="RVPSdattab"/>
            </w:pPr>
          </w:p>
        </w:tc>
        <w:tc>
          <w:tcPr>
            <w:tcW w:w="859" w:type="pct"/>
            <w:vAlign w:val="center"/>
          </w:tcPr>
          <w:p w14:paraId="21243C59" w14:textId="77777777" w:rsidR="00485053" w:rsidRPr="00484800" w:rsidRDefault="00485053" w:rsidP="00485053">
            <w:pPr>
              <w:pStyle w:val="RVPSdattab"/>
            </w:pPr>
          </w:p>
        </w:tc>
        <w:tc>
          <w:tcPr>
            <w:tcW w:w="938" w:type="pct"/>
            <w:vAlign w:val="center"/>
          </w:tcPr>
          <w:p w14:paraId="062BDCA1" w14:textId="77777777" w:rsidR="00485053" w:rsidRPr="00484800" w:rsidRDefault="00485053" w:rsidP="00485053">
            <w:pPr>
              <w:pStyle w:val="RVPSdattab"/>
            </w:pPr>
            <w:r w:rsidRPr="00484800">
              <w:t>ČJ, VV</w:t>
            </w:r>
          </w:p>
        </w:tc>
        <w:tc>
          <w:tcPr>
            <w:tcW w:w="1015" w:type="pct"/>
            <w:vAlign w:val="center"/>
          </w:tcPr>
          <w:p w14:paraId="5BBBCC1A" w14:textId="77777777" w:rsidR="00485053" w:rsidRPr="00484800" w:rsidRDefault="00485053" w:rsidP="00485053">
            <w:pPr>
              <w:pStyle w:val="RVPSdattab"/>
            </w:pPr>
            <w:r w:rsidRPr="00484800">
              <w:t>VV</w:t>
            </w:r>
          </w:p>
        </w:tc>
      </w:tr>
      <w:tr w:rsidR="00484800" w:rsidRPr="00484800" w14:paraId="5AFF9335" w14:textId="77777777">
        <w:trPr>
          <w:trHeight w:val="500"/>
        </w:trPr>
        <w:tc>
          <w:tcPr>
            <w:tcW w:w="1250" w:type="pct"/>
            <w:tcBorders>
              <w:right w:val="single" w:sz="12" w:space="0" w:color="auto"/>
            </w:tcBorders>
            <w:vAlign w:val="center"/>
          </w:tcPr>
          <w:p w14:paraId="4DCFA318" w14:textId="77777777" w:rsidR="00485053" w:rsidRPr="00484800" w:rsidRDefault="00485053" w:rsidP="00485053">
            <w:pPr>
              <w:pStyle w:val="RVPSLegtab"/>
              <w:jc w:val="left"/>
            </w:pPr>
            <w:r w:rsidRPr="00484800">
              <w:t>Fungování a vliv médií</w:t>
            </w:r>
          </w:p>
        </w:tc>
        <w:tc>
          <w:tcPr>
            <w:tcW w:w="938" w:type="pct"/>
            <w:tcBorders>
              <w:left w:val="single" w:sz="12" w:space="0" w:color="auto"/>
            </w:tcBorders>
            <w:vAlign w:val="center"/>
          </w:tcPr>
          <w:p w14:paraId="31B0B446" w14:textId="77777777" w:rsidR="00485053" w:rsidRPr="00484800" w:rsidRDefault="00485053" w:rsidP="00485053">
            <w:pPr>
              <w:pStyle w:val="RVPSdattab"/>
            </w:pPr>
            <w:r w:rsidRPr="00484800">
              <w:t>VV</w:t>
            </w:r>
          </w:p>
        </w:tc>
        <w:tc>
          <w:tcPr>
            <w:tcW w:w="859" w:type="pct"/>
            <w:vAlign w:val="center"/>
          </w:tcPr>
          <w:p w14:paraId="6300B220" w14:textId="77777777" w:rsidR="00485053" w:rsidRPr="00484800" w:rsidRDefault="00485053" w:rsidP="00485053">
            <w:pPr>
              <w:pStyle w:val="RVPSdattab"/>
            </w:pPr>
            <w:r w:rsidRPr="00484800">
              <w:t>VV</w:t>
            </w:r>
          </w:p>
        </w:tc>
        <w:tc>
          <w:tcPr>
            <w:tcW w:w="938" w:type="pct"/>
            <w:vAlign w:val="center"/>
          </w:tcPr>
          <w:p w14:paraId="2CBE6784" w14:textId="77777777" w:rsidR="00485053" w:rsidRPr="00484800" w:rsidRDefault="00485053" w:rsidP="00485053">
            <w:pPr>
              <w:pStyle w:val="RVPSdattab"/>
            </w:pPr>
            <w:r w:rsidRPr="00484800">
              <w:t>OV, VV, M</w:t>
            </w:r>
          </w:p>
        </w:tc>
        <w:tc>
          <w:tcPr>
            <w:tcW w:w="1015" w:type="pct"/>
            <w:vAlign w:val="center"/>
          </w:tcPr>
          <w:p w14:paraId="1F961064" w14:textId="77777777" w:rsidR="00485053" w:rsidRPr="00484800" w:rsidRDefault="00485053" w:rsidP="00485053">
            <w:pPr>
              <w:pStyle w:val="RVPSdattab"/>
            </w:pPr>
            <w:r w:rsidRPr="00484800">
              <w:t>Z, NJ, HV, VV, OV</w:t>
            </w:r>
          </w:p>
        </w:tc>
      </w:tr>
      <w:tr w:rsidR="00484800" w:rsidRPr="00484800" w14:paraId="3AA24B5E" w14:textId="77777777">
        <w:trPr>
          <w:trHeight w:val="500"/>
        </w:trPr>
        <w:tc>
          <w:tcPr>
            <w:tcW w:w="1250" w:type="pct"/>
            <w:tcBorders>
              <w:right w:val="single" w:sz="12" w:space="0" w:color="auto"/>
            </w:tcBorders>
            <w:vAlign w:val="center"/>
          </w:tcPr>
          <w:p w14:paraId="19BF5204" w14:textId="77777777" w:rsidR="00485053" w:rsidRPr="00484800" w:rsidRDefault="00485053" w:rsidP="00485053">
            <w:pPr>
              <w:pStyle w:val="RVPSLegtab"/>
              <w:jc w:val="left"/>
            </w:pPr>
            <w:r w:rsidRPr="00484800">
              <w:t>Tvorba mediálního sdělení</w:t>
            </w:r>
          </w:p>
        </w:tc>
        <w:tc>
          <w:tcPr>
            <w:tcW w:w="938" w:type="pct"/>
            <w:tcBorders>
              <w:left w:val="single" w:sz="12" w:space="0" w:color="auto"/>
            </w:tcBorders>
            <w:vAlign w:val="center"/>
          </w:tcPr>
          <w:p w14:paraId="5BBA1D4C" w14:textId="77777777" w:rsidR="00485053" w:rsidRPr="00484800" w:rsidRDefault="00485053" w:rsidP="00485053">
            <w:pPr>
              <w:pStyle w:val="RVPSdattab"/>
              <w:rPr>
                <w:rFonts w:eastAsia="Arial Unicode MS"/>
              </w:rPr>
            </w:pPr>
            <w:r w:rsidRPr="00484800">
              <w:rPr>
                <w:rFonts w:eastAsia="Arial Unicode MS"/>
              </w:rPr>
              <w:t>IKT</w:t>
            </w:r>
          </w:p>
        </w:tc>
        <w:tc>
          <w:tcPr>
            <w:tcW w:w="859" w:type="pct"/>
            <w:vAlign w:val="center"/>
          </w:tcPr>
          <w:p w14:paraId="0E02CF25" w14:textId="77777777" w:rsidR="00485053" w:rsidRPr="00484800" w:rsidRDefault="00485053" w:rsidP="00485053">
            <w:pPr>
              <w:pStyle w:val="RVPSdattab"/>
            </w:pPr>
            <w:r w:rsidRPr="00484800">
              <w:t>AJ</w:t>
            </w:r>
          </w:p>
        </w:tc>
        <w:tc>
          <w:tcPr>
            <w:tcW w:w="938" w:type="pct"/>
            <w:vAlign w:val="center"/>
          </w:tcPr>
          <w:p w14:paraId="1CD16C73" w14:textId="77777777" w:rsidR="00485053" w:rsidRPr="00484800" w:rsidRDefault="00485053" w:rsidP="00485053">
            <w:pPr>
              <w:pStyle w:val="RVPSdattab"/>
            </w:pPr>
            <w:proofErr w:type="gramStart"/>
            <w:r w:rsidRPr="00484800">
              <w:t>VV,ŠJ</w:t>
            </w:r>
            <w:proofErr w:type="gramEnd"/>
          </w:p>
        </w:tc>
        <w:tc>
          <w:tcPr>
            <w:tcW w:w="1015" w:type="pct"/>
            <w:vAlign w:val="center"/>
          </w:tcPr>
          <w:p w14:paraId="293A3F7C" w14:textId="77777777" w:rsidR="00485053" w:rsidRPr="00484800" w:rsidRDefault="00485053" w:rsidP="00485053">
            <w:pPr>
              <w:pStyle w:val="RVPSdattab"/>
            </w:pPr>
            <w:r w:rsidRPr="00484800">
              <w:t>VV, ŠJ, AJ, NJ, IKT</w:t>
            </w:r>
          </w:p>
        </w:tc>
      </w:tr>
      <w:tr w:rsidR="00484800" w:rsidRPr="00484800" w14:paraId="69AFCA62" w14:textId="77777777">
        <w:trPr>
          <w:trHeight w:val="500"/>
        </w:trPr>
        <w:tc>
          <w:tcPr>
            <w:tcW w:w="1250" w:type="pct"/>
            <w:tcBorders>
              <w:bottom w:val="single" w:sz="12" w:space="0" w:color="auto"/>
              <w:right w:val="single" w:sz="12" w:space="0" w:color="auto"/>
            </w:tcBorders>
            <w:vAlign w:val="center"/>
          </w:tcPr>
          <w:p w14:paraId="7F322E62" w14:textId="77777777" w:rsidR="00485053" w:rsidRPr="00484800" w:rsidRDefault="00485053" w:rsidP="00485053">
            <w:pPr>
              <w:pStyle w:val="RVPSLegtab"/>
              <w:jc w:val="left"/>
            </w:pPr>
            <w:r w:rsidRPr="00484800">
              <w:t>Práce v realizačním týmu</w:t>
            </w:r>
          </w:p>
        </w:tc>
        <w:tc>
          <w:tcPr>
            <w:tcW w:w="938" w:type="pct"/>
            <w:tcBorders>
              <w:left w:val="single" w:sz="12" w:space="0" w:color="auto"/>
            </w:tcBorders>
            <w:vAlign w:val="center"/>
          </w:tcPr>
          <w:p w14:paraId="432A729E" w14:textId="77777777" w:rsidR="00485053" w:rsidRPr="00484800" w:rsidRDefault="00485053" w:rsidP="00485053">
            <w:pPr>
              <w:pStyle w:val="RVPSdattab"/>
            </w:pPr>
            <w:r w:rsidRPr="00484800">
              <w:t>IKT</w:t>
            </w:r>
          </w:p>
        </w:tc>
        <w:tc>
          <w:tcPr>
            <w:tcW w:w="859" w:type="pct"/>
            <w:vAlign w:val="center"/>
          </w:tcPr>
          <w:p w14:paraId="4E7BEB8B" w14:textId="77777777" w:rsidR="00485053" w:rsidRPr="00484800" w:rsidRDefault="00485053" w:rsidP="00485053">
            <w:pPr>
              <w:pStyle w:val="RVPSdattab"/>
            </w:pPr>
          </w:p>
        </w:tc>
        <w:tc>
          <w:tcPr>
            <w:tcW w:w="938" w:type="pct"/>
            <w:vAlign w:val="center"/>
          </w:tcPr>
          <w:p w14:paraId="03080CAA" w14:textId="77777777" w:rsidR="00485053" w:rsidRPr="00484800" w:rsidRDefault="00485053" w:rsidP="00485053">
            <w:pPr>
              <w:pStyle w:val="RVPSdattab"/>
            </w:pPr>
          </w:p>
        </w:tc>
        <w:tc>
          <w:tcPr>
            <w:tcW w:w="1015" w:type="pct"/>
            <w:vAlign w:val="center"/>
          </w:tcPr>
          <w:p w14:paraId="66DA8F13" w14:textId="77777777" w:rsidR="00485053" w:rsidRPr="00484800" w:rsidRDefault="00485053" w:rsidP="00485053">
            <w:pPr>
              <w:pStyle w:val="RVPSdattab"/>
            </w:pPr>
          </w:p>
        </w:tc>
      </w:tr>
    </w:tbl>
    <w:p w14:paraId="17F3F376" w14:textId="77777777" w:rsidR="00703510" w:rsidRPr="003C0BA3" w:rsidRDefault="00703510" w:rsidP="00A964BB">
      <w:pPr>
        <w:pStyle w:val="RVPSadpistabulky"/>
        <w:spacing w:before="240"/>
        <w:jc w:val="left"/>
        <w:rPr>
          <w:i/>
          <w:color w:val="FF0000"/>
          <w:szCs w:val="28"/>
        </w:rPr>
      </w:pPr>
    </w:p>
    <w:p w14:paraId="04CFB1E4" w14:textId="77777777" w:rsidR="00703510" w:rsidRPr="00484800" w:rsidRDefault="00703510" w:rsidP="00703510">
      <w:pPr>
        <w:pStyle w:val="RVPSadpistabulky"/>
        <w:spacing w:before="240"/>
      </w:pPr>
      <w:r w:rsidRPr="003C0BA3">
        <w:rPr>
          <w:i/>
          <w:color w:val="FF0000"/>
          <w:szCs w:val="28"/>
        </w:rPr>
        <w:br w:type="page"/>
      </w:r>
      <w:r w:rsidRPr="00484800">
        <w:lastRenderedPageBreak/>
        <w:t>Ochrana člověka za mimořádných situací</w:t>
      </w:r>
    </w:p>
    <w:p w14:paraId="2EE817E6" w14:textId="77777777" w:rsidR="00703510" w:rsidRPr="00484800" w:rsidRDefault="00703510" w:rsidP="00703510">
      <w:pPr>
        <w:pStyle w:val="RVPSzakladnitext"/>
      </w:pPr>
      <w:r w:rsidRPr="00484800">
        <w:t>Do Školního vzdělávacího programu pro nižší gymnázium je zařazena tematika Ochrana člověka za mimořádných událostí v rozsahu nejméně 6 vyučovacích hodin ročně v každém ročníku. Obsah je zaměřen na tematiku ochrany osob před následky živelních pohrom, úniku nebezpečných látek do životního prostředí a dále před následky použití nebo anonymní hrozby použití výbušniny nebo nebezpečné látky.</w:t>
      </w:r>
    </w:p>
    <w:p w14:paraId="18E9A282" w14:textId="77777777" w:rsidR="00703510" w:rsidRPr="00484800" w:rsidRDefault="00703510" w:rsidP="00703510">
      <w:pPr>
        <w:pStyle w:val="RVPSzakladnitext"/>
        <w:keepNext/>
      </w:pPr>
      <w:r w:rsidRPr="00484800">
        <w:t>Celá problematika je rozdělena do pěti témat:</w:t>
      </w:r>
    </w:p>
    <w:p w14:paraId="560C016F" w14:textId="77777777" w:rsidR="00703510" w:rsidRPr="00484800" w:rsidRDefault="00703510" w:rsidP="00703510">
      <w:pPr>
        <w:pStyle w:val="RVPSzakladnitext"/>
        <w:spacing w:before="0"/>
        <w:ind w:left="1418" w:hanging="1418"/>
      </w:pPr>
      <w:r w:rsidRPr="00484800">
        <w:t>Téma č. 1:</w:t>
      </w:r>
      <w:r w:rsidRPr="00484800">
        <w:tab/>
        <w:t>Ochrana obyvatelstva (úloha státu, uvědomění si odpovědnosti za vlastní ochranu (T 1)</w:t>
      </w:r>
    </w:p>
    <w:p w14:paraId="259FDF9C" w14:textId="77777777" w:rsidR="00703510" w:rsidRPr="00484800" w:rsidRDefault="00703510" w:rsidP="00703510">
      <w:pPr>
        <w:pStyle w:val="RVPSzakladnitext"/>
        <w:spacing w:before="0"/>
      </w:pPr>
      <w:r w:rsidRPr="00484800">
        <w:t>Téma č. 2:</w:t>
      </w:r>
      <w:r w:rsidRPr="00484800">
        <w:tab/>
        <w:t>Živelní pohromy (T 2)</w:t>
      </w:r>
    </w:p>
    <w:p w14:paraId="015226D0" w14:textId="77777777" w:rsidR="00703510" w:rsidRPr="00484800" w:rsidRDefault="00703510" w:rsidP="00703510">
      <w:pPr>
        <w:pStyle w:val="RVPSzakladnitext"/>
        <w:spacing w:before="0"/>
      </w:pPr>
      <w:r w:rsidRPr="00484800">
        <w:t>Téma č. 3:</w:t>
      </w:r>
      <w:r w:rsidRPr="00484800">
        <w:tab/>
        <w:t>Havárie s únikem nebezpečných látek (T 3)</w:t>
      </w:r>
    </w:p>
    <w:p w14:paraId="47A7A373" w14:textId="77777777" w:rsidR="00703510" w:rsidRPr="00484800" w:rsidRDefault="00703510" w:rsidP="00703510">
      <w:pPr>
        <w:pStyle w:val="RVPSzakladnitext"/>
        <w:keepNext/>
        <w:spacing w:before="0"/>
      </w:pPr>
      <w:r w:rsidRPr="00484800">
        <w:t>Téma č. 4:</w:t>
      </w:r>
      <w:r w:rsidRPr="00484800">
        <w:tab/>
        <w:t>Radiační havárie jaderných energetických zařízení (T 4)</w:t>
      </w:r>
    </w:p>
    <w:p w14:paraId="05363ADD" w14:textId="77777777" w:rsidR="00703510" w:rsidRPr="00484800" w:rsidRDefault="00703510" w:rsidP="00703510">
      <w:pPr>
        <w:pStyle w:val="RVPSzakladnitext"/>
        <w:spacing w:before="0"/>
      </w:pPr>
      <w:r w:rsidRPr="00484800">
        <w:t>Téma č. 5:</w:t>
      </w:r>
      <w:r w:rsidRPr="00484800">
        <w:tab/>
        <w:t>První pomoc (T 5)</w:t>
      </w:r>
    </w:p>
    <w:p w14:paraId="0C7CE530" w14:textId="77777777" w:rsidR="00703510" w:rsidRPr="00484800" w:rsidRDefault="00703510" w:rsidP="00703510">
      <w:pPr>
        <w:pStyle w:val="RVPSzakladnitext"/>
        <w:spacing w:before="0"/>
      </w:pPr>
    </w:p>
    <w:p w14:paraId="2E711F0E" w14:textId="77777777" w:rsidR="00703510" w:rsidRPr="00484800" w:rsidRDefault="00703510" w:rsidP="00703510">
      <w:pPr>
        <w:pStyle w:val="RVPSadpistabulky"/>
        <w:spacing w:before="120" w:after="120"/>
      </w:pPr>
      <w:r w:rsidRPr="00484800">
        <w:t>Rozdělení témat do ročníků</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332"/>
        <w:gridCol w:w="1332"/>
        <w:gridCol w:w="1332"/>
        <w:gridCol w:w="1332"/>
        <w:gridCol w:w="1331"/>
        <w:gridCol w:w="1333"/>
      </w:tblGrid>
      <w:tr w:rsidR="00484800" w:rsidRPr="00484800" w14:paraId="1E467FED" w14:textId="77777777" w:rsidTr="003C4364">
        <w:trPr>
          <w:trHeight w:val="525"/>
        </w:trPr>
        <w:tc>
          <w:tcPr>
            <w:tcW w:w="714" w:type="pct"/>
            <w:tcBorders>
              <w:top w:val="single" w:sz="12" w:space="0" w:color="auto"/>
              <w:bottom w:val="single" w:sz="12" w:space="0" w:color="auto"/>
              <w:right w:val="single" w:sz="12" w:space="0" w:color="auto"/>
            </w:tcBorders>
            <w:vAlign w:val="center"/>
          </w:tcPr>
          <w:p w14:paraId="44C133E7" w14:textId="77777777" w:rsidR="00703510" w:rsidRPr="00484800" w:rsidRDefault="00703510" w:rsidP="003C4364">
            <w:pPr>
              <w:pStyle w:val="Zkladntext"/>
              <w:tabs>
                <w:tab w:val="left" w:pos="1701"/>
              </w:tabs>
              <w:jc w:val="center"/>
            </w:pPr>
          </w:p>
        </w:tc>
        <w:tc>
          <w:tcPr>
            <w:tcW w:w="714" w:type="pct"/>
            <w:tcBorders>
              <w:top w:val="single" w:sz="12" w:space="0" w:color="auto"/>
              <w:left w:val="single" w:sz="12" w:space="0" w:color="auto"/>
              <w:bottom w:val="single" w:sz="12" w:space="0" w:color="auto"/>
            </w:tcBorders>
            <w:vAlign w:val="center"/>
          </w:tcPr>
          <w:p w14:paraId="42F0FA43" w14:textId="77777777" w:rsidR="00703510" w:rsidRPr="00484800" w:rsidRDefault="00703510" w:rsidP="003C4364">
            <w:pPr>
              <w:pStyle w:val="RVPSZahltab"/>
            </w:pPr>
            <w:r w:rsidRPr="00484800">
              <w:t>Zeměpis</w:t>
            </w:r>
          </w:p>
        </w:tc>
        <w:tc>
          <w:tcPr>
            <w:tcW w:w="714" w:type="pct"/>
            <w:tcBorders>
              <w:top w:val="single" w:sz="12" w:space="0" w:color="auto"/>
              <w:bottom w:val="single" w:sz="12" w:space="0" w:color="auto"/>
            </w:tcBorders>
            <w:vAlign w:val="center"/>
          </w:tcPr>
          <w:p w14:paraId="31BDB1E9" w14:textId="77777777" w:rsidR="00703510" w:rsidRPr="00484800" w:rsidRDefault="00703510" w:rsidP="003C4364">
            <w:pPr>
              <w:pStyle w:val="RVPSZahltab"/>
            </w:pPr>
            <w:r w:rsidRPr="00484800">
              <w:t>Fyzika</w:t>
            </w:r>
          </w:p>
        </w:tc>
        <w:tc>
          <w:tcPr>
            <w:tcW w:w="714" w:type="pct"/>
            <w:tcBorders>
              <w:top w:val="single" w:sz="12" w:space="0" w:color="auto"/>
              <w:bottom w:val="single" w:sz="12" w:space="0" w:color="auto"/>
            </w:tcBorders>
            <w:vAlign w:val="center"/>
          </w:tcPr>
          <w:p w14:paraId="555EFBC1" w14:textId="77777777" w:rsidR="00703510" w:rsidRPr="00484800" w:rsidRDefault="00703510" w:rsidP="003C4364">
            <w:pPr>
              <w:pStyle w:val="RVPSZahltab"/>
            </w:pPr>
            <w:r w:rsidRPr="00484800">
              <w:t>Chemie</w:t>
            </w:r>
          </w:p>
        </w:tc>
        <w:tc>
          <w:tcPr>
            <w:tcW w:w="714" w:type="pct"/>
            <w:tcBorders>
              <w:top w:val="single" w:sz="12" w:space="0" w:color="auto"/>
              <w:bottom w:val="single" w:sz="12" w:space="0" w:color="auto"/>
            </w:tcBorders>
            <w:vAlign w:val="center"/>
          </w:tcPr>
          <w:p w14:paraId="37ECF939" w14:textId="77777777" w:rsidR="00703510" w:rsidRPr="00484800" w:rsidRDefault="00703510" w:rsidP="003C4364">
            <w:pPr>
              <w:pStyle w:val="RVPSZahltab"/>
            </w:pPr>
            <w:r w:rsidRPr="00484800">
              <w:t>Tělesná výchova</w:t>
            </w:r>
          </w:p>
        </w:tc>
        <w:tc>
          <w:tcPr>
            <w:tcW w:w="714" w:type="pct"/>
            <w:tcBorders>
              <w:top w:val="single" w:sz="12" w:space="0" w:color="auto"/>
              <w:bottom w:val="single" w:sz="12" w:space="0" w:color="auto"/>
            </w:tcBorders>
            <w:vAlign w:val="center"/>
          </w:tcPr>
          <w:p w14:paraId="1921DEF2" w14:textId="77777777" w:rsidR="00703510" w:rsidRPr="00484800" w:rsidRDefault="00703510" w:rsidP="003C4364">
            <w:pPr>
              <w:pStyle w:val="RVPSZahltab"/>
            </w:pPr>
            <w:r w:rsidRPr="00484800">
              <w:t>Občanská nauka</w:t>
            </w:r>
          </w:p>
        </w:tc>
        <w:tc>
          <w:tcPr>
            <w:tcW w:w="715" w:type="pct"/>
            <w:tcBorders>
              <w:top w:val="single" w:sz="12" w:space="0" w:color="auto"/>
              <w:bottom w:val="single" w:sz="12" w:space="0" w:color="auto"/>
            </w:tcBorders>
            <w:vAlign w:val="center"/>
          </w:tcPr>
          <w:p w14:paraId="43729838" w14:textId="77777777" w:rsidR="00703510" w:rsidRPr="00484800" w:rsidRDefault="00703510" w:rsidP="003C4364">
            <w:pPr>
              <w:pStyle w:val="RVPSZahltab"/>
            </w:pPr>
            <w:r w:rsidRPr="00484800">
              <w:t>Přírodopis</w:t>
            </w:r>
          </w:p>
        </w:tc>
      </w:tr>
      <w:tr w:rsidR="00484800" w:rsidRPr="00484800" w14:paraId="129671B4" w14:textId="77777777" w:rsidTr="003C4364">
        <w:trPr>
          <w:trHeight w:val="525"/>
        </w:trPr>
        <w:tc>
          <w:tcPr>
            <w:tcW w:w="714" w:type="pct"/>
            <w:tcBorders>
              <w:top w:val="single" w:sz="12" w:space="0" w:color="auto"/>
              <w:right w:val="single" w:sz="12" w:space="0" w:color="auto"/>
            </w:tcBorders>
            <w:vAlign w:val="center"/>
          </w:tcPr>
          <w:p w14:paraId="11A669F0" w14:textId="77777777" w:rsidR="00703510" w:rsidRPr="00484800" w:rsidRDefault="00703510" w:rsidP="003C4364">
            <w:pPr>
              <w:pStyle w:val="RVPSLegtab"/>
            </w:pPr>
            <w:r w:rsidRPr="00484800">
              <w:t>Prima</w:t>
            </w:r>
          </w:p>
        </w:tc>
        <w:tc>
          <w:tcPr>
            <w:tcW w:w="714" w:type="pct"/>
            <w:tcBorders>
              <w:top w:val="single" w:sz="12" w:space="0" w:color="auto"/>
              <w:left w:val="single" w:sz="12" w:space="0" w:color="auto"/>
            </w:tcBorders>
            <w:vAlign w:val="center"/>
          </w:tcPr>
          <w:p w14:paraId="383AD090" w14:textId="77777777" w:rsidR="00703510" w:rsidRPr="00484800" w:rsidRDefault="00703510" w:rsidP="003C4364">
            <w:pPr>
              <w:pStyle w:val="RVPSdattab"/>
            </w:pPr>
            <w:r w:rsidRPr="00484800">
              <w:t>T 2 (2 h)</w:t>
            </w:r>
          </w:p>
        </w:tc>
        <w:tc>
          <w:tcPr>
            <w:tcW w:w="714" w:type="pct"/>
            <w:tcBorders>
              <w:top w:val="single" w:sz="12" w:space="0" w:color="auto"/>
            </w:tcBorders>
            <w:vAlign w:val="center"/>
          </w:tcPr>
          <w:p w14:paraId="435FFCE1" w14:textId="77777777" w:rsidR="00703510" w:rsidRPr="00484800" w:rsidRDefault="00703510" w:rsidP="003C4364">
            <w:pPr>
              <w:pStyle w:val="RVPSdattab"/>
            </w:pPr>
            <w:r w:rsidRPr="00484800">
              <w:t>T 5 (2 h)</w:t>
            </w:r>
          </w:p>
        </w:tc>
        <w:tc>
          <w:tcPr>
            <w:tcW w:w="714" w:type="pct"/>
            <w:tcBorders>
              <w:top w:val="single" w:sz="12" w:space="0" w:color="auto"/>
            </w:tcBorders>
            <w:vAlign w:val="center"/>
          </w:tcPr>
          <w:p w14:paraId="5475120A" w14:textId="77777777" w:rsidR="00703510" w:rsidRPr="00484800" w:rsidRDefault="00703510" w:rsidP="003C4364">
            <w:pPr>
              <w:pStyle w:val="RVPSdattab"/>
            </w:pPr>
          </w:p>
        </w:tc>
        <w:tc>
          <w:tcPr>
            <w:tcW w:w="714" w:type="pct"/>
            <w:tcBorders>
              <w:top w:val="single" w:sz="12" w:space="0" w:color="auto"/>
            </w:tcBorders>
            <w:vAlign w:val="center"/>
          </w:tcPr>
          <w:p w14:paraId="2A41DC5B" w14:textId="77777777" w:rsidR="00703510" w:rsidRPr="00484800" w:rsidRDefault="00703510" w:rsidP="003C4364">
            <w:pPr>
              <w:pStyle w:val="RVPSdattab"/>
            </w:pPr>
            <w:r w:rsidRPr="00484800">
              <w:t>T 5 (2 h)</w:t>
            </w:r>
          </w:p>
        </w:tc>
        <w:tc>
          <w:tcPr>
            <w:tcW w:w="714" w:type="pct"/>
            <w:tcBorders>
              <w:top w:val="single" w:sz="12" w:space="0" w:color="auto"/>
            </w:tcBorders>
            <w:vAlign w:val="center"/>
          </w:tcPr>
          <w:p w14:paraId="3BAF56EA" w14:textId="77777777" w:rsidR="00703510" w:rsidRPr="00484800" w:rsidRDefault="00703510" w:rsidP="003C4364">
            <w:pPr>
              <w:pStyle w:val="RVPSdattab"/>
            </w:pPr>
          </w:p>
        </w:tc>
        <w:tc>
          <w:tcPr>
            <w:tcW w:w="715" w:type="pct"/>
            <w:tcBorders>
              <w:top w:val="single" w:sz="12" w:space="0" w:color="auto"/>
            </w:tcBorders>
            <w:vAlign w:val="center"/>
          </w:tcPr>
          <w:p w14:paraId="50A63044" w14:textId="77777777" w:rsidR="00703510" w:rsidRPr="00484800" w:rsidRDefault="00703510" w:rsidP="003C4364">
            <w:pPr>
              <w:pStyle w:val="RVPSdattab"/>
            </w:pPr>
          </w:p>
        </w:tc>
      </w:tr>
      <w:tr w:rsidR="00484800" w:rsidRPr="00484800" w14:paraId="4A9431D9" w14:textId="77777777" w:rsidTr="003C4364">
        <w:trPr>
          <w:trHeight w:val="525"/>
        </w:trPr>
        <w:tc>
          <w:tcPr>
            <w:tcW w:w="714" w:type="pct"/>
            <w:tcBorders>
              <w:right w:val="single" w:sz="12" w:space="0" w:color="auto"/>
            </w:tcBorders>
            <w:vAlign w:val="center"/>
          </w:tcPr>
          <w:p w14:paraId="3094C76E" w14:textId="77777777" w:rsidR="00703510" w:rsidRPr="00484800" w:rsidRDefault="00703510" w:rsidP="003C4364">
            <w:pPr>
              <w:pStyle w:val="RVPSLegtab"/>
            </w:pPr>
            <w:r w:rsidRPr="00484800">
              <w:t>Sekunda</w:t>
            </w:r>
          </w:p>
        </w:tc>
        <w:tc>
          <w:tcPr>
            <w:tcW w:w="714" w:type="pct"/>
            <w:tcBorders>
              <w:left w:val="single" w:sz="12" w:space="0" w:color="auto"/>
            </w:tcBorders>
            <w:vAlign w:val="center"/>
          </w:tcPr>
          <w:p w14:paraId="56B393E9" w14:textId="77777777" w:rsidR="00703510" w:rsidRPr="00484800" w:rsidRDefault="00703510" w:rsidP="003C4364">
            <w:pPr>
              <w:pStyle w:val="RVPSdattab"/>
            </w:pPr>
            <w:r w:rsidRPr="00484800">
              <w:t>T 2 (2 h)</w:t>
            </w:r>
          </w:p>
        </w:tc>
        <w:tc>
          <w:tcPr>
            <w:tcW w:w="714" w:type="pct"/>
            <w:vAlign w:val="center"/>
          </w:tcPr>
          <w:p w14:paraId="423E4064" w14:textId="77777777" w:rsidR="00703510" w:rsidRPr="00484800" w:rsidRDefault="00703510" w:rsidP="003C4364">
            <w:pPr>
              <w:pStyle w:val="RVPSdattab"/>
            </w:pPr>
          </w:p>
        </w:tc>
        <w:tc>
          <w:tcPr>
            <w:tcW w:w="714" w:type="pct"/>
            <w:vAlign w:val="center"/>
          </w:tcPr>
          <w:p w14:paraId="693901A2" w14:textId="77777777" w:rsidR="00703510" w:rsidRPr="00484800" w:rsidRDefault="00703510" w:rsidP="003C4364">
            <w:pPr>
              <w:pStyle w:val="RVPSdattab"/>
            </w:pPr>
            <w:r w:rsidRPr="00484800">
              <w:t>T 3 (2 h)</w:t>
            </w:r>
          </w:p>
        </w:tc>
        <w:tc>
          <w:tcPr>
            <w:tcW w:w="714" w:type="pct"/>
            <w:vAlign w:val="center"/>
          </w:tcPr>
          <w:p w14:paraId="4B00A4BA" w14:textId="77777777" w:rsidR="00703510" w:rsidRPr="00484800" w:rsidRDefault="00703510" w:rsidP="003C4364">
            <w:pPr>
              <w:pStyle w:val="RVPSdattab"/>
            </w:pPr>
            <w:r w:rsidRPr="00484800">
              <w:t>T 5 (2 h)</w:t>
            </w:r>
          </w:p>
        </w:tc>
        <w:tc>
          <w:tcPr>
            <w:tcW w:w="714" w:type="pct"/>
            <w:vAlign w:val="center"/>
          </w:tcPr>
          <w:p w14:paraId="72BC5D97" w14:textId="77777777" w:rsidR="00703510" w:rsidRPr="00484800" w:rsidRDefault="00703510" w:rsidP="003C4364">
            <w:pPr>
              <w:pStyle w:val="RVPSdattab"/>
            </w:pPr>
          </w:p>
        </w:tc>
        <w:tc>
          <w:tcPr>
            <w:tcW w:w="715" w:type="pct"/>
            <w:vAlign w:val="center"/>
          </w:tcPr>
          <w:p w14:paraId="3F5F6AE2" w14:textId="77777777" w:rsidR="00703510" w:rsidRPr="00484800" w:rsidRDefault="00703510" w:rsidP="003C4364">
            <w:pPr>
              <w:pStyle w:val="RVPSdattab"/>
            </w:pPr>
          </w:p>
        </w:tc>
      </w:tr>
      <w:tr w:rsidR="00484800" w:rsidRPr="00484800" w14:paraId="72BE9AD3" w14:textId="77777777" w:rsidTr="003C4364">
        <w:trPr>
          <w:trHeight w:val="525"/>
        </w:trPr>
        <w:tc>
          <w:tcPr>
            <w:tcW w:w="714" w:type="pct"/>
            <w:tcBorders>
              <w:right w:val="single" w:sz="12" w:space="0" w:color="auto"/>
            </w:tcBorders>
            <w:vAlign w:val="center"/>
          </w:tcPr>
          <w:p w14:paraId="32493231" w14:textId="77777777" w:rsidR="00703510" w:rsidRPr="00484800" w:rsidRDefault="00703510" w:rsidP="003C4364">
            <w:pPr>
              <w:pStyle w:val="RVPSLegtab"/>
            </w:pPr>
            <w:r w:rsidRPr="00484800">
              <w:t>Tercie</w:t>
            </w:r>
          </w:p>
        </w:tc>
        <w:tc>
          <w:tcPr>
            <w:tcW w:w="714" w:type="pct"/>
            <w:tcBorders>
              <w:left w:val="single" w:sz="12" w:space="0" w:color="auto"/>
            </w:tcBorders>
            <w:vAlign w:val="center"/>
          </w:tcPr>
          <w:p w14:paraId="3D174BE8" w14:textId="77777777" w:rsidR="00703510" w:rsidRPr="00484800" w:rsidRDefault="00703510" w:rsidP="003C4364">
            <w:pPr>
              <w:pStyle w:val="RVPSdattab"/>
            </w:pPr>
          </w:p>
        </w:tc>
        <w:tc>
          <w:tcPr>
            <w:tcW w:w="714" w:type="pct"/>
            <w:vAlign w:val="center"/>
          </w:tcPr>
          <w:p w14:paraId="41C7CF69" w14:textId="77777777" w:rsidR="00703510" w:rsidRPr="00484800" w:rsidRDefault="00703510" w:rsidP="003C4364">
            <w:pPr>
              <w:pStyle w:val="RVPSdattab"/>
            </w:pPr>
          </w:p>
        </w:tc>
        <w:tc>
          <w:tcPr>
            <w:tcW w:w="714" w:type="pct"/>
            <w:vAlign w:val="center"/>
          </w:tcPr>
          <w:p w14:paraId="296CB79A" w14:textId="77777777" w:rsidR="00703510" w:rsidRPr="00484800" w:rsidRDefault="00703510" w:rsidP="003C4364">
            <w:pPr>
              <w:pStyle w:val="RVPSdattab"/>
            </w:pPr>
            <w:r w:rsidRPr="00484800">
              <w:t>T 3 (2 h)</w:t>
            </w:r>
          </w:p>
        </w:tc>
        <w:tc>
          <w:tcPr>
            <w:tcW w:w="714" w:type="pct"/>
            <w:vAlign w:val="center"/>
          </w:tcPr>
          <w:p w14:paraId="4ACC5B39" w14:textId="77777777" w:rsidR="00703510" w:rsidRPr="00484800" w:rsidRDefault="00703510" w:rsidP="003C4364">
            <w:pPr>
              <w:pStyle w:val="RVPSdattab"/>
            </w:pPr>
            <w:r w:rsidRPr="00484800">
              <w:t>T 5 (2 h)</w:t>
            </w:r>
          </w:p>
        </w:tc>
        <w:tc>
          <w:tcPr>
            <w:tcW w:w="714" w:type="pct"/>
            <w:vAlign w:val="center"/>
          </w:tcPr>
          <w:p w14:paraId="1CD4701A" w14:textId="77777777" w:rsidR="00703510" w:rsidRPr="00484800" w:rsidRDefault="00703510" w:rsidP="003C4364">
            <w:pPr>
              <w:pStyle w:val="RVPSdattab"/>
            </w:pPr>
            <w:r w:rsidRPr="00484800">
              <w:t>T 1 (1 h)</w:t>
            </w:r>
          </w:p>
        </w:tc>
        <w:tc>
          <w:tcPr>
            <w:tcW w:w="715" w:type="pct"/>
            <w:vAlign w:val="center"/>
          </w:tcPr>
          <w:p w14:paraId="1CDD597C" w14:textId="77777777" w:rsidR="00703510" w:rsidRPr="00484800" w:rsidRDefault="00703510" w:rsidP="003C4364">
            <w:pPr>
              <w:pStyle w:val="RVPSdattab"/>
            </w:pPr>
            <w:r w:rsidRPr="00484800">
              <w:t>T 5 (2 h)</w:t>
            </w:r>
          </w:p>
        </w:tc>
      </w:tr>
      <w:tr w:rsidR="00484800" w:rsidRPr="00484800" w14:paraId="73842C49" w14:textId="77777777" w:rsidTr="003C4364">
        <w:trPr>
          <w:trHeight w:val="525"/>
        </w:trPr>
        <w:tc>
          <w:tcPr>
            <w:tcW w:w="714" w:type="pct"/>
            <w:tcBorders>
              <w:bottom w:val="single" w:sz="12" w:space="0" w:color="auto"/>
              <w:right w:val="single" w:sz="12" w:space="0" w:color="auto"/>
            </w:tcBorders>
            <w:vAlign w:val="center"/>
          </w:tcPr>
          <w:p w14:paraId="15467403" w14:textId="77777777" w:rsidR="00703510" w:rsidRPr="00484800" w:rsidRDefault="00703510" w:rsidP="003C4364">
            <w:pPr>
              <w:pStyle w:val="RVPSLegtab"/>
            </w:pPr>
            <w:r w:rsidRPr="00484800">
              <w:t>Kvarta</w:t>
            </w:r>
          </w:p>
        </w:tc>
        <w:tc>
          <w:tcPr>
            <w:tcW w:w="714" w:type="pct"/>
            <w:tcBorders>
              <w:left w:val="single" w:sz="12" w:space="0" w:color="auto"/>
            </w:tcBorders>
            <w:vAlign w:val="center"/>
          </w:tcPr>
          <w:p w14:paraId="4ADD452C" w14:textId="77777777" w:rsidR="00703510" w:rsidRPr="00484800" w:rsidRDefault="00703510" w:rsidP="003C4364">
            <w:pPr>
              <w:pStyle w:val="RVPSdattab"/>
            </w:pPr>
          </w:p>
        </w:tc>
        <w:tc>
          <w:tcPr>
            <w:tcW w:w="714" w:type="pct"/>
            <w:vAlign w:val="center"/>
          </w:tcPr>
          <w:p w14:paraId="25B377A9" w14:textId="77777777" w:rsidR="00703510" w:rsidRPr="00484800" w:rsidRDefault="00703510" w:rsidP="003C4364">
            <w:pPr>
              <w:pStyle w:val="RVPSdattab"/>
            </w:pPr>
            <w:r w:rsidRPr="00484800">
              <w:t>T 4 (2 h)</w:t>
            </w:r>
          </w:p>
        </w:tc>
        <w:tc>
          <w:tcPr>
            <w:tcW w:w="714" w:type="pct"/>
            <w:vAlign w:val="center"/>
          </w:tcPr>
          <w:p w14:paraId="71025D97" w14:textId="77777777" w:rsidR="00703510" w:rsidRPr="00484800" w:rsidRDefault="00703510" w:rsidP="003C4364">
            <w:pPr>
              <w:pStyle w:val="RVPSdattab"/>
            </w:pPr>
          </w:p>
        </w:tc>
        <w:tc>
          <w:tcPr>
            <w:tcW w:w="714" w:type="pct"/>
            <w:vAlign w:val="center"/>
          </w:tcPr>
          <w:p w14:paraId="02CD69D6" w14:textId="77777777" w:rsidR="00703510" w:rsidRPr="00484800" w:rsidRDefault="00703510" w:rsidP="003C4364">
            <w:pPr>
              <w:pStyle w:val="RVPSdattab"/>
            </w:pPr>
            <w:r w:rsidRPr="00484800">
              <w:t>T 5 (2 h)</w:t>
            </w:r>
          </w:p>
        </w:tc>
        <w:tc>
          <w:tcPr>
            <w:tcW w:w="714" w:type="pct"/>
            <w:vAlign w:val="center"/>
          </w:tcPr>
          <w:p w14:paraId="1D61F383" w14:textId="77777777" w:rsidR="00703510" w:rsidRPr="00484800" w:rsidRDefault="00703510" w:rsidP="003C4364">
            <w:pPr>
              <w:pStyle w:val="RVPSdattab"/>
            </w:pPr>
            <w:r w:rsidRPr="00484800">
              <w:t>T 1 (2 h)</w:t>
            </w:r>
          </w:p>
        </w:tc>
        <w:tc>
          <w:tcPr>
            <w:tcW w:w="715" w:type="pct"/>
            <w:vAlign w:val="center"/>
          </w:tcPr>
          <w:p w14:paraId="51C7A7FB" w14:textId="77777777" w:rsidR="00703510" w:rsidRPr="00484800" w:rsidRDefault="00703510" w:rsidP="003C4364">
            <w:pPr>
              <w:pStyle w:val="RVPSdattab"/>
            </w:pPr>
            <w:r w:rsidRPr="00484800">
              <w:t>T 2 (2 h)</w:t>
            </w:r>
          </w:p>
        </w:tc>
      </w:tr>
    </w:tbl>
    <w:p w14:paraId="30A3E023" w14:textId="77777777" w:rsidR="00703510" w:rsidRPr="003C0BA3" w:rsidRDefault="00703510" w:rsidP="00703510">
      <w:pPr>
        <w:pStyle w:val="RVPSadpistabulky"/>
        <w:spacing w:before="240"/>
        <w:rPr>
          <w:color w:val="FF0000"/>
        </w:rPr>
      </w:pPr>
    </w:p>
    <w:p w14:paraId="19DA5CAF" w14:textId="77777777" w:rsidR="00703510" w:rsidRPr="003C0BA3" w:rsidRDefault="00703510" w:rsidP="00703510">
      <w:pPr>
        <w:pStyle w:val="RVPSadpistabulky"/>
        <w:spacing w:before="240"/>
        <w:rPr>
          <w:color w:val="FF0000"/>
        </w:rPr>
      </w:pPr>
    </w:p>
    <w:p w14:paraId="6922615D" w14:textId="77777777" w:rsidR="00703510" w:rsidRPr="00B3350D" w:rsidRDefault="00805E39" w:rsidP="00703510">
      <w:pPr>
        <w:pStyle w:val="RVPSadpistabulky"/>
        <w:spacing w:before="240"/>
        <w:rPr>
          <w:b w:val="0"/>
        </w:rPr>
      </w:pPr>
      <w:r w:rsidRPr="00B3350D">
        <w:t>Dopravní výchova</w:t>
      </w:r>
    </w:p>
    <w:p w14:paraId="66FE2B0A" w14:textId="77777777" w:rsidR="00703510" w:rsidRPr="00B3350D" w:rsidRDefault="00703510" w:rsidP="00703510">
      <w:pPr>
        <w:spacing w:after="100" w:afterAutospacing="1"/>
        <w:jc w:val="both"/>
      </w:pPr>
      <w:r w:rsidRPr="00B3350D">
        <w:t>Základním smyslem zařazení dopravní problematiky na nižší stupeň gymnázia je další rozvíjení vědomostí, dovedností a návyků v oblasti bezpečného a ohleduplného chování v silničním provozu, snížení nehodovosti a rizik v silničním provozu a přijetí etických norem chování. Dále pak rozvoj životních kompetencí pedagogů, je</w:t>
      </w:r>
      <w:r w:rsidRPr="00B3350D">
        <w:softHyphen/>
        <w:t>jich další vzdělávání, výměna zkušeností, jejich cílené působení i mimo rámec školy – vůči rodičům a veřejnosti v lokalitě školy.</w:t>
      </w:r>
    </w:p>
    <w:p w14:paraId="3FC5FAF2" w14:textId="77777777" w:rsidR="00703510" w:rsidRPr="00B3350D" w:rsidRDefault="00703510" w:rsidP="00703510">
      <w:pPr>
        <w:spacing w:before="100" w:beforeAutospacing="1" w:after="100" w:afterAutospacing="1"/>
        <w:jc w:val="both"/>
      </w:pPr>
      <w:r w:rsidRPr="00B3350D">
        <w:t>Cílem začlenění dopravní výchovy do výchovně-vzdě</w:t>
      </w:r>
      <w:r w:rsidR="000F7EA7" w:rsidRPr="00B3350D">
        <w:t xml:space="preserve">lávacího procesu </w:t>
      </w:r>
      <w:r w:rsidRPr="00B3350D">
        <w:t>je prohlubovat a upevňovat znalosti a dovednosti z oblasti bezpečnosti v silničním provozu získané na 1. stupni ZŠ. Dále rozvíjet poznání a obohacovat tuto oblast o další poznatky a etickou stránku problematiky. Položit základy pro utváření vztahů mezi účastníky silničního provozu, orientaci v nich a pěstování správných reakcí, vedoucích k bezpečnosti vlastní i okolí, rozvíjet základy první předlékařské pomoci a připravit žáky na získání řidičského oprávnění pro malé motocykly a další skupiny. Rozvíjet klíčové kompetence s důrazem na úctu ke zdraví, k odpovědnému chování a odpovědnosti za své zdraví, k toleranci a ohleduplnosti k ostatním a na svoji bezpečnost.</w:t>
      </w:r>
    </w:p>
    <w:p w14:paraId="2938E75D" w14:textId="77777777" w:rsidR="00703510" w:rsidRPr="00B3350D" w:rsidRDefault="00703510" w:rsidP="00703510">
      <w:pPr>
        <w:keepNext/>
        <w:jc w:val="both"/>
        <w:rPr>
          <w:b/>
        </w:rPr>
      </w:pPr>
      <w:r w:rsidRPr="00B3350D">
        <w:rPr>
          <w:b/>
        </w:rPr>
        <w:lastRenderedPageBreak/>
        <w:t>Cíle výuky:</w:t>
      </w:r>
    </w:p>
    <w:p w14:paraId="07109F46" w14:textId="77777777" w:rsidR="00703510" w:rsidRPr="00B3350D" w:rsidRDefault="00703510" w:rsidP="00703510">
      <w:pPr>
        <w:spacing w:before="100" w:beforeAutospacing="1" w:after="100" w:afterAutospacing="1"/>
        <w:jc w:val="both"/>
        <w:rPr>
          <w:iCs/>
        </w:rPr>
      </w:pPr>
      <w:r w:rsidRPr="00B3350D">
        <w:rPr>
          <w:iCs/>
        </w:rPr>
        <w:t>dovést žáky k pochopení pravidel bezpečného a ohleduplného chování v silničním provozu zejména v roli chodce; rozšířit jejich poznání z nižších ročníků, obohatit výchovně-vzdělávací proces o etické vzdělávání na dané téma</w:t>
      </w:r>
    </w:p>
    <w:p w14:paraId="23BAF4A8" w14:textId="77777777" w:rsidR="00703510" w:rsidRPr="00B3350D" w:rsidRDefault="00703510" w:rsidP="00703510">
      <w:pPr>
        <w:spacing w:before="100" w:beforeAutospacing="1" w:after="100" w:afterAutospacing="1"/>
        <w:jc w:val="both"/>
        <w:rPr>
          <w:iCs/>
        </w:rPr>
      </w:pPr>
      <w:r w:rsidRPr="00B3350D">
        <w:rPr>
          <w:iCs/>
        </w:rPr>
        <w:t>dovést žáky k pochopení pravidel bezpečného a ohleduplného chování v silničním provozu, zejména v roli cyklisty; soustředit se na sociální vztahy a způsoby jednání a chování jedince; rozvíjet zejména vztahy mezi všemi účastníky silničního provozu; zvládat svoje vlastní reakce a</w:t>
      </w:r>
      <w:r w:rsidR="000F7EA7" w:rsidRPr="00B3350D">
        <w:rPr>
          <w:iCs/>
        </w:rPr>
        <w:t> </w:t>
      </w:r>
      <w:r w:rsidRPr="00B3350D">
        <w:rPr>
          <w:iCs/>
        </w:rPr>
        <w:t>agresivitu i reakce na chování ostatních</w:t>
      </w:r>
    </w:p>
    <w:p w14:paraId="56489BA9" w14:textId="77777777" w:rsidR="00703510" w:rsidRPr="00B3350D" w:rsidRDefault="00703510" w:rsidP="00703510">
      <w:pPr>
        <w:spacing w:before="100" w:beforeAutospacing="1" w:after="100" w:afterAutospacing="1"/>
        <w:jc w:val="both"/>
        <w:rPr>
          <w:iCs/>
        </w:rPr>
      </w:pPr>
      <w:r w:rsidRPr="00B3350D">
        <w:rPr>
          <w:iCs/>
        </w:rPr>
        <w:t>pochopit pravidla bezpečného a ohleduplného chování v silničním provozu, rizika a důležitost tématu; odhalit včas hrozící nebezpečí a odvodit bezpečné chování; zabývat se všemi účastníky silničního provozu a chovat se zodpovědně a ohleduplně; naučit se zvládat agresivitu svoji i ostatních</w:t>
      </w:r>
    </w:p>
    <w:p w14:paraId="3A8878F0" w14:textId="77777777" w:rsidR="00703510" w:rsidRPr="00B3350D" w:rsidRDefault="00703510" w:rsidP="00703510">
      <w:pPr>
        <w:spacing w:before="100" w:beforeAutospacing="1" w:after="100" w:afterAutospacing="1"/>
        <w:jc w:val="both"/>
        <w:rPr>
          <w:iCs/>
        </w:rPr>
      </w:pPr>
      <w:r w:rsidRPr="00B3350D">
        <w:rPr>
          <w:iCs/>
        </w:rPr>
        <w:t>pochopit vztahy mezi účastníky silničního provozu, být zodpovědný za svoje chování, dokázat rychle a správně vyhodnotit situaci a vyvodit závěry; poznat zásady první předlékařské pomoci a seznámit se s legislativou v oboru silničního provozu; dokázat prakticky uplatňovat v praxi nejdůležitější prvky témat</w:t>
      </w:r>
    </w:p>
    <w:p w14:paraId="20946129" w14:textId="77777777" w:rsidR="00703510" w:rsidRPr="00B3350D" w:rsidRDefault="00703510" w:rsidP="00703510">
      <w:pPr>
        <w:jc w:val="both"/>
        <w:rPr>
          <w:rStyle w:val="Zvraznn"/>
          <w:b/>
          <w:bCs/>
          <w:i w:val="0"/>
        </w:rPr>
      </w:pPr>
      <w:r w:rsidRPr="00B3350D">
        <w:rPr>
          <w:rStyle w:val="Zvraznn"/>
          <w:b/>
          <w:bCs/>
          <w:i w:val="0"/>
        </w:rPr>
        <w:t>Výstupy:</w:t>
      </w:r>
    </w:p>
    <w:p w14:paraId="776030CA" w14:textId="77777777" w:rsidR="00703510" w:rsidRPr="00B3350D" w:rsidRDefault="00703510" w:rsidP="00703510">
      <w:pPr>
        <w:jc w:val="both"/>
      </w:pPr>
      <w:r w:rsidRPr="00B3350D">
        <w:rPr>
          <w:iCs/>
        </w:rPr>
        <w:t xml:space="preserve">Žák </w:t>
      </w:r>
    </w:p>
    <w:p w14:paraId="403CBFDA" w14:textId="77777777" w:rsidR="00703510" w:rsidRPr="00B3350D" w:rsidRDefault="00703510" w:rsidP="00E324C0">
      <w:pPr>
        <w:numPr>
          <w:ilvl w:val="0"/>
          <w:numId w:val="38"/>
        </w:numPr>
        <w:ind w:left="284" w:hanging="284"/>
        <w:jc w:val="both"/>
      </w:pPr>
      <w:r w:rsidRPr="00B3350D">
        <w:rPr>
          <w:iCs/>
        </w:rPr>
        <w:t>ovládá pravidla bezpečného a ohleduplného chování chodce v silničním provozu a řídí se jimi</w:t>
      </w:r>
    </w:p>
    <w:p w14:paraId="7598DB72" w14:textId="77777777" w:rsidR="00703510" w:rsidRPr="00B3350D" w:rsidRDefault="00703510" w:rsidP="00E324C0">
      <w:pPr>
        <w:numPr>
          <w:ilvl w:val="0"/>
          <w:numId w:val="38"/>
        </w:numPr>
        <w:ind w:left="284" w:hanging="284"/>
        <w:jc w:val="both"/>
      </w:pPr>
      <w:r w:rsidRPr="00B3350D">
        <w:rPr>
          <w:iCs/>
        </w:rPr>
        <w:t>chová se bezpečně v dopravních prostředcích a na zastávkách (v modelových situacích a při akcích školy)</w:t>
      </w:r>
    </w:p>
    <w:p w14:paraId="042788AC" w14:textId="77777777" w:rsidR="00703510" w:rsidRPr="00B3350D" w:rsidRDefault="00703510" w:rsidP="00E324C0">
      <w:pPr>
        <w:numPr>
          <w:ilvl w:val="0"/>
          <w:numId w:val="38"/>
        </w:numPr>
        <w:ind w:left="284" w:hanging="284"/>
        <w:jc w:val="both"/>
      </w:pPr>
      <w:r w:rsidRPr="00B3350D">
        <w:rPr>
          <w:iCs/>
        </w:rPr>
        <w:t>dodržuje povinnosti spolujezdce v</w:t>
      </w:r>
      <w:r w:rsidR="00487518" w:rsidRPr="00B3350D">
        <w:rPr>
          <w:iCs/>
        </w:rPr>
        <w:t> </w:t>
      </w:r>
      <w:r w:rsidRPr="00B3350D">
        <w:rPr>
          <w:iCs/>
        </w:rPr>
        <w:t>autě</w:t>
      </w:r>
      <w:r w:rsidR="00487518" w:rsidRPr="00B3350D">
        <w:rPr>
          <w:iCs/>
        </w:rPr>
        <w:t xml:space="preserve"> </w:t>
      </w:r>
      <w:r w:rsidRPr="00B3350D">
        <w:t xml:space="preserve">– </w:t>
      </w:r>
      <w:r w:rsidRPr="00B3350D">
        <w:rPr>
          <w:iCs/>
        </w:rPr>
        <w:t>zejména poutání</w:t>
      </w:r>
    </w:p>
    <w:p w14:paraId="7BB2E375" w14:textId="77777777" w:rsidR="00703510" w:rsidRPr="00B3350D" w:rsidRDefault="00703510" w:rsidP="00E324C0">
      <w:pPr>
        <w:numPr>
          <w:ilvl w:val="0"/>
          <w:numId w:val="38"/>
        </w:numPr>
        <w:ind w:left="284" w:hanging="284"/>
        <w:jc w:val="both"/>
      </w:pPr>
      <w:r w:rsidRPr="00B3350D">
        <w:rPr>
          <w:iCs/>
        </w:rPr>
        <w:t>rozlišuje základní dopravní značky a jejich význam</w:t>
      </w:r>
    </w:p>
    <w:p w14:paraId="18CCE975" w14:textId="77777777" w:rsidR="00703510" w:rsidRPr="00B3350D" w:rsidRDefault="00703510" w:rsidP="00E324C0">
      <w:pPr>
        <w:numPr>
          <w:ilvl w:val="0"/>
          <w:numId w:val="38"/>
        </w:numPr>
        <w:ind w:left="284" w:hanging="284"/>
        <w:jc w:val="both"/>
      </w:pPr>
      <w:r w:rsidRPr="00B3350D">
        <w:rPr>
          <w:iCs/>
        </w:rPr>
        <w:t>posoudí situaci i z pohledu ostatních účastníků silničního provozu</w:t>
      </w:r>
    </w:p>
    <w:p w14:paraId="0824DAFD" w14:textId="77777777" w:rsidR="00703510" w:rsidRPr="00B3350D" w:rsidRDefault="00703510" w:rsidP="00E324C0">
      <w:pPr>
        <w:numPr>
          <w:ilvl w:val="0"/>
          <w:numId w:val="38"/>
        </w:numPr>
        <w:ind w:left="284" w:hanging="284"/>
        <w:jc w:val="both"/>
      </w:pPr>
      <w:r w:rsidRPr="00B3350D">
        <w:rPr>
          <w:iCs/>
        </w:rPr>
        <w:t>vysvětlí bezpečné chování, zejména z pohledu chodce</w:t>
      </w:r>
    </w:p>
    <w:p w14:paraId="08F1D935" w14:textId="77777777" w:rsidR="00703510" w:rsidRPr="00B3350D" w:rsidRDefault="00703510" w:rsidP="00E324C0">
      <w:pPr>
        <w:numPr>
          <w:ilvl w:val="0"/>
          <w:numId w:val="38"/>
        </w:numPr>
        <w:ind w:left="284" w:hanging="284"/>
        <w:jc w:val="both"/>
      </w:pPr>
      <w:r w:rsidRPr="00B3350D">
        <w:rPr>
          <w:iCs/>
        </w:rPr>
        <w:t>ovládá pravidla bezpečného a ohleduplného chování cyklisty v silničním provozu a uplatňuje je v praktických situacích školních akcí</w:t>
      </w:r>
    </w:p>
    <w:p w14:paraId="412669B2" w14:textId="77777777" w:rsidR="00703510" w:rsidRPr="00B3350D" w:rsidRDefault="00703510" w:rsidP="00E324C0">
      <w:pPr>
        <w:numPr>
          <w:ilvl w:val="0"/>
          <w:numId w:val="38"/>
        </w:numPr>
        <w:ind w:left="284" w:hanging="284"/>
        <w:jc w:val="both"/>
      </w:pPr>
      <w:r w:rsidRPr="00B3350D">
        <w:rPr>
          <w:iCs/>
        </w:rPr>
        <w:t>chová se bezpečně a ohleduplně v roli cyklisty, používá správnou výbavu jízdního kola; orientuje se ve vztazích cyklisty k ostatním účastníkům silničního provozu</w:t>
      </w:r>
    </w:p>
    <w:p w14:paraId="79B1A847" w14:textId="77777777" w:rsidR="00703510" w:rsidRPr="00B3350D" w:rsidRDefault="00703510" w:rsidP="00E324C0">
      <w:pPr>
        <w:numPr>
          <w:ilvl w:val="0"/>
          <w:numId w:val="38"/>
        </w:numPr>
        <w:ind w:left="284" w:hanging="284"/>
        <w:jc w:val="both"/>
      </w:pPr>
      <w:r w:rsidRPr="00B3350D">
        <w:rPr>
          <w:iCs/>
        </w:rPr>
        <w:t>odhadne nebezpečí konkrétní situace a vyvodí správné řešení, zachová se adekvátně situaci; předchází nebezpečí s ohledem na sebe i ostatní účastníky silničního provozu (prokazuje v modelových situacích)</w:t>
      </w:r>
    </w:p>
    <w:p w14:paraId="2F91AB19" w14:textId="77777777" w:rsidR="00703510" w:rsidRPr="00B3350D" w:rsidRDefault="00703510" w:rsidP="00E324C0">
      <w:pPr>
        <w:numPr>
          <w:ilvl w:val="0"/>
          <w:numId w:val="38"/>
        </w:numPr>
        <w:ind w:left="284" w:hanging="284"/>
        <w:jc w:val="both"/>
      </w:pPr>
      <w:r w:rsidRPr="00B3350D">
        <w:rPr>
          <w:iCs/>
        </w:rPr>
        <w:t>poskytne první předlékařskou pomoc (v modelových situacích)</w:t>
      </w:r>
    </w:p>
    <w:p w14:paraId="025DA8F1" w14:textId="77777777" w:rsidR="00703510" w:rsidRPr="00B3350D" w:rsidRDefault="00703510" w:rsidP="00E324C0">
      <w:pPr>
        <w:numPr>
          <w:ilvl w:val="0"/>
          <w:numId w:val="38"/>
        </w:numPr>
        <w:ind w:left="284" w:hanging="284"/>
        <w:jc w:val="both"/>
      </w:pPr>
      <w:r w:rsidRPr="00B3350D">
        <w:rPr>
          <w:iCs/>
        </w:rPr>
        <w:t>vysvětlí bezpečné chování zejména z pohledu cyklisty</w:t>
      </w:r>
    </w:p>
    <w:p w14:paraId="5E26C445" w14:textId="77777777" w:rsidR="00703510" w:rsidRPr="00B3350D" w:rsidRDefault="00703510" w:rsidP="00E324C0">
      <w:pPr>
        <w:numPr>
          <w:ilvl w:val="0"/>
          <w:numId w:val="38"/>
        </w:numPr>
        <w:ind w:left="284" w:hanging="284"/>
        <w:jc w:val="both"/>
      </w:pPr>
      <w:r w:rsidRPr="00B3350D">
        <w:rPr>
          <w:iCs/>
        </w:rPr>
        <w:t>vysvětlí souvislosti celkového chováním člověka, sounáležitosti a spolupráce v dopravních situacích pro uchování zdraví a života svojí osoby i druhých</w:t>
      </w:r>
    </w:p>
    <w:p w14:paraId="1044770B" w14:textId="77777777" w:rsidR="00703510" w:rsidRPr="00B3350D" w:rsidRDefault="00703510" w:rsidP="00E324C0">
      <w:pPr>
        <w:numPr>
          <w:ilvl w:val="0"/>
          <w:numId w:val="38"/>
        </w:numPr>
        <w:ind w:left="284" w:hanging="284"/>
        <w:jc w:val="both"/>
      </w:pPr>
      <w:r w:rsidRPr="00B3350D">
        <w:rPr>
          <w:iCs/>
        </w:rPr>
        <w:t xml:space="preserve">charakterizuje souvislost mezi jednáním a charakterovými vlastnostmi osobnosti </w:t>
      </w:r>
    </w:p>
    <w:p w14:paraId="2D97A1A9" w14:textId="77777777" w:rsidR="00703510" w:rsidRPr="00B3350D" w:rsidRDefault="00703510" w:rsidP="00E324C0">
      <w:pPr>
        <w:numPr>
          <w:ilvl w:val="0"/>
          <w:numId w:val="38"/>
        </w:numPr>
        <w:ind w:left="284" w:hanging="284"/>
        <w:jc w:val="both"/>
      </w:pPr>
      <w:r w:rsidRPr="00B3350D">
        <w:rPr>
          <w:iCs/>
        </w:rPr>
        <w:t>vymezí propojení mezi daným tématem a dalšími oblastmi života</w:t>
      </w:r>
    </w:p>
    <w:p w14:paraId="2D21A0DE" w14:textId="77777777" w:rsidR="00703510" w:rsidRPr="00B3350D" w:rsidRDefault="00703510" w:rsidP="00E324C0">
      <w:pPr>
        <w:numPr>
          <w:ilvl w:val="0"/>
          <w:numId w:val="38"/>
        </w:numPr>
        <w:ind w:left="284" w:hanging="284"/>
        <w:jc w:val="both"/>
      </w:pPr>
      <w:r w:rsidRPr="00B3350D">
        <w:rPr>
          <w:iCs/>
        </w:rPr>
        <w:t>používá své znalosti a dovednosti v praxi</w:t>
      </w:r>
    </w:p>
    <w:p w14:paraId="7E2541A2" w14:textId="77777777" w:rsidR="00703510" w:rsidRPr="00B3350D" w:rsidRDefault="00703510" w:rsidP="00E324C0">
      <w:pPr>
        <w:numPr>
          <w:ilvl w:val="0"/>
          <w:numId w:val="38"/>
        </w:numPr>
        <w:ind w:left="284" w:hanging="284"/>
        <w:jc w:val="both"/>
      </w:pPr>
      <w:r w:rsidRPr="00B3350D">
        <w:rPr>
          <w:iCs/>
        </w:rPr>
        <w:t>orientuje se v základní legislativě související s tématem doprava</w:t>
      </w:r>
    </w:p>
    <w:p w14:paraId="7653CDA6" w14:textId="77777777" w:rsidR="00703510" w:rsidRPr="00B3350D" w:rsidRDefault="00703510" w:rsidP="00E324C0">
      <w:pPr>
        <w:numPr>
          <w:ilvl w:val="0"/>
          <w:numId w:val="38"/>
        </w:numPr>
        <w:ind w:left="284" w:hanging="284"/>
        <w:jc w:val="both"/>
      </w:pPr>
      <w:r w:rsidRPr="00B3350D">
        <w:rPr>
          <w:iCs/>
        </w:rPr>
        <w:t>interpretuje význam pojmů a problematiky bezpečnosti a ohleduplnosti v silničním provozu</w:t>
      </w:r>
    </w:p>
    <w:p w14:paraId="0805456E" w14:textId="77777777" w:rsidR="00703510" w:rsidRPr="00B3350D" w:rsidRDefault="00703510" w:rsidP="00E324C0">
      <w:pPr>
        <w:numPr>
          <w:ilvl w:val="0"/>
          <w:numId w:val="38"/>
        </w:numPr>
        <w:ind w:left="284" w:hanging="284"/>
        <w:jc w:val="both"/>
      </w:pPr>
      <w:r w:rsidRPr="00B3350D">
        <w:rPr>
          <w:iCs/>
        </w:rPr>
        <w:t>chová se tak, aby v silničním provozu chránil zdraví a život svůj i jiných osob – uvědomuje si dopad svého chování a koriguje jej podle situace</w:t>
      </w:r>
    </w:p>
    <w:p w14:paraId="4D4544A2" w14:textId="77777777" w:rsidR="00703510" w:rsidRPr="00B3350D" w:rsidRDefault="00703510" w:rsidP="00E324C0">
      <w:pPr>
        <w:numPr>
          <w:ilvl w:val="0"/>
          <w:numId w:val="38"/>
        </w:numPr>
        <w:ind w:left="284" w:hanging="284"/>
        <w:jc w:val="both"/>
      </w:pPr>
      <w:r w:rsidRPr="00B3350D">
        <w:rPr>
          <w:iCs/>
        </w:rPr>
        <w:t xml:space="preserve">analyzuje konkrétní situaci a vyvozuje bezpečné chování </w:t>
      </w:r>
    </w:p>
    <w:p w14:paraId="7566D31D" w14:textId="77777777" w:rsidR="00703510" w:rsidRPr="00B3350D" w:rsidRDefault="00703510" w:rsidP="00E324C0">
      <w:pPr>
        <w:numPr>
          <w:ilvl w:val="0"/>
          <w:numId w:val="38"/>
        </w:numPr>
        <w:ind w:left="284" w:hanging="284"/>
        <w:jc w:val="both"/>
      </w:pPr>
      <w:r w:rsidRPr="00B3350D">
        <w:rPr>
          <w:iCs/>
        </w:rPr>
        <w:t>aktivně se zapojuje do činností podporujících snižování rizik a nehodovosti v dopravě</w:t>
      </w:r>
    </w:p>
    <w:p w14:paraId="04BDFEB1" w14:textId="77777777" w:rsidR="00703510" w:rsidRPr="00B3350D" w:rsidRDefault="00703510" w:rsidP="00E324C0">
      <w:pPr>
        <w:numPr>
          <w:ilvl w:val="0"/>
          <w:numId w:val="38"/>
        </w:numPr>
        <w:ind w:left="284" w:hanging="284"/>
        <w:jc w:val="both"/>
      </w:pPr>
      <w:r w:rsidRPr="00B3350D">
        <w:rPr>
          <w:iCs/>
        </w:rPr>
        <w:t>vyřeší testy “řidičský průkaz nanečisto”</w:t>
      </w:r>
    </w:p>
    <w:p w14:paraId="07E08939" w14:textId="77777777" w:rsidR="00703510" w:rsidRPr="00B3350D" w:rsidRDefault="00703510" w:rsidP="007747D3">
      <w:pPr>
        <w:keepNext/>
        <w:jc w:val="both"/>
        <w:rPr>
          <w:rStyle w:val="Zvraznn"/>
          <w:b/>
          <w:bCs/>
          <w:i w:val="0"/>
        </w:rPr>
      </w:pPr>
      <w:r w:rsidRPr="00B3350D">
        <w:rPr>
          <w:rStyle w:val="Zvraznn"/>
          <w:b/>
          <w:bCs/>
          <w:i w:val="0"/>
        </w:rPr>
        <w:lastRenderedPageBreak/>
        <w:t>Zařazení do ročníků a předmětů</w:t>
      </w:r>
      <w:r w:rsidR="007747D3" w:rsidRPr="00B3350D">
        <w:rPr>
          <w:rStyle w:val="Zvraznn"/>
          <w:b/>
          <w:bCs/>
          <w:i w:val="0"/>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332"/>
        <w:gridCol w:w="1332"/>
        <w:gridCol w:w="1332"/>
        <w:gridCol w:w="1332"/>
        <w:gridCol w:w="1331"/>
        <w:gridCol w:w="1333"/>
      </w:tblGrid>
      <w:tr w:rsidR="00B3350D" w:rsidRPr="00B3350D" w14:paraId="50F3231A" w14:textId="77777777" w:rsidTr="003C4364">
        <w:trPr>
          <w:trHeight w:val="525"/>
        </w:trPr>
        <w:tc>
          <w:tcPr>
            <w:tcW w:w="714" w:type="pct"/>
            <w:tcBorders>
              <w:top w:val="single" w:sz="12" w:space="0" w:color="auto"/>
              <w:bottom w:val="single" w:sz="12" w:space="0" w:color="auto"/>
              <w:right w:val="single" w:sz="12" w:space="0" w:color="auto"/>
            </w:tcBorders>
            <w:vAlign w:val="center"/>
          </w:tcPr>
          <w:p w14:paraId="4BFCF6AB" w14:textId="77777777" w:rsidR="00703510" w:rsidRPr="00B3350D" w:rsidRDefault="00703510" w:rsidP="003C4364">
            <w:pPr>
              <w:pStyle w:val="Zkladntext"/>
              <w:tabs>
                <w:tab w:val="left" w:pos="1701"/>
              </w:tabs>
              <w:jc w:val="center"/>
            </w:pPr>
          </w:p>
        </w:tc>
        <w:tc>
          <w:tcPr>
            <w:tcW w:w="714" w:type="pct"/>
            <w:tcBorders>
              <w:top w:val="single" w:sz="12" w:space="0" w:color="auto"/>
              <w:left w:val="single" w:sz="12" w:space="0" w:color="auto"/>
              <w:bottom w:val="single" w:sz="12" w:space="0" w:color="auto"/>
            </w:tcBorders>
            <w:vAlign w:val="center"/>
          </w:tcPr>
          <w:p w14:paraId="428FE958" w14:textId="77777777" w:rsidR="00703510" w:rsidRPr="00B3350D" w:rsidRDefault="00703510" w:rsidP="003C4364">
            <w:pPr>
              <w:pStyle w:val="RVPSZahltab"/>
            </w:pPr>
            <w:r w:rsidRPr="00B3350D">
              <w:t>Český jazyk</w:t>
            </w:r>
          </w:p>
        </w:tc>
        <w:tc>
          <w:tcPr>
            <w:tcW w:w="714" w:type="pct"/>
            <w:tcBorders>
              <w:top w:val="single" w:sz="12" w:space="0" w:color="auto"/>
              <w:bottom w:val="single" w:sz="12" w:space="0" w:color="auto"/>
            </w:tcBorders>
            <w:vAlign w:val="center"/>
          </w:tcPr>
          <w:p w14:paraId="25F7AC0A" w14:textId="77777777" w:rsidR="00703510" w:rsidRPr="00B3350D" w:rsidRDefault="00703510" w:rsidP="003C4364">
            <w:pPr>
              <w:pStyle w:val="RVPSZahltab"/>
            </w:pPr>
            <w:r w:rsidRPr="00B3350D">
              <w:t>Anglický jazyk</w:t>
            </w:r>
          </w:p>
        </w:tc>
        <w:tc>
          <w:tcPr>
            <w:tcW w:w="714" w:type="pct"/>
            <w:tcBorders>
              <w:top w:val="single" w:sz="12" w:space="0" w:color="auto"/>
              <w:bottom w:val="single" w:sz="12" w:space="0" w:color="auto"/>
            </w:tcBorders>
            <w:vAlign w:val="center"/>
          </w:tcPr>
          <w:p w14:paraId="298FB1A8" w14:textId="77777777" w:rsidR="00703510" w:rsidRPr="00B3350D" w:rsidRDefault="00703510" w:rsidP="003C4364">
            <w:pPr>
              <w:pStyle w:val="RVPSZahltab"/>
            </w:pPr>
            <w:r w:rsidRPr="00B3350D">
              <w:t>Ostatní cizí jazyky</w:t>
            </w:r>
          </w:p>
        </w:tc>
        <w:tc>
          <w:tcPr>
            <w:tcW w:w="714" w:type="pct"/>
            <w:tcBorders>
              <w:top w:val="single" w:sz="12" w:space="0" w:color="auto"/>
              <w:bottom w:val="single" w:sz="12" w:space="0" w:color="auto"/>
            </w:tcBorders>
            <w:vAlign w:val="center"/>
          </w:tcPr>
          <w:p w14:paraId="089F5273" w14:textId="77777777" w:rsidR="00703510" w:rsidRPr="00B3350D" w:rsidRDefault="00703510" w:rsidP="003C4364">
            <w:pPr>
              <w:pStyle w:val="RVPSZahltab"/>
            </w:pPr>
            <w:r w:rsidRPr="00B3350D">
              <w:t>Tělesná výchova</w:t>
            </w:r>
          </w:p>
        </w:tc>
        <w:tc>
          <w:tcPr>
            <w:tcW w:w="714" w:type="pct"/>
            <w:tcBorders>
              <w:top w:val="single" w:sz="12" w:space="0" w:color="auto"/>
              <w:bottom w:val="single" w:sz="12" w:space="0" w:color="auto"/>
            </w:tcBorders>
            <w:vAlign w:val="center"/>
          </w:tcPr>
          <w:p w14:paraId="632AC624" w14:textId="77777777" w:rsidR="00703510" w:rsidRPr="00B3350D" w:rsidRDefault="00703510" w:rsidP="003C4364">
            <w:pPr>
              <w:pStyle w:val="RVPSZahltab"/>
            </w:pPr>
            <w:r w:rsidRPr="00B3350D">
              <w:t>Občanská výchova</w:t>
            </w:r>
          </w:p>
        </w:tc>
        <w:tc>
          <w:tcPr>
            <w:tcW w:w="715" w:type="pct"/>
            <w:tcBorders>
              <w:top w:val="single" w:sz="12" w:space="0" w:color="auto"/>
              <w:bottom w:val="single" w:sz="12" w:space="0" w:color="auto"/>
            </w:tcBorders>
            <w:vAlign w:val="center"/>
          </w:tcPr>
          <w:p w14:paraId="7B002E0A" w14:textId="77777777" w:rsidR="00703510" w:rsidRPr="00B3350D" w:rsidRDefault="00703510" w:rsidP="003C4364">
            <w:pPr>
              <w:pStyle w:val="RVPSZahltab"/>
            </w:pPr>
            <w:r w:rsidRPr="00B3350D">
              <w:t>Biologie</w:t>
            </w:r>
          </w:p>
        </w:tc>
      </w:tr>
      <w:tr w:rsidR="00B3350D" w:rsidRPr="00B3350D" w14:paraId="2E29737A" w14:textId="77777777" w:rsidTr="003C4364">
        <w:trPr>
          <w:trHeight w:val="525"/>
        </w:trPr>
        <w:tc>
          <w:tcPr>
            <w:tcW w:w="714" w:type="pct"/>
            <w:tcBorders>
              <w:top w:val="single" w:sz="12" w:space="0" w:color="auto"/>
              <w:right w:val="single" w:sz="12" w:space="0" w:color="auto"/>
            </w:tcBorders>
            <w:vAlign w:val="center"/>
          </w:tcPr>
          <w:p w14:paraId="1A9684D3" w14:textId="77777777" w:rsidR="00703510" w:rsidRPr="00B3350D" w:rsidRDefault="00703510" w:rsidP="003C4364">
            <w:pPr>
              <w:pStyle w:val="RVPSLegtab"/>
            </w:pPr>
            <w:r w:rsidRPr="00B3350D">
              <w:t>Prima</w:t>
            </w:r>
          </w:p>
        </w:tc>
        <w:tc>
          <w:tcPr>
            <w:tcW w:w="714" w:type="pct"/>
            <w:tcBorders>
              <w:top w:val="single" w:sz="12" w:space="0" w:color="auto"/>
              <w:left w:val="single" w:sz="12" w:space="0" w:color="auto"/>
            </w:tcBorders>
            <w:vAlign w:val="center"/>
          </w:tcPr>
          <w:p w14:paraId="1B72471B" w14:textId="77777777" w:rsidR="00703510" w:rsidRPr="00B3350D" w:rsidRDefault="00703510" w:rsidP="003C4364">
            <w:pPr>
              <w:pStyle w:val="RVPSdattab"/>
            </w:pPr>
          </w:p>
        </w:tc>
        <w:tc>
          <w:tcPr>
            <w:tcW w:w="714" w:type="pct"/>
            <w:tcBorders>
              <w:top w:val="single" w:sz="12" w:space="0" w:color="auto"/>
            </w:tcBorders>
            <w:vAlign w:val="center"/>
          </w:tcPr>
          <w:p w14:paraId="0A1E8FFC" w14:textId="77777777" w:rsidR="00703510" w:rsidRPr="00B3350D" w:rsidRDefault="00703510" w:rsidP="003C4364">
            <w:pPr>
              <w:pStyle w:val="RVPSdattab"/>
            </w:pPr>
          </w:p>
        </w:tc>
        <w:tc>
          <w:tcPr>
            <w:tcW w:w="714" w:type="pct"/>
            <w:tcBorders>
              <w:top w:val="single" w:sz="12" w:space="0" w:color="auto"/>
            </w:tcBorders>
            <w:vAlign w:val="center"/>
          </w:tcPr>
          <w:p w14:paraId="51865A5D" w14:textId="77777777" w:rsidR="00703510" w:rsidRPr="00B3350D" w:rsidRDefault="00703510" w:rsidP="003C4364">
            <w:pPr>
              <w:pStyle w:val="RVPSdattab"/>
            </w:pPr>
          </w:p>
        </w:tc>
        <w:tc>
          <w:tcPr>
            <w:tcW w:w="714" w:type="pct"/>
            <w:tcBorders>
              <w:top w:val="single" w:sz="12" w:space="0" w:color="auto"/>
            </w:tcBorders>
            <w:vAlign w:val="center"/>
          </w:tcPr>
          <w:p w14:paraId="2A4574E2" w14:textId="77777777" w:rsidR="00703510" w:rsidRPr="00B3350D" w:rsidRDefault="00703510" w:rsidP="003C4364">
            <w:pPr>
              <w:pStyle w:val="RVPSdattab"/>
            </w:pPr>
            <w:r w:rsidRPr="00B3350D">
              <w:rPr>
                <w:b/>
                <w:sz w:val="28"/>
                <w:szCs w:val="28"/>
              </w:rPr>
              <w:t>X</w:t>
            </w:r>
          </w:p>
        </w:tc>
        <w:tc>
          <w:tcPr>
            <w:tcW w:w="714" w:type="pct"/>
            <w:tcBorders>
              <w:top w:val="single" w:sz="12" w:space="0" w:color="auto"/>
            </w:tcBorders>
            <w:vAlign w:val="center"/>
          </w:tcPr>
          <w:p w14:paraId="45A1C670" w14:textId="77777777" w:rsidR="00703510" w:rsidRPr="00B3350D" w:rsidRDefault="00703510" w:rsidP="003C4364">
            <w:pPr>
              <w:pStyle w:val="RVPSdattab"/>
            </w:pPr>
            <w:r w:rsidRPr="00B3350D">
              <w:rPr>
                <w:b/>
                <w:sz w:val="28"/>
                <w:szCs w:val="28"/>
              </w:rPr>
              <w:t>X</w:t>
            </w:r>
          </w:p>
        </w:tc>
        <w:tc>
          <w:tcPr>
            <w:tcW w:w="715" w:type="pct"/>
            <w:tcBorders>
              <w:top w:val="single" w:sz="12" w:space="0" w:color="auto"/>
            </w:tcBorders>
            <w:vAlign w:val="center"/>
          </w:tcPr>
          <w:p w14:paraId="6A468356" w14:textId="77777777" w:rsidR="00703510" w:rsidRPr="00B3350D" w:rsidRDefault="00703510" w:rsidP="003C4364">
            <w:pPr>
              <w:pStyle w:val="RVPSdattab"/>
            </w:pPr>
          </w:p>
        </w:tc>
      </w:tr>
      <w:tr w:rsidR="00B3350D" w:rsidRPr="00B3350D" w14:paraId="7B537AEB" w14:textId="77777777" w:rsidTr="003C4364">
        <w:trPr>
          <w:trHeight w:val="525"/>
        </w:trPr>
        <w:tc>
          <w:tcPr>
            <w:tcW w:w="714" w:type="pct"/>
            <w:tcBorders>
              <w:right w:val="single" w:sz="12" w:space="0" w:color="auto"/>
            </w:tcBorders>
            <w:vAlign w:val="center"/>
          </w:tcPr>
          <w:p w14:paraId="073FE51E" w14:textId="77777777" w:rsidR="00703510" w:rsidRPr="00B3350D" w:rsidRDefault="00703510" w:rsidP="003C4364">
            <w:pPr>
              <w:pStyle w:val="RVPSLegtab"/>
            </w:pPr>
            <w:r w:rsidRPr="00B3350D">
              <w:t>Sekunda</w:t>
            </w:r>
          </w:p>
        </w:tc>
        <w:tc>
          <w:tcPr>
            <w:tcW w:w="714" w:type="pct"/>
            <w:tcBorders>
              <w:left w:val="single" w:sz="12" w:space="0" w:color="auto"/>
            </w:tcBorders>
            <w:vAlign w:val="center"/>
          </w:tcPr>
          <w:p w14:paraId="3945628D" w14:textId="77777777" w:rsidR="00703510" w:rsidRPr="00B3350D" w:rsidRDefault="00703510" w:rsidP="003C4364">
            <w:pPr>
              <w:pStyle w:val="RVPSdattab"/>
            </w:pPr>
          </w:p>
        </w:tc>
        <w:tc>
          <w:tcPr>
            <w:tcW w:w="714" w:type="pct"/>
            <w:vAlign w:val="center"/>
          </w:tcPr>
          <w:p w14:paraId="35E28CF8" w14:textId="77777777" w:rsidR="00703510" w:rsidRPr="00B3350D" w:rsidRDefault="00703510" w:rsidP="003C4364">
            <w:pPr>
              <w:pStyle w:val="RVPSdattab"/>
            </w:pPr>
          </w:p>
        </w:tc>
        <w:tc>
          <w:tcPr>
            <w:tcW w:w="714" w:type="pct"/>
            <w:vAlign w:val="center"/>
          </w:tcPr>
          <w:p w14:paraId="4F46E673" w14:textId="77777777" w:rsidR="00703510" w:rsidRPr="00B3350D" w:rsidRDefault="00703510" w:rsidP="003C4364">
            <w:pPr>
              <w:pStyle w:val="RVPSdattab"/>
            </w:pPr>
          </w:p>
        </w:tc>
        <w:tc>
          <w:tcPr>
            <w:tcW w:w="714" w:type="pct"/>
            <w:vAlign w:val="center"/>
          </w:tcPr>
          <w:p w14:paraId="6E03BA3E" w14:textId="77777777" w:rsidR="00703510" w:rsidRPr="00B3350D" w:rsidRDefault="00703510" w:rsidP="003C4364">
            <w:pPr>
              <w:pStyle w:val="RVPSdattab"/>
            </w:pPr>
            <w:r w:rsidRPr="00B3350D">
              <w:rPr>
                <w:b/>
                <w:sz w:val="28"/>
                <w:szCs w:val="28"/>
              </w:rPr>
              <w:t>X</w:t>
            </w:r>
          </w:p>
        </w:tc>
        <w:tc>
          <w:tcPr>
            <w:tcW w:w="714" w:type="pct"/>
            <w:vAlign w:val="center"/>
          </w:tcPr>
          <w:p w14:paraId="200CCF04" w14:textId="77777777" w:rsidR="00703510" w:rsidRPr="00B3350D" w:rsidRDefault="00703510" w:rsidP="003C4364">
            <w:pPr>
              <w:pStyle w:val="RVPSdattab"/>
            </w:pPr>
            <w:r w:rsidRPr="00B3350D">
              <w:rPr>
                <w:b/>
                <w:sz w:val="28"/>
                <w:szCs w:val="28"/>
              </w:rPr>
              <w:t>X</w:t>
            </w:r>
          </w:p>
        </w:tc>
        <w:tc>
          <w:tcPr>
            <w:tcW w:w="715" w:type="pct"/>
            <w:vAlign w:val="center"/>
          </w:tcPr>
          <w:p w14:paraId="266E94E9" w14:textId="77777777" w:rsidR="00703510" w:rsidRPr="00B3350D" w:rsidRDefault="00703510" w:rsidP="003C4364">
            <w:pPr>
              <w:pStyle w:val="RVPSdattab"/>
            </w:pPr>
          </w:p>
        </w:tc>
      </w:tr>
      <w:tr w:rsidR="00B3350D" w:rsidRPr="00B3350D" w14:paraId="3490911A" w14:textId="77777777" w:rsidTr="003C4364">
        <w:trPr>
          <w:trHeight w:val="525"/>
        </w:trPr>
        <w:tc>
          <w:tcPr>
            <w:tcW w:w="714" w:type="pct"/>
            <w:tcBorders>
              <w:right w:val="single" w:sz="12" w:space="0" w:color="auto"/>
            </w:tcBorders>
            <w:vAlign w:val="center"/>
          </w:tcPr>
          <w:p w14:paraId="4C9F8620" w14:textId="77777777" w:rsidR="00703510" w:rsidRPr="00B3350D" w:rsidRDefault="00703510" w:rsidP="003C4364">
            <w:pPr>
              <w:pStyle w:val="RVPSLegtab"/>
            </w:pPr>
            <w:r w:rsidRPr="00B3350D">
              <w:t>Tercie</w:t>
            </w:r>
          </w:p>
        </w:tc>
        <w:tc>
          <w:tcPr>
            <w:tcW w:w="714" w:type="pct"/>
            <w:tcBorders>
              <w:left w:val="single" w:sz="12" w:space="0" w:color="auto"/>
            </w:tcBorders>
            <w:vAlign w:val="center"/>
          </w:tcPr>
          <w:p w14:paraId="1EE9641A" w14:textId="77777777" w:rsidR="00703510" w:rsidRPr="00B3350D" w:rsidRDefault="00703510" w:rsidP="003C4364">
            <w:pPr>
              <w:pStyle w:val="RVPSdattab"/>
              <w:rPr>
                <w:b/>
                <w:sz w:val="28"/>
                <w:szCs w:val="28"/>
              </w:rPr>
            </w:pPr>
            <w:r w:rsidRPr="00B3350D">
              <w:rPr>
                <w:b/>
                <w:sz w:val="28"/>
                <w:szCs w:val="28"/>
              </w:rPr>
              <w:t>X</w:t>
            </w:r>
          </w:p>
        </w:tc>
        <w:tc>
          <w:tcPr>
            <w:tcW w:w="714" w:type="pct"/>
            <w:vAlign w:val="center"/>
          </w:tcPr>
          <w:p w14:paraId="7AB1F130" w14:textId="77777777" w:rsidR="00703510" w:rsidRPr="00B3350D" w:rsidRDefault="00703510" w:rsidP="003C4364">
            <w:pPr>
              <w:pStyle w:val="RVPSdattab"/>
            </w:pPr>
            <w:r w:rsidRPr="00B3350D">
              <w:rPr>
                <w:b/>
                <w:sz w:val="28"/>
                <w:szCs w:val="28"/>
              </w:rPr>
              <w:t>X</w:t>
            </w:r>
          </w:p>
        </w:tc>
        <w:tc>
          <w:tcPr>
            <w:tcW w:w="714" w:type="pct"/>
            <w:vAlign w:val="center"/>
          </w:tcPr>
          <w:p w14:paraId="177EC40A" w14:textId="77777777" w:rsidR="00703510" w:rsidRPr="00B3350D" w:rsidRDefault="00703510" w:rsidP="003C4364">
            <w:pPr>
              <w:pStyle w:val="RVPSdattab"/>
            </w:pPr>
            <w:r w:rsidRPr="00B3350D">
              <w:rPr>
                <w:b/>
                <w:sz w:val="28"/>
                <w:szCs w:val="28"/>
              </w:rPr>
              <w:t>X</w:t>
            </w:r>
          </w:p>
        </w:tc>
        <w:tc>
          <w:tcPr>
            <w:tcW w:w="714" w:type="pct"/>
            <w:vAlign w:val="center"/>
          </w:tcPr>
          <w:p w14:paraId="75336203" w14:textId="77777777" w:rsidR="00703510" w:rsidRPr="00B3350D" w:rsidRDefault="00703510" w:rsidP="003C4364">
            <w:pPr>
              <w:pStyle w:val="RVPSdattab"/>
            </w:pPr>
            <w:r w:rsidRPr="00B3350D">
              <w:rPr>
                <w:b/>
                <w:sz w:val="28"/>
                <w:szCs w:val="28"/>
              </w:rPr>
              <w:t>X</w:t>
            </w:r>
          </w:p>
        </w:tc>
        <w:tc>
          <w:tcPr>
            <w:tcW w:w="714" w:type="pct"/>
            <w:vAlign w:val="center"/>
          </w:tcPr>
          <w:p w14:paraId="4F43F7A3" w14:textId="77777777" w:rsidR="00703510" w:rsidRPr="00B3350D" w:rsidRDefault="00703510" w:rsidP="003C4364">
            <w:pPr>
              <w:pStyle w:val="RVPSdattab"/>
            </w:pPr>
            <w:r w:rsidRPr="00B3350D">
              <w:rPr>
                <w:b/>
                <w:sz w:val="28"/>
                <w:szCs w:val="28"/>
              </w:rPr>
              <w:t>X</w:t>
            </w:r>
          </w:p>
        </w:tc>
        <w:tc>
          <w:tcPr>
            <w:tcW w:w="715" w:type="pct"/>
            <w:vAlign w:val="center"/>
          </w:tcPr>
          <w:p w14:paraId="7D800D71" w14:textId="77777777" w:rsidR="00703510" w:rsidRPr="00B3350D" w:rsidRDefault="00703510" w:rsidP="003C4364">
            <w:pPr>
              <w:pStyle w:val="RVPSdattab"/>
            </w:pPr>
            <w:r w:rsidRPr="00B3350D">
              <w:rPr>
                <w:b/>
                <w:sz w:val="28"/>
                <w:szCs w:val="28"/>
              </w:rPr>
              <w:t>X</w:t>
            </w:r>
          </w:p>
        </w:tc>
      </w:tr>
      <w:tr w:rsidR="003C0BA3" w:rsidRPr="00B3350D" w14:paraId="169267A0" w14:textId="77777777" w:rsidTr="003C4364">
        <w:trPr>
          <w:trHeight w:val="525"/>
        </w:trPr>
        <w:tc>
          <w:tcPr>
            <w:tcW w:w="714" w:type="pct"/>
            <w:tcBorders>
              <w:bottom w:val="single" w:sz="12" w:space="0" w:color="auto"/>
              <w:right w:val="single" w:sz="12" w:space="0" w:color="auto"/>
            </w:tcBorders>
            <w:vAlign w:val="center"/>
          </w:tcPr>
          <w:p w14:paraId="291B5F66" w14:textId="77777777" w:rsidR="00703510" w:rsidRPr="00B3350D" w:rsidRDefault="00703510" w:rsidP="003C4364">
            <w:pPr>
              <w:pStyle w:val="RVPSLegtab"/>
            </w:pPr>
            <w:r w:rsidRPr="00B3350D">
              <w:t>Kvarta</w:t>
            </w:r>
          </w:p>
        </w:tc>
        <w:tc>
          <w:tcPr>
            <w:tcW w:w="714" w:type="pct"/>
            <w:tcBorders>
              <w:left w:val="single" w:sz="12" w:space="0" w:color="auto"/>
            </w:tcBorders>
            <w:vAlign w:val="center"/>
          </w:tcPr>
          <w:p w14:paraId="1A279470" w14:textId="77777777" w:rsidR="00703510" w:rsidRPr="00B3350D" w:rsidRDefault="00703510" w:rsidP="003C4364">
            <w:pPr>
              <w:pStyle w:val="RVPSdattab"/>
            </w:pPr>
            <w:r w:rsidRPr="00B3350D">
              <w:rPr>
                <w:b/>
                <w:sz w:val="28"/>
                <w:szCs w:val="28"/>
              </w:rPr>
              <w:t>X</w:t>
            </w:r>
          </w:p>
        </w:tc>
        <w:tc>
          <w:tcPr>
            <w:tcW w:w="714" w:type="pct"/>
            <w:vAlign w:val="center"/>
          </w:tcPr>
          <w:p w14:paraId="7B7651FE" w14:textId="77777777" w:rsidR="00703510" w:rsidRPr="00B3350D" w:rsidRDefault="00703510" w:rsidP="003C4364">
            <w:pPr>
              <w:pStyle w:val="RVPSdattab"/>
            </w:pPr>
            <w:r w:rsidRPr="00B3350D">
              <w:rPr>
                <w:b/>
                <w:sz w:val="28"/>
                <w:szCs w:val="28"/>
              </w:rPr>
              <w:t>X</w:t>
            </w:r>
          </w:p>
        </w:tc>
        <w:tc>
          <w:tcPr>
            <w:tcW w:w="714" w:type="pct"/>
            <w:vAlign w:val="center"/>
          </w:tcPr>
          <w:p w14:paraId="05347E27" w14:textId="77777777" w:rsidR="00703510" w:rsidRPr="00B3350D" w:rsidRDefault="00703510" w:rsidP="003C4364">
            <w:pPr>
              <w:pStyle w:val="RVPSdattab"/>
            </w:pPr>
            <w:r w:rsidRPr="00B3350D">
              <w:rPr>
                <w:b/>
                <w:sz w:val="28"/>
                <w:szCs w:val="28"/>
              </w:rPr>
              <w:t>X</w:t>
            </w:r>
          </w:p>
        </w:tc>
        <w:tc>
          <w:tcPr>
            <w:tcW w:w="714" w:type="pct"/>
            <w:vAlign w:val="center"/>
          </w:tcPr>
          <w:p w14:paraId="49D861D4" w14:textId="77777777" w:rsidR="00703510" w:rsidRPr="00B3350D" w:rsidRDefault="00703510" w:rsidP="003C4364">
            <w:pPr>
              <w:pStyle w:val="RVPSdattab"/>
            </w:pPr>
            <w:r w:rsidRPr="00B3350D">
              <w:rPr>
                <w:b/>
                <w:sz w:val="28"/>
                <w:szCs w:val="28"/>
              </w:rPr>
              <w:t>X</w:t>
            </w:r>
          </w:p>
        </w:tc>
        <w:tc>
          <w:tcPr>
            <w:tcW w:w="714" w:type="pct"/>
            <w:vAlign w:val="center"/>
          </w:tcPr>
          <w:p w14:paraId="0D2DDCAF" w14:textId="77777777" w:rsidR="00703510" w:rsidRPr="00B3350D" w:rsidRDefault="00703510" w:rsidP="003C4364">
            <w:pPr>
              <w:pStyle w:val="RVPSdattab"/>
            </w:pPr>
            <w:r w:rsidRPr="00B3350D">
              <w:rPr>
                <w:b/>
                <w:sz w:val="28"/>
                <w:szCs w:val="28"/>
              </w:rPr>
              <w:t>X</w:t>
            </w:r>
          </w:p>
        </w:tc>
        <w:tc>
          <w:tcPr>
            <w:tcW w:w="715" w:type="pct"/>
            <w:vAlign w:val="center"/>
          </w:tcPr>
          <w:p w14:paraId="3377D0CF" w14:textId="77777777" w:rsidR="00703510" w:rsidRPr="00B3350D" w:rsidRDefault="00703510" w:rsidP="003C4364">
            <w:pPr>
              <w:pStyle w:val="RVPSdattab"/>
            </w:pPr>
            <w:r w:rsidRPr="00B3350D">
              <w:rPr>
                <w:b/>
                <w:sz w:val="28"/>
                <w:szCs w:val="28"/>
              </w:rPr>
              <w:t>X</w:t>
            </w:r>
          </w:p>
        </w:tc>
      </w:tr>
    </w:tbl>
    <w:p w14:paraId="099E111D" w14:textId="77777777" w:rsidR="00703510" w:rsidRPr="00B3350D" w:rsidRDefault="00703510" w:rsidP="00703510">
      <w:pPr>
        <w:jc w:val="both"/>
      </w:pPr>
    </w:p>
    <w:p w14:paraId="10032A8E" w14:textId="77777777" w:rsidR="00365959" w:rsidRPr="00B3350D" w:rsidRDefault="00703510" w:rsidP="00365959">
      <w:pPr>
        <w:jc w:val="both"/>
        <w:rPr>
          <w:iCs/>
        </w:rPr>
      </w:pPr>
      <w:r w:rsidRPr="00B3350D">
        <w:t xml:space="preserve">Na konci kvarty proběhne </w:t>
      </w:r>
      <w:r w:rsidRPr="00B3350D">
        <w:rPr>
          <w:b/>
        </w:rPr>
        <w:t>projektový den</w:t>
      </w:r>
      <w:r w:rsidRPr="00B3350D">
        <w:t xml:space="preserve"> zaměřený na praktické dovednosti vyplývající z cílů DV (první pomoc, chování chodce a cyklisty v dopravě, </w:t>
      </w:r>
      <w:r w:rsidRPr="00B3350D">
        <w:rPr>
          <w:iCs/>
        </w:rPr>
        <w:t>“řidičský průkaz nanečisto” aj.).</w:t>
      </w:r>
    </w:p>
    <w:p w14:paraId="648432B8" w14:textId="77777777" w:rsidR="00365959" w:rsidRPr="003C0BA3" w:rsidRDefault="00365959" w:rsidP="00365959">
      <w:pPr>
        <w:jc w:val="both"/>
        <w:rPr>
          <w:iCs/>
          <w:color w:val="FF0000"/>
        </w:rPr>
      </w:pPr>
    </w:p>
    <w:p w14:paraId="3E9AB255" w14:textId="77777777" w:rsidR="00365959" w:rsidRPr="003C0BA3" w:rsidRDefault="00365959" w:rsidP="00365959">
      <w:pPr>
        <w:jc w:val="both"/>
        <w:rPr>
          <w:iCs/>
          <w:color w:val="FF0000"/>
        </w:rPr>
      </w:pPr>
    </w:p>
    <w:p w14:paraId="4FB83986" w14:textId="77777777" w:rsidR="00365959" w:rsidRPr="003C0BA3" w:rsidRDefault="00365959" w:rsidP="00365959">
      <w:pPr>
        <w:jc w:val="both"/>
        <w:rPr>
          <w:iCs/>
          <w:color w:val="FF0000"/>
        </w:rPr>
      </w:pPr>
    </w:p>
    <w:p w14:paraId="6983B0EE" w14:textId="77777777" w:rsidR="00365959" w:rsidRPr="00B3350D" w:rsidRDefault="00365959" w:rsidP="00365959">
      <w:pPr>
        <w:pStyle w:val="RVPSadpistabulky"/>
        <w:spacing w:before="240"/>
        <w:rPr>
          <w:b w:val="0"/>
        </w:rPr>
      </w:pPr>
      <w:r w:rsidRPr="00B3350D">
        <w:t xml:space="preserve">Etická výchova </w:t>
      </w:r>
      <w:r w:rsidRPr="00B3350D">
        <w:rPr>
          <w:b w:val="0"/>
        </w:rPr>
        <w:t>(nově zařazeno)</w:t>
      </w:r>
      <w:r w:rsidR="003A49E2" w:rsidRPr="00B3350D">
        <w:rPr>
          <w:b w:val="0"/>
        </w:rPr>
        <w:t xml:space="preserve"> – pro nižší i vyšší gymnázium</w:t>
      </w:r>
    </w:p>
    <w:p w14:paraId="7C277FD6" w14:textId="77777777" w:rsidR="003A49E2" w:rsidRPr="00B3350D" w:rsidRDefault="00365959" w:rsidP="003A49E2">
      <w:pPr>
        <w:spacing w:after="120"/>
        <w:jc w:val="both"/>
      </w:pPr>
      <w:r w:rsidRPr="00B3350D">
        <w:t xml:space="preserve">Základním smyslem zařazení </w:t>
      </w:r>
      <w:r w:rsidR="003A49E2" w:rsidRPr="00B3350D">
        <w:t xml:space="preserve">etické výchovy je vytvořit ve škole tvořivou a přátelskou atmosféru, vést žáky ke spolupráci, toleranci, respektu, zodpovědnosti, umění komunikace a </w:t>
      </w:r>
      <w:proofErr w:type="gramStart"/>
      <w:r w:rsidR="003A49E2" w:rsidRPr="00B3350D">
        <w:t>diskuze</w:t>
      </w:r>
      <w:proofErr w:type="gramEnd"/>
      <w:r w:rsidR="003A49E2" w:rsidRPr="00B3350D">
        <w:t>.</w:t>
      </w:r>
    </w:p>
    <w:p w14:paraId="12602BBB" w14:textId="77777777" w:rsidR="003A49E2" w:rsidRPr="00B3350D" w:rsidRDefault="003A49E2" w:rsidP="003A49E2">
      <w:pPr>
        <w:spacing w:after="120"/>
        <w:jc w:val="both"/>
        <w:rPr>
          <w:u w:val="single"/>
        </w:rPr>
      </w:pPr>
      <w:r w:rsidRPr="00B3350D">
        <w:rPr>
          <w:u w:val="single"/>
        </w:rPr>
        <w:t>Cíle zavedení etické výchovy do výuky:</w:t>
      </w:r>
    </w:p>
    <w:p w14:paraId="0E7A697F" w14:textId="77777777" w:rsidR="003A49E2" w:rsidRPr="00B3350D" w:rsidRDefault="003A49E2" w:rsidP="00E324C0">
      <w:pPr>
        <w:numPr>
          <w:ilvl w:val="0"/>
          <w:numId w:val="39"/>
        </w:numPr>
        <w:spacing w:after="120"/>
        <w:ind w:left="426" w:hanging="426"/>
        <w:jc w:val="both"/>
      </w:pPr>
      <w:r w:rsidRPr="00B3350D">
        <w:t>Přesvědčit žáky o potřebnosti ochrany životního prostředí, třídění odpadu a jeho recyklaci.</w:t>
      </w:r>
    </w:p>
    <w:p w14:paraId="092DE855" w14:textId="77777777" w:rsidR="003A49E2" w:rsidRPr="00B3350D" w:rsidRDefault="003A49E2" w:rsidP="00E324C0">
      <w:pPr>
        <w:numPr>
          <w:ilvl w:val="0"/>
          <w:numId w:val="39"/>
        </w:numPr>
        <w:spacing w:after="120"/>
        <w:ind w:left="426" w:hanging="426"/>
        <w:jc w:val="both"/>
      </w:pPr>
      <w:r w:rsidRPr="00B3350D">
        <w:t xml:space="preserve">Osvojit si finanční gramotnost, aby byli žáci schopni orientovat se v jednoduchém účetnictví, možnosti poskytování, ale i nebezpečí půjček, rizik dluhových pastí, nabídky hypoték, výpočtu </w:t>
      </w:r>
      <w:proofErr w:type="gramStart"/>
      <w:r w:rsidRPr="00B3350D">
        <w:t>úroků,</w:t>
      </w:r>
      <w:proofErr w:type="gramEnd"/>
      <w:r w:rsidRPr="00B3350D">
        <w:t xml:space="preserve"> apod.</w:t>
      </w:r>
    </w:p>
    <w:p w14:paraId="4136CB63" w14:textId="77777777" w:rsidR="003A49E2" w:rsidRPr="00B3350D" w:rsidRDefault="003A49E2" w:rsidP="00E324C0">
      <w:pPr>
        <w:numPr>
          <w:ilvl w:val="0"/>
          <w:numId w:val="39"/>
        </w:numPr>
        <w:spacing w:after="120"/>
        <w:ind w:left="426" w:hanging="426"/>
        <w:jc w:val="both"/>
      </w:pPr>
      <w:r w:rsidRPr="00B3350D">
        <w:t>Možnost realizovat se v celoškolních akcích, získat respekt spolužáků, naučit se objektivně hodnotit schopnosti druhých, tolerovat nedostatky a chyby ostatních, podpořit nadané žáky. Povzbuzovat žáky k respektování hodnot druhých lidí.</w:t>
      </w:r>
    </w:p>
    <w:p w14:paraId="6E256BE1" w14:textId="77777777" w:rsidR="003A49E2" w:rsidRPr="00B3350D" w:rsidRDefault="003A49E2" w:rsidP="00E324C0">
      <w:pPr>
        <w:numPr>
          <w:ilvl w:val="0"/>
          <w:numId w:val="39"/>
        </w:numPr>
        <w:spacing w:after="120"/>
        <w:ind w:left="426" w:hanging="426"/>
        <w:jc w:val="both"/>
      </w:pPr>
      <w:r w:rsidRPr="00B3350D">
        <w:t>Vést žáky k respektu ke kulturním hodnotám, ochraně kulturních památek, upřednostňování duchovního života nad materiálním. Podporovat a pěstovat estetické cítění a hodnocení uměleckých děl, odmítnutí nevkusu a komerce.</w:t>
      </w:r>
    </w:p>
    <w:p w14:paraId="2CA88B8E" w14:textId="77777777" w:rsidR="003A49E2" w:rsidRPr="00B3350D" w:rsidRDefault="003A49E2" w:rsidP="00E324C0">
      <w:pPr>
        <w:numPr>
          <w:ilvl w:val="0"/>
          <w:numId w:val="39"/>
        </w:numPr>
        <w:spacing w:after="120"/>
        <w:ind w:left="426" w:hanging="426"/>
        <w:jc w:val="both"/>
      </w:pPr>
      <w:r w:rsidRPr="00B3350D">
        <w:t>Umožnit realizovat se prostřednictvím výtvarných či literárních děl, vyjádřit jejich prostřednictvím vlastní názor, zaujmout postoj k etickým problémům ve společnosti.</w:t>
      </w:r>
    </w:p>
    <w:p w14:paraId="58FE80F4" w14:textId="77777777" w:rsidR="003A49E2" w:rsidRPr="00B3350D" w:rsidRDefault="003A49E2" w:rsidP="00E324C0">
      <w:pPr>
        <w:numPr>
          <w:ilvl w:val="0"/>
          <w:numId w:val="39"/>
        </w:numPr>
        <w:ind w:left="426" w:hanging="426"/>
        <w:jc w:val="both"/>
      </w:pPr>
      <w:r w:rsidRPr="00B3350D">
        <w:t>Vzbudit v žácích hrdost na školu, ve které studují, podpořit šíření jejího dobrého jména i na veřejnosti především tím, že ji budou reprezentovat nejen na různých soutěžích a olympiádách, ale i při ostatních akcích, které škola pořádá či spolupořádá.</w:t>
      </w:r>
    </w:p>
    <w:p w14:paraId="36A5FD96" w14:textId="77777777" w:rsidR="0080668B" w:rsidRPr="00B3350D" w:rsidRDefault="00365959" w:rsidP="00365959">
      <w:pPr>
        <w:jc w:val="both"/>
      </w:pPr>
      <w:r w:rsidRPr="00B3350D">
        <w:t xml:space="preserve"> </w:t>
      </w:r>
    </w:p>
    <w:p w14:paraId="18FE4161" w14:textId="77777777" w:rsidR="0080668B" w:rsidRPr="00B3350D" w:rsidRDefault="0080668B" w:rsidP="007747D3">
      <w:pPr>
        <w:keepNext/>
        <w:jc w:val="both"/>
        <w:rPr>
          <w:rStyle w:val="Zvraznn"/>
          <w:b/>
          <w:bCs/>
          <w:i w:val="0"/>
        </w:rPr>
      </w:pPr>
      <w:r w:rsidRPr="00B3350D">
        <w:rPr>
          <w:rStyle w:val="Zvraznn"/>
          <w:b/>
          <w:bCs/>
          <w:i w:val="0"/>
        </w:rPr>
        <w:t>Zařazení do jednotlivých předmětů</w:t>
      </w:r>
      <w:r w:rsidR="007747D3" w:rsidRPr="00B3350D">
        <w:rPr>
          <w:rStyle w:val="Zvraznn"/>
          <w:b/>
          <w:bCs/>
          <w:i w:val="0"/>
        </w:rPr>
        <w:t xml:space="preserve"> a aktivit</w:t>
      </w:r>
      <w:r w:rsidRPr="00B3350D">
        <w:rPr>
          <w:rStyle w:val="Zvraznn"/>
          <w:b/>
          <w:bCs/>
          <w:i w:val="0"/>
        </w:rPr>
        <w:t>:</w:t>
      </w:r>
    </w:p>
    <w:p w14:paraId="6D1EF091" w14:textId="77777777" w:rsidR="0080668B" w:rsidRPr="00B3350D" w:rsidRDefault="0080668B" w:rsidP="00365959">
      <w:pPr>
        <w:jc w:val="both"/>
      </w:pPr>
    </w:p>
    <w:p w14:paraId="56FFCBB5" w14:textId="77777777" w:rsidR="007747D3" w:rsidRPr="00B3350D" w:rsidRDefault="0080668B" w:rsidP="007747D3">
      <w:pPr>
        <w:spacing w:after="120"/>
        <w:jc w:val="both"/>
      </w:pPr>
      <w:r w:rsidRPr="00B3350D">
        <w:rPr>
          <w:u w:val="single"/>
        </w:rPr>
        <w:t>V nižším gymnáziu</w:t>
      </w:r>
      <w:r w:rsidRPr="00B3350D">
        <w:t xml:space="preserve"> je etická výchova (v osnovách označena zkratkou </w:t>
      </w:r>
      <w:r w:rsidRPr="00B3350D">
        <w:rPr>
          <w:b/>
        </w:rPr>
        <w:t>ET</w:t>
      </w:r>
      <w:r w:rsidRPr="00B3350D">
        <w:t xml:space="preserve">) zařazena v českém jazyce a literatuře, v anglickém jazyce, matematice, občanské výchově, dějepise, zeměpise, biologii, </w:t>
      </w:r>
      <w:r w:rsidR="007747D3" w:rsidRPr="00B3350D">
        <w:t>IKT, hudební, výtvarné a tělesné výchově</w:t>
      </w:r>
      <w:r w:rsidR="00182C43" w:rsidRPr="00B3350D">
        <w:t xml:space="preserve"> (viz příloha Osnovy pro nižší gymnázium)</w:t>
      </w:r>
      <w:r w:rsidR="007747D3" w:rsidRPr="00B3350D">
        <w:t>.</w:t>
      </w:r>
    </w:p>
    <w:p w14:paraId="2E36C149" w14:textId="77777777" w:rsidR="007747D3" w:rsidRPr="00B3350D" w:rsidRDefault="007747D3" w:rsidP="007747D3">
      <w:pPr>
        <w:spacing w:after="120"/>
        <w:jc w:val="both"/>
      </w:pPr>
      <w:r w:rsidRPr="00B3350D">
        <w:rPr>
          <w:u w:val="single"/>
        </w:rPr>
        <w:t>Ve vyšším a čtyřletém gymnáziu</w:t>
      </w:r>
      <w:r w:rsidRPr="00B3350D">
        <w:t xml:space="preserve"> je zařazena ve všech povinných vzdělávacích předmětech a</w:t>
      </w:r>
      <w:r w:rsidR="000F7EA7" w:rsidRPr="00B3350D">
        <w:t> </w:t>
      </w:r>
      <w:r w:rsidRPr="00B3350D">
        <w:t>ve</w:t>
      </w:r>
      <w:r w:rsidR="000F7EA7" w:rsidRPr="00B3350D">
        <w:t> </w:t>
      </w:r>
      <w:r w:rsidRPr="00B3350D">
        <w:t>většině volitelných</w:t>
      </w:r>
      <w:r w:rsidR="00182C43" w:rsidRPr="00B3350D">
        <w:t xml:space="preserve"> (viz příloha Osnovy pro vyšší gymnázium)</w:t>
      </w:r>
      <w:r w:rsidRPr="00B3350D">
        <w:t>.</w:t>
      </w:r>
    </w:p>
    <w:p w14:paraId="05A1E1E5" w14:textId="77777777" w:rsidR="007747D3" w:rsidRPr="00B3350D" w:rsidRDefault="007747D3" w:rsidP="00182C43">
      <w:pPr>
        <w:keepNext/>
        <w:spacing w:after="120"/>
        <w:jc w:val="both"/>
        <w:rPr>
          <w:u w:val="single"/>
        </w:rPr>
      </w:pPr>
      <w:r w:rsidRPr="00B3350D">
        <w:rPr>
          <w:u w:val="single"/>
        </w:rPr>
        <w:lastRenderedPageBreak/>
        <w:t>Etická výchova je součástí dalších akcí</w:t>
      </w:r>
      <w:r w:rsidRPr="00B3350D">
        <w:t>, které pro naše žáky pořádáme:</w:t>
      </w:r>
    </w:p>
    <w:p w14:paraId="2E63AF89" w14:textId="77777777" w:rsidR="007747D3" w:rsidRPr="00B3350D" w:rsidRDefault="00182C43" w:rsidP="00E324C0">
      <w:pPr>
        <w:numPr>
          <w:ilvl w:val="0"/>
          <w:numId w:val="39"/>
        </w:numPr>
        <w:spacing w:after="120"/>
        <w:ind w:left="426" w:hanging="426"/>
        <w:jc w:val="both"/>
      </w:pPr>
      <w:r w:rsidRPr="00B3350D">
        <w:rPr>
          <w:b/>
        </w:rPr>
        <w:t>A</w:t>
      </w:r>
      <w:r w:rsidR="007747D3" w:rsidRPr="00B3350D">
        <w:rPr>
          <w:b/>
        </w:rPr>
        <w:t>daptační kurzy</w:t>
      </w:r>
      <w:r w:rsidR="007747D3" w:rsidRPr="00B3350D">
        <w:t xml:space="preserve"> pro nastupující třídy,</w:t>
      </w:r>
      <w:r w:rsidRPr="00B3350D">
        <w:t xml:space="preserve"> které umožní žákům navázat a rozvíjet uspokojivé mezilidské vztahy a správné způsoby verbální i citové komunikace, vedoucí žáky k toleranci, vstřícnosti, spolupráci a pochopení potřeb a postojů druhých. Kurz probíhá pod vedením školeného pedagoga, který má s touto aktivitou zkušenosti a vypracuje adekvátní výstupy pro zúčastněné třídy a jejich třídní učitele.</w:t>
      </w:r>
    </w:p>
    <w:p w14:paraId="4151EE17" w14:textId="77777777" w:rsidR="007747D3" w:rsidRPr="00B3350D" w:rsidRDefault="00182C43" w:rsidP="00E324C0">
      <w:pPr>
        <w:numPr>
          <w:ilvl w:val="0"/>
          <w:numId w:val="39"/>
        </w:numPr>
        <w:spacing w:after="120"/>
        <w:ind w:left="426" w:hanging="426"/>
        <w:jc w:val="both"/>
      </w:pPr>
      <w:r w:rsidRPr="00B3350D">
        <w:rPr>
          <w:b/>
        </w:rPr>
        <w:t>C</w:t>
      </w:r>
      <w:r w:rsidR="007747D3" w:rsidRPr="00B3350D">
        <w:rPr>
          <w:b/>
        </w:rPr>
        <w:t>eloškolní akce ve sběru papíru</w:t>
      </w:r>
      <w:r w:rsidR="007747D3" w:rsidRPr="00B3350D">
        <w:t>,</w:t>
      </w:r>
      <w:r w:rsidRPr="00B3350D">
        <w:t xml:space="preserve"> která umožní žákům pochopit základní environmentální a ekologické problémy a souvislosti, vede je k tomu, aby přistupovali k výsledkům pracovní činnosti nejen z hlediska kvality a hospodárnosti, ale i z hlediska ochrany svého zdraví i</w:t>
      </w:r>
      <w:r w:rsidR="006E532B" w:rsidRPr="00B3350D">
        <w:t> </w:t>
      </w:r>
      <w:r w:rsidRPr="00B3350D">
        <w:t>zdraví druhých, ochrany životního prostředí</w:t>
      </w:r>
      <w:r w:rsidR="006E532B" w:rsidRPr="00B3350D">
        <w:t>.</w:t>
      </w:r>
    </w:p>
    <w:p w14:paraId="7F27C197" w14:textId="77777777" w:rsidR="007747D3" w:rsidRPr="00B3350D" w:rsidRDefault="007747D3" w:rsidP="00E324C0">
      <w:pPr>
        <w:numPr>
          <w:ilvl w:val="0"/>
          <w:numId w:val="39"/>
        </w:numPr>
        <w:spacing w:after="120"/>
        <w:ind w:left="426" w:hanging="426"/>
        <w:jc w:val="both"/>
      </w:pPr>
      <w:proofErr w:type="gramStart"/>
      <w:r w:rsidRPr="00B3350D">
        <w:rPr>
          <w:b/>
        </w:rPr>
        <w:t>Múzování</w:t>
      </w:r>
      <w:r w:rsidRPr="00B3350D">
        <w:t xml:space="preserve"> - přehlídka</w:t>
      </w:r>
      <w:proofErr w:type="gramEnd"/>
      <w:r w:rsidRPr="00B3350D">
        <w:t xml:space="preserve"> </w:t>
      </w:r>
      <w:r w:rsidR="000A4557" w:rsidRPr="00B3350D">
        <w:t>žákovské</w:t>
      </w:r>
      <w:r w:rsidRPr="00B3350D">
        <w:t xml:space="preserve"> tvořivosti (hra na hudební nástroje, tanec, zpěv, dramatizace, recitace vlastní tvorby, …)</w:t>
      </w:r>
      <w:r w:rsidR="006E532B" w:rsidRPr="00B3350D">
        <w:t>. Jde o celodenní akci, která se koná vždy v den předávání pololetních vysvědčení koncem ledna. V závěru bude probíhat hlasování o nejlepší povídku na etické téma a další vystoupení, vítězové i účastníci budou odměněni, jako výstup je vytvořen poster a zprávy na webové stránky školy a do regionálního tisku.</w:t>
      </w:r>
    </w:p>
    <w:p w14:paraId="333ACADF" w14:textId="77777777" w:rsidR="00182C43" w:rsidRPr="00B3350D" w:rsidRDefault="006E532B" w:rsidP="00E324C0">
      <w:pPr>
        <w:numPr>
          <w:ilvl w:val="0"/>
          <w:numId w:val="39"/>
        </w:numPr>
        <w:spacing w:after="120"/>
        <w:ind w:left="426" w:hanging="426"/>
        <w:jc w:val="both"/>
      </w:pPr>
      <w:r w:rsidRPr="00B3350D">
        <w:rPr>
          <w:b/>
        </w:rPr>
        <w:t>Č</w:t>
      </w:r>
      <w:r w:rsidR="007747D3" w:rsidRPr="00B3350D">
        <w:rPr>
          <w:b/>
        </w:rPr>
        <w:t>tyřdenní kulturně historické exkurze do Prahy</w:t>
      </w:r>
      <w:r w:rsidR="00182C43" w:rsidRPr="00B3350D">
        <w:t xml:space="preserve"> jsou zařazené v kvartě, kvintě, septimě, 2.A a 3.A. Vedou žáky k uvědomění si a ochraně kulturních a společenských hodnot, vytvoření vnějších podmínek tak, aby mohli vnímat, přijímat, vytvářet a rozvíjet etické, kulturní a</w:t>
      </w:r>
      <w:r w:rsidR="000F7EA7" w:rsidRPr="00B3350D">
        <w:t> </w:t>
      </w:r>
      <w:r w:rsidR="00182C43" w:rsidRPr="00B3350D">
        <w:t>duchovní hodnoty, které nespočívají pouze v materiálním uspokojení lidských potřeb. Žáci během exkurze navštíví kulturní a historické památky Prahy, galerie, muzea, divadelní představení, technické památky apod. pod vedením pedagogů a profesionálních průvodců. Součástí je vždy návštěva Židovského muzea s prohlídkou a výkladem, popř. programů, které muzeum nabízí</w:t>
      </w:r>
      <w:r w:rsidRPr="00B3350D">
        <w:t>.</w:t>
      </w:r>
    </w:p>
    <w:p w14:paraId="7185A127" w14:textId="77777777" w:rsidR="00923A5E" w:rsidRPr="00B3350D" w:rsidRDefault="006E532B" w:rsidP="00E324C0">
      <w:pPr>
        <w:numPr>
          <w:ilvl w:val="0"/>
          <w:numId w:val="39"/>
        </w:numPr>
        <w:spacing w:after="120"/>
        <w:ind w:left="426" w:hanging="426"/>
        <w:jc w:val="both"/>
      </w:pPr>
      <w:r w:rsidRPr="00B3350D">
        <w:rPr>
          <w:b/>
        </w:rPr>
        <w:t>P</w:t>
      </w:r>
      <w:r w:rsidR="00923A5E" w:rsidRPr="00B3350D">
        <w:rPr>
          <w:b/>
        </w:rPr>
        <w:t>rojektové dny</w:t>
      </w:r>
      <w:r w:rsidR="00923A5E" w:rsidRPr="00B3350D">
        <w:t xml:space="preserve"> v primě (</w:t>
      </w:r>
      <w:r w:rsidR="00B33EEE" w:rsidRPr="00B3350D">
        <w:t>osobnostní a sociální výchova),</w:t>
      </w:r>
      <w:r w:rsidR="00923A5E" w:rsidRPr="00B3350D">
        <w:t xml:space="preserve"> v sekundě (environmentální vý</w:t>
      </w:r>
      <w:r w:rsidR="00B33EEE" w:rsidRPr="00B3350D">
        <w:t>chova), v tercii (mediální výchova) a v kvartě (multikulturní výchova, výchova k myšlení v evropských a globálních souvislostech).</w:t>
      </w:r>
    </w:p>
    <w:p w14:paraId="2E8454B3" w14:textId="77777777" w:rsidR="00923A5E" w:rsidRPr="00B3350D" w:rsidRDefault="006E532B" w:rsidP="00E324C0">
      <w:pPr>
        <w:numPr>
          <w:ilvl w:val="0"/>
          <w:numId w:val="39"/>
        </w:numPr>
        <w:spacing w:after="120"/>
        <w:ind w:left="426" w:hanging="426"/>
        <w:jc w:val="both"/>
      </w:pPr>
      <w:r w:rsidRPr="00B3350D">
        <w:rPr>
          <w:b/>
        </w:rPr>
        <w:t>P</w:t>
      </w:r>
      <w:r w:rsidR="00923A5E" w:rsidRPr="00B3350D">
        <w:rPr>
          <w:b/>
        </w:rPr>
        <w:t>řírodovědná a environmentální exkurze</w:t>
      </w:r>
      <w:r w:rsidR="00923A5E" w:rsidRPr="00B3350D">
        <w:t xml:space="preserve"> v sextě a druhém ročníku za přírodou jižní Mora</w:t>
      </w:r>
      <w:r w:rsidRPr="00B3350D">
        <w:t>vy, která umožní žákům pochopit pří práci v přírodě základní environmentální a ekologické problémy a souvislosti.</w:t>
      </w:r>
      <w:r w:rsidR="004168FC" w:rsidRPr="00B3350D">
        <w:t xml:space="preserve"> Rozvinout u žáků schopnost samostatně pozorovat, experimentovat a získané výsledky kriticky posuzovat a vyvodit z nich závěry pro využití v budoucnosti.</w:t>
      </w:r>
    </w:p>
    <w:p w14:paraId="25B21080" w14:textId="77777777" w:rsidR="00707802" w:rsidRPr="00B3350D" w:rsidRDefault="006E532B" w:rsidP="00E324C0">
      <w:pPr>
        <w:numPr>
          <w:ilvl w:val="0"/>
          <w:numId w:val="39"/>
        </w:numPr>
        <w:spacing w:after="120"/>
        <w:ind w:left="426" w:hanging="426"/>
        <w:jc w:val="both"/>
      </w:pPr>
      <w:r w:rsidRPr="00B3350D">
        <w:rPr>
          <w:b/>
        </w:rPr>
        <w:t>V</w:t>
      </w:r>
      <w:r w:rsidR="00707802" w:rsidRPr="00B3350D">
        <w:rPr>
          <w:b/>
        </w:rPr>
        <w:t>ernisáž a výstava výtvarných prací</w:t>
      </w:r>
      <w:r w:rsidR="00707802" w:rsidRPr="00B3350D">
        <w:t xml:space="preserve"> žáků výtvarné výchovy 2. ročníku a septimy v rámci závěrečných výtvarných prací spojená s kulturním a hudebním programem, který zajišťují žáci skupiny hudební výchovy stejných tříd (účastní se všichni žáci a učitelé školy</w:t>
      </w:r>
      <w:r w:rsidRPr="00B3350D">
        <w:t>).</w:t>
      </w:r>
    </w:p>
    <w:p w14:paraId="3B2FBE31" w14:textId="77777777" w:rsidR="00A874EC" w:rsidRPr="00B3350D" w:rsidRDefault="00A874EC" w:rsidP="00E324C0">
      <w:pPr>
        <w:numPr>
          <w:ilvl w:val="0"/>
          <w:numId w:val="39"/>
        </w:numPr>
        <w:spacing w:after="120"/>
        <w:ind w:left="426" w:hanging="426"/>
        <w:jc w:val="both"/>
      </w:pPr>
      <w:r w:rsidRPr="00B3350D">
        <w:rPr>
          <w:b/>
        </w:rPr>
        <w:t>Exkurze do Osvětimi</w:t>
      </w:r>
      <w:r w:rsidRPr="00B3350D">
        <w:t xml:space="preserve"> pro žáky 3.A a septimy na konci školního roku.</w:t>
      </w:r>
    </w:p>
    <w:p w14:paraId="31A0206A" w14:textId="77777777" w:rsidR="00923A5E" w:rsidRPr="00B3350D" w:rsidRDefault="006E532B" w:rsidP="00E324C0">
      <w:pPr>
        <w:numPr>
          <w:ilvl w:val="0"/>
          <w:numId w:val="39"/>
        </w:numPr>
        <w:spacing w:after="120"/>
        <w:ind w:left="426" w:hanging="426"/>
        <w:jc w:val="both"/>
      </w:pPr>
      <w:r w:rsidRPr="00B3350D">
        <w:rPr>
          <w:b/>
        </w:rPr>
        <w:t>D</w:t>
      </w:r>
      <w:r w:rsidR="00923A5E" w:rsidRPr="00B3350D">
        <w:rPr>
          <w:b/>
        </w:rPr>
        <w:t>ny sportu</w:t>
      </w:r>
      <w:r w:rsidR="00923A5E" w:rsidRPr="00B3350D">
        <w:t xml:space="preserve"> v závěru školního roku</w:t>
      </w:r>
      <w:r w:rsidR="004168FC" w:rsidRPr="00B3350D">
        <w:t>, kdy žáci mezi sebou soutěží, přičemž musí zvládat svou agresivitu. Na základě osobní zkušenosti z kolektivních sportů by měli pochopit výhody spolupráce. Žáky vedeme k toleranci, vstřícnosti a pochopení potřeb a postojů druhých.</w:t>
      </w:r>
    </w:p>
    <w:p w14:paraId="67084857" w14:textId="77777777" w:rsidR="007747D3" w:rsidRPr="003C0BA3" w:rsidRDefault="00923A5E" w:rsidP="00923A5E">
      <w:pPr>
        <w:spacing w:after="120"/>
        <w:jc w:val="both"/>
        <w:rPr>
          <w:color w:val="FF0000"/>
        </w:rPr>
      </w:pPr>
      <w:r w:rsidRPr="003C0BA3">
        <w:rPr>
          <w:color w:val="FF0000"/>
        </w:rPr>
        <w:t xml:space="preserve"> </w:t>
      </w:r>
      <w:r w:rsidR="007747D3" w:rsidRPr="003C0BA3">
        <w:rPr>
          <w:color w:val="FF0000"/>
        </w:rPr>
        <w:t xml:space="preserve">   </w:t>
      </w:r>
    </w:p>
    <w:p w14:paraId="43CC1689" w14:textId="77777777" w:rsidR="007747D3" w:rsidRPr="003C0BA3" w:rsidRDefault="007747D3" w:rsidP="007747D3">
      <w:pPr>
        <w:spacing w:after="120"/>
        <w:jc w:val="both"/>
        <w:rPr>
          <w:color w:val="FF0000"/>
        </w:rPr>
      </w:pPr>
    </w:p>
    <w:p w14:paraId="078952F3" w14:textId="77777777" w:rsidR="00A964BB" w:rsidRPr="00A4526D" w:rsidRDefault="00703510" w:rsidP="00365959">
      <w:pPr>
        <w:jc w:val="both"/>
        <w:rPr>
          <w:b/>
          <w:sz w:val="28"/>
          <w:szCs w:val="28"/>
        </w:rPr>
      </w:pPr>
      <w:r w:rsidRPr="003C0BA3">
        <w:rPr>
          <w:color w:val="FF0000"/>
        </w:rPr>
        <w:br w:type="page"/>
      </w:r>
      <w:r w:rsidR="00A964BB" w:rsidRPr="00A4526D">
        <w:rPr>
          <w:i/>
          <w:szCs w:val="28"/>
        </w:rPr>
        <w:lastRenderedPageBreak/>
        <w:t>Čtyřleté a vyšší gymnázium</w:t>
      </w:r>
    </w:p>
    <w:p w14:paraId="3A3FEB33" w14:textId="77777777" w:rsidR="002070FD" w:rsidRPr="00A4526D" w:rsidRDefault="002070FD" w:rsidP="002070FD">
      <w:pPr>
        <w:pStyle w:val="RVPSadpistabulky"/>
        <w:spacing w:before="120"/>
        <w:outlineLvl w:val="0"/>
      </w:pPr>
      <w:r w:rsidRPr="00A4526D">
        <w:t>Osobnostní a sociální výchova (OSV)</w:t>
      </w:r>
    </w:p>
    <w:tbl>
      <w:tblPr>
        <w:tblW w:w="496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1"/>
        <w:gridCol w:w="1765"/>
        <w:gridCol w:w="1589"/>
        <w:gridCol w:w="1769"/>
        <w:gridCol w:w="1767"/>
      </w:tblGrid>
      <w:tr w:rsidR="00A4526D" w:rsidRPr="00A4526D" w14:paraId="06A78A48" w14:textId="77777777" w:rsidTr="003C4364">
        <w:trPr>
          <w:trHeight w:val="500"/>
        </w:trPr>
        <w:tc>
          <w:tcPr>
            <w:tcW w:w="1280" w:type="pct"/>
            <w:tcBorders>
              <w:top w:val="single" w:sz="12" w:space="0" w:color="auto"/>
              <w:bottom w:val="single" w:sz="12" w:space="0" w:color="auto"/>
              <w:right w:val="single" w:sz="12" w:space="0" w:color="auto"/>
            </w:tcBorders>
            <w:vAlign w:val="center"/>
          </w:tcPr>
          <w:p w14:paraId="412EE2D6" w14:textId="77777777" w:rsidR="002070FD" w:rsidRPr="00A4526D" w:rsidRDefault="002070FD" w:rsidP="003C4364">
            <w:pPr>
              <w:pStyle w:val="RVPSLegtab"/>
              <w:keepNext/>
            </w:pPr>
            <w:r w:rsidRPr="00A4526D">
              <w:t>Tematický okruh</w:t>
            </w:r>
          </w:p>
        </w:tc>
        <w:tc>
          <w:tcPr>
            <w:tcW w:w="953" w:type="pct"/>
            <w:tcBorders>
              <w:top w:val="single" w:sz="12" w:space="0" w:color="auto"/>
              <w:left w:val="single" w:sz="12" w:space="0" w:color="auto"/>
              <w:bottom w:val="single" w:sz="12" w:space="0" w:color="auto"/>
            </w:tcBorders>
            <w:vAlign w:val="center"/>
          </w:tcPr>
          <w:p w14:paraId="3EC10761" w14:textId="77777777" w:rsidR="002070FD" w:rsidRPr="00A4526D" w:rsidRDefault="002070FD" w:rsidP="003C4364">
            <w:pPr>
              <w:pStyle w:val="RVPSZahltab"/>
              <w:keepNext/>
            </w:pPr>
            <w:r w:rsidRPr="00A4526D">
              <w:t xml:space="preserve">1. ročník, </w:t>
            </w:r>
          </w:p>
          <w:p w14:paraId="0E44F3B3" w14:textId="77777777" w:rsidR="002070FD" w:rsidRPr="00A4526D" w:rsidRDefault="002070FD" w:rsidP="003C4364">
            <w:pPr>
              <w:pStyle w:val="RVPSZahltab"/>
              <w:keepNext/>
            </w:pPr>
            <w:r w:rsidRPr="00A4526D">
              <w:t>kvinta</w:t>
            </w:r>
          </w:p>
        </w:tc>
        <w:tc>
          <w:tcPr>
            <w:tcW w:w="858" w:type="pct"/>
            <w:tcBorders>
              <w:top w:val="single" w:sz="12" w:space="0" w:color="auto"/>
              <w:bottom w:val="single" w:sz="12" w:space="0" w:color="auto"/>
            </w:tcBorders>
            <w:vAlign w:val="center"/>
          </w:tcPr>
          <w:p w14:paraId="0645DD3E" w14:textId="77777777" w:rsidR="002070FD" w:rsidRPr="00A4526D" w:rsidRDefault="002070FD" w:rsidP="003C4364">
            <w:pPr>
              <w:pStyle w:val="RVPSZahltab"/>
              <w:keepNext/>
            </w:pPr>
            <w:r w:rsidRPr="00A4526D">
              <w:t xml:space="preserve">2. ročník, </w:t>
            </w:r>
          </w:p>
          <w:p w14:paraId="41454460" w14:textId="77777777" w:rsidR="002070FD" w:rsidRPr="00A4526D" w:rsidRDefault="002070FD" w:rsidP="003C4364">
            <w:pPr>
              <w:pStyle w:val="RVPSZahltab"/>
              <w:keepNext/>
            </w:pPr>
            <w:r w:rsidRPr="00A4526D">
              <w:t>sexta</w:t>
            </w:r>
          </w:p>
        </w:tc>
        <w:tc>
          <w:tcPr>
            <w:tcW w:w="955" w:type="pct"/>
            <w:tcBorders>
              <w:top w:val="single" w:sz="12" w:space="0" w:color="auto"/>
              <w:bottom w:val="single" w:sz="12" w:space="0" w:color="auto"/>
            </w:tcBorders>
            <w:vAlign w:val="center"/>
          </w:tcPr>
          <w:p w14:paraId="195D0133" w14:textId="77777777" w:rsidR="002070FD" w:rsidRPr="00A4526D" w:rsidRDefault="002070FD" w:rsidP="003C4364">
            <w:pPr>
              <w:pStyle w:val="RVPSZahltab"/>
              <w:keepNext/>
            </w:pPr>
            <w:r w:rsidRPr="00A4526D">
              <w:t xml:space="preserve">3. ročník, </w:t>
            </w:r>
          </w:p>
          <w:p w14:paraId="2003D1B4" w14:textId="77777777" w:rsidR="002070FD" w:rsidRPr="00A4526D" w:rsidRDefault="002070FD" w:rsidP="003C4364">
            <w:pPr>
              <w:pStyle w:val="RVPSZahltab"/>
              <w:keepNext/>
            </w:pPr>
            <w:r w:rsidRPr="00A4526D">
              <w:t>septima</w:t>
            </w:r>
          </w:p>
        </w:tc>
        <w:tc>
          <w:tcPr>
            <w:tcW w:w="954" w:type="pct"/>
            <w:tcBorders>
              <w:top w:val="single" w:sz="12" w:space="0" w:color="auto"/>
              <w:bottom w:val="single" w:sz="12" w:space="0" w:color="auto"/>
            </w:tcBorders>
            <w:vAlign w:val="center"/>
          </w:tcPr>
          <w:p w14:paraId="4D90A781" w14:textId="77777777" w:rsidR="002070FD" w:rsidRPr="00A4526D" w:rsidRDefault="002070FD" w:rsidP="003C4364">
            <w:pPr>
              <w:pStyle w:val="RVPSZahltab"/>
              <w:keepNext/>
            </w:pPr>
            <w:r w:rsidRPr="00A4526D">
              <w:t xml:space="preserve">4. ročník, </w:t>
            </w:r>
          </w:p>
          <w:p w14:paraId="4176D3C9" w14:textId="77777777" w:rsidR="002070FD" w:rsidRPr="00A4526D" w:rsidRDefault="002070FD" w:rsidP="003C4364">
            <w:pPr>
              <w:pStyle w:val="RVPSZahltab"/>
              <w:keepNext/>
            </w:pPr>
            <w:r w:rsidRPr="00A4526D">
              <w:t>oktáva</w:t>
            </w:r>
          </w:p>
        </w:tc>
      </w:tr>
      <w:tr w:rsidR="00A4526D" w:rsidRPr="00A4526D" w14:paraId="5862A499" w14:textId="77777777" w:rsidTr="003C4364">
        <w:trPr>
          <w:trHeight w:val="500"/>
        </w:trPr>
        <w:tc>
          <w:tcPr>
            <w:tcW w:w="1280" w:type="pct"/>
            <w:tcBorders>
              <w:top w:val="single" w:sz="12" w:space="0" w:color="auto"/>
              <w:right w:val="single" w:sz="12" w:space="0" w:color="auto"/>
            </w:tcBorders>
            <w:vAlign w:val="center"/>
          </w:tcPr>
          <w:p w14:paraId="6470B1D6" w14:textId="77777777" w:rsidR="002070FD" w:rsidRPr="00A4526D" w:rsidRDefault="002070FD" w:rsidP="003C4364">
            <w:pPr>
              <w:pStyle w:val="RVPSLegtab"/>
              <w:keepNext/>
              <w:jc w:val="left"/>
            </w:pPr>
            <w:r w:rsidRPr="00A4526D">
              <w:t>Poznávání a rozvoj vlastní osobnosti</w:t>
            </w:r>
          </w:p>
        </w:tc>
        <w:tc>
          <w:tcPr>
            <w:tcW w:w="953" w:type="pct"/>
            <w:tcBorders>
              <w:top w:val="single" w:sz="12" w:space="0" w:color="auto"/>
              <w:left w:val="single" w:sz="12" w:space="0" w:color="auto"/>
            </w:tcBorders>
            <w:vAlign w:val="center"/>
          </w:tcPr>
          <w:p w14:paraId="52635C19" w14:textId="77777777" w:rsidR="002070FD" w:rsidRPr="00A4526D" w:rsidRDefault="002070FD" w:rsidP="003C4364">
            <w:pPr>
              <w:jc w:val="center"/>
              <w:rPr>
                <w:rFonts w:eastAsia="Arial Unicode MS"/>
                <w:sz w:val="22"/>
                <w:szCs w:val="22"/>
              </w:rPr>
            </w:pPr>
            <w:proofErr w:type="spellStart"/>
            <w:r w:rsidRPr="00A4526D">
              <w:rPr>
                <w:rFonts w:eastAsia="Arial Unicode MS"/>
                <w:sz w:val="22"/>
                <w:szCs w:val="22"/>
              </w:rPr>
              <w:t>Rj</w:t>
            </w:r>
            <w:proofErr w:type="spellEnd"/>
            <w:r w:rsidRPr="00A4526D">
              <w:rPr>
                <w:rFonts w:eastAsia="Arial Unicode MS"/>
                <w:sz w:val="22"/>
                <w:szCs w:val="22"/>
              </w:rPr>
              <w:t xml:space="preserve">, </w:t>
            </w:r>
            <w:proofErr w:type="spellStart"/>
            <w:r w:rsidRPr="00A4526D">
              <w:rPr>
                <w:rFonts w:eastAsia="Arial Unicode MS"/>
                <w:sz w:val="22"/>
                <w:szCs w:val="22"/>
              </w:rPr>
              <w:t>Čj</w:t>
            </w:r>
            <w:proofErr w:type="spellEnd"/>
            <w:r w:rsidRPr="00A4526D">
              <w:rPr>
                <w:rFonts w:eastAsia="Arial Unicode MS"/>
                <w:sz w:val="22"/>
                <w:szCs w:val="22"/>
              </w:rPr>
              <w:t xml:space="preserve">, SV, </w:t>
            </w:r>
            <w:proofErr w:type="spellStart"/>
            <w:r w:rsidRPr="00A4526D">
              <w:rPr>
                <w:rFonts w:eastAsia="Arial Unicode MS"/>
                <w:sz w:val="22"/>
                <w:szCs w:val="22"/>
              </w:rPr>
              <w:t>Vv</w:t>
            </w:r>
            <w:proofErr w:type="spellEnd"/>
            <w:r w:rsidRPr="00A4526D">
              <w:rPr>
                <w:rFonts w:eastAsia="Arial Unicode MS"/>
                <w:sz w:val="22"/>
                <w:szCs w:val="22"/>
              </w:rPr>
              <w:t xml:space="preserve">, </w:t>
            </w:r>
          </w:p>
          <w:p w14:paraId="48D10080" w14:textId="77777777" w:rsidR="002070FD" w:rsidRPr="00A4526D" w:rsidRDefault="002070FD" w:rsidP="003C4364">
            <w:pPr>
              <w:jc w:val="center"/>
              <w:rPr>
                <w:rFonts w:eastAsia="Arial Unicode MS"/>
                <w:sz w:val="22"/>
                <w:szCs w:val="22"/>
              </w:rPr>
            </w:pPr>
            <w:proofErr w:type="spellStart"/>
            <w:r w:rsidRPr="00A4526D">
              <w:rPr>
                <w:rFonts w:eastAsia="Arial Unicode MS"/>
                <w:sz w:val="22"/>
                <w:szCs w:val="22"/>
              </w:rPr>
              <w:t>Fj</w:t>
            </w:r>
            <w:proofErr w:type="spellEnd"/>
            <w:r w:rsidRPr="00A4526D">
              <w:rPr>
                <w:rFonts w:eastAsia="Arial Unicode MS"/>
                <w:sz w:val="22"/>
                <w:szCs w:val="22"/>
              </w:rPr>
              <w:t xml:space="preserve">, </w:t>
            </w:r>
            <w:proofErr w:type="spellStart"/>
            <w:r w:rsidRPr="00A4526D">
              <w:rPr>
                <w:rFonts w:eastAsia="Arial Unicode MS"/>
                <w:sz w:val="22"/>
                <w:szCs w:val="22"/>
              </w:rPr>
              <w:t>Tv</w:t>
            </w:r>
            <w:proofErr w:type="spellEnd"/>
            <w:r w:rsidRPr="00A4526D">
              <w:rPr>
                <w:rFonts w:eastAsia="Arial Unicode MS"/>
                <w:sz w:val="22"/>
                <w:szCs w:val="22"/>
              </w:rPr>
              <w:t xml:space="preserve">, </w:t>
            </w:r>
            <w:proofErr w:type="spellStart"/>
            <w:r w:rsidRPr="00A4526D">
              <w:rPr>
                <w:rFonts w:eastAsia="Arial Unicode MS"/>
                <w:sz w:val="22"/>
                <w:szCs w:val="22"/>
              </w:rPr>
              <w:t>Špj</w:t>
            </w:r>
            <w:proofErr w:type="spellEnd"/>
            <w:r w:rsidRPr="00A4526D">
              <w:rPr>
                <w:rFonts w:eastAsia="Arial Unicode MS"/>
                <w:sz w:val="22"/>
                <w:szCs w:val="22"/>
              </w:rPr>
              <w:t xml:space="preserve">, </w:t>
            </w:r>
            <w:proofErr w:type="spellStart"/>
            <w:r w:rsidRPr="00A4526D">
              <w:rPr>
                <w:rFonts w:eastAsia="Arial Unicode MS"/>
                <w:sz w:val="22"/>
                <w:szCs w:val="22"/>
              </w:rPr>
              <w:t>Hv</w:t>
            </w:r>
            <w:proofErr w:type="spellEnd"/>
          </w:p>
        </w:tc>
        <w:tc>
          <w:tcPr>
            <w:tcW w:w="858" w:type="pct"/>
            <w:tcBorders>
              <w:top w:val="single" w:sz="12" w:space="0" w:color="auto"/>
            </w:tcBorders>
            <w:vAlign w:val="center"/>
          </w:tcPr>
          <w:p w14:paraId="150D0B0A" w14:textId="77777777" w:rsidR="002070FD" w:rsidRPr="00A4526D" w:rsidRDefault="002070FD" w:rsidP="003C4364">
            <w:pPr>
              <w:jc w:val="center"/>
              <w:rPr>
                <w:sz w:val="22"/>
                <w:szCs w:val="22"/>
              </w:rPr>
            </w:pPr>
            <w:proofErr w:type="spellStart"/>
            <w:r w:rsidRPr="00A4526D">
              <w:rPr>
                <w:sz w:val="22"/>
                <w:szCs w:val="22"/>
              </w:rPr>
              <w:t>Vv</w:t>
            </w:r>
            <w:proofErr w:type="spellEnd"/>
            <w:r w:rsidRPr="00A4526D">
              <w:rPr>
                <w:sz w:val="22"/>
                <w:szCs w:val="22"/>
              </w:rPr>
              <w:t xml:space="preserve">,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p>
        </w:tc>
        <w:tc>
          <w:tcPr>
            <w:tcW w:w="955" w:type="pct"/>
            <w:tcBorders>
              <w:top w:val="single" w:sz="12" w:space="0" w:color="auto"/>
            </w:tcBorders>
            <w:vAlign w:val="center"/>
          </w:tcPr>
          <w:p w14:paraId="306D3E9F" w14:textId="77777777" w:rsidR="002070FD" w:rsidRPr="00A4526D" w:rsidRDefault="002070FD" w:rsidP="003C4364">
            <w:pPr>
              <w:jc w:val="center"/>
              <w:rPr>
                <w:sz w:val="22"/>
                <w:szCs w:val="22"/>
              </w:rPr>
            </w:pPr>
            <w:r w:rsidRPr="00A4526D">
              <w:rPr>
                <w:sz w:val="22"/>
                <w:szCs w:val="22"/>
              </w:rPr>
              <w:t xml:space="preserve">Aj, </w:t>
            </w:r>
            <w:proofErr w:type="spellStart"/>
            <w:r w:rsidRPr="00A4526D">
              <w:rPr>
                <w:sz w:val="22"/>
                <w:szCs w:val="22"/>
              </w:rPr>
              <w:t>Špj</w:t>
            </w:r>
            <w:proofErr w:type="spellEnd"/>
            <w:r w:rsidRPr="00A4526D">
              <w:rPr>
                <w:sz w:val="22"/>
                <w:szCs w:val="22"/>
              </w:rPr>
              <w:t>, Tv</w:t>
            </w:r>
          </w:p>
        </w:tc>
        <w:tc>
          <w:tcPr>
            <w:tcW w:w="954" w:type="pct"/>
            <w:tcBorders>
              <w:top w:val="single" w:sz="12" w:space="0" w:color="auto"/>
            </w:tcBorders>
            <w:vAlign w:val="center"/>
          </w:tcPr>
          <w:p w14:paraId="6A08383E" w14:textId="77777777" w:rsidR="002070FD" w:rsidRPr="00A4526D" w:rsidRDefault="002070FD" w:rsidP="003C4364">
            <w:pPr>
              <w:jc w:val="center"/>
              <w:rPr>
                <w:sz w:val="22"/>
                <w:szCs w:val="22"/>
              </w:rPr>
            </w:pPr>
            <w:r w:rsidRPr="00A4526D">
              <w:rPr>
                <w:sz w:val="22"/>
                <w:szCs w:val="22"/>
              </w:rPr>
              <w:t xml:space="preserve">AJ,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r w:rsidRPr="00A4526D">
              <w:rPr>
                <w:sz w:val="22"/>
                <w:szCs w:val="22"/>
              </w:rPr>
              <w:t>, SV</w:t>
            </w:r>
          </w:p>
        </w:tc>
      </w:tr>
      <w:tr w:rsidR="00A4526D" w:rsidRPr="00A4526D" w14:paraId="3954D046" w14:textId="77777777" w:rsidTr="003C4364">
        <w:trPr>
          <w:trHeight w:val="500"/>
        </w:trPr>
        <w:tc>
          <w:tcPr>
            <w:tcW w:w="1280" w:type="pct"/>
            <w:tcBorders>
              <w:right w:val="single" w:sz="12" w:space="0" w:color="auto"/>
            </w:tcBorders>
            <w:vAlign w:val="center"/>
          </w:tcPr>
          <w:p w14:paraId="5B516802" w14:textId="77777777" w:rsidR="002070FD" w:rsidRPr="00A4526D" w:rsidRDefault="002070FD" w:rsidP="003C4364">
            <w:pPr>
              <w:pStyle w:val="RVPSLegtab"/>
              <w:jc w:val="left"/>
            </w:pPr>
            <w:r w:rsidRPr="00A4526D">
              <w:t>Seberegulace, organizační dovednosti</w:t>
            </w:r>
          </w:p>
        </w:tc>
        <w:tc>
          <w:tcPr>
            <w:tcW w:w="953" w:type="pct"/>
            <w:tcBorders>
              <w:left w:val="single" w:sz="12" w:space="0" w:color="auto"/>
            </w:tcBorders>
            <w:vAlign w:val="center"/>
          </w:tcPr>
          <w:p w14:paraId="5D0FFA2E" w14:textId="77777777" w:rsidR="002070FD" w:rsidRPr="00A4526D" w:rsidRDefault="002070FD" w:rsidP="003C4364">
            <w:pPr>
              <w:jc w:val="center"/>
              <w:rPr>
                <w:sz w:val="22"/>
                <w:szCs w:val="22"/>
              </w:rPr>
            </w:pPr>
            <w:proofErr w:type="spellStart"/>
            <w:proofErr w:type="gramStart"/>
            <w:r w:rsidRPr="00A4526D">
              <w:rPr>
                <w:sz w:val="22"/>
                <w:szCs w:val="22"/>
              </w:rPr>
              <w:t>SV,Špj</w:t>
            </w:r>
            <w:proofErr w:type="gramEnd"/>
            <w:r w:rsidRPr="00A4526D">
              <w:rPr>
                <w:sz w:val="22"/>
                <w:szCs w:val="22"/>
              </w:rPr>
              <w:t>,Tv,Fy,M</w:t>
            </w:r>
            <w:proofErr w:type="spellEnd"/>
          </w:p>
        </w:tc>
        <w:tc>
          <w:tcPr>
            <w:tcW w:w="858" w:type="pct"/>
            <w:vAlign w:val="center"/>
          </w:tcPr>
          <w:p w14:paraId="48FD8E4D" w14:textId="77777777" w:rsidR="002070FD" w:rsidRPr="00A4526D" w:rsidRDefault="002070FD" w:rsidP="003C4364">
            <w:pPr>
              <w:jc w:val="center"/>
              <w:rPr>
                <w:sz w:val="22"/>
                <w:szCs w:val="22"/>
              </w:rPr>
            </w:pPr>
            <w:proofErr w:type="spellStart"/>
            <w:r w:rsidRPr="00A4526D">
              <w:rPr>
                <w:sz w:val="22"/>
                <w:szCs w:val="22"/>
              </w:rPr>
              <w:t>Nj</w:t>
            </w:r>
            <w:proofErr w:type="spellEnd"/>
            <w:r w:rsidRPr="00A4526D">
              <w:rPr>
                <w:sz w:val="22"/>
                <w:szCs w:val="22"/>
              </w:rPr>
              <w:t xml:space="preserve">, </w:t>
            </w:r>
            <w:proofErr w:type="spellStart"/>
            <w:proofErr w:type="gramStart"/>
            <w:r w:rsidRPr="00A4526D">
              <w:rPr>
                <w:sz w:val="22"/>
                <w:szCs w:val="22"/>
              </w:rPr>
              <w:t>Špj,Fj</w:t>
            </w:r>
            <w:proofErr w:type="spellEnd"/>
            <w:proofErr w:type="gramEnd"/>
            <w:r w:rsidRPr="00A4526D">
              <w:rPr>
                <w:sz w:val="22"/>
                <w:szCs w:val="22"/>
              </w:rPr>
              <w:t xml:space="preserve">, </w:t>
            </w:r>
            <w:proofErr w:type="spellStart"/>
            <w:r w:rsidRPr="00A4526D">
              <w:rPr>
                <w:sz w:val="22"/>
                <w:szCs w:val="22"/>
              </w:rPr>
              <w:t>Tv</w:t>
            </w:r>
            <w:proofErr w:type="spellEnd"/>
            <w:r w:rsidRPr="00A4526D">
              <w:rPr>
                <w:sz w:val="22"/>
                <w:szCs w:val="22"/>
              </w:rPr>
              <w:t>,  M, Fy</w:t>
            </w:r>
          </w:p>
        </w:tc>
        <w:tc>
          <w:tcPr>
            <w:tcW w:w="955" w:type="pct"/>
            <w:vAlign w:val="center"/>
          </w:tcPr>
          <w:p w14:paraId="424906C6" w14:textId="77777777" w:rsidR="002070FD" w:rsidRPr="00A4526D" w:rsidRDefault="002070FD" w:rsidP="003C4364">
            <w:pPr>
              <w:jc w:val="center"/>
              <w:rPr>
                <w:sz w:val="22"/>
                <w:szCs w:val="22"/>
              </w:rPr>
            </w:pPr>
            <w:proofErr w:type="spellStart"/>
            <w:r w:rsidRPr="00A4526D">
              <w:rPr>
                <w:sz w:val="22"/>
                <w:szCs w:val="22"/>
              </w:rPr>
              <w:t>Tv</w:t>
            </w:r>
            <w:proofErr w:type="spellEnd"/>
            <w:r w:rsidRPr="00A4526D">
              <w:rPr>
                <w:sz w:val="22"/>
                <w:szCs w:val="22"/>
              </w:rPr>
              <w:t xml:space="preserve">, </w:t>
            </w:r>
            <w:proofErr w:type="spellStart"/>
            <w:proofErr w:type="gramStart"/>
            <w:r w:rsidRPr="00A4526D">
              <w:rPr>
                <w:sz w:val="22"/>
                <w:szCs w:val="22"/>
              </w:rPr>
              <w:t>Fy,IKT</w:t>
            </w:r>
            <w:proofErr w:type="spellEnd"/>
            <w:proofErr w:type="gramEnd"/>
            <w:r w:rsidRPr="00A4526D">
              <w:rPr>
                <w:sz w:val="22"/>
                <w:szCs w:val="22"/>
              </w:rPr>
              <w:t>, M</w:t>
            </w:r>
          </w:p>
        </w:tc>
        <w:tc>
          <w:tcPr>
            <w:tcW w:w="954" w:type="pct"/>
            <w:vAlign w:val="center"/>
          </w:tcPr>
          <w:p w14:paraId="0695BBDD" w14:textId="77777777" w:rsidR="002070FD" w:rsidRPr="00A4526D" w:rsidRDefault="002070FD" w:rsidP="003C4364">
            <w:pPr>
              <w:jc w:val="center"/>
              <w:rPr>
                <w:sz w:val="22"/>
                <w:szCs w:val="22"/>
              </w:rPr>
            </w:pPr>
            <w:r w:rsidRPr="00A4526D">
              <w:rPr>
                <w:sz w:val="22"/>
                <w:szCs w:val="22"/>
              </w:rPr>
              <w:t xml:space="preserve">M,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p>
        </w:tc>
      </w:tr>
      <w:tr w:rsidR="00A4526D" w:rsidRPr="00A4526D" w14:paraId="30CEAB43" w14:textId="77777777" w:rsidTr="003C4364">
        <w:trPr>
          <w:trHeight w:val="500"/>
        </w:trPr>
        <w:tc>
          <w:tcPr>
            <w:tcW w:w="1280" w:type="pct"/>
            <w:tcBorders>
              <w:right w:val="single" w:sz="12" w:space="0" w:color="auto"/>
            </w:tcBorders>
            <w:vAlign w:val="center"/>
          </w:tcPr>
          <w:p w14:paraId="05C6CFBF" w14:textId="77777777" w:rsidR="002070FD" w:rsidRPr="00A4526D" w:rsidRDefault="002070FD" w:rsidP="003C4364">
            <w:pPr>
              <w:pStyle w:val="RVPSLegtab"/>
              <w:jc w:val="left"/>
            </w:pPr>
            <w:r w:rsidRPr="00A4526D">
              <w:t>Sociální komunikace</w:t>
            </w:r>
          </w:p>
        </w:tc>
        <w:tc>
          <w:tcPr>
            <w:tcW w:w="953" w:type="pct"/>
            <w:tcBorders>
              <w:left w:val="single" w:sz="12" w:space="0" w:color="auto"/>
            </w:tcBorders>
            <w:vAlign w:val="center"/>
          </w:tcPr>
          <w:p w14:paraId="371C7C59"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SV, AJ, </w:t>
            </w:r>
            <w:proofErr w:type="spellStart"/>
            <w:r w:rsidRPr="00A4526D">
              <w:rPr>
                <w:sz w:val="22"/>
                <w:szCs w:val="22"/>
              </w:rPr>
              <w:t>Fj</w:t>
            </w:r>
            <w:proofErr w:type="spellEnd"/>
            <w:r w:rsidRPr="00A4526D">
              <w:rPr>
                <w:sz w:val="22"/>
                <w:szCs w:val="22"/>
              </w:rPr>
              <w:t xml:space="preserve">, Z, </w:t>
            </w:r>
            <w:proofErr w:type="spellStart"/>
            <w:r w:rsidRPr="00A4526D">
              <w:rPr>
                <w:sz w:val="22"/>
                <w:szCs w:val="22"/>
              </w:rPr>
              <w:t>Vv</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xml:space="preserve">, D, </w:t>
            </w:r>
            <w:proofErr w:type="spellStart"/>
            <w:r w:rsidRPr="00A4526D">
              <w:rPr>
                <w:sz w:val="22"/>
                <w:szCs w:val="22"/>
              </w:rPr>
              <w:t>Čj</w:t>
            </w:r>
            <w:proofErr w:type="spellEnd"/>
          </w:p>
        </w:tc>
        <w:tc>
          <w:tcPr>
            <w:tcW w:w="858" w:type="pct"/>
            <w:vAlign w:val="center"/>
          </w:tcPr>
          <w:p w14:paraId="5ADB3161" w14:textId="77777777" w:rsidR="002070FD" w:rsidRPr="00A4526D" w:rsidRDefault="002070FD" w:rsidP="003C4364">
            <w:pPr>
              <w:jc w:val="center"/>
              <w:rPr>
                <w:sz w:val="22"/>
                <w:szCs w:val="22"/>
              </w:rPr>
            </w:pPr>
            <w:proofErr w:type="spellStart"/>
            <w:r w:rsidRPr="00A4526D">
              <w:rPr>
                <w:sz w:val="22"/>
                <w:szCs w:val="22"/>
              </w:rPr>
              <w:t>Vv</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Aj, </w:t>
            </w:r>
            <w:proofErr w:type="spellStart"/>
            <w:r w:rsidRPr="00A4526D">
              <w:rPr>
                <w:sz w:val="22"/>
                <w:szCs w:val="22"/>
              </w:rPr>
              <w:t>Čj</w:t>
            </w:r>
            <w:proofErr w:type="spellEnd"/>
            <w:r w:rsidRPr="00A4526D">
              <w:rPr>
                <w:sz w:val="22"/>
                <w:szCs w:val="22"/>
              </w:rPr>
              <w:t xml:space="preserve">, IKT, D, </w:t>
            </w:r>
            <w:proofErr w:type="spellStart"/>
            <w:r w:rsidRPr="00A4526D">
              <w:rPr>
                <w:sz w:val="22"/>
                <w:szCs w:val="22"/>
              </w:rPr>
              <w:t>Špj</w:t>
            </w:r>
            <w:proofErr w:type="spellEnd"/>
          </w:p>
        </w:tc>
        <w:tc>
          <w:tcPr>
            <w:tcW w:w="955" w:type="pct"/>
            <w:vAlign w:val="center"/>
          </w:tcPr>
          <w:p w14:paraId="26024848"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D,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Z</w:t>
            </w:r>
          </w:p>
        </w:tc>
        <w:tc>
          <w:tcPr>
            <w:tcW w:w="954" w:type="pct"/>
            <w:vAlign w:val="center"/>
          </w:tcPr>
          <w:p w14:paraId="409BB72A"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Čj</w:t>
            </w:r>
            <w:proofErr w:type="spellEnd"/>
          </w:p>
        </w:tc>
      </w:tr>
      <w:tr w:rsidR="00A4526D" w:rsidRPr="00A4526D" w14:paraId="0E25D1B4" w14:textId="77777777" w:rsidTr="003C4364">
        <w:trPr>
          <w:trHeight w:val="500"/>
        </w:trPr>
        <w:tc>
          <w:tcPr>
            <w:tcW w:w="1280" w:type="pct"/>
            <w:tcBorders>
              <w:right w:val="single" w:sz="12" w:space="0" w:color="auto"/>
            </w:tcBorders>
            <w:vAlign w:val="center"/>
          </w:tcPr>
          <w:p w14:paraId="038CFD7D" w14:textId="77777777" w:rsidR="002070FD" w:rsidRPr="00A4526D" w:rsidRDefault="002070FD" w:rsidP="003C4364">
            <w:pPr>
              <w:pStyle w:val="RVPSLegtab"/>
              <w:jc w:val="left"/>
            </w:pPr>
            <w:r w:rsidRPr="00A4526D">
              <w:t>Morálka všedního dne</w:t>
            </w:r>
          </w:p>
        </w:tc>
        <w:tc>
          <w:tcPr>
            <w:tcW w:w="953" w:type="pct"/>
            <w:tcBorders>
              <w:left w:val="single" w:sz="12" w:space="0" w:color="auto"/>
            </w:tcBorders>
            <w:vAlign w:val="center"/>
          </w:tcPr>
          <w:p w14:paraId="52E55736" w14:textId="77777777" w:rsidR="002070FD" w:rsidRPr="00A4526D" w:rsidRDefault="002070FD" w:rsidP="003C4364">
            <w:pPr>
              <w:jc w:val="center"/>
              <w:rPr>
                <w:sz w:val="22"/>
                <w:szCs w:val="22"/>
              </w:rPr>
            </w:pPr>
            <w:r w:rsidRPr="00A4526D">
              <w:rPr>
                <w:sz w:val="22"/>
                <w:szCs w:val="22"/>
              </w:rPr>
              <w:t xml:space="preserve">IKT, </w:t>
            </w:r>
            <w:proofErr w:type="spellStart"/>
            <w:r w:rsidRPr="00A4526D">
              <w:rPr>
                <w:sz w:val="22"/>
                <w:szCs w:val="22"/>
              </w:rPr>
              <w:t>Rj</w:t>
            </w:r>
            <w:proofErr w:type="spellEnd"/>
            <w:r w:rsidRPr="00A4526D">
              <w:rPr>
                <w:sz w:val="22"/>
                <w:szCs w:val="22"/>
              </w:rPr>
              <w:t xml:space="preserve">, SV, </w:t>
            </w:r>
            <w:proofErr w:type="spellStart"/>
            <w:r w:rsidRPr="00A4526D">
              <w:rPr>
                <w:sz w:val="22"/>
                <w:szCs w:val="22"/>
              </w:rPr>
              <w:t>Čj</w:t>
            </w:r>
            <w:proofErr w:type="spellEnd"/>
            <w:r w:rsidRPr="00A4526D">
              <w:rPr>
                <w:sz w:val="22"/>
                <w:szCs w:val="22"/>
              </w:rPr>
              <w:t>, Z</w:t>
            </w:r>
          </w:p>
        </w:tc>
        <w:tc>
          <w:tcPr>
            <w:tcW w:w="858" w:type="pct"/>
            <w:vAlign w:val="center"/>
          </w:tcPr>
          <w:p w14:paraId="434F924D"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IKT, SV, </w:t>
            </w:r>
            <w:proofErr w:type="spellStart"/>
            <w:r w:rsidRPr="00A4526D">
              <w:rPr>
                <w:sz w:val="22"/>
                <w:szCs w:val="22"/>
              </w:rPr>
              <w:t>Nj</w:t>
            </w:r>
            <w:proofErr w:type="spellEnd"/>
          </w:p>
        </w:tc>
        <w:tc>
          <w:tcPr>
            <w:tcW w:w="955" w:type="pct"/>
            <w:vAlign w:val="center"/>
          </w:tcPr>
          <w:p w14:paraId="5EAC6C16" w14:textId="77777777" w:rsidR="002070FD" w:rsidRPr="00A4526D" w:rsidRDefault="002070FD" w:rsidP="003C4364">
            <w:pPr>
              <w:jc w:val="center"/>
              <w:rPr>
                <w:sz w:val="22"/>
                <w:szCs w:val="22"/>
              </w:rPr>
            </w:pPr>
            <w:r w:rsidRPr="00A4526D">
              <w:rPr>
                <w:sz w:val="22"/>
                <w:szCs w:val="22"/>
              </w:rPr>
              <w:t xml:space="preserve">Z,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Fj</w:t>
            </w:r>
            <w:proofErr w:type="spellEnd"/>
          </w:p>
        </w:tc>
        <w:tc>
          <w:tcPr>
            <w:tcW w:w="954" w:type="pct"/>
            <w:vAlign w:val="center"/>
          </w:tcPr>
          <w:p w14:paraId="17BB7936"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Fj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SV</w:t>
            </w:r>
          </w:p>
        </w:tc>
      </w:tr>
      <w:tr w:rsidR="00A4526D" w:rsidRPr="00A4526D" w14:paraId="3B7BC602" w14:textId="77777777" w:rsidTr="003C4364">
        <w:trPr>
          <w:trHeight w:val="500"/>
        </w:trPr>
        <w:tc>
          <w:tcPr>
            <w:tcW w:w="1280" w:type="pct"/>
            <w:tcBorders>
              <w:bottom w:val="single" w:sz="12" w:space="0" w:color="auto"/>
              <w:right w:val="single" w:sz="12" w:space="0" w:color="auto"/>
            </w:tcBorders>
            <w:vAlign w:val="center"/>
          </w:tcPr>
          <w:p w14:paraId="5BEAABFF" w14:textId="77777777" w:rsidR="002070FD" w:rsidRPr="00A4526D" w:rsidRDefault="002070FD" w:rsidP="003C4364">
            <w:pPr>
              <w:pStyle w:val="RVPSLegtab"/>
              <w:jc w:val="left"/>
            </w:pPr>
            <w:r w:rsidRPr="00A4526D">
              <w:t>Spolupráce a soutěž</w:t>
            </w:r>
          </w:p>
        </w:tc>
        <w:tc>
          <w:tcPr>
            <w:tcW w:w="953" w:type="pct"/>
            <w:tcBorders>
              <w:left w:val="single" w:sz="12" w:space="0" w:color="auto"/>
            </w:tcBorders>
            <w:vAlign w:val="center"/>
          </w:tcPr>
          <w:p w14:paraId="54D54C06" w14:textId="77777777" w:rsidR="002070FD" w:rsidRPr="00A4526D" w:rsidRDefault="002070FD" w:rsidP="003C4364">
            <w:pPr>
              <w:jc w:val="center"/>
              <w:rPr>
                <w:sz w:val="22"/>
                <w:szCs w:val="22"/>
              </w:rPr>
            </w:pPr>
            <w:r w:rsidRPr="00A4526D">
              <w:rPr>
                <w:sz w:val="22"/>
                <w:szCs w:val="22"/>
              </w:rPr>
              <w:t xml:space="preserve">D, Z, </w:t>
            </w:r>
            <w:proofErr w:type="spellStart"/>
            <w:r w:rsidRPr="00A4526D">
              <w:rPr>
                <w:sz w:val="22"/>
                <w:szCs w:val="22"/>
              </w:rPr>
              <w:t>Vv</w:t>
            </w:r>
            <w:proofErr w:type="spellEnd"/>
            <w:r w:rsidRPr="00A4526D">
              <w:rPr>
                <w:sz w:val="22"/>
                <w:szCs w:val="22"/>
              </w:rPr>
              <w:t xml:space="preserve">, M, </w:t>
            </w:r>
            <w:proofErr w:type="spellStart"/>
            <w:r w:rsidRPr="00A4526D">
              <w:rPr>
                <w:sz w:val="22"/>
                <w:szCs w:val="22"/>
              </w:rPr>
              <w:t>Tv</w:t>
            </w:r>
            <w:proofErr w:type="spellEnd"/>
            <w:r w:rsidRPr="00A4526D">
              <w:rPr>
                <w:sz w:val="22"/>
                <w:szCs w:val="22"/>
              </w:rPr>
              <w:t>,</w:t>
            </w:r>
          </w:p>
          <w:p w14:paraId="15D25BB9" w14:textId="77777777" w:rsidR="002070FD" w:rsidRPr="00A4526D" w:rsidRDefault="002070FD" w:rsidP="003C4364">
            <w:pPr>
              <w:jc w:val="center"/>
              <w:rPr>
                <w:sz w:val="22"/>
                <w:szCs w:val="22"/>
              </w:rPr>
            </w:pPr>
            <w:proofErr w:type="spellStart"/>
            <w:r w:rsidRPr="00A4526D">
              <w:rPr>
                <w:sz w:val="22"/>
                <w:szCs w:val="22"/>
              </w:rPr>
              <w:t>Nj</w:t>
            </w:r>
            <w:proofErr w:type="spellEnd"/>
          </w:p>
        </w:tc>
        <w:tc>
          <w:tcPr>
            <w:tcW w:w="858" w:type="pct"/>
            <w:vAlign w:val="center"/>
          </w:tcPr>
          <w:p w14:paraId="42157E01" w14:textId="77777777" w:rsidR="002070FD" w:rsidRPr="00A4526D" w:rsidRDefault="002070FD" w:rsidP="003C4364">
            <w:pPr>
              <w:jc w:val="center"/>
              <w:rPr>
                <w:sz w:val="22"/>
                <w:szCs w:val="22"/>
              </w:rPr>
            </w:pPr>
            <w:r w:rsidRPr="00A4526D">
              <w:rPr>
                <w:sz w:val="22"/>
                <w:szCs w:val="22"/>
              </w:rPr>
              <w:t xml:space="preserve">D,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Vv</w:t>
            </w:r>
            <w:proofErr w:type="spellEnd"/>
            <w:r w:rsidRPr="00A4526D">
              <w:rPr>
                <w:sz w:val="22"/>
                <w:szCs w:val="22"/>
              </w:rPr>
              <w:t>, M,</w:t>
            </w:r>
          </w:p>
          <w:p w14:paraId="4D8FD63D" w14:textId="77777777" w:rsidR="002070FD" w:rsidRPr="00A4526D" w:rsidRDefault="002070FD" w:rsidP="003C4364">
            <w:pPr>
              <w:jc w:val="center"/>
              <w:rPr>
                <w:sz w:val="22"/>
                <w:szCs w:val="22"/>
              </w:rPr>
            </w:pPr>
            <w:proofErr w:type="spellStart"/>
            <w:r w:rsidRPr="00A4526D">
              <w:rPr>
                <w:sz w:val="22"/>
                <w:szCs w:val="22"/>
              </w:rPr>
              <w:t>Nj</w:t>
            </w:r>
            <w:proofErr w:type="spellEnd"/>
            <w:r w:rsidRPr="00A4526D">
              <w:rPr>
                <w:sz w:val="22"/>
                <w:szCs w:val="22"/>
              </w:rPr>
              <w:t xml:space="preserve">, </w:t>
            </w:r>
            <w:proofErr w:type="spellStart"/>
            <w:r w:rsidRPr="00A4526D">
              <w:rPr>
                <w:sz w:val="22"/>
                <w:szCs w:val="22"/>
              </w:rPr>
              <w:t>Tv</w:t>
            </w:r>
            <w:proofErr w:type="spellEnd"/>
          </w:p>
        </w:tc>
        <w:tc>
          <w:tcPr>
            <w:tcW w:w="955" w:type="pct"/>
            <w:vAlign w:val="center"/>
          </w:tcPr>
          <w:p w14:paraId="221AAEE4" w14:textId="77777777" w:rsidR="002070FD" w:rsidRPr="00A4526D" w:rsidRDefault="002070FD" w:rsidP="003C4364">
            <w:pPr>
              <w:jc w:val="center"/>
              <w:rPr>
                <w:sz w:val="22"/>
                <w:szCs w:val="22"/>
              </w:rPr>
            </w:pPr>
            <w:r w:rsidRPr="00A4526D">
              <w:rPr>
                <w:sz w:val="22"/>
                <w:szCs w:val="22"/>
              </w:rPr>
              <w:t xml:space="preserve">D, M, Z, </w:t>
            </w:r>
            <w:proofErr w:type="spellStart"/>
            <w:r w:rsidRPr="00A4526D">
              <w:rPr>
                <w:sz w:val="22"/>
                <w:szCs w:val="22"/>
              </w:rPr>
              <w:t>Tv</w:t>
            </w:r>
            <w:proofErr w:type="spellEnd"/>
            <w:r w:rsidRPr="00A4526D">
              <w:rPr>
                <w:sz w:val="22"/>
                <w:szCs w:val="22"/>
              </w:rPr>
              <w:t xml:space="preserve">, IKT, </w:t>
            </w:r>
            <w:proofErr w:type="spellStart"/>
            <w:r w:rsidRPr="00A4526D">
              <w:rPr>
                <w:sz w:val="22"/>
                <w:szCs w:val="22"/>
              </w:rPr>
              <w:t>Nj</w:t>
            </w:r>
            <w:proofErr w:type="spellEnd"/>
            <w:r w:rsidRPr="00A4526D">
              <w:rPr>
                <w:sz w:val="22"/>
                <w:szCs w:val="22"/>
              </w:rPr>
              <w:t xml:space="preserve">, </w:t>
            </w:r>
            <w:proofErr w:type="spellStart"/>
            <w:r w:rsidRPr="00A4526D">
              <w:rPr>
                <w:sz w:val="22"/>
                <w:szCs w:val="22"/>
              </w:rPr>
              <w:t>Špj</w:t>
            </w:r>
            <w:proofErr w:type="spellEnd"/>
          </w:p>
        </w:tc>
        <w:tc>
          <w:tcPr>
            <w:tcW w:w="954" w:type="pct"/>
            <w:vAlign w:val="center"/>
          </w:tcPr>
          <w:p w14:paraId="74B4144D" w14:textId="77777777" w:rsidR="002070FD" w:rsidRPr="00A4526D" w:rsidRDefault="002070FD" w:rsidP="003C4364">
            <w:pPr>
              <w:jc w:val="center"/>
              <w:rPr>
                <w:sz w:val="22"/>
                <w:szCs w:val="22"/>
              </w:rPr>
            </w:pPr>
            <w:r w:rsidRPr="00A4526D">
              <w:rPr>
                <w:sz w:val="22"/>
                <w:szCs w:val="22"/>
              </w:rPr>
              <w:t xml:space="preserve">M,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r w:rsidRPr="00A4526D">
              <w:rPr>
                <w:sz w:val="22"/>
                <w:szCs w:val="22"/>
              </w:rPr>
              <w:t xml:space="preserve">, </w:t>
            </w:r>
            <w:proofErr w:type="spellStart"/>
            <w:r w:rsidRPr="00A4526D">
              <w:rPr>
                <w:sz w:val="22"/>
                <w:szCs w:val="22"/>
              </w:rPr>
              <w:t>Nj</w:t>
            </w:r>
            <w:proofErr w:type="spellEnd"/>
          </w:p>
        </w:tc>
      </w:tr>
    </w:tbl>
    <w:p w14:paraId="16681445" w14:textId="77777777" w:rsidR="002070FD" w:rsidRPr="00A4526D" w:rsidRDefault="002070FD" w:rsidP="002070FD">
      <w:pPr>
        <w:pStyle w:val="RVPSadpistabulky"/>
        <w:spacing w:before="240"/>
        <w:rPr>
          <w:sz w:val="20"/>
        </w:rPr>
      </w:pPr>
      <w:r w:rsidRPr="00A4526D">
        <w:t>Výchova k myšlení v evropských a globálních souvislostech (VMEGS)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A4526D" w:rsidRPr="00A4526D" w14:paraId="1923F94A" w14:textId="77777777" w:rsidTr="003C4364">
        <w:trPr>
          <w:trHeight w:val="500"/>
        </w:trPr>
        <w:tc>
          <w:tcPr>
            <w:tcW w:w="1250" w:type="pct"/>
            <w:tcBorders>
              <w:top w:val="single" w:sz="12" w:space="0" w:color="auto"/>
              <w:bottom w:val="single" w:sz="12" w:space="0" w:color="auto"/>
              <w:right w:val="single" w:sz="12" w:space="0" w:color="auto"/>
            </w:tcBorders>
            <w:vAlign w:val="center"/>
          </w:tcPr>
          <w:p w14:paraId="31DE50DE" w14:textId="77777777" w:rsidR="002070FD" w:rsidRPr="00A4526D" w:rsidRDefault="002070FD" w:rsidP="003C4364">
            <w:pPr>
              <w:pStyle w:val="RVPSLegtab"/>
            </w:pPr>
            <w:r w:rsidRPr="00A4526D">
              <w:t>Tematický okruh</w:t>
            </w:r>
          </w:p>
        </w:tc>
        <w:tc>
          <w:tcPr>
            <w:tcW w:w="938" w:type="pct"/>
            <w:tcBorders>
              <w:top w:val="single" w:sz="12" w:space="0" w:color="auto"/>
              <w:left w:val="single" w:sz="12" w:space="0" w:color="auto"/>
              <w:bottom w:val="single" w:sz="12" w:space="0" w:color="auto"/>
            </w:tcBorders>
            <w:vAlign w:val="center"/>
          </w:tcPr>
          <w:p w14:paraId="38D11829" w14:textId="77777777" w:rsidR="002070FD" w:rsidRPr="00A4526D" w:rsidRDefault="002070FD" w:rsidP="003C4364">
            <w:pPr>
              <w:pStyle w:val="RVPSZahltab"/>
              <w:keepNext/>
            </w:pPr>
            <w:r w:rsidRPr="00A4526D">
              <w:t xml:space="preserve">1. ročník, </w:t>
            </w:r>
          </w:p>
          <w:p w14:paraId="4898A99F" w14:textId="77777777" w:rsidR="002070FD" w:rsidRPr="00A4526D" w:rsidRDefault="002070FD" w:rsidP="003C4364">
            <w:pPr>
              <w:pStyle w:val="RVPSZahltab"/>
              <w:keepNext/>
            </w:pPr>
            <w:r w:rsidRPr="00A4526D">
              <w:t>kvinta</w:t>
            </w:r>
          </w:p>
        </w:tc>
        <w:tc>
          <w:tcPr>
            <w:tcW w:w="859" w:type="pct"/>
            <w:tcBorders>
              <w:top w:val="single" w:sz="12" w:space="0" w:color="auto"/>
              <w:bottom w:val="single" w:sz="12" w:space="0" w:color="auto"/>
            </w:tcBorders>
            <w:vAlign w:val="center"/>
          </w:tcPr>
          <w:p w14:paraId="23B0129A" w14:textId="77777777" w:rsidR="002070FD" w:rsidRPr="00A4526D" w:rsidRDefault="002070FD" w:rsidP="003C4364">
            <w:pPr>
              <w:pStyle w:val="RVPSZahltab"/>
              <w:keepNext/>
            </w:pPr>
            <w:r w:rsidRPr="00A4526D">
              <w:t xml:space="preserve">2. ročník, </w:t>
            </w:r>
          </w:p>
          <w:p w14:paraId="34C66F9E" w14:textId="77777777" w:rsidR="002070FD" w:rsidRPr="00A4526D" w:rsidRDefault="002070FD" w:rsidP="003C4364">
            <w:pPr>
              <w:pStyle w:val="RVPSZahltab"/>
              <w:keepNext/>
            </w:pPr>
            <w:r w:rsidRPr="00A4526D">
              <w:t>sexta</w:t>
            </w:r>
          </w:p>
        </w:tc>
        <w:tc>
          <w:tcPr>
            <w:tcW w:w="938" w:type="pct"/>
            <w:tcBorders>
              <w:top w:val="single" w:sz="12" w:space="0" w:color="auto"/>
              <w:bottom w:val="single" w:sz="12" w:space="0" w:color="auto"/>
            </w:tcBorders>
            <w:vAlign w:val="center"/>
          </w:tcPr>
          <w:p w14:paraId="3BB4D9CA" w14:textId="77777777" w:rsidR="002070FD" w:rsidRPr="00A4526D" w:rsidRDefault="002070FD" w:rsidP="003C4364">
            <w:pPr>
              <w:pStyle w:val="RVPSZahltab"/>
              <w:keepNext/>
            </w:pPr>
            <w:r w:rsidRPr="00A4526D">
              <w:t xml:space="preserve">3. ročník, </w:t>
            </w:r>
          </w:p>
          <w:p w14:paraId="2413E89C" w14:textId="77777777" w:rsidR="002070FD" w:rsidRPr="00A4526D" w:rsidRDefault="002070FD" w:rsidP="003C4364">
            <w:pPr>
              <w:pStyle w:val="RVPSZahltab"/>
              <w:keepNext/>
            </w:pPr>
            <w:r w:rsidRPr="00A4526D">
              <w:t>septima</w:t>
            </w:r>
          </w:p>
        </w:tc>
        <w:tc>
          <w:tcPr>
            <w:tcW w:w="1015" w:type="pct"/>
            <w:tcBorders>
              <w:top w:val="single" w:sz="12" w:space="0" w:color="auto"/>
              <w:bottom w:val="single" w:sz="12" w:space="0" w:color="auto"/>
            </w:tcBorders>
            <w:vAlign w:val="center"/>
          </w:tcPr>
          <w:p w14:paraId="2ACF746D" w14:textId="77777777" w:rsidR="002070FD" w:rsidRPr="00A4526D" w:rsidRDefault="002070FD" w:rsidP="003C4364">
            <w:pPr>
              <w:pStyle w:val="RVPSZahltab"/>
              <w:keepNext/>
            </w:pPr>
            <w:r w:rsidRPr="00A4526D">
              <w:t xml:space="preserve">4. ročník, </w:t>
            </w:r>
          </w:p>
          <w:p w14:paraId="73B24592" w14:textId="77777777" w:rsidR="002070FD" w:rsidRPr="00A4526D" w:rsidRDefault="002070FD" w:rsidP="003C4364">
            <w:pPr>
              <w:pStyle w:val="RVPSZahltab"/>
              <w:keepNext/>
            </w:pPr>
            <w:r w:rsidRPr="00A4526D">
              <w:t>oktáva</w:t>
            </w:r>
          </w:p>
        </w:tc>
      </w:tr>
      <w:tr w:rsidR="00A4526D" w:rsidRPr="00A4526D" w14:paraId="1162E1BB" w14:textId="77777777" w:rsidTr="003C4364">
        <w:trPr>
          <w:trHeight w:val="500"/>
        </w:trPr>
        <w:tc>
          <w:tcPr>
            <w:tcW w:w="1250" w:type="pct"/>
            <w:tcBorders>
              <w:top w:val="single" w:sz="12" w:space="0" w:color="auto"/>
              <w:right w:val="single" w:sz="12" w:space="0" w:color="auto"/>
            </w:tcBorders>
            <w:vAlign w:val="center"/>
          </w:tcPr>
          <w:p w14:paraId="141F3A1E" w14:textId="77777777" w:rsidR="002070FD" w:rsidRPr="00A4526D" w:rsidRDefault="002070FD" w:rsidP="003C4364">
            <w:pPr>
              <w:rPr>
                <w:b/>
                <w:sz w:val="22"/>
                <w:szCs w:val="22"/>
              </w:rPr>
            </w:pPr>
            <w:r w:rsidRPr="00A4526D">
              <w:rPr>
                <w:b/>
                <w:sz w:val="22"/>
                <w:szCs w:val="22"/>
              </w:rPr>
              <w:t>Globalizační a rozvojové procesy</w:t>
            </w:r>
          </w:p>
        </w:tc>
        <w:tc>
          <w:tcPr>
            <w:tcW w:w="938" w:type="pct"/>
            <w:tcBorders>
              <w:top w:val="single" w:sz="12" w:space="0" w:color="auto"/>
              <w:left w:val="single" w:sz="12" w:space="0" w:color="auto"/>
            </w:tcBorders>
            <w:vAlign w:val="center"/>
          </w:tcPr>
          <w:p w14:paraId="0D054726" w14:textId="77777777" w:rsidR="002070FD" w:rsidRPr="00A4526D" w:rsidRDefault="002070FD" w:rsidP="003C4364">
            <w:pPr>
              <w:jc w:val="center"/>
              <w:rPr>
                <w:sz w:val="22"/>
                <w:szCs w:val="22"/>
              </w:rPr>
            </w:pPr>
            <w:r w:rsidRPr="00A4526D">
              <w:rPr>
                <w:sz w:val="22"/>
                <w:szCs w:val="22"/>
              </w:rPr>
              <w:t>D, Z</w:t>
            </w:r>
          </w:p>
        </w:tc>
        <w:tc>
          <w:tcPr>
            <w:tcW w:w="859" w:type="pct"/>
            <w:tcBorders>
              <w:top w:val="single" w:sz="12" w:space="0" w:color="auto"/>
            </w:tcBorders>
            <w:vAlign w:val="center"/>
          </w:tcPr>
          <w:p w14:paraId="1E8743C4" w14:textId="77777777" w:rsidR="002070FD" w:rsidRPr="00A4526D" w:rsidRDefault="002070FD" w:rsidP="003C4364">
            <w:pPr>
              <w:jc w:val="center"/>
              <w:rPr>
                <w:sz w:val="22"/>
                <w:szCs w:val="22"/>
              </w:rPr>
            </w:pPr>
            <w:r w:rsidRPr="00A4526D">
              <w:rPr>
                <w:sz w:val="22"/>
                <w:szCs w:val="22"/>
              </w:rPr>
              <w:t>D</w:t>
            </w:r>
          </w:p>
        </w:tc>
        <w:tc>
          <w:tcPr>
            <w:tcW w:w="938" w:type="pct"/>
            <w:tcBorders>
              <w:top w:val="single" w:sz="12" w:space="0" w:color="auto"/>
            </w:tcBorders>
            <w:vAlign w:val="center"/>
          </w:tcPr>
          <w:p w14:paraId="463F6A34" w14:textId="77777777" w:rsidR="002070FD" w:rsidRPr="00A4526D" w:rsidRDefault="002070FD" w:rsidP="003C4364">
            <w:pPr>
              <w:jc w:val="center"/>
              <w:rPr>
                <w:sz w:val="22"/>
                <w:szCs w:val="22"/>
              </w:rPr>
            </w:pPr>
            <w:r w:rsidRPr="00A4526D">
              <w:rPr>
                <w:sz w:val="22"/>
                <w:szCs w:val="22"/>
              </w:rPr>
              <w:t>D, SV, Z</w:t>
            </w:r>
          </w:p>
        </w:tc>
        <w:tc>
          <w:tcPr>
            <w:tcW w:w="1015" w:type="pct"/>
            <w:tcBorders>
              <w:top w:val="single" w:sz="12" w:space="0" w:color="auto"/>
            </w:tcBorders>
            <w:vAlign w:val="center"/>
          </w:tcPr>
          <w:p w14:paraId="09DA28FB" w14:textId="77777777" w:rsidR="002070FD" w:rsidRPr="00A4526D" w:rsidRDefault="002070FD" w:rsidP="003C4364">
            <w:pPr>
              <w:jc w:val="center"/>
              <w:rPr>
                <w:sz w:val="22"/>
                <w:szCs w:val="22"/>
              </w:rPr>
            </w:pPr>
            <w:proofErr w:type="spellStart"/>
            <w:r w:rsidRPr="00A4526D">
              <w:rPr>
                <w:sz w:val="22"/>
                <w:szCs w:val="22"/>
              </w:rPr>
              <w:t>Špj</w:t>
            </w:r>
            <w:proofErr w:type="spellEnd"/>
          </w:p>
        </w:tc>
      </w:tr>
      <w:tr w:rsidR="00A4526D" w:rsidRPr="00A4526D" w14:paraId="171F5384" w14:textId="77777777" w:rsidTr="003C4364">
        <w:trPr>
          <w:trHeight w:val="500"/>
        </w:trPr>
        <w:tc>
          <w:tcPr>
            <w:tcW w:w="1250" w:type="pct"/>
            <w:tcBorders>
              <w:right w:val="single" w:sz="12" w:space="0" w:color="auto"/>
            </w:tcBorders>
            <w:vAlign w:val="center"/>
          </w:tcPr>
          <w:p w14:paraId="197A6D6C" w14:textId="77777777" w:rsidR="002070FD" w:rsidRPr="00A4526D" w:rsidRDefault="002070FD" w:rsidP="002070FD">
            <w:pPr>
              <w:rPr>
                <w:b/>
                <w:sz w:val="22"/>
                <w:szCs w:val="22"/>
              </w:rPr>
            </w:pPr>
            <w:r w:rsidRPr="00A4526D">
              <w:rPr>
                <w:b/>
                <w:sz w:val="22"/>
                <w:szCs w:val="22"/>
              </w:rPr>
              <w:t>Globální problémy, jejich příčiny a důsledky</w:t>
            </w:r>
          </w:p>
        </w:tc>
        <w:tc>
          <w:tcPr>
            <w:tcW w:w="938" w:type="pct"/>
            <w:tcBorders>
              <w:left w:val="single" w:sz="12" w:space="0" w:color="auto"/>
            </w:tcBorders>
            <w:vAlign w:val="center"/>
          </w:tcPr>
          <w:p w14:paraId="08C47B57" w14:textId="77777777" w:rsidR="002070FD" w:rsidRPr="00A4526D" w:rsidRDefault="002070FD" w:rsidP="003C4364">
            <w:pPr>
              <w:jc w:val="center"/>
              <w:rPr>
                <w:sz w:val="22"/>
                <w:szCs w:val="22"/>
              </w:rPr>
            </w:pPr>
            <w:r w:rsidRPr="00A4526D">
              <w:rPr>
                <w:sz w:val="22"/>
                <w:szCs w:val="22"/>
              </w:rPr>
              <w:t>D</w:t>
            </w:r>
          </w:p>
        </w:tc>
        <w:tc>
          <w:tcPr>
            <w:tcW w:w="859" w:type="pct"/>
            <w:vAlign w:val="center"/>
          </w:tcPr>
          <w:p w14:paraId="74BC676F" w14:textId="77777777" w:rsidR="002070FD" w:rsidRPr="00A4526D" w:rsidRDefault="002070FD" w:rsidP="003C4364">
            <w:pPr>
              <w:jc w:val="center"/>
              <w:rPr>
                <w:sz w:val="22"/>
                <w:szCs w:val="22"/>
              </w:rPr>
            </w:pPr>
            <w:r w:rsidRPr="00A4526D">
              <w:rPr>
                <w:sz w:val="22"/>
                <w:szCs w:val="22"/>
              </w:rPr>
              <w:t xml:space="preserve">D, </w:t>
            </w:r>
            <w:proofErr w:type="spellStart"/>
            <w:r w:rsidRPr="00A4526D">
              <w:rPr>
                <w:sz w:val="22"/>
                <w:szCs w:val="22"/>
              </w:rPr>
              <w:t>Nj</w:t>
            </w:r>
            <w:proofErr w:type="spellEnd"/>
          </w:p>
        </w:tc>
        <w:tc>
          <w:tcPr>
            <w:tcW w:w="938" w:type="pct"/>
            <w:vAlign w:val="center"/>
          </w:tcPr>
          <w:p w14:paraId="7AD8FB51" w14:textId="77777777" w:rsidR="002070FD" w:rsidRPr="00A4526D" w:rsidRDefault="002070FD" w:rsidP="003C4364">
            <w:pPr>
              <w:jc w:val="center"/>
              <w:rPr>
                <w:sz w:val="22"/>
                <w:szCs w:val="22"/>
              </w:rPr>
            </w:pPr>
            <w:r w:rsidRPr="00A4526D">
              <w:rPr>
                <w:sz w:val="22"/>
                <w:szCs w:val="22"/>
              </w:rPr>
              <w:t xml:space="preserve">Z, D, SV,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Nj</w:t>
            </w:r>
            <w:proofErr w:type="spellEnd"/>
          </w:p>
        </w:tc>
        <w:tc>
          <w:tcPr>
            <w:tcW w:w="1015" w:type="pct"/>
            <w:vAlign w:val="center"/>
          </w:tcPr>
          <w:p w14:paraId="712E4523"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w:t>
            </w:r>
            <w:proofErr w:type="spellStart"/>
            <w:r w:rsidRPr="00A4526D">
              <w:rPr>
                <w:sz w:val="22"/>
                <w:szCs w:val="22"/>
              </w:rPr>
              <w:t>Fj</w:t>
            </w:r>
            <w:proofErr w:type="spellEnd"/>
            <w:r w:rsidRPr="00A4526D">
              <w:rPr>
                <w:sz w:val="22"/>
                <w:szCs w:val="22"/>
              </w:rPr>
              <w:t xml:space="preserve">, </w:t>
            </w:r>
            <w:proofErr w:type="spellStart"/>
            <w:r w:rsidRPr="00A4526D">
              <w:rPr>
                <w:sz w:val="22"/>
                <w:szCs w:val="22"/>
              </w:rPr>
              <w:t>Nj</w:t>
            </w:r>
            <w:proofErr w:type="spellEnd"/>
          </w:p>
        </w:tc>
      </w:tr>
      <w:tr w:rsidR="00A4526D" w:rsidRPr="00A4526D" w14:paraId="72787A67" w14:textId="77777777" w:rsidTr="003C4364">
        <w:trPr>
          <w:trHeight w:val="500"/>
        </w:trPr>
        <w:tc>
          <w:tcPr>
            <w:tcW w:w="1250" w:type="pct"/>
            <w:tcBorders>
              <w:right w:val="single" w:sz="12" w:space="0" w:color="auto"/>
            </w:tcBorders>
            <w:vAlign w:val="center"/>
          </w:tcPr>
          <w:p w14:paraId="27D3B5E9" w14:textId="77777777" w:rsidR="002070FD" w:rsidRPr="00A4526D" w:rsidRDefault="002070FD" w:rsidP="003C4364">
            <w:pPr>
              <w:rPr>
                <w:b/>
                <w:sz w:val="22"/>
                <w:szCs w:val="22"/>
              </w:rPr>
            </w:pPr>
            <w:r w:rsidRPr="00A4526D">
              <w:rPr>
                <w:b/>
                <w:sz w:val="22"/>
                <w:szCs w:val="22"/>
              </w:rPr>
              <w:t>Humanitární pomoc, spolupráce</w:t>
            </w:r>
          </w:p>
        </w:tc>
        <w:tc>
          <w:tcPr>
            <w:tcW w:w="938" w:type="pct"/>
            <w:tcBorders>
              <w:left w:val="single" w:sz="12" w:space="0" w:color="auto"/>
            </w:tcBorders>
            <w:vAlign w:val="center"/>
          </w:tcPr>
          <w:p w14:paraId="7FF68601" w14:textId="77777777" w:rsidR="002070FD" w:rsidRPr="00A4526D" w:rsidRDefault="002070FD" w:rsidP="003C4364">
            <w:pPr>
              <w:jc w:val="center"/>
              <w:rPr>
                <w:sz w:val="22"/>
                <w:szCs w:val="22"/>
              </w:rPr>
            </w:pPr>
            <w:r w:rsidRPr="00A4526D">
              <w:rPr>
                <w:sz w:val="22"/>
                <w:szCs w:val="22"/>
              </w:rPr>
              <w:t>D</w:t>
            </w:r>
          </w:p>
        </w:tc>
        <w:tc>
          <w:tcPr>
            <w:tcW w:w="859" w:type="pct"/>
            <w:vAlign w:val="center"/>
          </w:tcPr>
          <w:p w14:paraId="2F7FD6D1" w14:textId="77777777" w:rsidR="002070FD" w:rsidRPr="00A4526D" w:rsidRDefault="002070FD" w:rsidP="003C4364">
            <w:pPr>
              <w:jc w:val="center"/>
              <w:rPr>
                <w:sz w:val="22"/>
                <w:szCs w:val="22"/>
              </w:rPr>
            </w:pPr>
            <w:r w:rsidRPr="00A4526D">
              <w:rPr>
                <w:sz w:val="22"/>
                <w:szCs w:val="22"/>
              </w:rPr>
              <w:t>D, Z</w:t>
            </w:r>
          </w:p>
        </w:tc>
        <w:tc>
          <w:tcPr>
            <w:tcW w:w="938" w:type="pct"/>
            <w:vAlign w:val="center"/>
          </w:tcPr>
          <w:p w14:paraId="5660CC8B" w14:textId="77777777" w:rsidR="002070FD" w:rsidRPr="00A4526D" w:rsidRDefault="002070FD" w:rsidP="003C4364">
            <w:pPr>
              <w:jc w:val="center"/>
              <w:rPr>
                <w:sz w:val="22"/>
                <w:szCs w:val="22"/>
              </w:rPr>
            </w:pPr>
            <w:r w:rsidRPr="00A4526D">
              <w:rPr>
                <w:sz w:val="22"/>
                <w:szCs w:val="22"/>
              </w:rPr>
              <w:t>D, SV</w:t>
            </w:r>
          </w:p>
        </w:tc>
        <w:tc>
          <w:tcPr>
            <w:tcW w:w="1015" w:type="pct"/>
            <w:vAlign w:val="center"/>
          </w:tcPr>
          <w:p w14:paraId="5A93C850" w14:textId="77777777" w:rsidR="002070FD" w:rsidRPr="00A4526D" w:rsidRDefault="002070FD" w:rsidP="003C4364">
            <w:pPr>
              <w:jc w:val="center"/>
              <w:rPr>
                <w:sz w:val="22"/>
                <w:szCs w:val="22"/>
              </w:rPr>
            </w:pPr>
            <w:proofErr w:type="spellStart"/>
            <w:r w:rsidRPr="00A4526D">
              <w:rPr>
                <w:sz w:val="22"/>
                <w:szCs w:val="22"/>
              </w:rPr>
              <w:t>Rj</w:t>
            </w:r>
            <w:proofErr w:type="spellEnd"/>
          </w:p>
        </w:tc>
      </w:tr>
      <w:tr w:rsidR="00A4526D" w:rsidRPr="00A4526D" w14:paraId="6E98204A" w14:textId="77777777" w:rsidTr="003C4364">
        <w:trPr>
          <w:trHeight w:val="500"/>
        </w:trPr>
        <w:tc>
          <w:tcPr>
            <w:tcW w:w="1250" w:type="pct"/>
            <w:tcBorders>
              <w:right w:val="single" w:sz="12" w:space="0" w:color="auto"/>
            </w:tcBorders>
            <w:vAlign w:val="center"/>
          </w:tcPr>
          <w:p w14:paraId="12FCBD5A" w14:textId="77777777" w:rsidR="002070FD" w:rsidRPr="00A4526D" w:rsidRDefault="002070FD" w:rsidP="003C4364">
            <w:pPr>
              <w:rPr>
                <w:b/>
                <w:sz w:val="22"/>
                <w:szCs w:val="22"/>
              </w:rPr>
            </w:pPr>
            <w:r w:rsidRPr="00A4526D">
              <w:rPr>
                <w:b/>
                <w:sz w:val="22"/>
                <w:szCs w:val="22"/>
              </w:rPr>
              <w:t>Žijeme v Evropě</w:t>
            </w:r>
          </w:p>
        </w:tc>
        <w:tc>
          <w:tcPr>
            <w:tcW w:w="938" w:type="pct"/>
            <w:tcBorders>
              <w:left w:val="single" w:sz="12" w:space="0" w:color="auto"/>
            </w:tcBorders>
            <w:vAlign w:val="center"/>
          </w:tcPr>
          <w:p w14:paraId="04F8E9F5" w14:textId="77777777" w:rsidR="002070FD" w:rsidRPr="00A4526D" w:rsidRDefault="002070FD" w:rsidP="003C4364">
            <w:pPr>
              <w:jc w:val="center"/>
              <w:rPr>
                <w:sz w:val="22"/>
                <w:szCs w:val="22"/>
              </w:rPr>
            </w:pPr>
            <w:r w:rsidRPr="00A4526D">
              <w:rPr>
                <w:sz w:val="22"/>
                <w:szCs w:val="22"/>
              </w:rPr>
              <w:t xml:space="preserve">D, Aj,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Nj</w:t>
            </w:r>
            <w:proofErr w:type="spellEnd"/>
            <w:r w:rsidRPr="00A4526D">
              <w:rPr>
                <w:sz w:val="22"/>
                <w:szCs w:val="22"/>
              </w:rPr>
              <w:t xml:space="preserve">, </w:t>
            </w:r>
            <w:proofErr w:type="spellStart"/>
            <w:r w:rsidRPr="00A4526D">
              <w:rPr>
                <w:sz w:val="22"/>
                <w:szCs w:val="22"/>
              </w:rPr>
              <w:t>Tv</w:t>
            </w:r>
            <w:proofErr w:type="spellEnd"/>
          </w:p>
        </w:tc>
        <w:tc>
          <w:tcPr>
            <w:tcW w:w="859" w:type="pct"/>
            <w:vAlign w:val="center"/>
          </w:tcPr>
          <w:p w14:paraId="5C3421B0" w14:textId="77777777" w:rsidR="002070FD" w:rsidRPr="00A4526D" w:rsidRDefault="002070FD" w:rsidP="003C4364">
            <w:pPr>
              <w:jc w:val="center"/>
              <w:rPr>
                <w:sz w:val="22"/>
                <w:szCs w:val="22"/>
              </w:rPr>
            </w:pPr>
            <w:proofErr w:type="spellStart"/>
            <w:r w:rsidRPr="00A4526D">
              <w:rPr>
                <w:sz w:val="22"/>
                <w:szCs w:val="22"/>
              </w:rPr>
              <w:t>Nj</w:t>
            </w:r>
            <w:proofErr w:type="spellEnd"/>
            <w:r w:rsidRPr="00A4526D">
              <w:rPr>
                <w:sz w:val="22"/>
                <w:szCs w:val="22"/>
              </w:rPr>
              <w:t xml:space="preserve">, D, </w:t>
            </w:r>
            <w:proofErr w:type="spellStart"/>
            <w:r w:rsidRPr="00A4526D">
              <w:rPr>
                <w:sz w:val="22"/>
                <w:szCs w:val="22"/>
              </w:rPr>
              <w:t>Fj</w:t>
            </w:r>
            <w:proofErr w:type="spellEnd"/>
            <w:r w:rsidRPr="00A4526D">
              <w:rPr>
                <w:sz w:val="22"/>
                <w:szCs w:val="22"/>
              </w:rPr>
              <w:t xml:space="preserve">, </w:t>
            </w:r>
            <w:proofErr w:type="spellStart"/>
            <w:r w:rsidRPr="00A4526D">
              <w:rPr>
                <w:sz w:val="22"/>
                <w:szCs w:val="22"/>
              </w:rPr>
              <w:t>Čj</w:t>
            </w:r>
            <w:proofErr w:type="spellEnd"/>
            <w:r w:rsidRPr="00A4526D">
              <w:rPr>
                <w:sz w:val="22"/>
                <w:szCs w:val="22"/>
              </w:rPr>
              <w:t>,</w:t>
            </w:r>
          </w:p>
          <w:p w14:paraId="56FD33EE" w14:textId="77777777" w:rsidR="002070FD" w:rsidRPr="00A4526D" w:rsidRDefault="002070FD" w:rsidP="003C4364">
            <w:pPr>
              <w:jc w:val="center"/>
              <w:rPr>
                <w:sz w:val="22"/>
                <w:szCs w:val="22"/>
              </w:rPr>
            </w:pP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Z</w:t>
            </w:r>
          </w:p>
        </w:tc>
        <w:tc>
          <w:tcPr>
            <w:tcW w:w="938" w:type="pct"/>
            <w:vAlign w:val="center"/>
          </w:tcPr>
          <w:p w14:paraId="4ABE06E1"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D, Z, SV, Aj,</w:t>
            </w:r>
          </w:p>
          <w:p w14:paraId="771AC246" w14:textId="77777777" w:rsidR="002070FD" w:rsidRPr="00A4526D" w:rsidRDefault="002070FD" w:rsidP="003C4364">
            <w:pPr>
              <w:jc w:val="center"/>
              <w:rPr>
                <w:sz w:val="22"/>
                <w:szCs w:val="22"/>
              </w:rPr>
            </w:pP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p>
        </w:tc>
        <w:tc>
          <w:tcPr>
            <w:tcW w:w="1015" w:type="pct"/>
            <w:vAlign w:val="center"/>
          </w:tcPr>
          <w:p w14:paraId="589BDDC8"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proofErr w:type="gramStart"/>
            <w:r w:rsidRPr="00A4526D">
              <w:rPr>
                <w:sz w:val="22"/>
                <w:szCs w:val="22"/>
              </w:rPr>
              <w:t>Špj,Tv</w:t>
            </w:r>
            <w:proofErr w:type="spellEnd"/>
            <w:proofErr w:type="gramEnd"/>
            <w:r w:rsidRPr="00A4526D">
              <w:rPr>
                <w:sz w:val="22"/>
                <w:szCs w:val="22"/>
              </w:rPr>
              <w:t xml:space="preserve">, D, </w:t>
            </w:r>
            <w:proofErr w:type="spellStart"/>
            <w:r w:rsidRPr="00A4526D">
              <w:rPr>
                <w:sz w:val="22"/>
                <w:szCs w:val="22"/>
              </w:rPr>
              <w:t>Špj</w:t>
            </w:r>
            <w:proofErr w:type="spellEnd"/>
          </w:p>
        </w:tc>
      </w:tr>
      <w:tr w:rsidR="00A4526D" w:rsidRPr="00A4526D" w14:paraId="5E71A045" w14:textId="77777777" w:rsidTr="003C4364">
        <w:trPr>
          <w:trHeight w:val="500"/>
        </w:trPr>
        <w:tc>
          <w:tcPr>
            <w:tcW w:w="1250" w:type="pct"/>
            <w:tcBorders>
              <w:bottom w:val="single" w:sz="12" w:space="0" w:color="auto"/>
              <w:right w:val="single" w:sz="12" w:space="0" w:color="auto"/>
            </w:tcBorders>
            <w:vAlign w:val="center"/>
          </w:tcPr>
          <w:p w14:paraId="5D1BA088" w14:textId="77777777" w:rsidR="002070FD" w:rsidRPr="00A4526D" w:rsidRDefault="002070FD" w:rsidP="00A92239">
            <w:pPr>
              <w:rPr>
                <w:b/>
                <w:sz w:val="22"/>
                <w:szCs w:val="22"/>
              </w:rPr>
            </w:pPr>
            <w:r w:rsidRPr="00A4526D">
              <w:rPr>
                <w:b/>
                <w:sz w:val="22"/>
                <w:szCs w:val="22"/>
              </w:rPr>
              <w:t>Vzdělávání v Evropě a</w:t>
            </w:r>
            <w:r w:rsidR="00A92239" w:rsidRPr="00A4526D">
              <w:rPr>
                <w:b/>
                <w:sz w:val="22"/>
                <w:szCs w:val="22"/>
              </w:rPr>
              <w:t> </w:t>
            </w:r>
            <w:r w:rsidRPr="00A4526D">
              <w:rPr>
                <w:b/>
                <w:sz w:val="22"/>
                <w:szCs w:val="22"/>
              </w:rPr>
              <w:t>ve světě</w:t>
            </w:r>
          </w:p>
        </w:tc>
        <w:tc>
          <w:tcPr>
            <w:tcW w:w="938" w:type="pct"/>
            <w:tcBorders>
              <w:left w:val="single" w:sz="12" w:space="0" w:color="auto"/>
            </w:tcBorders>
            <w:vAlign w:val="center"/>
          </w:tcPr>
          <w:p w14:paraId="07EA5FBF" w14:textId="77777777" w:rsidR="002070FD" w:rsidRPr="00A4526D" w:rsidRDefault="002070FD" w:rsidP="003C4364">
            <w:pPr>
              <w:jc w:val="center"/>
              <w:rPr>
                <w:sz w:val="22"/>
                <w:szCs w:val="22"/>
              </w:rPr>
            </w:pPr>
            <w:r w:rsidRPr="00A4526D">
              <w:rPr>
                <w:sz w:val="22"/>
                <w:szCs w:val="22"/>
              </w:rPr>
              <w:t xml:space="preserve">D, </w:t>
            </w:r>
            <w:proofErr w:type="spellStart"/>
            <w:r w:rsidRPr="00A4526D">
              <w:rPr>
                <w:sz w:val="22"/>
                <w:szCs w:val="22"/>
              </w:rPr>
              <w:t>Špj</w:t>
            </w:r>
            <w:proofErr w:type="spellEnd"/>
          </w:p>
        </w:tc>
        <w:tc>
          <w:tcPr>
            <w:tcW w:w="859" w:type="pct"/>
            <w:vAlign w:val="center"/>
          </w:tcPr>
          <w:p w14:paraId="4567C9CD" w14:textId="77777777" w:rsidR="002070FD" w:rsidRPr="00A4526D" w:rsidRDefault="002070FD" w:rsidP="003C4364">
            <w:pPr>
              <w:jc w:val="center"/>
              <w:rPr>
                <w:sz w:val="22"/>
                <w:szCs w:val="22"/>
              </w:rPr>
            </w:pPr>
            <w:r w:rsidRPr="00A4526D">
              <w:rPr>
                <w:sz w:val="22"/>
                <w:szCs w:val="22"/>
              </w:rPr>
              <w:t xml:space="preserve">D, Aj, </w:t>
            </w:r>
            <w:proofErr w:type="spellStart"/>
            <w:r w:rsidRPr="00A4526D">
              <w:rPr>
                <w:sz w:val="22"/>
                <w:szCs w:val="22"/>
              </w:rPr>
              <w:t>Špj</w:t>
            </w:r>
            <w:proofErr w:type="spellEnd"/>
          </w:p>
        </w:tc>
        <w:tc>
          <w:tcPr>
            <w:tcW w:w="938" w:type="pct"/>
            <w:vAlign w:val="center"/>
          </w:tcPr>
          <w:p w14:paraId="39B585C7" w14:textId="77777777" w:rsidR="002070FD" w:rsidRPr="00A4526D" w:rsidRDefault="002070FD" w:rsidP="003C4364">
            <w:pPr>
              <w:jc w:val="center"/>
              <w:rPr>
                <w:sz w:val="22"/>
                <w:szCs w:val="22"/>
              </w:rPr>
            </w:pPr>
            <w:r w:rsidRPr="00A4526D">
              <w:rPr>
                <w:sz w:val="22"/>
                <w:szCs w:val="22"/>
              </w:rPr>
              <w:t xml:space="preserve">D, SV, </w:t>
            </w:r>
            <w:proofErr w:type="spellStart"/>
            <w:r w:rsidRPr="00A4526D">
              <w:rPr>
                <w:sz w:val="22"/>
                <w:szCs w:val="22"/>
              </w:rPr>
              <w:t>Fj</w:t>
            </w:r>
            <w:proofErr w:type="spellEnd"/>
            <w:r w:rsidRPr="00A4526D">
              <w:rPr>
                <w:sz w:val="22"/>
                <w:szCs w:val="22"/>
              </w:rPr>
              <w:t xml:space="preserve">, </w:t>
            </w:r>
            <w:proofErr w:type="spellStart"/>
            <w:r w:rsidRPr="00A4526D">
              <w:rPr>
                <w:sz w:val="22"/>
                <w:szCs w:val="22"/>
              </w:rPr>
              <w:t>Špj</w:t>
            </w:r>
            <w:proofErr w:type="spellEnd"/>
          </w:p>
        </w:tc>
        <w:tc>
          <w:tcPr>
            <w:tcW w:w="1015" w:type="pct"/>
            <w:vAlign w:val="center"/>
          </w:tcPr>
          <w:p w14:paraId="03DA0800" w14:textId="77777777" w:rsidR="002070FD" w:rsidRPr="00A4526D" w:rsidRDefault="002070FD" w:rsidP="003C4364">
            <w:pPr>
              <w:jc w:val="center"/>
              <w:rPr>
                <w:sz w:val="22"/>
                <w:szCs w:val="22"/>
              </w:rPr>
            </w:pPr>
            <w:proofErr w:type="spellStart"/>
            <w:r w:rsidRPr="00A4526D">
              <w:rPr>
                <w:sz w:val="22"/>
                <w:szCs w:val="22"/>
              </w:rPr>
              <w:t>Špj</w:t>
            </w:r>
            <w:proofErr w:type="spellEnd"/>
          </w:p>
        </w:tc>
      </w:tr>
    </w:tbl>
    <w:p w14:paraId="481E60B7" w14:textId="77777777" w:rsidR="002070FD" w:rsidRPr="00A4526D" w:rsidRDefault="002070FD" w:rsidP="002070FD">
      <w:pPr>
        <w:pStyle w:val="RVPSadpistabulky"/>
        <w:spacing w:before="240"/>
      </w:pPr>
      <w:r w:rsidRPr="00A4526D">
        <w:t>Multikulturní výchova (</w:t>
      </w:r>
      <w:proofErr w:type="spellStart"/>
      <w:r w:rsidRPr="00A4526D">
        <w:t>MuV</w:t>
      </w:r>
      <w:proofErr w:type="spellEnd"/>
      <w:r w:rsidRPr="00A4526D">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602"/>
        <w:gridCol w:w="1749"/>
        <w:gridCol w:w="1893"/>
      </w:tblGrid>
      <w:tr w:rsidR="00A4526D" w:rsidRPr="00A4526D" w14:paraId="72DE35DC" w14:textId="77777777" w:rsidTr="003C4364">
        <w:trPr>
          <w:trHeight w:val="500"/>
        </w:trPr>
        <w:tc>
          <w:tcPr>
            <w:tcW w:w="1250" w:type="pct"/>
            <w:tcBorders>
              <w:top w:val="single" w:sz="12" w:space="0" w:color="auto"/>
              <w:bottom w:val="single" w:sz="12" w:space="0" w:color="auto"/>
              <w:right w:val="single" w:sz="12" w:space="0" w:color="auto"/>
            </w:tcBorders>
            <w:vAlign w:val="center"/>
          </w:tcPr>
          <w:p w14:paraId="50712AAA" w14:textId="77777777" w:rsidR="002070FD" w:rsidRPr="00A4526D" w:rsidRDefault="002070FD" w:rsidP="003C4364">
            <w:pPr>
              <w:pStyle w:val="RVPSLegtab"/>
              <w:keepNext/>
            </w:pPr>
            <w:r w:rsidRPr="00A4526D">
              <w:t>Tematický okruh</w:t>
            </w:r>
          </w:p>
        </w:tc>
        <w:tc>
          <w:tcPr>
            <w:tcW w:w="938" w:type="pct"/>
            <w:tcBorders>
              <w:top w:val="single" w:sz="12" w:space="0" w:color="auto"/>
              <w:left w:val="single" w:sz="12" w:space="0" w:color="auto"/>
              <w:bottom w:val="single" w:sz="12" w:space="0" w:color="auto"/>
            </w:tcBorders>
            <w:vAlign w:val="center"/>
          </w:tcPr>
          <w:p w14:paraId="207EA1F6" w14:textId="77777777" w:rsidR="002070FD" w:rsidRPr="00A4526D" w:rsidRDefault="002070FD" w:rsidP="003C4364">
            <w:pPr>
              <w:pStyle w:val="RVPSZahltab"/>
              <w:keepNext/>
            </w:pPr>
            <w:r w:rsidRPr="00A4526D">
              <w:t>1. ročník,</w:t>
            </w:r>
          </w:p>
          <w:p w14:paraId="35182AEB" w14:textId="77777777" w:rsidR="002070FD" w:rsidRPr="00A4526D" w:rsidRDefault="002070FD" w:rsidP="003C4364">
            <w:pPr>
              <w:pStyle w:val="RVPSZahltab"/>
              <w:keepNext/>
            </w:pPr>
            <w:r w:rsidRPr="00A4526D">
              <w:t xml:space="preserve"> kvinta</w:t>
            </w:r>
          </w:p>
        </w:tc>
        <w:tc>
          <w:tcPr>
            <w:tcW w:w="859" w:type="pct"/>
            <w:tcBorders>
              <w:top w:val="single" w:sz="12" w:space="0" w:color="auto"/>
              <w:bottom w:val="single" w:sz="12" w:space="0" w:color="auto"/>
            </w:tcBorders>
            <w:vAlign w:val="center"/>
          </w:tcPr>
          <w:p w14:paraId="7B3336F5" w14:textId="77777777" w:rsidR="002070FD" w:rsidRPr="00A4526D" w:rsidRDefault="002070FD" w:rsidP="003C4364">
            <w:pPr>
              <w:pStyle w:val="RVPSZahltab"/>
              <w:keepNext/>
            </w:pPr>
            <w:r w:rsidRPr="00A4526D">
              <w:t xml:space="preserve">2. ročník, </w:t>
            </w:r>
          </w:p>
          <w:p w14:paraId="76D0610B" w14:textId="77777777" w:rsidR="002070FD" w:rsidRPr="00A4526D" w:rsidRDefault="002070FD" w:rsidP="003C4364">
            <w:pPr>
              <w:pStyle w:val="RVPSZahltab"/>
              <w:keepNext/>
            </w:pPr>
            <w:r w:rsidRPr="00A4526D">
              <w:t>sexta</w:t>
            </w:r>
          </w:p>
        </w:tc>
        <w:tc>
          <w:tcPr>
            <w:tcW w:w="938" w:type="pct"/>
            <w:tcBorders>
              <w:top w:val="single" w:sz="12" w:space="0" w:color="auto"/>
              <w:bottom w:val="single" w:sz="12" w:space="0" w:color="auto"/>
            </w:tcBorders>
            <w:vAlign w:val="center"/>
          </w:tcPr>
          <w:p w14:paraId="3327CF91" w14:textId="77777777" w:rsidR="002070FD" w:rsidRPr="00A4526D" w:rsidRDefault="002070FD" w:rsidP="003C4364">
            <w:pPr>
              <w:pStyle w:val="RVPSZahltab"/>
              <w:keepNext/>
            </w:pPr>
            <w:r w:rsidRPr="00A4526D">
              <w:t xml:space="preserve">3. ročník, </w:t>
            </w:r>
          </w:p>
          <w:p w14:paraId="1952CF29" w14:textId="77777777" w:rsidR="002070FD" w:rsidRPr="00A4526D" w:rsidRDefault="002070FD" w:rsidP="003C4364">
            <w:pPr>
              <w:pStyle w:val="RVPSZahltab"/>
              <w:keepNext/>
            </w:pPr>
            <w:r w:rsidRPr="00A4526D">
              <w:t>septima</w:t>
            </w:r>
          </w:p>
        </w:tc>
        <w:tc>
          <w:tcPr>
            <w:tcW w:w="1015" w:type="pct"/>
            <w:tcBorders>
              <w:top w:val="single" w:sz="12" w:space="0" w:color="auto"/>
              <w:bottom w:val="single" w:sz="12" w:space="0" w:color="auto"/>
            </w:tcBorders>
            <w:vAlign w:val="center"/>
          </w:tcPr>
          <w:p w14:paraId="18E21770" w14:textId="77777777" w:rsidR="002070FD" w:rsidRPr="00A4526D" w:rsidRDefault="002070FD" w:rsidP="003C4364">
            <w:pPr>
              <w:pStyle w:val="RVPSZahltab"/>
              <w:keepNext/>
            </w:pPr>
            <w:r w:rsidRPr="00A4526D">
              <w:t xml:space="preserve">4. ročník, </w:t>
            </w:r>
          </w:p>
          <w:p w14:paraId="34A9D85D" w14:textId="77777777" w:rsidR="002070FD" w:rsidRPr="00A4526D" w:rsidRDefault="002070FD" w:rsidP="003C4364">
            <w:pPr>
              <w:pStyle w:val="RVPSZahltab"/>
              <w:keepNext/>
            </w:pPr>
            <w:r w:rsidRPr="00A4526D">
              <w:t>oktáva</w:t>
            </w:r>
          </w:p>
        </w:tc>
      </w:tr>
      <w:tr w:rsidR="00A4526D" w:rsidRPr="00A4526D" w14:paraId="1BE06FFE" w14:textId="77777777" w:rsidTr="003C4364">
        <w:trPr>
          <w:trHeight w:val="500"/>
        </w:trPr>
        <w:tc>
          <w:tcPr>
            <w:tcW w:w="1250" w:type="pct"/>
            <w:tcBorders>
              <w:top w:val="single" w:sz="12" w:space="0" w:color="auto"/>
              <w:right w:val="single" w:sz="12" w:space="0" w:color="auto"/>
            </w:tcBorders>
            <w:vAlign w:val="center"/>
          </w:tcPr>
          <w:p w14:paraId="51C51D1A" w14:textId="77777777" w:rsidR="002070FD" w:rsidRPr="00A4526D" w:rsidRDefault="002070FD" w:rsidP="003C4364">
            <w:pPr>
              <w:rPr>
                <w:rFonts w:eastAsia="Arial Unicode MS"/>
                <w:b/>
                <w:sz w:val="22"/>
                <w:szCs w:val="22"/>
              </w:rPr>
            </w:pPr>
            <w:r w:rsidRPr="00A4526D">
              <w:rPr>
                <w:b/>
                <w:sz w:val="22"/>
                <w:szCs w:val="22"/>
              </w:rPr>
              <w:t xml:space="preserve">Základní problémy </w:t>
            </w:r>
            <w:proofErr w:type="spellStart"/>
            <w:r w:rsidRPr="00A4526D">
              <w:rPr>
                <w:b/>
                <w:sz w:val="22"/>
                <w:szCs w:val="22"/>
              </w:rPr>
              <w:t>sociokult</w:t>
            </w:r>
            <w:proofErr w:type="spellEnd"/>
            <w:r w:rsidRPr="00A4526D">
              <w:rPr>
                <w:b/>
                <w:sz w:val="22"/>
                <w:szCs w:val="22"/>
              </w:rPr>
              <w:t>. rozdílů</w:t>
            </w:r>
          </w:p>
        </w:tc>
        <w:tc>
          <w:tcPr>
            <w:tcW w:w="938" w:type="pct"/>
            <w:tcBorders>
              <w:top w:val="single" w:sz="12" w:space="0" w:color="auto"/>
              <w:left w:val="single" w:sz="12" w:space="0" w:color="auto"/>
            </w:tcBorders>
            <w:vAlign w:val="center"/>
          </w:tcPr>
          <w:p w14:paraId="11FA42BE" w14:textId="77777777" w:rsidR="002070FD" w:rsidRPr="00A4526D" w:rsidRDefault="002070FD" w:rsidP="003C4364">
            <w:pPr>
              <w:jc w:val="center"/>
              <w:rPr>
                <w:sz w:val="22"/>
                <w:szCs w:val="22"/>
              </w:rPr>
            </w:pPr>
            <w:proofErr w:type="spellStart"/>
            <w:r w:rsidRPr="00A4526D">
              <w:rPr>
                <w:sz w:val="22"/>
                <w:szCs w:val="22"/>
              </w:rPr>
              <w:t>Hv</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D</w:t>
            </w:r>
          </w:p>
        </w:tc>
        <w:tc>
          <w:tcPr>
            <w:tcW w:w="859" w:type="pct"/>
            <w:tcBorders>
              <w:top w:val="single" w:sz="12" w:space="0" w:color="auto"/>
            </w:tcBorders>
            <w:vAlign w:val="center"/>
          </w:tcPr>
          <w:p w14:paraId="48DF33C3" w14:textId="77777777" w:rsidR="002070FD" w:rsidRPr="00A4526D" w:rsidRDefault="002070FD" w:rsidP="003C4364">
            <w:pPr>
              <w:jc w:val="center"/>
              <w:rPr>
                <w:sz w:val="22"/>
                <w:szCs w:val="22"/>
              </w:rPr>
            </w:pPr>
            <w:proofErr w:type="spellStart"/>
            <w:r w:rsidRPr="00A4526D">
              <w:rPr>
                <w:sz w:val="22"/>
                <w:szCs w:val="22"/>
              </w:rPr>
              <w:t>Špj</w:t>
            </w:r>
            <w:proofErr w:type="spellEnd"/>
            <w:r w:rsidRPr="00A4526D">
              <w:rPr>
                <w:sz w:val="22"/>
                <w:szCs w:val="22"/>
              </w:rPr>
              <w:t>, Z, D</w:t>
            </w:r>
          </w:p>
        </w:tc>
        <w:tc>
          <w:tcPr>
            <w:tcW w:w="938" w:type="pct"/>
            <w:tcBorders>
              <w:top w:val="single" w:sz="12" w:space="0" w:color="auto"/>
            </w:tcBorders>
            <w:vAlign w:val="center"/>
          </w:tcPr>
          <w:p w14:paraId="35D19748"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Aj, </w:t>
            </w:r>
            <w:proofErr w:type="spellStart"/>
            <w:r w:rsidRPr="00A4526D">
              <w:rPr>
                <w:sz w:val="22"/>
                <w:szCs w:val="22"/>
              </w:rPr>
              <w:t>Fj</w:t>
            </w:r>
            <w:proofErr w:type="spellEnd"/>
            <w:r w:rsidRPr="00A4526D">
              <w:rPr>
                <w:sz w:val="22"/>
                <w:szCs w:val="22"/>
              </w:rPr>
              <w:t xml:space="preserve">, D, </w:t>
            </w:r>
            <w:proofErr w:type="spellStart"/>
            <w:r w:rsidRPr="00A4526D">
              <w:rPr>
                <w:sz w:val="22"/>
                <w:szCs w:val="22"/>
              </w:rPr>
              <w:t>Špj</w:t>
            </w:r>
            <w:proofErr w:type="spellEnd"/>
            <w:r w:rsidRPr="00A4526D">
              <w:rPr>
                <w:sz w:val="22"/>
                <w:szCs w:val="22"/>
              </w:rPr>
              <w:t>, Z, SV</w:t>
            </w:r>
          </w:p>
        </w:tc>
        <w:tc>
          <w:tcPr>
            <w:tcW w:w="1015" w:type="pct"/>
            <w:tcBorders>
              <w:top w:val="single" w:sz="12" w:space="0" w:color="auto"/>
            </w:tcBorders>
            <w:vAlign w:val="center"/>
          </w:tcPr>
          <w:p w14:paraId="44A57E05"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Aj, </w:t>
            </w:r>
            <w:proofErr w:type="spellStart"/>
            <w:r w:rsidRPr="00A4526D">
              <w:rPr>
                <w:sz w:val="22"/>
                <w:szCs w:val="22"/>
              </w:rPr>
              <w:t>Špj</w:t>
            </w:r>
            <w:proofErr w:type="spellEnd"/>
          </w:p>
        </w:tc>
      </w:tr>
      <w:tr w:rsidR="00A4526D" w:rsidRPr="00A4526D" w14:paraId="0ECEBFD5" w14:textId="77777777" w:rsidTr="003C4364">
        <w:trPr>
          <w:trHeight w:val="500"/>
        </w:trPr>
        <w:tc>
          <w:tcPr>
            <w:tcW w:w="1250" w:type="pct"/>
            <w:tcBorders>
              <w:right w:val="single" w:sz="12" w:space="0" w:color="auto"/>
            </w:tcBorders>
            <w:vAlign w:val="center"/>
          </w:tcPr>
          <w:p w14:paraId="0C352583" w14:textId="77777777" w:rsidR="002070FD" w:rsidRPr="00A4526D" w:rsidRDefault="002070FD" w:rsidP="003C4364">
            <w:pPr>
              <w:rPr>
                <w:b/>
                <w:sz w:val="22"/>
                <w:szCs w:val="22"/>
              </w:rPr>
            </w:pPr>
            <w:r w:rsidRPr="00A4526D">
              <w:rPr>
                <w:b/>
                <w:sz w:val="22"/>
                <w:szCs w:val="22"/>
              </w:rPr>
              <w:t xml:space="preserve">Psychosociální aspekty </w:t>
            </w:r>
            <w:proofErr w:type="spellStart"/>
            <w:r w:rsidRPr="00A4526D">
              <w:rPr>
                <w:b/>
                <w:sz w:val="22"/>
                <w:szCs w:val="22"/>
              </w:rPr>
              <w:t>interkulturality</w:t>
            </w:r>
            <w:proofErr w:type="spellEnd"/>
          </w:p>
        </w:tc>
        <w:tc>
          <w:tcPr>
            <w:tcW w:w="938" w:type="pct"/>
            <w:tcBorders>
              <w:left w:val="single" w:sz="12" w:space="0" w:color="auto"/>
            </w:tcBorders>
            <w:vAlign w:val="center"/>
          </w:tcPr>
          <w:p w14:paraId="6DECDBF1"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D</w:t>
            </w:r>
          </w:p>
        </w:tc>
        <w:tc>
          <w:tcPr>
            <w:tcW w:w="859" w:type="pct"/>
            <w:vAlign w:val="center"/>
          </w:tcPr>
          <w:p w14:paraId="32BEA616" w14:textId="77777777" w:rsidR="002070FD" w:rsidRPr="00A4526D" w:rsidRDefault="002070FD" w:rsidP="003C4364">
            <w:pPr>
              <w:jc w:val="center"/>
              <w:rPr>
                <w:sz w:val="22"/>
                <w:szCs w:val="22"/>
              </w:rPr>
            </w:pPr>
            <w:r w:rsidRPr="00A4526D">
              <w:rPr>
                <w:sz w:val="22"/>
                <w:szCs w:val="22"/>
              </w:rPr>
              <w:t xml:space="preserve">D,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w:t>
            </w:r>
          </w:p>
          <w:p w14:paraId="56F66572" w14:textId="77777777" w:rsidR="002070FD" w:rsidRPr="00A4526D" w:rsidRDefault="002070FD" w:rsidP="003C4364">
            <w:pPr>
              <w:jc w:val="center"/>
              <w:rPr>
                <w:sz w:val="22"/>
                <w:szCs w:val="22"/>
              </w:rPr>
            </w:pPr>
            <w:r w:rsidRPr="00A4526D">
              <w:rPr>
                <w:sz w:val="22"/>
                <w:szCs w:val="22"/>
              </w:rPr>
              <w:t>SV</w:t>
            </w:r>
          </w:p>
        </w:tc>
        <w:tc>
          <w:tcPr>
            <w:tcW w:w="938" w:type="pct"/>
            <w:vAlign w:val="center"/>
          </w:tcPr>
          <w:p w14:paraId="459E9CE2" w14:textId="77777777" w:rsidR="002070FD" w:rsidRPr="00A4526D" w:rsidRDefault="002070FD" w:rsidP="003C4364">
            <w:pPr>
              <w:jc w:val="center"/>
              <w:rPr>
                <w:sz w:val="22"/>
                <w:szCs w:val="22"/>
              </w:rPr>
            </w:pPr>
            <w:r w:rsidRPr="00A4526D">
              <w:rPr>
                <w:sz w:val="22"/>
                <w:szCs w:val="22"/>
              </w:rPr>
              <w:t xml:space="preserve">D,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w:t>
            </w:r>
          </w:p>
        </w:tc>
        <w:tc>
          <w:tcPr>
            <w:tcW w:w="1015" w:type="pct"/>
            <w:vAlign w:val="center"/>
          </w:tcPr>
          <w:p w14:paraId="70F5551A" w14:textId="77777777" w:rsidR="002070FD" w:rsidRPr="00A4526D" w:rsidRDefault="002070FD" w:rsidP="003C4364">
            <w:pPr>
              <w:jc w:val="center"/>
              <w:rPr>
                <w:sz w:val="22"/>
                <w:szCs w:val="22"/>
              </w:rPr>
            </w:pPr>
            <w:proofErr w:type="spellStart"/>
            <w:r w:rsidRPr="00A4526D">
              <w:rPr>
                <w:sz w:val="22"/>
                <w:szCs w:val="22"/>
              </w:rPr>
              <w:t>Nj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SV</w:t>
            </w:r>
          </w:p>
        </w:tc>
      </w:tr>
      <w:tr w:rsidR="003C0BA3" w:rsidRPr="00A4526D" w14:paraId="5B491767" w14:textId="77777777" w:rsidTr="003C4364">
        <w:trPr>
          <w:trHeight w:val="500"/>
        </w:trPr>
        <w:tc>
          <w:tcPr>
            <w:tcW w:w="1250" w:type="pct"/>
            <w:tcBorders>
              <w:right w:val="single" w:sz="12" w:space="0" w:color="auto"/>
            </w:tcBorders>
            <w:vAlign w:val="center"/>
          </w:tcPr>
          <w:p w14:paraId="2CA20BBF" w14:textId="77777777" w:rsidR="002070FD" w:rsidRPr="00A4526D" w:rsidRDefault="002070FD" w:rsidP="003C4364">
            <w:pPr>
              <w:rPr>
                <w:b/>
                <w:sz w:val="22"/>
                <w:szCs w:val="22"/>
              </w:rPr>
            </w:pPr>
            <w:r w:rsidRPr="00A4526D">
              <w:rPr>
                <w:b/>
                <w:sz w:val="22"/>
                <w:szCs w:val="22"/>
              </w:rPr>
              <w:t>Vztah k </w:t>
            </w:r>
            <w:proofErr w:type="spellStart"/>
            <w:r w:rsidRPr="00A4526D">
              <w:rPr>
                <w:b/>
                <w:sz w:val="22"/>
                <w:szCs w:val="22"/>
              </w:rPr>
              <w:t>multilingvní</w:t>
            </w:r>
            <w:proofErr w:type="spellEnd"/>
            <w:r w:rsidRPr="00A4526D">
              <w:rPr>
                <w:b/>
                <w:sz w:val="22"/>
                <w:szCs w:val="22"/>
              </w:rPr>
              <w:t xml:space="preserve"> situaci a ke spolupráci mezi lidmi z různého kulturního prostředí</w:t>
            </w:r>
          </w:p>
        </w:tc>
        <w:tc>
          <w:tcPr>
            <w:tcW w:w="938" w:type="pct"/>
            <w:tcBorders>
              <w:left w:val="single" w:sz="12" w:space="0" w:color="auto"/>
            </w:tcBorders>
            <w:vAlign w:val="center"/>
          </w:tcPr>
          <w:p w14:paraId="5FA96F28"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Z</w:t>
            </w:r>
          </w:p>
        </w:tc>
        <w:tc>
          <w:tcPr>
            <w:tcW w:w="859" w:type="pct"/>
            <w:vAlign w:val="center"/>
          </w:tcPr>
          <w:p w14:paraId="021A4A65"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Rj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Z</w:t>
            </w:r>
          </w:p>
        </w:tc>
        <w:tc>
          <w:tcPr>
            <w:tcW w:w="938" w:type="pct"/>
            <w:vAlign w:val="center"/>
          </w:tcPr>
          <w:p w14:paraId="45A4B7A5" w14:textId="77777777" w:rsidR="002070FD" w:rsidRPr="00A4526D" w:rsidRDefault="002070FD" w:rsidP="003C4364">
            <w:pPr>
              <w:jc w:val="center"/>
              <w:rPr>
                <w:sz w:val="22"/>
                <w:szCs w:val="22"/>
              </w:rPr>
            </w:pPr>
            <w:r w:rsidRPr="00A4526D">
              <w:rPr>
                <w:sz w:val="22"/>
                <w:szCs w:val="22"/>
              </w:rPr>
              <w:t xml:space="preserve">D,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Tv</w:t>
            </w:r>
            <w:proofErr w:type="spellEnd"/>
          </w:p>
        </w:tc>
        <w:tc>
          <w:tcPr>
            <w:tcW w:w="1015" w:type="pct"/>
            <w:vAlign w:val="center"/>
          </w:tcPr>
          <w:p w14:paraId="5B25FC33" w14:textId="77777777" w:rsidR="002070FD" w:rsidRPr="00A4526D" w:rsidRDefault="002070FD" w:rsidP="003C4364">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p>
        </w:tc>
      </w:tr>
    </w:tbl>
    <w:p w14:paraId="1E13B352" w14:textId="77777777" w:rsidR="002070FD" w:rsidRPr="00A4526D" w:rsidRDefault="002070FD" w:rsidP="00DE2EC8">
      <w:pPr>
        <w:pStyle w:val="RVPSadpistabulky"/>
        <w:spacing w:before="240"/>
        <w:ind w:left="432"/>
        <w:jc w:val="left"/>
      </w:pPr>
    </w:p>
    <w:p w14:paraId="74D30FA7" w14:textId="77777777" w:rsidR="002070FD" w:rsidRPr="00A4526D" w:rsidRDefault="002070FD" w:rsidP="002070FD">
      <w:pPr>
        <w:pStyle w:val="RVPSadpistabulky"/>
        <w:spacing w:before="240"/>
        <w:outlineLvl w:val="0"/>
        <w:rPr>
          <w:sz w:val="20"/>
        </w:rPr>
      </w:pPr>
      <w:r w:rsidRPr="00A4526D">
        <w:br w:type="page"/>
      </w:r>
      <w:r w:rsidRPr="00A4526D">
        <w:lastRenderedPageBreak/>
        <w:t>Environmentální výchova (EV)</w:t>
      </w:r>
    </w:p>
    <w:tbl>
      <w:tblPr>
        <w:tblW w:w="487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1769"/>
        <w:gridCol w:w="1766"/>
        <w:gridCol w:w="1768"/>
        <w:gridCol w:w="1413"/>
      </w:tblGrid>
      <w:tr w:rsidR="00A4526D" w:rsidRPr="00A4526D" w14:paraId="6A3C8BFC" w14:textId="77777777" w:rsidTr="003C4364">
        <w:trPr>
          <w:trHeight w:val="500"/>
        </w:trPr>
        <w:tc>
          <w:tcPr>
            <w:tcW w:w="1303" w:type="pct"/>
            <w:tcBorders>
              <w:top w:val="single" w:sz="12" w:space="0" w:color="auto"/>
              <w:bottom w:val="single" w:sz="12" w:space="0" w:color="auto"/>
              <w:right w:val="single" w:sz="12" w:space="0" w:color="auto"/>
            </w:tcBorders>
            <w:vAlign w:val="center"/>
          </w:tcPr>
          <w:p w14:paraId="600C62B7" w14:textId="77777777" w:rsidR="002070FD" w:rsidRPr="00A4526D" w:rsidRDefault="002070FD" w:rsidP="003C4364">
            <w:pPr>
              <w:pStyle w:val="RVPSLegtab"/>
            </w:pPr>
            <w:r w:rsidRPr="00A4526D">
              <w:t>Tematický okruh</w:t>
            </w:r>
          </w:p>
        </w:tc>
        <w:tc>
          <w:tcPr>
            <w:tcW w:w="974" w:type="pct"/>
            <w:tcBorders>
              <w:top w:val="single" w:sz="12" w:space="0" w:color="auto"/>
              <w:left w:val="single" w:sz="12" w:space="0" w:color="auto"/>
              <w:bottom w:val="single" w:sz="12" w:space="0" w:color="auto"/>
            </w:tcBorders>
            <w:vAlign w:val="center"/>
          </w:tcPr>
          <w:p w14:paraId="5633F9CB" w14:textId="77777777" w:rsidR="002070FD" w:rsidRPr="00A4526D" w:rsidRDefault="002070FD" w:rsidP="003C4364">
            <w:pPr>
              <w:pStyle w:val="RVPSZahltab"/>
              <w:keepNext/>
            </w:pPr>
            <w:r w:rsidRPr="00A4526D">
              <w:t xml:space="preserve">1. ročník,  </w:t>
            </w:r>
          </w:p>
          <w:p w14:paraId="2302CF7E" w14:textId="77777777" w:rsidR="002070FD" w:rsidRPr="00A4526D" w:rsidRDefault="002070FD" w:rsidP="003C4364">
            <w:pPr>
              <w:pStyle w:val="RVPSZahltab"/>
              <w:keepNext/>
            </w:pPr>
            <w:r w:rsidRPr="00A4526D">
              <w:t>kvinta</w:t>
            </w:r>
          </w:p>
        </w:tc>
        <w:tc>
          <w:tcPr>
            <w:tcW w:w="972" w:type="pct"/>
            <w:tcBorders>
              <w:top w:val="single" w:sz="12" w:space="0" w:color="auto"/>
              <w:bottom w:val="single" w:sz="12" w:space="0" w:color="auto"/>
            </w:tcBorders>
            <w:vAlign w:val="center"/>
          </w:tcPr>
          <w:p w14:paraId="3DDEDA15" w14:textId="77777777" w:rsidR="002070FD" w:rsidRPr="00A4526D" w:rsidRDefault="002070FD" w:rsidP="003C4364">
            <w:pPr>
              <w:pStyle w:val="RVPSZahltab"/>
              <w:keepNext/>
            </w:pPr>
            <w:r w:rsidRPr="00A4526D">
              <w:t xml:space="preserve">2. ročník, </w:t>
            </w:r>
          </w:p>
          <w:p w14:paraId="29613225" w14:textId="77777777" w:rsidR="002070FD" w:rsidRPr="00A4526D" w:rsidRDefault="002070FD" w:rsidP="003C4364">
            <w:pPr>
              <w:pStyle w:val="RVPSZahltab"/>
              <w:keepNext/>
            </w:pPr>
            <w:r w:rsidRPr="00A4526D">
              <w:t>sexta</w:t>
            </w:r>
          </w:p>
        </w:tc>
        <w:tc>
          <w:tcPr>
            <w:tcW w:w="973" w:type="pct"/>
            <w:tcBorders>
              <w:top w:val="single" w:sz="12" w:space="0" w:color="auto"/>
              <w:bottom w:val="single" w:sz="12" w:space="0" w:color="auto"/>
            </w:tcBorders>
            <w:vAlign w:val="center"/>
          </w:tcPr>
          <w:p w14:paraId="10CD791B" w14:textId="77777777" w:rsidR="002070FD" w:rsidRPr="00A4526D" w:rsidRDefault="002070FD" w:rsidP="003C4364">
            <w:pPr>
              <w:pStyle w:val="RVPSZahltab"/>
              <w:keepNext/>
            </w:pPr>
            <w:r w:rsidRPr="00A4526D">
              <w:t xml:space="preserve">3. ročník, </w:t>
            </w:r>
          </w:p>
          <w:p w14:paraId="35ABB51C" w14:textId="77777777" w:rsidR="002070FD" w:rsidRPr="00A4526D" w:rsidRDefault="002070FD" w:rsidP="003C4364">
            <w:pPr>
              <w:pStyle w:val="RVPSZahltab"/>
              <w:keepNext/>
            </w:pPr>
            <w:r w:rsidRPr="00A4526D">
              <w:t>septima</w:t>
            </w:r>
          </w:p>
        </w:tc>
        <w:tc>
          <w:tcPr>
            <w:tcW w:w="778" w:type="pct"/>
            <w:tcBorders>
              <w:top w:val="single" w:sz="12" w:space="0" w:color="auto"/>
              <w:bottom w:val="single" w:sz="12" w:space="0" w:color="auto"/>
            </w:tcBorders>
            <w:vAlign w:val="center"/>
          </w:tcPr>
          <w:p w14:paraId="174FC4C6" w14:textId="77777777" w:rsidR="002070FD" w:rsidRPr="00A4526D" w:rsidRDefault="002070FD" w:rsidP="003C4364">
            <w:pPr>
              <w:pStyle w:val="RVPSZahltab"/>
              <w:keepNext/>
            </w:pPr>
            <w:r w:rsidRPr="00A4526D">
              <w:t>4. ročník, oktáva</w:t>
            </w:r>
          </w:p>
        </w:tc>
      </w:tr>
      <w:tr w:rsidR="00A4526D" w:rsidRPr="00A4526D" w14:paraId="1F839E1D" w14:textId="77777777" w:rsidTr="003C4364">
        <w:trPr>
          <w:trHeight w:val="500"/>
        </w:trPr>
        <w:tc>
          <w:tcPr>
            <w:tcW w:w="1303" w:type="pct"/>
            <w:tcBorders>
              <w:top w:val="single" w:sz="12" w:space="0" w:color="auto"/>
              <w:right w:val="single" w:sz="12" w:space="0" w:color="auto"/>
            </w:tcBorders>
            <w:vAlign w:val="center"/>
          </w:tcPr>
          <w:p w14:paraId="2FD33B42" w14:textId="77777777" w:rsidR="002070FD" w:rsidRPr="00A4526D" w:rsidRDefault="002070FD" w:rsidP="002070FD">
            <w:pPr>
              <w:rPr>
                <w:b/>
                <w:sz w:val="22"/>
                <w:szCs w:val="22"/>
              </w:rPr>
            </w:pPr>
            <w:r w:rsidRPr="00A4526D">
              <w:rPr>
                <w:b/>
                <w:sz w:val="22"/>
                <w:szCs w:val="22"/>
              </w:rPr>
              <w:t>Problematika vztahů organismů a prostředí</w:t>
            </w:r>
          </w:p>
        </w:tc>
        <w:tc>
          <w:tcPr>
            <w:tcW w:w="974" w:type="pct"/>
            <w:tcBorders>
              <w:top w:val="single" w:sz="12" w:space="0" w:color="auto"/>
              <w:left w:val="single" w:sz="12" w:space="0" w:color="auto"/>
            </w:tcBorders>
            <w:vAlign w:val="center"/>
          </w:tcPr>
          <w:p w14:paraId="55951E5A" w14:textId="77777777" w:rsidR="002070FD" w:rsidRPr="00A4526D" w:rsidRDefault="002070FD" w:rsidP="003C4364">
            <w:pPr>
              <w:jc w:val="center"/>
              <w:rPr>
                <w:sz w:val="22"/>
                <w:szCs w:val="22"/>
              </w:rPr>
            </w:pPr>
            <w:r w:rsidRPr="00A4526D">
              <w:rPr>
                <w:sz w:val="22"/>
                <w:szCs w:val="22"/>
              </w:rPr>
              <w:t>Z, Ch</w:t>
            </w:r>
          </w:p>
        </w:tc>
        <w:tc>
          <w:tcPr>
            <w:tcW w:w="972" w:type="pct"/>
            <w:tcBorders>
              <w:top w:val="single" w:sz="12" w:space="0" w:color="auto"/>
            </w:tcBorders>
            <w:vAlign w:val="center"/>
          </w:tcPr>
          <w:p w14:paraId="54BA588E" w14:textId="77777777" w:rsidR="002070FD" w:rsidRPr="00A4526D" w:rsidRDefault="002070FD" w:rsidP="003C4364">
            <w:pPr>
              <w:jc w:val="center"/>
              <w:rPr>
                <w:sz w:val="22"/>
                <w:szCs w:val="22"/>
              </w:rPr>
            </w:pPr>
            <w:proofErr w:type="spellStart"/>
            <w:r w:rsidRPr="00A4526D">
              <w:rPr>
                <w:sz w:val="22"/>
                <w:szCs w:val="22"/>
              </w:rPr>
              <w:t>Bi</w:t>
            </w:r>
            <w:proofErr w:type="spellEnd"/>
            <w:r w:rsidRPr="00A4526D">
              <w:rPr>
                <w:sz w:val="22"/>
                <w:szCs w:val="22"/>
              </w:rPr>
              <w:t>, Ch</w:t>
            </w:r>
          </w:p>
        </w:tc>
        <w:tc>
          <w:tcPr>
            <w:tcW w:w="973" w:type="pct"/>
            <w:tcBorders>
              <w:top w:val="single" w:sz="12" w:space="0" w:color="auto"/>
            </w:tcBorders>
            <w:vAlign w:val="center"/>
          </w:tcPr>
          <w:p w14:paraId="0BE43514" w14:textId="77777777" w:rsidR="002070FD" w:rsidRPr="00A4526D" w:rsidRDefault="002070FD" w:rsidP="003C4364">
            <w:pPr>
              <w:jc w:val="center"/>
              <w:rPr>
                <w:sz w:val="22"/>
                <w:szCs w:val="22"/>
              </w:rPr>
            </w:pPr>
            <w:proofErr w:type="spellStart"/>
            <w:r w:rsidRPr="00A4526D">
              <w:rPr>
                <w:sz w:val="22"/>
                <w:szCs w:val="22"/>
              </w:rPr>
              <w:t>Nj</w:t>
            </w:r>
            <w:proofErr w:type="spellEnd"/>
            <w:r w:rsidRPr="00A4526D">
              <w:rPr>
                <w:sz w:val="22"/>
                <w:szCs w:val="22"/>
              </w:rPr>
              <w:t>, Ch</w:t>
            </w:r>
          </w:p>
        </w:tc>
        <w:tc>
          <w:tcPr>
            <w:tcW w:w="778" w:type="pct"/>
            <w:tcBorders>
              <w:top w:val="single" w:sz="12" w:space="0" w:color="auto"/>
            </w:tcBorders>
            <w:vAlign w:val="center"/>
          </w:tcPr>
          <w:p w14:paraId="4CD4EC8C" w14:textId="77777777" w:rsidR="002070FD" w:rsidRPr="00A4526D" w:rsidRDefault="002070FD" w:rsidP="003C4364">
            <w:pPr>
              <w:jc w:val="center"/>
              <w:rPr>
                <w:sz w:val="22"/>
                <w:szCs w:val="22"/>
              </w:rPr>
            </w:pPr>
            <w:proofErr w:type="spellStart"/>
            <w:r w:rsidRPr="00A4526D">
              <w:rPr>
                <w:sz w:val="22"/>
                <w:szCs w:val="22"/>
              </w:rPr>
              <w:t>Nj</w:t>
            </w:r>
            <w:proofErr w:type="spellEnd"/>
          </w:p>
        </w:tc>
      </w:tr>
      <w:tr w:rsidR="00A4526D" w:rsidRPr="00A4526D" w14:paraId="460F7ACF" w14:textId="77777777" w:rsidTr="003C4364">
        <w:trPr>
          <w:trHeight w:val="500"/>
        </w:trPr>
        <w:tc>
          <w:tcPr>
            <w:tcW w:w="1303" w:type="pct"/>
            <w:tcBorders>
              <w:right w:val="single" w:sz="12" w:space="0" w:color="auto"/>
            </w:tcBorders>
            <w:vAlign w:val="center"/>
          </w:tcPr>
          <w:p w14:paraId="17557D8D" w14:textId="77777777" w:rsidR="002070FD" w:rsidRPr="00A4526D" w:rsidRDefault="002070FD" w:rsidP="003C4364">
            <w:pPr>
              <w:rPr>
                <w:b/>
                <w:sz w:val="22"/>
                <w:szCs w:val="22"/>
              </w:rPr>
            </w:pPr>
            <w:r w:rsidRPr="00A4526D">
              <w:rPr>
                <w:b/>
                <w:sz w:val="22"/>
                <w:szCs w:val="22"/>
              </w:rPr>
              <w:t>Člověk a životní prostředí</w:t>
            </w:r>
          </w:p>
        </w:tc>
        <w:tc>
          <w:tcPr>
            <w:tcW w:w="974" w:type="pct"/>
            <w:tcBorders>
              <w:left w:val="single" w:sz="12" w:space="0" w:color="auto"/>
            </w:tcBorders>
            <w:vAlign w:val="center"/>
          </w:tcPr>
          <w:p w14:paraId="45BE5AD8" w14:textId="77777777" w:rsidR="002070FD" w:rsidRPr="00A4526D" w:rsidRDefault="002070FD" w:rsidP="003C4364">
            <w:pPr>
              <w:jc w:val="center"/>
              <w:rPr>
                <w:sz w:val="22"/>
                <w:szCs w:val="22"/>
              </w:rPr>
            </w:pPr>
            <w:proofErr w:type="spellStart"/>
            <w:r w:rsidRPr="00A4526D">
              <w:rPr>
                <w:sz w:val="22"/>
                <w:szCs w:val="22"/>
              </w:rPr>
              <w:t>Vv</w:t>
            </w:r>
            <w:proofErr w:type="spellEnd"/>
            <w:r w:rsidRPr="00A4526D">
              <w:rPr>
                <w:sz w:val="22"/>
                <w:szCs w:val="22"/>
              </w:rPr>
              <w:t xml:space="preserve">, Aj, </w:t>
            </w:r>
            <w:proofErr w:type="spellStart"/>
            <w:r w:rsidRPr="00A4526D">
              <w:rPr>
                <w:sz w:val="22"/>
                <w:szCs w:val="22"/>
              </w:rPr>
              <w:t>Tv</w:t>
            </w:r>
            <w:proofErr w:type="spellEnd"/>
            <w:r w:rsidRPr="00A4526D">
              <w:rPr>
                <w:sz w:val="22"/>
                <w:szCs w:val="22"/>
              </w:rPr>
              <w:t xml:space="preserve"> kurz, Fy, Ch, D, Z</w:t>
            </w:r>
          </w:p>
        </w:tc>
        <w:tc>
          <w:tcPr>
            <w:tcW w:w="972" w:type="pct"/>
            <w:vAlign w:val="center"/>
          </w:tcPr>
          <w:p w14:paraId="32AFFB64"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SV, </w:t>
            </w:r>
            <w:proofErr w:type="spellStart"/>
            <w:r w:rsidRPr="00A4526D">
              <w:rPr>
                <w:sz w:val="22"/>
                <w:szCs w:val="22"/>
              </w:rPr>
              <w:t>Vv</w:t>
            </w:r>
            <w:proofErr w:type="spellEnd"/>
            <w:r w:rsidRPr="00A4526D">
              <w:rPr>
                <w:sz w:val="22"/>
                <w:szCs w:val="22"/>
              </w:rPr>
              <w:t xml:space="preserve">, Aj, Z, D, M, Fy, </w:t>
            </w:r>
          </w:p>
          <w:p w14:paraId="244C0CE3" w14:textId="77777777" w:rsidR="002070FD" w:rsidRPr="00A4526D" w:rsidRDefault="002070FD" w:rsidP="003C4364">
            <w:pPr>
              <w:jc w:val="center"/>
              <w:rPr>
                <w:sz w:val="22"/>
                <w:szCs w:val="22"/>
              </w:rPr>
            </w:pPr>
            <w:r w:rsidRPr="00A4526D">
              <w:rPr>
                <w:sz w:val="22"/>
                <w:szCs w:val="22"/>
              </w:rPr>
              <w:t xml:space="preserve">Ch, </w:t>
            </w:r>
            <w:proofErr w:type="spellStart"/>
            <w:r w:rsidRPr="00A4526D">
              <w:rPr>
                <w:sz w:val="22"/>
                <w:szCs w:val="22"/>
              </w:rPr>
              <w:t>Bi</w:t>
            </w:r>
            <w:proofErr w:type="spellEnd"/>
          </w:p>
        </w:tc>
        <w:tc>
          <w:tcPr>
            <w:tcW w:w="973" w:type="pct"/>
            <w:vAlign w:val="center"/>
          </w:tcPr>
          <w:p w14:paraId="149726FA" w14:textId="77777777" w:rsidR="002070FD" w:rsidRPr="00A4526D" w:rsidRDefault="002070FD" w:rsidP="003C4364">
            <w:pPr>
              <w:jc w:val="center"/>
              <w:rPr>
                <w:sz w:val="22"/>
                <w:szCs w:val="22"/>
              </w:rPr>
            </w:pPr>
            <w:proofErr w:type="spellStart"/>
            <w:r w:rsidRPr="00A4526D">
              <w:rPr>
                <w:sz w:val="22"/>
                <w:szCs w:val="22"/>
              </w:rPr>
              <w:t>Špj</w:t>
            </w:r>
            <w:proofErr w:type="spellEnd"/>
            <w:r w:rsidRPr="00A4526D">
              <w:rPr>
                <w:sz w:val="22"/>
                <w:szCs w:val="22"/>
              </w:rPr>
              <w:t xml:space="preserve">, </w:t>
            </w:r>
            <w:proofErr w:type="spellStart"/>
            <w:r w:rsidRPr="00A4526D">
              <w:rPr>
                <w:sz w:val="22"/>
                <w:szCs w:val="22"/>
              </w:rPr>
              <w:t>Tv</w:t>
            </w:r>
            <w:proofErr w:type="spellEnd"/>
            <w:r w:rsidRPr="00A4526D">
              <w:rPr>
                <w:sz w:val="22"/>
                <w:szCs w:val="22"/>
              </w:rPr>
              <w:t xml:space="preserve"> kurz, Fy, </w:t>
            </w:r>
            <w:proofErr w:type="spellStart"/>
            <w:r w:rsidRPr="00A4526D">
              <w:rPr>
                <w:sz w:val="22"/>
                <w:szCs w:val="22"/>
              </w:rPr>
              <w:t>Nj</w:t>
            </w:r>
            <w:proofErr w:type="spellEnd"/>
            <w:r w:rsidRPr="00A4526D">
              <w:rPr>
                <w:sz w:val="22"/>
                <w:szCs w:val="22"/>
              </w:rPr>
              <w:t xml:space="preserve">, SV, </w:t>
            </w:r>
            <w:proofErr w:type="spellStart"/>
            <w:r w:rsidRPr="00A4526D">
              <w:rPr>
                <w:sz w:val="22"/>
                <w:szCs w:val="22"/>
              </w:rPr>
              <w:t>Bi</w:t>
            </w:r>
            <w:proofErr w:type="spellEnd"/>
            <w:r w:rsidRPr="00A4526D">
              <w:rPr>
                <w:sz w:val="22"/>
                <w:szCs w:val="22"/>
              </w:rPr>
              <w:t xml:space="preserve">, </w:t>
            </w:r>
          </w:p>
          <w:p w14:paraId="05BEF561" w14:textId="77777777" w:rsidR="002070FD" w:rsidRPr="00A4526D" w:rsidRDefault="002070FD" w:rsidP="003C4364">
            <w:pPr>
              <w:jc w:val="center"/>
              <w:rPr>
                <w:sz w:val="22"/>
                <w:szCs w:val="22"/>
              </w:rPr>
            </w:pPr>
            <w:r w:rsidRPr="00A4526D">
              <w:rPr>
                <w:sz w:val="22"/>
                <w:szCs w:val="22"/>
              </w:rPr>
              <w:t>Ch, Z</w:t>
            </w:r>
          </w:p>
        </w:tc>
        <w:tc>
          <w:tcPr>
            <w:tcW w:w="778" w:type="pct"/>
            <w:vAlign w:val="center"/>
          </w:tcPr>
          <w:p w14:paraId="09D83254" w14:textId="77777777" w:rsidR="002070FD" w:rsidRPr="00A4526D" w:rsidRDefault="002070FD" w:rsidP="003C4364">
            <w:pPr>
              <w:jc w:val="center"/>
              <w:rPr>
                <w:sz w:val="22"/>
                <w:szCs w:val="22"/>
              </w:rPr>
            </w:pPr>
            <w:proofErr w:type="spellStart"/>
            <w:r w:rsidRPr="00A4526D">
              <w:rPr>
                <w:sz w:val="22"/>
                <w:szCs w:val="22"/>
              </w:rPr>
              <w:t>Rj</w:t>
            </w:r>
            <w:proofErr w:type="spellEnd"/>
            <w:r w:rsidRPr="00A4526D">
              <w:rPr>
                <w:sz w:val="22"/>
                <w:szCs w:val="22"/>
              </w:rPr>
              <w:t xml:space="preserve">, Aj, </w:t>
            </w:r>
            <w:proofErr w:type="spellStart"/>
            <w:r w:rsidRPr="00A4526D">
              <w:rPr>
                <w:sz w:val="22"/>
                <w:szCs w:val="22"/>
              </w:rPr>
              <w:t>Nj</w:t>
            </w:r>
            <w:proofErr w:type="spellEnd"/>
          </w:p>
        </w:tc>
      </w:tr>
      <w:tr w:rsidR="00A4526D" w:rsidRPr="00A4526D" w14:paraId="6B3353DD" w14:textId="77777777" w:rsidTr="003C4364">
        <w:trPr>
          <w:trHeight w:val="500"/>
        </w:trPr>
        <w:tc>
          <w:tcPr>
            <w:tcW w:w="1303" w:type="pct"/>
            <w:tcBorders>
              <w:right w:val="single" w:sz="12" w:space="0" w:color="auto"/>
            </w:tcBorders>
            <w:vAlign w:val="center"/>
          </w:tcPr>
          <w:p w14:paraId="5AE73D2D" w14:textId="77777777" w:rsidR="002070FD" w:rsidRPr="00A4526D" w:rsidRDefault="002070FD" w:rsidP="003C4364">
            <w:pPr>
              <w:rPr>
                <w:b/>
                <w:sz w:val="22"/>
                <w:szCs w:val="22"/>
              </w:rPr>
            </w:pPr>
            <w:r w:rsidRPr="00A4526D">
              <w:rPr>
                <w:b/>
                <w:sz w:val="22"/>
                <w:szCs w:val="22"/>
              </w:rPr>
              <w:t>Životní prostředí regionu a České republiky</w:t>
            </w:r>
          </w:p>
        </w:tc>
        <w:tc>
          <w:tcPr>
            <w:tcW w:w="974" w:type="pct"/>
            <w:tcBorders>
              <w:left w:val="single" w:sz="12" w:space="0" w:color="auto"/>
            </w:tcBorders>
            <w:vAlign w:val="center"/>
          </w:tcPr>
          <w:p w14:paraId="7422C95A" w14:textId="77777777" w:rsidR="002070FD" w:rsidRPr="00A4526D" w:rsidRDefault="002070FD" w:rsidP="003C4364">
            <w:pPr>
              <w:jc w:val="center"/>
              <w:rPr>
                <w:sz w:val="22"/>
                <w:szCs w:val="22"/>
              </w:rPr>
            </w:pPr>
          </w:p>
        </w:tc>
        <w:tc>
          <w:tcPr>
            <w:tcW w:w="972" w:type="pct"/>
            <w:vAlign w:val="center"/>
          </w:tcPr>
          <w:p w14:paraId="75937203" w14:textId="77777777" w:rsidR="002070FD" w:rsidRPr="00A4526D" w:rsidRDefault="002070FD" w:rsidP="003C4364">
            <w:pPr>
              <w:jc w:val="center"/>
              <w:rPr>
                <w:sz w:val="22"/>
                <w:szCs w:val="22"/>
              </w:rPr>
            </w:pPr>
            <w:proofErr w:type="spellStart"/>
            <w:proofErr w:type="gramStart"/>
            <w:r w:rsidRPr="00A4526D">
              <w:rPr>
                <w:sz w:val="22"/>
                <w:szCs w:val="22"/>
              </w:rPr>
              <w:t>Bi,Rj</w:t>
            </w:r>
            <w:proofErr w:type="gramEnd"/>
            <w:r w:rsidRPr="00A4526D">
              <w:rPr>
                <w:sz w:val="22"/>
                <w:szCs w:val="22"/>
              </w:rPr>
              <w:t>,Ch</w:t>
            </w:r>
            <w:proofErr w:type="spellEnd"/>
          </w:p>
        </w:tc>
        <w:tc>
          <w:tcPr>
            <w:tcW w:w="973" w:type="pct"/>
            <w:vAlign w:val="center"/>
          </w:tcPr>
          <w:p w14:paraId="3489C1B8" w14:textId="77777777" w:rsidR="002070FD" w:rsidRPr="00A4526D" w:rsidRDefault="002070FD" w:rsidP="003C4364">
            <w:pPr>
              <w:jc w:val="center"/>
              <w:rPr>
                <w:sz w:val="22"/>
                <w:szCs w:val="22"/>
              </w:rPr>
            </w:pPr>
            <w:r w:rsidRPr="00A4526D">
              <w:rPr>
                <w:sz w:val="22"/>
                <w:szCs w:val="22"/>
              </w:rPr>
              <w:t>Ch, Z</w:t>
            </w:r>
          </w:p>
        </w:tc>
        <w:tc>
          <w:tcPr>
            <w:tcW w:w="778" w:type="pct"/>
            <w:vAlign w:val="center"/>
          </w:tcPr>
          <w:p w14:paraId="23D98796" w14:textId="77777777" w:rsidR="002070FD" w:rsidRPr="00A4526D" w:rsidRDefault="002070FD" w:rsidP="003C4364">
            <w:pPr>
              <w:jc w:val="center"/>
              <w:rPr>
                <w:sz w:val="22"/>
                <w:szCs w:val="22"/>
              </w:rPr>
            </w:pPr>
            <w:proofErr w:type="spellStart"/>
            <w:r w:rsidRPr="00A4526D">
              <w:rPr>
                <w:sz w:val="22"/>
                <w:szCs w:val="22"/>
              </w:rPr>
              <w:t>Čj</w:t>
            </w:r>
            <w:proofErr w:type="spellEnd"/>
          </w:p>
        </w:tc>
      </w:tr>
    </w:tbl>
    <w:p w14:paraId="2B254557" w14:textId="77777777" w:rsidR="002070FD" w:rsidRPr="00A4526D" w:rsidRDefault="002070FD" w:rsidP="002070FD">
      <w:pPr>
        <w:pStyle w:val="RVPSadpistabulky"/>
        <w:spacing w:before="240"/>
        <w:rPr>
          <w:sz w:val="20"/>
        </w:rPr>
      </w:pPr>
      <w:r w:rsidRPr="00A4526D">
        <w:t>Mediální výchova (</w:t>
      </w:r>
      <w:proofErr w:type="spellStart"/>
      <w:r w:rsidRPr="00A4526D">
        <w:t>MeV</w:t>
      </w:r>
      <w:proofErr w:type="spellEnd"/>
      <w:r w:rsidRPr="00A4526D">
        <w:t>)</w:t>
      </w:r>
    </w:p>
    <w:tbl>
      <w:tblPr>
        <w:tblW w:w="487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1"/>
        <w:gridCol w:w="1749"/>
        <w:gridCol w:w="1822"/>
        <w:gridCol w:w="1530"/>
        <w:gridCol w:w="1651"/>
      </w:tblGrid>
      <w:tr w:rsidR="00A4526D" w:rsidRPr="00A4526D" w14:paraId="23A417C3" w14:textId="77777777" w:rsidTr="003C4364">
        <w:trPr>
          <w:trHeight w:val="500"/>
        </w:trPr>
        <w:tc>
          <w:tcPr>
            <w:tcW w:w="1283" w:type="pct"/>
            <w:tcBorders>
              <w:top w:val="single" w:sz="12" w:space="0" w:color="auto"/>
              <w:bottom w:val="single" w:sz="12" w:space="0" w:color="auto"/>
              <w:right w:val="single" w:sz="12" w:space="0" w:color="auto"/>
            </w:tcBorders>
            <w:vAlign w:val="center"/>
          </w:tcPr>
          <w:p w14:paraId="4FE1DE6A" w14:textId="77777777" w:rsidR="002070FD" w:rsidRPr="00A4526D" w:rsidRDefault="002070FD" w:rsidP="003C4364">
            <w:pPr>
              <w:pStyle w:val="RVPSLegtab"/>
            </w:pPr>
            <w:r w:rsidRPr="00A4526D">
              <w:t>Tematický okruh</w:t>
            </w:r>
          </w:p>
        </w:tc>
        <w:tc>
          <w:tcPr>
            <w:tcW w:w="963" w:type="pct"/>
            <w:tcBorders>
              <w:top w:val="single" w:sz="12" w:space="0" w:color="auto"/>
              <w:left w:val="single" w:sz="12" w:space="0" w:color="auto"/>
              <w:bottom w:val="single" w:sz="12" w:space="0" w:color="auto"/>
            </w:tcBorders>
            <w:vAlign w:val="center"/>
          </w:tcPr>
          <w:p w14:paraId="271E711C" w14:textId="77777777" w:rsidR="002070FD" w:rsidRPr="00A4526D" w:rsidRDefault="002070FD" w:rsidP="003C4364">
            <w:pPr>
              <w:pStyle w:val="RVPSZahltab"/>
              <w:keepNext/>
            </w:pPr>
            <w:r w:rsidRPr="00A4526D">
              <w:t xml:space="preserve">1. ročník, </w:t>
            </w:r>
          </w:p>
          <w:p w14:paraId="55E60887" w14:textId="77777777" w:rsidR="002070FD" w:rsidRPr="00A4526D" w:rsidRDefault="002070FD" w:rsidP="003C4364">
            <w:pPr>
              <w:pStyle w:val="RVPSZahltab"/>
              <w:keepNext/>
            </w:pPr>
            <w:r w:rsidRPr="00A4526D">
              <w:t>kvinta</w:t>
            </w:r>
          </w:p>
        </w:tc>
        <w:tc>
          <w:tcPr>
            <w:tcW w:w="1003" w:type="pct"/>
            <w:tcBorders>
              <w:top w:val="single" w:sz="12" w:space="0" w:color="auto"/>
              <w:bottom w:val="single" w:sz="12" w:space="0" w:color="auto"/>
            </w:tcBorders>
            <w:vAlign w:val="center"/>
          </w:tcPr>
          <w:p w14:paraId="74E1F636" w14:textId="77777777" w:rsidR="002070FD" w:rsidRPr="00A4526D" w:rsidRDefault="002070FD" w:rsidP="003C4364">
            <w:pPr>
              <w:pStyle w:val="RVPSZahltab"/>
              <w:keepNext/>
            </w:pPr>
            <w:r w:rsidRPr="00A4526D">
              <w:t>2. ročník,</w:t>
            </w:r>
          </w:p>
          <w:p w14:paraId="1BAF6749" w14:textId="77777777" w:rsidR="002070FD" w:rsidRPr="00A4526D" w:rsidRDefault="002070FD" w:rsidP="003C4364">
            <w:pPr>
              <w:pStyle w:val="RVPSZahltab"/>
              <w:keepNext/>
            </w:pPr>
            <w:r w:rsidRPr="00A4526D">
              <w:t xml:space="preserve"> sexta</w:t>
            </w:r>
          </w:p>
        </w:tc>
        <w:tc>
          <w:tcPr>
            <w:tcW w:w="842" w:type="pct"/>
            <w:tcBorders>
              <w:top w:val="single" w:sz="12" w:space="0" w:color="auto"/>
              <w:bottom w:val="single" w:sz="12" w:space="0" w:color="auto"/>
            </w:tcBorders>
            <w:vAlign w:val="center"/>
          </w:tcPr>
          <w:p w14:paraId="331A2420" w14:textId="77777777" w:rsidR="002070FD" w:rsidRPr="00A4526D" w:rsidRDefault="002070FD" w:rsidP="003C4364">
            <w:pPr>
              <w:pStyle w:val="RVPSZahltab"/>
              <w:keepNext/>
            </w:pPr>
            <w:r w:rsidRPr="00A4526D">
              <w:t>3. ročník, septima</w:t>
            </w:r>
          </w:p>
        </w:tc>
        <w:tc>
          <w:tcPr>
            <w:tcW w:w="910" w:type="pct"/>
            <w:tcBorders>
              <w:top w:val="single" w:sz="12" w:space="0" w:color="auto"/>
              <w:bottom w:val="single" w:sz="12" w:space="0" w:color="auto"/>
            </w:tcBorders>
            <w:vAlign w:val="center"/>
          </w:tcPr>
          <w:p w14:paraId="0CE8B9D8" w14:textId="77777777" w:rsidR="002070FD" w:rsidRPr="00A4526D" w:rsidRDefault="002070FD" w:rsidP="003C4364">
            <w:pPr>
              <w:pStyle w:val="RVPSZahltab"/>
              <w:keepNext/>
            </w:pPr>
            <w:r w:rsidRPr="00A4526D">
              <w:t xml:space="preserve">4. ročník, </w:t>
            </w:r>
          </w:p>
          <w:p w14:paraId="572E3B41" w14:textId="77777777" w:rsidR="002070FD" w:rsidRPr="00A4526D" w:rsidRDefault="002070FD" w:rsidP="003C4364">
            <w:pPr>
              <w:pStyle w:val="RVPSZahltab"/>
              <w:keepNext/>
            </w:pPr>
            <w:r w:rsidRPr="00A4526D">
              <w:t>oktáva</w:t>
            </w:r>
          </w:p>
        </w:tc>
      </w:tr>
      <w:tr w:rsidR="00A4526D" w:rsidRPr="00A4526D" w14:paraId="47CB1977" w14:textId="77777777" w:rsidTr="00A92239">
        <w:trPr>
          <w:trHeight w:val="500"/>
        </w:trPr>
        <w:tc>
          <w:tcPr>
            <w:tcW w:w="1283" w:type="pct"/>
            <w:tcBorders>
              <w:top w:val="single" w:sz="12" w:space="0" w:color="auto"/>
              <w:right w:val="single" w:sz="12" w:space="0" w:color="auto"/>
            </w:tcBorders>
            <w:vAlign w:val="center"/>
          </w:tcPr>
          <w:p w14:paraId="693063F0" w14:textId="77777777" w:rsidR="002070FD" w:rsidRPr="00A4526D" w:rsidRDefault="002070FD" w:rsidP="003C4364">
            <w:pPr>
              <w:rPr>
                <w:b/>
                <w:sz w:val="22"/>
                <w:szCs w:val="22"/>
              </w:rPr>
            </w:pPr>
            <w:r w:rsidRPr="00A4526D">
              <w:rPr>
                <w:b/>
                <w:sz w:val="22"/>
                <w:szCs w:val="22"/>
              </w:rPr>
              <w:t>Média a mediální produkce</w:t>
            </w:r>
          </w:p>
        </w:tc>
        <w:tc>
          <w:tcPr>
            <w:tcW w:w="963" w:type="pct"/>
            <w:tcBorders>
              <w:top w:val="single" w:sz="12" w:space="0" w:color="auto"/>
              <w:left w:val="single" w:sz="12" w:space="0" w:color="auto"/>
            </w:tcBorders>
            <w:vAlign w:val="center"/>
          </w:tcPr>
          <w:p w14:paraId="0076CEB3" w14:textId="77777777" w:rsidR="002070FD" w:rsidRPr="00A4526D" w:rsidRDefault="002070FD" w:rsidP="00A92239">
            <w:pPr>
              <w:jc w:val="center"/>
              <w:rPr>
                <w:sz w:val="22"/>
                <w:szCs w:val="22"/>
              </w:rPr>
            </w:pPr>
            <w:r w:rsidRPr="00A4526D">
              <w:rPr>
                <w:sz w:val="22"/>
                <w:szCs w:val="22"/>
              </w:rPr>
              <w:t>IKT</w:t>
            </w:r>
          </w:p>
        </w:tc>
        <w:tc>
          <w:tcPr>
            <w:tcW w:w="1003" w:type="pct"/>
            <w:tcBorders>
              <w:top w:val="single" w:sz="12" w:space="0" w:color="auto"/>
            </w:tcBorders>
            <w:vAlign w:val="center"/>
          </w:tcPr>
          <w:p w14:paraId="68E45AB4" w14:textId="77777777" w:rsidR="002070FD" w:rsidRPr="00A4526D" w:rsidRDefault="002070FD" w:rsidP="00A92239">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Hv</w:t>
            </w:r>
            <w:proofErr w:type="spellEnd"/>
            <w:r w:rsidRPr="00A4526D">
              <w:rPr>
                <w:sz w:val="22"/>
                <w:szCs w:val="22"/>
              </w:rPr>
              <w:t xml:space="preserve">, Fy, </w:t>
            </w:r>
            <w:proofErr w:type="spellStart"/>
            <w:r w:rsidRPr="00A4526D">
              <w:rPr>
                <w:sz w:val="22"/>
                <w:szCs w:val="22"/>
              </w:rPr>
              <w:t>Vv</w:t>
            </w:r>
            <w:proofErr w:type="spellEnd"/>
          </w:p>
        </w:tc>
        <w:tc>
          <w:tcPr>
            <w:tcW w:w="842" w:type="pct"/>
            <w:tcBorders>
              <w:top w:val="single" w:sz="12" w:space="0" w:color="auto"/>
            </w:tcBorders>
            <w:vAlign w:val="center"/>
          </w:tcPr>
          <w:p w14:paraId="1B7895A5" w14:textId="77777777" w:rsidR="002070FD" w:rsidRPr="00A4526D" w:rsidRDefault="002070FD" w:rsidP="00A92239">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Špj</w:t>
            </w:r>
            <w:proofErr w:type="spellEnd"/>
            <w:r w:rsidRPr="00A4526D">
              <w:rPr>
                <w:sz w:val="22"/>
                <w:szCs w:val="22"/>
              </w:rPr>
              <w:t>, Fy, IKT</w:t>
            </w:r>
          </w:p>
        </w:tc>
        <w:tc>
          <w:tcPr>
            <w:tcW w:w="910" w:type="pct"/>
            <w:tcBorders>
              <w:top w:val="single" w:sz="12" w:space="0" w:color="auto"/>
            </w:tcBorders>
            <w:vAlign w:val="center"/>
          </w:tcPr>
          <w:p w14:paraId="7C11893E" w14:textId="77777777" w:rsidR="002070FD" w:rsidRPr="00A4526D" w:rsidRDefault="002070FD" w:rsidP="00A92239">
            <w:pPr>
              <w:jc w:val="center"/>
              <w:rPr>
                <w:sz w:val="22"/>
                <w:szCs w:val="22"/>
              </w:rPr>
            </w:pPr>
            <w:proofErr w:type="spellStart"/>
            <w:r w:rsidRPr="00A4526D">
              <w:rPr>
                <w:sz w:val="22"/>
                <w:szCs w:val="22"/>
              </w:rPr>
              <w:t>Čj</w:t>
            </w:r>
            <w:proofErr w:type="spellEnd"/>
            <w:r w:rsidRPr="00A4526D">
              <w:rPr>
                <w:sz w:val="22"/>
                <w:szCs w:val="22"/>
              </w:rPr>
              <w:t xml:space="preserve">, </w:t>
            </w:r>
            <w:proofErr w:type="spellStart"/>
            <w:r w:rsidRPr="00A4526D">
              <w:rPr>
                <w:sz w:val="22"/>
                <w:szCs w:val="22"/>
              </w:rPr>
              <w:t>Fj</w:t>
            </w:r>
            <w:proofErr w:type="spellEnd"/>
            <w:r w:rsidRPr="00A4526D">
              <w:rPr>
                <w:sz w:val="22"/>
                <w:szCs w:val="22"/>
              </w:rPr>
              <w:t xml:space="preserve">, </w:t>
            </w:r>
            <w:proofErr w:type="spellStart"/>
            <w:r w:rsidRPr="00A4526D">
              <w:rPr>
                <w:sz w:val="22"/>
                <w:szCs w:val="22"/>
              </w:rPr>
              <w:t>Špj</w:t>
            </w:r>
            <w:proofErr w:type="spellEnd"/>
          </w:p>
        </w:tc>
      </w:tr>
      <w:tr w:rsidR="00A4526D" w:rsidRPr="00A4526D" w14:paraId="4646F249" w14:textId="77777777" w:rsidTr="00A92239">
        <w:trPr>
          <w:trHeight w:val="500"/>
        </w:trPr>
        <w:tc>
          <w:tcPr>
            <w:tcW w:w="1283" w:type="pct"/>
            <w:tcBorders>
              <w:right w:val="single" w:sz="12" w:space="0" w:color="auto"/>
            </w:tcBorders>
            <w:vAlign w:val="center"/>
          </w:tcPr>
          <w:p w14:paraId="559CD381" w14:textId="77777777" w:rsidR="002070FD" w:rsidRPr="00A4526D" w:rsidRDefault="002070FD" w:rsidP="003C4364">
            <w:pPr>
              <w:rPr>
                <w:b/>
                <w:sz w:val="22"/>
                <w:szCs w:val="22"/>
              </w:rPr>
            </w:pPr>
            <w:r w:rsidRPr="00A4526D">
              <w:rPr>
                <w:b/>
                <w:sz w:val="22"/>
                <w:szCs w:val="22"/>
              </w:rPr>
              <w:t>Mediální produkty a jejich významy</w:t>
            </w:r>
          </w:p>
        </w:tc>
        <w:tc>
          <w:tcPr>
            <w:tcW w:w="963" w:type="pct"/>
            <w:tcBorders>
              <w:left w:val="single" w:sz="12" w:space="0" w:color="auto"/>
            </w:tcBorders>
            <w:vAlign w:val="center"/>
          </w:tcPr>
          <w:p w14:paraId="7C6ADD91" w14:textId="77777777" w:rsidR="002070FD" w:rsidRPr="00A4526D" w:rsidRDefault="002070FD" w:rsidP="00A92239">
            <w:pPr>
              <w:jc w:val="center"/>
              <w:rPr>
                <w:sz w:val="22"/>
                <w:szCs w:val="22"/>
              </w:rPr>
            </w:pPr>
            <w:r w:rsidRPr="00A4526D">
              <w:rPr>
                <w:sz w:val="22"/>
                <w:szCs w:val="22"/>
              </w:rPr>
              <w:t>IKT, Z</w:t>
            </w:r>
          </w:p>
        </w:tc>
        <w:tc>
          <w:tcPr>
            <w:tcW w:w="1003" w:type="pct"/>
            <w:vAlign w:val="center"/>
          </w:tcPr>
          <w:p w14:paraId="2AC2FE7C" w14:textId="77777777" w:rsidR="002070FD" w:rsidRPr="00A4526D" w:rsidRDefault="002070FD" w:rsidP="00A92239">
            <w:pPr>
              <w:jc w:val="center"/>
              <w:rPr>
                <w:sz w:val="22"/>
                <w:szCs w:val="22"/>
              </w:rPr>
            </w:pPr>
            <w:r w:rsidRPr="00A4526D">
              <w:rPr>
                <w:sz w:val="22"/>
                <w:szCs w:val="22"/>
              </w:rPr>
              <w:t xml:space="preserve">RJ, </w:t>
            </w:r>
            <w:proofErr w:type="spellStart"/>
            <w:r w:rsidRPr="00A4526D">
              <w:rPr>
                <w:sz w:val="22"/>
                <w:szCs w:val="22"/>
              </w:rPr>
              <w:t>Vv</w:t>
            </w:r>
            <w:proofErr w:type="spellEnd"/>
            <w:r w:rsidRPr="00A4526D">
              <w:rPr>
                <w:sz w:val="22"/>
                <w:szCs w:val="22"/>
              </w:rPr>
              <w:t>, M</w:t>
            </w:r>
          </w:p>
        </w:tc>
        <w:tc>
          <w:tcPr>
            <w:tcW w:w="842" w:type="pct"/>
            <w:vAlign w:val="center"/>
          </w:tcPr>
          <w:p w14:paraId="15A9A9CD" w14:textId="77777777" w:rsidR="002070FD" w:rsidRPr="00A4526D" w:rsidRDefault="002070FD" w:rsidP="00A92239">
            <w:pPr>
              <w:jc w:val="center"/>
              <w:rPr>
                <w:sz w:val="22"/>
                <w:szCs w:val="22"/>
              </w:rPr>
            </w:pPr>
            <w:proofErr w:type="spellStart"/>
            <w:r w:rsidRPr="00A4526D">
              <w:rPr>
                <w:sz w:val="22"/>
                <w:szCs w:val="22"/>
              </w:rPr>
              <w:t>Špj</w:t>
            </w:r>
            <w:proofErr w:type="spellEnd"/>
            <w:r w:rsidRPr="00A4526D">
              <w:rPr>
                <w:sz w:val="22"/>
                <w:szCs w:val="22"/>
              </w:rPr>
              <w:t>, Z</w:t>
            </w:r>
          </w:p>
        </w:tc>
        <w:tc>
          <w:tcPr>
            <w:tcW w:w="910" w:type="pct"/>
            <w:vAlign w:val="center"/>
          </w:tcPr>
          <w:p w14:paraId="28E3CD47" w14:textId="77777777" w:rsidR="002070FD" w:rsidRPr="00A4526D" w:rsidRDefault="002070FD" w:rsidP="00A92239">
            <w:pPr>
              <w:jc w:val="center"/>
              <w:rPr>
                <w:sz w:val="22"/>
                <w:szCs w:val="22"/>
              </w:rPr>
            </w:pPr>
            <w:r w:rsidRPr="00A4526D">
              <w:rPr>
                <w:sz w:val="22"/>
                <w:szCs w:val="22"/>
              </w:rPr>
              <w:t xml:space="preserve">RJ, AJ, M, </w:t>
            </w:r>
            <w:proofErr w:type="spellStart"/>
            <w:r w:rsidRPr="00A4526D">
              <w:rPr>
                <w:sz w:val="22"/>
                <w:szCs w:val="22"/>
              </w:rPr>
              <w:t>Špj</w:t>
            </w:r>
            <w:proofErr w:type="spellEnd"/>
          </w:p>
        </w:tc>
      </w:tr>
      <w:tr w:rsidR="00A4526D" w:rsidRPr="00A4526D" w14:paraId="089B351C" w14:textId="77777777" w:rsidTr="00A92239">
        <w:trPr>
          <w:trHeight w:val="500"/>
        </w:trPr>
        <w:tc>
          <w:tcPr>
            <w:tcW w:w="1283" w:type="pct"/>
            <w:tcBorders>
              <w:right w:val="single" w:sz="12" w:space="0" w:color="auto"/>
            </w:tcBorders>
            <w:vAlign w:val="center"/>
          </w:tcPr>
          <w:p w14:paraId="2AC9BE07" w14:textId="77777777" w:rsidR="002070FD" w:rsidRPr="00A4526D" w:rsidRDefault="002070FD" w:rsidP="003C4364">
            <w:pPr>
              <w:rPr>
                <w:b/>
                <w:sz w:val="22"/>
                <w:szCs w:val="22"/>
              </w:rPr>
            </w:pPr>
            <w:r w:rsidRPr="00A4526D">
              <w:rPr>
                <w:b/>
                <w:sz w:val="22"/>
                <w:szCs w:val="22"/>
              </w:rPr>
              <w:t>Uživatelé</w:t>
            </w:r>
          </w:p>
        </w:tc>
        <w:tc>
          <w:tcPr>
            <w:tcW w:w="963" w:type="pct"/>
            <w:tcBorders>
              <w:left w:val="single" w:sz="12" w:space="0" w:color="auto"/>
            </w:tcBorders>
            <w:vAlign w:val="center"/>
          </w:tcPr>
          <w:p w14:paraId="188BCE6A" w14:textId="77777777" w:rsidR="002070FD" w:rsidRPr="00A4526D" w:rsidRDefault="002070FD" w:rsidP="00A92239">
            <w:pPr>
              <w:jc w:val="center"/>
              <w:rPr>
                <w:sz w:val="22"/>
                <w:szCs w:val="22"/>
              </w:rPr>
            </w:pPr>
          </w:p>
        </w:tc>
        <w:tc>
          <w:tcPr>
            <w:tcW w:w="1003" w:type="pct"/>
            <w:vAlign w:val="center"/>
          </w:tcPr>
          <w:p w14:paraId="467A7101" w14:textId="77777777" w:rsidR="002070FD" w:rsidRPr="00A4526D" w:rsidRDefault="002070FD" w:rsidP="00A92239">
            <w:pPr>
              <w:jc w:val="center"/>
              <w:rPr>
                <w:sz w:val="22"/>
                <w:szCs w:val="22"/>
              </w:rPr>
            </w:pPr>
            <w:proofErr w:type="spellStart"/>
            <w:r w:rsidRPr="00A4526D">
              <w:rPr>
                <w:sz w:val="22"/>
                <w:szCs w:val="22"/>
              </w:rPr>
              <w:t>Vv</w:t>
            </w:r>
            <w:proofErr w:type="spellEnd"/>
          </w:p>
        </w:tc>
        <w:tc>
          <w:tcPr>
            <w:tcW w:w="842" w:type="pct"/>
            <w:vAlign w:val="center"/>
          </w:tcPr>
          <w:p w14:paraId="624E0B8D" w14:textId="77777777" w:rsidR="002070FD" w:rsidRPr="00A4526D" w:rsidRDefault="002070FD" w:rsidP="00A92239">
            <w:pPr>
              <w:jc w:val="center"/>
              <w:rPr>
                <w:sz w:val="22"/>
                <w:szCs w:val="22"/>
              </w:rPr>
            </w:pPr>
            <w:proofErr w:type="spellStart"/>
            <w:r w:rsidRPr="00A4526D">
              <w:rPr>
                <w:sz w:val="22"/>
                <w:szCs w:val="22"/>
              </w:rPr>
              <w:t>Špj</w:t>
            </w:r>
            <w:proofErr w:type="spellEnd"/>
            <w:r w:rsidRPr="00A4526D">
              <w:rPr>
                <w:sz w:val="22"/>
                <w:szCs w:val="22"/>
              </w:rPr>
              <w:t>,</w:t>
            </w:r>
          </w:p>
        </w:tc>
        <w:tc>
          <w:tcPr>
            <w:tcW w:w="910" w:type="pct"/>
            <w:vAlign w:val="center"/>
          </w:tcPr>
          <w:p w14:paraId="671E1868" w14:textId="77777777" w:rsidR="002070FD" w:rsidRPr="00A4526D" w:rsidRDefault="002070FD" w:rsidP="00A92239">
            <w:pPr>
              <w:jc w:val="center"/>
              <w:rPr>
                <w:sz w:val="22"/>
                <w:szCs w:val="22"/>
              </w:rPr>
            </w:pPr>
            <w:proofErr w:type="spellStart"/>
            <w:r w:rsidRPr="00A4526D">
              <w:rPr>
                <w:sz w:val="22"/>
                <w:szCs w:val="22"/>
              </w:rPr>
              <w:t>Špj</w:t>
            </w:r>
            <w:proofErr w:type="spellEnd"/>
          </w:p>
        </w:tc>
      </w:tr>
      <w:tr w:rsidR="00A4526D" w:rsidRPr="00A4526D" w14:paraId="675D3293" w14:textId="77777777" w:rsidTr="00A92239">
        <w:trPr>
          <w:trHeight w:val="500"/>
        </w:trPr>
        <w:tc>
          <w:tcPr>
            <w:tcW w:w="1283" w:type="pct"/>
            <w:tcBorders>
              <w:right w:val="single" w:sz="12" w:space="0" w:color="auto"/>
            </w:tcBorders>
            <w:vAlign w:val="center"/>
          </w:tcPr>
          <w:p w14:paraId="45513928" w14:textId="77777777" w:rsidR="002070FD" w:rsidRPr="00A4526D" w:rsidRDefault="002070FD" w:rsidP="003C4364">
            <w:pPr>
              <w:rPr>
                <w:b/>
                <w:sz w:val="22"/>
                <w:szCs w:val="22"/>
              </w:rPr>
            </w:pPr>
            <w:r w:rsidRPr="00A4526D">
              <w:rPr>
                <w:b/>
                <w:sz w:val="22"/>
                <w:szCs w:val="22"/>
              </w:rPr>
              <w:t>Účinky mediální produkce a vliv médií</w:t>
            </w:r>
          </w:p>
        </w:tc>
        <w:tc>
          <w:tcPr>
            <w:tcW w:w="963" w:type="pct"/>
            <w:tcBorders>
              <w:left w:val="single" w:sz="12" w:space="0" w:color="auto"/>
            </w:tcBorders>
            <w:vAlign w:val="center"/>
          </w:tcPr>
          <w:p w14:paraId="580A8008" w14:textId="77777777" w:rsidR="002070FD" w:rsidRPr="00A4526D" w:rsidRDefault="002070FD" w:rsidP="00A92239">
            <w:pPr>
              <w:jc w:val="center"/>
              <w:rPr>
                <w:sz w:val="22"/>
                <w:szCs w:val="22"/>
              </w:rPr>
            </w:pPr>
          </w:p>
        </w:tc>
        <w:tc>
          <w:tcPr>
            <w:tcW w:w="1003" w:type="pct"/>
            <w:vAlign w:val="center"/>
          </w:tcPr>
          <w:p w14:paraId="25DE9E35" w14:textId="77777777" w:rsidR="002070FD" w:rsidRPr="00A4526D" w:rsidRDefault="002070FD" w:rsidP="00A92239">
            <w:pPr>
              <w:jc w:val="center"/>
              <w:rPr>
                <w:sz w:val="22"/>
                <w:szCs w:val="22"/>
              </w:rPr>
            </w:pPr>
            <w:r w:rsidRPr="00A4526D">
              <w:rPr>
                <w:sz w:val="22"/>
                <w:szCs w:val="22"/>
              </w:rPr>
              <w:t xml:space="preserve">SV, </w:t>
            </w:r>
            <w:proofErr w:type="spellStart"/>
            <w:r w:rsidRPr="00A4526D">
              <w:rPr>
                <w:sz w:val="22"/>
                <w:szCs w:val="22"/>
              </w:rPr>
              <w:t>Čj</w:t>
            </w:r>
            <w:proofErr w:type="spellEnd"/>
            <w:r w:rsidRPr="00A4526D">
              <w:rPr>
                <w:sz w:val="22"/>
                <w:szCs w:val="22"/>
              </w:rPr>
              <w:t xml:space="preserve">, </w:t>
            </w:r>
            <w:proofErr w:type="spellStart"/>
            <w:r w:rsidRPr="00A4526D">
              <w:rPr>
                <w:sz w:val="22"/>
                <w:szCs w:val="22"/>
              </w:rPr>
              <w:t>Vv</w:t>
            </w:r>
            <w:proofErr w:type="spellEnd"/>
          </w:p>
        </w:tc>
        <w:tc>
          <w:tcPr>
            <w:tcW w:w="842" w:type="pct"/>
            <w:vAlign w:val="center"/>
          </w:tcPr>
          <w:p w14:paraId="68680EEC" w14:textId="77777777" w:rsidR="002070FD" w:rsidRPr="00A4526D" w:rsidRDefault="002070FD" w:rsidP="00A92239">
            <w:pPr>
              <w:jc w:val="center"/>
              <w:rPr>
                <w:sz w:val="22"/>
                <w:szCs w:val="22"/>
              </w:rPr>
            </w:pPr>
            <w:proofErr w:type="spellStart"/>
            <w:r w:rsidRPr="00A4526D">
              <w:rPr>
                <w:sz w:val="22"/>
                <w:szCs w:val="22"/>
              </w:rPr>
              <w:t>Špj</w:t>
            </w:r>
            <w:proofErr w:type="spellEnd"/>
            <w:r w:rsidRPr="00A4526D">
              <w:rPr>
                <w:sz w:val="22"/>
                <w:szCs w:val="22"/>
              </w:rPr>
              <w:t>, Čj</w:t>
            </w:r>
          </w:p>
        </w:tc>
        <w:tc>
          <w:tcPr>
            <w:tcW w:w="910" w:type="pct"/>
            <w:vAlign w:val="center"/>
          </w:tcPr>
          <w:p w14:paraId="7B11725C" w14:textId="77777777" w:rsidR="002070FD" w:rsidRPr="00A4526D" w:rsidRDefault="002070FD" w:rsidP="00A92239">
            <w:pPr>
              <w:jc w:val="center"/>
              <w:rPr>
                <w:sz w:val="22"/>
                <w:szCs w:val="22"/>
              </w:rPr>
            </w:pPr>
            <w:proofErr w:type="spellStart"/>
            <w:r w:rsidRPr="00A4526D">
              <w:rPr>
                <w:sz w:val="22"/>
                <w:szCs w:val="22"/>
              </w:rPr>
              <w:t>Špj</w:t>
            </w:r>
            <w:proofErr w:type="spellEnd"/>
          </w:p>
        </w:tc>
      </w:tr>
      <w:tr w:rsidR="00A4526D" w:rsidRPr="00A4526D" w14:paraId="5D48936E" w14:textId="77777777" w:rsidTr="00A92239">
        <w:trPr>
          <w:trHeight w:val="500"/>
        </w:trPr>
        <w:tc>
          <w:tcPr>
            <w:tcW w:w="1283" w:type="pct"/>
            <w:tcBorders>
              <w:right w:val="single" w:sz="12" w:space="0" w:color="auto"/>
            </w:tcBorders>
            <w:vAlign w:val="center"/>
          </w:tcPr>
          <w:p w14:paraId="7D6A14AE" w14:textId="77777777" w:rsidR="002070FD" w:rsidRPr="00A4526D" w:rsidRDefault="002070FD" w:rsidP="003C4364">
            <w:pPr>
              <w:rPr>
                <w:b/>
                <w:sz w:val="22"/>
                <w:szCs w:val="22"/>
              </w:rPr>
            </w:pPr>
            <w:r w:rsidRPr="00A4526D">
              <w:rPr>
                <w:b/>
                <w:sz w:val="22"/>
                <w:szCs w:val="22"/>
              </w:rPr>
              <w:t>Role médií v moderních dějinách</w:t>
            </w:r>
          </w:p>
        </w:tc>
        <w:tc>
          <w:tcPr>
            <w:tcW w:w="963" w:type="pct"/>
            <w:tcBorders>
              <w:left w:val="single" w:sz="12" w:space="0" w:color="auto"/>
            </w:tcBorders>
            <w:vAlign w:val="center"/>
          </w:tcPr>
          <w:p w14:paraId="69A84AE6" w14:textId="77777777" w:rsidR="002070FD" w:rsidRPr="00A4526D" w:rsidRDefault="002070FD" w:rsidP="00A92239">
            <w:pPr>
              <w:jc w:val="center"/>
              <w:rPr>
                <w:sz w:val="22"/>
                <w:szCs w:val="22"/>
              </w:rPr>
            </w:pPr>
            <w:proofErr w:type="spellStart"/>
            <w:r w:rsidRPr="00A4526D">
              <w:rPr>
                <w:sz w:val="22"/>
                <w:szCs w:val="22"/>
              </w:rPr>
              <w:t>Vv</w:t>
            </w:r>
            <w:proofErr w:type="spellEnd"/>
          </w:p>
        </w:tc>
        <w:tc>
          <w:tcPr>
            <w:tcW w:w="1003" w:type="pct"/>
            <w:vAlign w:val="center"/>
          </w:tcPr>
          <w:p w14:paraId="784E44C6" w14:textId="77777777" w:rsidR="002070FD" w:rsidRPr="00A4526D" w:rsidRDefault="002070FD" w:rsidP="00A92239">
            <w:pPr>
              <w:jc w:val="center"/>
              <w:rPr>
                <w:sz w:val="22"/>
                <w:szCs w:val="22"/>
              </w:rPr>
            </w:pPr>
            <w:r w:rsidRPr="00A4526D">
              <w:rPr>
                <w:sz w:val="22"/>
                <w:szCs w:val="22"/>
              </w:rPr>
              <w:t xml:space="preserve">SV, </w:t>
            </w:r>
            <w:proofErr w:type="spellStart"/>
            <w:r w:rsidRPr="00A4526D">
              <w:rPr>
                <w:sz w:val="22"/>
                <w:szCs w:val="22"/>
              </w:rPr>
              <w:t>Vv</w:t>
            </w:r>
            <w:proofErr w:type="spellEnd"/>
          </w:p>
        </w:tc>
        <w:tc>
          <w:tcPr>
            <w:tcW w:w="842" w:type="pct"/>
            <w:vAlign w:val="center"/>
          </w:tcPr>
          <w:p w14:paraId="6DB15D5B" w14:textId="77777777" w:rsidR="002070FD" w:rsidRPr="00A4526D" w:rsidRDefault="002070FD" w:rsidP="00A92239">
            <w:pPr>
              <w:jc w:val="center"/>
              <w:rPr>
                <w:sz w:val="22"/>
                <w:szCs w:val="22"/>
              </w:rPr>
            </w:pPr>
            <w:r w:rsidRPr="00A4526D">
              <w:rPr>
                <w:sz w:val="22"/>
                <w:szCs w:val="22"/>
              </w:rPr>
              <w:t xml:space="preserve">D, </w:t>
            </w:r>
            <w:proofErr w:type="spellStart"/>
            <w:r w:rsidRPr="00A4526D">
              <w:rPr>
                <w:sz w:val="22"/>
                <w:szCs w:val="22"/>
              </w:rPr>
              <w:t>Špj</w:t>
            </w:r>
            <w:proofErr w:type="spellEnd"/>
          </w:p>
        </w:tc>
        <w:tc>
          <w:tcPr>
            <w:tcW w:w="910" w:type="pct"/>
            <w:vAlign w:val="center"/>
          </w:tcPr>
          <w:p w14:paraId="48576EF5" w14:textId="77777777" w:rsidR="002070FD" w:rsidRPr="00A4526D" w:rsidRDefault="002070FD" w:rsidP="00A92239">
            <w:pPr>
              <w:jc w:val="center"/>
              <w:rPr>
                <w:sz w:val="22"/>
                <w:szCs w:val="22"/>
              </w:rPr>
            </w:pPr>
            <w:proofErr w:type="spellStart"/>
            <w:r w:rsidRPr="00A4526D">
              <w:rPr>
                <w:sz w:val="22"/>
                <w:szCs w:val="22"/>
              </w:rPr>
              <w:t>Špj</w:t>
            </w:r>
            <w:proofErr w:type="spellEnd"/>
          </w:p>
        </w:tc>
      </w:tr>
    </w:tbl>
    <w:p w14:paraId="444CC86A" w14:textId="77777777" w:rsidR="002070FD" w:rsidRPr="00A4526D" w:rsidRDefault="002070FD" w:rsidP="002070FD">
      <w:pPr>
        <w:pStyle w:val="RVPSzakladnitext"/>
      </w:pPr>
      <w:r w:rsidRPr="00A4526D">
        <w:t>Celá mediální výchova je obsažena ve společném projektu českého jazyka a společenských věd ve 2. ročníku</w:t>
      </w:r>
    </w:p>
    <w:p w14:paraId="50B16219" w14:textId="77777777" w:rsidR="002070FD" w:rsidRPr="00A4526D" w:rsidRDefault="002070FD" w:rsidP="002070FD">
      <w:pPr>
        <w:pStyle w:val="RVPSzakladnitext"/>
        <w:rPr>
          <w:sz w:val="22"/>
          <w:szCs w:val="22"/>
        </w:rPr>
      </w:pPr>
      <w:r w:rsidRPr="00A4526D">
        <w:rPr>
          <w:sz w:val="22"/>
          <w:szCs w:val="22"/>
        </w:rPr>
        <w:t>Průřezová témata jsou zařazována do výuky trojí formou – integrací do vyučovacích předmětů; v nižším gymnáziu formou projektů, kdy pro každý ročník nižšího gymnázia byl vypracován projekt k některému z průřezových témat; a dále v rámci různých výchovných nebo mimotřídních akcí (besedy, koncerty, exkurze, výměnné pobyty apod.)</w:t>
      </w:r>
    </w:p>
    <w:p w14:paraId="400D3FE2" w14:textId="77777777" w:rsidR="0087690D" w:rsidRPr="00A4526D" w:rsidRDefault="0087690D" w:rsidP="0087690D">
      <w:pPr>
        <w:pStyle w:val="RVPSnadpis1"/>
      </w:pPr>
      <w:bookmarkStart w:id="63" w:name="_Toc82597514"/>
      <w:r w:rsidRPr="00A4526D">
        <w:lastRenderedPageBreak/>
        <w:t>UČEBNÍ PLÁN</w:t>
      </w:r>
      <w:bookmarkEnd w:id="63"/>
    </w:p>
    <w:p w14:paraId="5758A308" w14:textId="77777777" w:rsidR="0087690D" w:rsidRPr="00A242D8" w:rsidRDefault="0087690D" w:rsidP="00B80F56">
      <w:pPr>
        <w:pStyle w:val="RVPSnadpis2"/>
        <w:spacing w:before="120"/>
        <w:ind w:left="578" w:hanging="578"/>
        <w:rPr>
          <w:sz w:val="28"/>
          <w:szCs w:val="28"/>
        </w:rPr>
      </w:pPr>
      <w:bookmarkStart w:id="64" w:name="_Toc82597515"/>
      <w:r w:rsidRPr="00A242D8">
        <w:rPr>
          <w:sz w:val="28"/>
          <w:szCs w:val="28"/>
        </w:rPr>
        <w:t>NIŽŠÍ GYMNÁZIUM</w:t>
      </w:r>
      <w:bookmarkEnd w:id="64"/>
    </w:p>
    <w:tbl>
      <w:tblPr>
        <w:tblW w:w="7213" w:type="dxa"/>
        <w:tblInd w:w="828" w:type="dxa"/>
        <w:tblCellMar>
          <w:left w:w="70" w:type="dxa"/>
          <w:right w:w="70" w:type="dxa"/>
        </w:tblCellMar>
        <w:tblLook w:val="04A0" w:firstRow="1" w:lastRow="0" w:firstColumn="1" w:lastColumn="0" w:noHBand="0" w:noVBand="1"/>
      </w:tblPr>
      <w:tblGrid>
        <w:gridCol w:w="2213"/>
        <w:gridCol w:w="560"/>
        <w:gridCol w:w="440"/>
        <w:gridCol w:w="607"/>
        <w:gridCol w:w="393"/>
        <w:gridCol w:w="560"/>
        <w:gridCol w:w="440"/>
        <w:gridCol w:w="607"/>
        <w:gridCol w:w="393"/>
        <w:gridCol w:w="521"/>
        <w:gridCol w:w="479"/>
      </w:tblGrid>
      <w:tr w:rsidR="00A4526D" w:rsidRPr="00A4526D" w14:paraId="3734BC9D" w14:textId="77777777" w:rsidTr="00E85FA3">
        <w:trPr>
          <w:trHeight w:val="315"/>
        </w:trPr>
        <w:tc>
          <w:tcPr>
            <w:tcW w:w="2213" w:type="dxa"/>
            <w:tcBorders>
              <w:top w:val="double" w:sz="6" w:space="0" w:color="auto"/>
              <w:left w:val="double" w:sz="6" w:space="0" w:color="auto"/>
              <w:bottom w:val="nil"/>
              <w:right w:val="nil"/>
            </w:tcBorders>
            <w:shd w:val="clear" w:color="000000" w:fill="FFFFFF"/>
            <w:noWrap/>
            <w:vAlign w:val="center"/>
            <w:hideMark/>
          </w:tcPr>
          <w:p w14:paraId="23599775" w14:textId="77777777" w:rsidR="00C62F4F" w:rsidRPr="00A4526D" w:rsidRDefault="00C62F4F">
            <w:pPr>
              <w:rPr>
                <w:rFonts w:ascii="Calibri" w:hAnsi="Calibri" w:cs="Calibri"/>
                <w:sz w:val="20"/>
                <w:szCs w:val="20"/>
              </w:rPr>
            </w:pPr>
            <w:r w:rsidRPr="00A4526D">
              <w:rPr>
                <w:rFonts w:ascii="Calibri" w:hAnsi="Calibri" w:cs="Calibri"/>
                <w:sz w:val="20"/>
                <w:szCs w:val="20"/>
              </w:rPr>
              <w:t>Předmět         G osmileté</w:t>
            </w:r>
          </w:p>
        </w:tc>
        <w:tc>
          <w:tcPr>
            <w:tcW w:w="1000" w:type="dxa"/>
            <w:gridSpan w:val="2"/>
            <w:tcBorders>
              <w:top w:val="double" w:sz="6" w:space="0" w:color="auto"/>
              <w:left w:val="single" w:sz="4" w:space="0" w:color="auto"/>
              <w:bottom w:val="single" w:sz="4" w:space="0" w:color="auto"/>
              <w:right w:val="single" w:sz="4" w:space="0" w:color="auto"/>
            </w:tcBorders>
            <w:shd w:val="clear" w:color="000000" w:fill="FFFFFF"/>
            <w:noWrap/>
            <w:vAlign w:val="center"/>
            <w:hideMark/>
          </w:tcPr>
          <w:p w14:paraId="3F14385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Prima</w:t>
            </w:r>
          </w:p>
        </w:tc>
        <w:tc>
          <w:tcPr>
            <w:tcW w:w="1000" w:type="dxa"/>
            <w:gridSpan w:val="2"/>
            <w:tcBorders>
              <w:top w:val="double" w:sz="6" w:space="0" w:color="auto"/>
              <w:left w:val="nil"/>
              <w:bottom w:val="single" w:sz="4" w:space="0" w:color="auto"/>
              <w:right w:val="single" w:sz="4" w:space="0" w:color="auto"/>
            </w:tcBorders>
            <w:shd w:val="clear" w:color="000000" w:fill="FFFFFF"/>
            <w:noWrap/>
            <w:vAlign w:val="center"/>
            <w:hideMark/>
          </w:tcPr>
          <w:p w14:paraId="05C1934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Sekunda</w:t>
            </w:r>
          </w:p>
        </w:tc>
        <w:tc>
          <w:tcPr>
            <w:tcW w:w="1000" w:type="dxa"/>
            <w:gridSpan w:val="2"/>
            <w:tcBorders>
              <w:top w:val="double" w:sz="6" w:space="0" w:color="auto"/>
              <w:left w:val="nil"/>
              <w:bottom w:val="single" w:sz="4" w:space="0" w:color="auto"/>
              <w:right w:val="single" w:sz="4" w:space="0" w:color="auto"/>
            </w:tcBorders>
            <w:shd w:val="clear" w:color="000000" w:fill="FFFFFF"/>
            <w:noWrap/>
            <w:vAlign w:val="center"/>
            <w:hideMark/>
          </w:tcPr>
          <w:p w14:paraId="6E3CF84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Tercie</w:t>
            </w:r>
          </w:p>
        </w:tc>
        <w:tc>
          <w:tcPr>
            <w:tcW w:w="1000" w:type="dxa"/>
            <w:gridSpan w:val="2"/>
            <w:tcBorders>
              <w:top w:val="double" w:sz="6" w:space="0" w:color="auto"/>
              <w:left w:val="nil"/>
              <w:bottom w:val="single" w:sz="4" w:space="0" w:color="auto"/>
              <w:right w:val="double" w:sz="6" w:space="0" w:color="000000"/>
            </w:tcBorders>
            <w:shd w:val="clear" w:color="000000" w:fill="FFFFFF"/>
            <w:noWrap/>
            <w:vAlign w:val="center"/>
            <w:hideMark/>
          </w:tcPr>
          <w:p w14:paraId="340E30B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Kvarta</w:t>
            </w:r>
          </w:p>
        </w:tc>
        <w:tc>
          <w:tcPr>
            <w:tcW w:w="1000" w:type="dxa"/>
            <w:gridSpan w:val="2"/>
            <w:tcBorders>
              <w:top w:val="double" w:sz="6" w:space="0" w:color="auto"/>
              <w:left w:val="nil"/>
              <w:bottom w:val="single" w:sz="4" w:space="0" w:color="auto"/>
              <w:right w:val="double" w:sz="6" w:space="0" w:color="000000"/>
            </w:tcBorders>
            <w:shd w:val="clear" w:color="000000" w:fill="FFFFFF"/>
            <w:noWrap/>
            <w:vAlign w:val="center"/>
            <w:hideMark/>
          </w:tcPr>
          <w:p w14:paraId="1F706DE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Celkem</w:t>
            </w:r>
          </w:p>
        </w:tc>
      </w:tr>
      <w:tr w:rsidR="00A4526D" w:rsidRPr="00A4526D" w14:paraId="1FE84F40" w14:textId="77777777" w:rsidTr="00E85FA3">
        <w:trPr>
          <w:trHeight w:val="315"/>
        </w:trPr>
        <w:tc>
          <w:tcPr>
            <w:tcW w:w="2213" w:type="dxa"/>
            <w:tcBorders>
              <w:top w:val="nil"/>
              <w:left w:val="double" w:sz="6" w:space="0" w:color="auto"/>
              <w:bottom w:val="double" w:sz="6" w:space="0" w:color="auto"/>
              <w:right w:val="nil"/>
            </w:tcBorders>
            <w:shd w:val="clear" w:color="000000" w:fill="FFFFFF"/>
            <w:noWrap/>
            <w:vAlign w:val="center"/>
            <w:hideMark/>
          </w:tcPr>
          <w:p w14:paraId="7D34A56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xml:space="preserve">                         hodiny:</w:t>
            </w:r>
          </w:p>
        </w:tc>
        <w:tc>
          <w:tcPr>
            <w:tcW w:w="560" w:type="dxa"/>
            <w:tcBorders>
              <w:top w:val="nil"/>
              <w:left w:val="single" w:sz="4" w:space="0" w:color="auto"/>
              <w:bottom w:val="double" w:sz="6" w:space="0" w:color="auto"/>
              <w:right w:val="single" w:sz="4" w:space="0" w:color="auto"/>
            </w:tcBorders>
            <w:shd w:val="clear" w:color="000000" w:fill="FFFFFF"/>
            <w:noWrap/>
            <w:vAlign w:val="center"/>
            <w:hideMark/>
          </w:tcPr>
          <w:p w14:paraId="67B96BF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celé</w:t>
            </w:r>
          </w:p>
        </w:tc>
        <w:tc>
          <w:tcPr>
            <w:tcW w:w="440" w:type="dxa"/>
            <w:tcBorders>
              <w:top w:val="nil"/>
              <w:left w:val="nil"/>
              <w:bottom w:val="double" w:sz="6" w:space="0" w:color="auto"/>
              <w:right w:val="single" w:sz="4" w:space="0" w:color="auto"/>
            </w:tcBorders>
            <w:shd w:val="clear" w:color="000000" w:fill="FFFFFF"/>
            <w:noWrap/>
            <w:vAlign w:val="center"/>
            <w:hideMark/>
          </w:tcPr>
          <w:p w14:paraId="4F704BD5" w14:textId="77777777" w:rsidR="00C62F4F" w:rsidRPr="00A4526D" w:rsidRDefault="00C62F4F">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607" w:type="dxa"/>
            <w:tcBorders>
              <w:top w:val="nil"/>
              <w:left w:val="nil"/>
              <w:bottom w:val="double" w:sz="6" w:space="0" w:color="auto"/>
              <w:right w:val="single" w:sz="4" w:space="0" w:color="auto"/>
            </w:tcBorders>
            <w:shd w:val="clear" w:color="000000" w:fill="FFFFFF"/>
            <w:noWrap/>
            <w:vAlign w:val="center"/>
            <w:hideMark/>
          </w:tcPr>
          <w:p w14:paraId="221A077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celé</w:t>
            </w:r>
          </w:p>
        </w:tc>
        <w:tc>
          <w:tcPr>
            <w:tcW w:w="393" w:type="dxa"/>
            <w:tcBorders>
              <w:top w:val="nil"/>
              <w:left w:val="nil"/>
              <w:bottom w:val="double" w:sz="6" w:space="0" w:color="auto"/>
              <w:right w:val="single" w:sz="4" w:space="0" w:color="auto"/>
            </w:tcBorders>
            <w:shd w:val="clear" w:color="000000" w:fill="FFFFFF"/>
            <w:noWrap/>
            <w:vAlign w:val="center"/>
            <w:hideMark/>
          </w:tcPr>
          <w:p w14:paraId="5B9C4474" w14:textId="77777777" w:rsidR="00C62F4F" w:rsidRPr="00A4526D" w:rsidRDefault="00C62F4F">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560" w:type="dxa"/>
            <w:tcBorders>
              <w:top w:val="nil"/>
              <w:left w:val="nil"/>
              <w:bottom w:val="double" w:sz="6" w:space="0" w:color="auto"/>
              <w:right w:val="single" w:sz="4" w:space="0" w:color="auto"/>
            </w:tcBorders>
            <w:shd w:val="clear" w:color="000000" w:fill="FFFFFF"/>
            <w:noWrap/>
            <w:vAlign w:val="center"/>
            <w:hideMark/>
          </w:tcPr>
          <w:p w14:paraId="14FAFE2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celé</w:t>
            </w:r>
          </w:p>
        </w:tc>
        <w:tc>
          <w:tcPr>
            <w:tcW w:w="440" w:type="dxa"/>
            <w:tcBorders>
              <w:top w:val="nil"/>
              <w:left w:val="nil"/>
              <w:bottom w:val="double" w:sz="6" w:space="0" w:color="auto"/>
              <w:right w:val="single" w:sz="4" w:space="0" w:color="auto"/>
            </w:tcBorders>
            <w:shd w:val="clear" w:color="000000" w:fill="FFFFFF"/>
            <w:noWrap/>
            <w:vAlign w:val="center"/>
            <w:hideMark/>
          </w:tcPr>
          <w:p w14:paraId="7BF48969" w14:textId="77777777" w:rsidR="00C62F4F" w:rsidRPr="00A4526D" w:rsidRDefault="00C62F4F">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607" w:type="dxa"/>
            <w:tcBorders>
              <w:top w:val="nil"/>
              <w:left w:val="nil"/>
              <w:bottom w:val="double" w:sz="6" w:space="0" w:color="auto"/>
              <w:right w:val="single" w:sz="4" w:space="0" w:color="auto"/>
            </w:tcBorders>
            <w:shd w:val="clear" w:color="000000" w:fill="FFFFFF"/>
            <w:noWrap/>
            <w:vAlign w:val="center"/>
            <w:hideMark/>
          </w:tcPr>
          <w:p w14:paraId="6F48754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celé</w:t>
            </w:r>
          </w:p>
        </w:tc>
        <w:tc>
          <w:tcPr>
            <w:tcW w:w="393" w:type="dxa"/>
            <w:tcBorders>
              <w:top w:val="nil"/>
              <w:left w:val="nil"/>
              <w:bottom w:val="double" w:sz="6" w:space="0" w:color="auto"/>
              <w:right w:val="double" w:sz="6" w:space="0" w:color="auto"/>
            </w:tcBorders>
            <w:shd w:val="clear" w:color="000000" w:fill="FFFFFF"/>
            <w:noWrap/>
            <w:vAlign w:val="center"/>
            <w:hideMark/>
          </w:tcPr>
          <w:p w14:paraId="49C839FA" w14:textId="77777777" w:rsidR="00C62F4F" w:rsidRPr="00A4526D" w:rsidRDefault="00C62F4F">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521" w:type="dxa"/>
            <w:tcBorders>
              <w:top w:val="nil"/>
              <w:left w:val="nil"/>
              <w:bottom w:val="double" w:sz="6" w:space="0" w:color="auto"/>
              <w:right w:val="single" w:sz="4" w:space="0" w:color="auto"/>
            </w:tcBorders>
            <w:shd w:val="clear" w:color="000000" w:fill="FFFFFF"/>
            <w:noWrap/>
            <w:vAlign w:val="center"/>
            <w:hideMark/>
          </w:tcPr>
          <w:p w14:paraId="2164F82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celé</w:t>
            </w:r>
          </w:p>
        </w:tc>
        <w:tc>
          <w:tcPr>
            <w:tcW w:w="479" w:type="dxa"/>
            <w:tcBorders>
              <w:top w:val="nil"/>
              <w:left w:val="nil"/>
              <w:bottom w:val="double" w:sz="6" w:space="0" w:color="auto"/>
              <w:right w:val="double" w:sz="6" w:space="0" w:color="auto"/>
            </w:tcBorders>
            <w:shd w:val="clear" w:color="000000" w:fill="FFFFFF"/>
            <w:noWrap/>
            <w:vAlign w:val="center"/>
            <w:hideMark/>
          </w:tcPr>
          <w:p w14:paraId="39918D5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děl.</w:t>
            </w:r>
          </w:p>
        </w:tc>
      </w:tr>
      <w:tr w:rsidR="00A4526D" w:rsidRPr="00A4526D" w14:paraId="21E0A302" w14:textId="77777777" w:rsidTr="00E85FA3">
        <w:trPr>
          <w:trHeight w:val="315"/>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2E34FB68"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Český jazyk a literatura</w:t>
            </w:r>
          </w:p>
        </w:tc>
        <w:tc>
          <w:tcPr>
            <w:tcW w:w="560" w:type="dxa"/>
            <w:tcBorders>
              <w:top w:val="nil"/>
              <w:left w:val="nil"/>
              <w:bottom w:val="single" w:sz="4" w:space="0" w:color="auto"/>
              <w:right w:val="single" w:sz="4" w:space="0" w:color="auto"/>
            </w:tcBorders>
            <w:shd w:val="clear" w:color="000000" w:fill="FFFFFF"/>
            <w:noWrap/>
            <w:vAlign w:val="center"/>
            <w:hideMark/>
          </w:tcPr>
          <w:p w14:paraId="419D7E4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5</w:t>
            </w:r>
          </w:p>
        </w:tc>
        <w:tc>
          <w:tcPr>
            <w:tcW w:w="440" w:type="dxa"/>
            <w:tcBorders>
              <w:top w:val="nil"/>
              <w:left w:val="nil"/>
              <w:bottom w:val="single" w:sz="4" w:space="0" w:color="auto"/>
              <w:right w:val="single" w:sz="4" w:space="0" w:color="auto"/>
            </w:tcBorders>
            <w:shd w:val="clear" w:color="000000" w:fill="FFFFFF"/>
            <w:noWrap/>
            <w:vAlign w:val="center"/>
            <w:hideMark/>
          </w:tcPr>
          <w:p w14:paraId="5201434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157FC9F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6273351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78C9581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40" w:type="dxa"/>
            <w:tcBorders>
              <w:top w:val="nil"/>
              <w:left w:val="nil"/>
              <w:bottom w:val="single" w:sz="4" w:space="0" w:color="auto"/>
              <w:right w:val="single" w:sz="4" w:space="0" w:color="auto"/>
            </w:tcBorders>
            <w:shd w:val="clear" w:color="000000" w:fill="FFFFFF"/>
            <w:noWrap/>
            <w:vAlign w:val="center"/>
            <w:hideMark/>
          </w:tcPr>
          <w:p w14:paraId="5F45AA9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0EAF733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7BE3326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521" w:type="dxa"/>
            <w:tcBorders>
              <w:top w:val="nil"/>
              <w:left w:val="nil"/>
              <w:bottom w:val="single" w:sz="4" w:space="0" w:color="auto"/>
              <w:right w:val="single" w:sz="4" w:space="0" w:color="auto"/>
            </w:tcBorders>
            <w:shd w:val="clear" w:color="000000" w:fill="FFFFFF"/>
            <w:noWrap/>
            <w:vAlign w:val="center"/>
            <w:hideMark/>
          </w:tcPr>
          <w:p w14:paraId="5611B98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17</w:t>
            </w:r>
          </w:p>
        </w:tc>
        <w:tc>
          <w:tcPr>
            <w:tcW w:w="479" w:type="dxa"/>
            <w:tcBorders>
              <w:top w:val="nil"/>
              <w:left w:val="nil"/>
              <w:bottom w:val="single" w:sz="4" w:space="0" w:color="auto"/>
              <w:right w:val="double" w:sz="6" w:space="0" w:color="auto"/>
            </w:tcBorders>
            <w:shd w:val="clear" w:color="000000" w:fill="FFFFFF"/>
            <w:noWrap/>
            <w:vAlign w:val="center"/>
            <w:hideMark/>
          </w:tcPr>
          <w:p w14:paraId="0107C36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8</w:t>
            </w:r>
          </w:p>
        </w:tc>
      </w:tr>
      <w:tr w:rsidR="00A4526D" w:rsidRPr="00A4526D" w14:paraId="28885BE7"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41DA53FA"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 xml:space="preserve">Anglický jazyk </w:t>
            </w:r>
          </w:p>
        </w:tc>
        <w:tc>
          <w:tcPr>
            <w:tcW w:w="560" w:type="dxa"/>
            <w:tcBorders>
              <w:top w:val="nil"/>
              <w:left w:val="nil"/>
              <w:bottom w:val="single" w:sz="4" w:space="0" w:color="auto"/>
              <w:right w:val="single" w:sz="4" w:space="0" w:color="auto"/>
            </w:tcBorders>
            <w:shd w:val="clear" w:color="000000" w:fill="FFFFFF"/>
            <w:noWrap/>
            <w:vAlign w:val="center"/>
            <w:hideMark/>
          </w:tcPr>
          <w:p w14:paraId="6FD4716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40" w:type="dxa"/>
            <w:tcBorders>
              <w:top w:val="nil"/>
              <w:left w:val="nil"/>
              <w:bottom w:val="single" w:sz="4" w:space="0" w:color="auto"/>
              <w:right w:val="single" w:sz="4" w:space="0" w:color="auto"/>
            </w:tcBorders>
            <w:shd w:val="clear" w:color="000000" w:fill="FFFFFF"/>
            <w:noWrap/>
            <w:vAlign w:val="center"/>
            <w:hideMark/>
          </w:tcPr>
          <w:p w14:paraId="440F5AD4"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607" w:type="dxa"/>
            <w:tcBorders>
              <w:top w:val="nil"/>
              <w:left w:val="nil"/>
              <w:bottom w:val="single" w:sz="4" w:space="0" w:color="auto"/>
              <w:right w:val="single" w:sz="4" w:space="0" w:color="auto"/>
            </w:tcBorders>
            <w:shd w:val="clear" w:color="000000" w:fill="FFFFFF"/>
            <w:noWrap/>
            <w:vAlign w:val="center"/>
            <w:hideMark/>
          </w:tcPr>
          <w:p w14:paraId="1C1C4BC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04933C0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560" w:type="dxa"/>
            <w:tcBorders>
              <w:top w:val="nil"/>
              <w:left w:val="nil"/>
              <w:bottom w:val="single" w:sz="4" w:space="0" w:color="auto"/>
              <w:right w:val="single" w:sz="4" w:space="0" w:color="auto"/>
            </w:tcBorders>
            <w:shd w:val="clear" w:color="000000" w:fill="FFFFFF"/>
            <w:noWrap/>
            <w:vAlign w:val="center"/>
            <w:hideMark/>
          </w:tcPr>
          <w:p w14:paraId="1F72974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40" w:type="dxa"/>
            <w:tcBorders>
              <w:top w:val="nil"/>
              <w:left w:val="nil"/>
              <w:bottom w:val="single" w:sz="4" w:space="0" w:color="auto"/>
              <w:right w:val="single" w:sz="4" w:space="0" w:color="auto"/>
            </w:tcBorders>
            <w:shd w:val="clear" w:color="000000" w:fill="FFFFFF"/>
            <w:noWrap/>
            <w:vAlign w:val="center"/>
            <w:hideMark/>
          </w:tcPr>
          <w:p w14:paraId="0A219A1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607" w:type="dxa"/>
            <w:tcBorders>
              <w:top w:val="nil"/>
              <w:left w:val="nil"/>
              <w:bottom w:val="single" w:sz="4" w:space="0" w:color="auto"/>
              <w:right w:val="single" w:sz="4" w:space="0" w:color="auto"/>
            </w:tcBorders>
            <w:shd w:val="clear" w:color="000000" w:fill="FFFFFF"/>
            <w:noWrap/>
            <w:vAlign w:val="center"/>
            <w:hideMark/>
          </w:tcPr>
          <w:p w14:paraId="4621396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03A3DE1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521" w:type="dxa"/>
            <w:tcBorders>
              <w:top w:val="nil"/>
              <w:left w:val="nil"/>
              <w:bottom w:val="single" w:sz="4" w:space="0" w:color="auto"/>
              <w:right w:val="single" w:sz="4" w:space="0" w:color="auto"/>
            </w:tcBorders>
            <w:shd w:val="clear" w:color="000000" w:fill="FFFFFF"/>
            <w:noWrap/>
            <w:vAlign w:val="center"/>
            <w:hideMark/>
          </w:tcPr>
          <w:p w14:paraId="408CD32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16</w:t>
            </w:r>
          </w:p>
        </w:tc>
        <w:tc>
          <w:tcPr>
            <w:tcW w:w="479" w:type="dxa"/>
            <w:tcBorders>
              <w:top w:val="nil"/>
              <w:left w:val="nil"/>
              <w:bottom w:val="single" w:sz="4" w:space="0" w:color="auto"/>
              <w:right w:val="double" w:sz="6" w:space="0" w:color="auto"/>
            </w:tcBorders>
            <w:shd w:val="clear" w:color="000000" w:fill="FFFFFF"/>
            <w:noWrap/>
            <w:vAlign w:val="center"/>
            <w:hideMark/>
          </w:tcPr>
          <w:p w14:paraId="758C759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16</w:t>
            </w:r>
          </w:p>
        </w:tc>
      </w:tr>
      <w:tr w:rsidR="00A4526D" w:rsidRPr="00A4526D" w14:paraId="37551DEE"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123A875C"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 xml:space="preserve">Druhý cizí jazyk  </w:t>
            </w:r>
          </w:p>
        </w:tc>
        <w:tc>
          <w:tcPr>
            <w:tcW w:w="560" w:type="dxa"/>
            <w:tcBorders>
              <w:top w:val="nil"/>
              <w:left w:val="nil"/>
              <w:bottom w:val="single" w:sz="4" w:space="0" w:color="auto"/>
              <w:right w:val="single" w:sz="4" w:space="0" w:color="auto"/>
            </w:tcBorders>
            <w:shd w:val="clear" w:color="000000" w:fill="FFFFFF"/>
            <w:noWrap/>
            <w:vAlign w:val="center"/>
            <w:hideMark/>
          </w:tcPr>
          <w:p w14:paraId="6A67911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2236E45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EE1EF0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2C9B1C0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14:paraId="558F45D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440" w:type="dxa"/>
            <w:tcBorders>
              <w:top w:val="nil"/>
              <w:left w:val="nil"/>
              <w:bottom w:val="single" w:sz="4" w:space="0" w:color="auto"/>
              <w:right w:val="single" w:sz="4" w:space="0" w:color="auto"/>
            </w:tcBorders>
            <w:shd w:val="clear" w:color="000000" w:fill="FFFFFF"/>
            <w:noWrap/>
            <w:vAlign w:val="center"/>
            <w:hideMark/>
          </w:tcPr>
          <w:p w14:paraId="7477D26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33D080B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double" w:sz="6" w:space="0" w:color="auto"/>
            </w:tcBorders>
            <w:shd w:val="clear" w:color="000000" w:fill="FFFFFF"/>
            <w:noWrap/>
            <w:vAlign w:val="center"/>
            <w:hideMark/>
          </w:tcPr>
          <w:p w14:paraId="60E662D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521" w:type="dxa"/>
            <w:tcBorders>
              <w:top w:val="nil"/>
              <w:left w:val="nil"/>
              <w:bottom w:val="single" w:sz="4" w:space="0" w:color="auto"/>
              <w:right w:val="single" w:sz="4" w:space="0" w:color="auto"/>
            </w:tcBorders>
            <w:shd w:val="clear" w:color="000000" w:fill="FFFFFF"/>
            <w:noWrap/>
            <w:vAlign w:val="center"/>
            <w:hideMark/>
          </w:tcPr>
          <w:p w14:paraId="0169B53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4F597E7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6</w:t>
            </w:r>
          </w:p>
        </w:tc>
      </w:tr>
      <w:tr w:rsidR="00A4526D" w:rsidRPr="00A4526D" w14:paraId="7CBA3611"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576A0714"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 xml:space="preserve">Občanská výchova </w:t>
            </w:r>
          </w:p>
        </w:tc>
        <w:tc>
          <w:tcPr>
            <w:tcW w:w="560" w:type="dxa"/>
            <w:tcBorders>
              <w:top w:val="nil"/>
              <w:left w:val="nil"/>
              <w:bottom w:val="single" w:sz="4" w:space="0" w:color="auto"/>
              <w:right w:val="single" w:sz="4" w:space="0" w:color="auto"/>
            </w:tcBorders>
            <w:shd w:val="clear" w:color="000000" w:fill="FFFFFF"/>
            <w:noWrap/>
            <w:vAlign w:val="center"/>
            <w:hideMark/>
          </w:tcPr>
          <w:p w14:paraId="199E7F6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7089826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65CA54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single" w:sz="4" w:space="0" w:color="auto"/>
            </w:tcBorders>
            <w:shd w:val="clear" w:color="000000" w:fill="FFFFFF"/>
            <w:noWrap/>
            <w:vAlign w:val="center"/>
            <w:hideMark/>
          </w:tcPr>
          <w:p w14:paraId="0B3D520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14:paraId="4A7FFFE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2B8A01D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875474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double" w:sz="6" w:space="0" w:color="auto"/>
            </w:tcBorders>
            <w:shd w:val="clear" w:color="000000" w:fill="FFFFFF"/>
            <w:noWrap/>
            <w:vAlign w:val="center"/>
            <w:hideMark/>
          </w:tcPr>
          <w:p w14:paraId="763D6FF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2DFE82B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79" w:type="dxa"/>
            <w:tcBorders>
              <w:top w:val="nil"/>
              <w:left w:val="nil"/>
              <w:bottom w:val="single" w:sz="4" w:space="0" w:color="auto"/>
              <w:right w:val="double" w:sz="6" w:space="0" w:color="auto"/>
            </w:tcBorders>
            <w:shd w:val="clear" w:color="000000" w:fill="FFFFFF"/>
            <w:noWrap/>
            <w:vAlign w:val="center"/>
            <w:hideMark/>
          </w:tcPr>
          <w:p w14:paraId="17E9BB1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w:t>
            </w:r>
          </w:p>
        </w:tc>
      </w:tr>
      <w:tr w:rsidR="00A4526D" w:rsidRPr="00A4526D" w14:paraId="459383E2"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0EB9218A"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Dějepis</w:t>
            </w:r>
          </w:p>
        </w:tc>
        <w:tc>
          <w:tcPr>
            <w:tcW w:w="560" w:type="dxa"/>
            <w:tcBorders>
              <w:top w:val="nil"/>
              <w:left w:val="nil"/>
              <w:bottom w:val="single" w:sz="4" w:space="0" w:color="auto"/>
              <w:right w:val="single" w:sz="4" w:space="0" w:color="auto"/>
            </w:tcBorders>
            <w:shd w:val="clear" w:color="000000" w:fill="FFFFFF"/>
            <w:noWrap/>
            <w:vAlign w:val="center"/>
            <w:hideMark/>
          </w:tcPr>
          <w:p w14:paraId="6F486C3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440" w:type="dxa"/>
            <w:tcBorders>
              <w:top w:val="nil"/>
              <w:left w:val="nil"/>
              <w:bottom w:val="single" w:sz="4" w:space="0" w:color="auto"/>
              <w:right w:val="single" w:sz="4" w:space="0" w:color="auto"/>
            </w:tcBorders>
            <w:shd w:val="clear" w:color="000000" w:fill="FFFFFF"/>
            <w:noWrap/>
            <w:vAlign w:val="center"/>
            <w:hideMark/>
          </w:tcPr>
          <w:p w14:paraId="486D80C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BF3497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2F55F98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14:paraId="10536D3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440" w:type="dxa"/>
            <w:tcBorders>
              <w:top w:val="nil"/>
              <w:left w:val="nil"/>
              <w:bottom w:val="single" w:sz="4" w:space="0" w:color="auto"/>
              <w:right w:val="single" w:sz="4" w:space="0" w:color="auto"/>
            </w:tcBorders>
            <w:shd w:val="clear" w:color="000000" w:fill="FFFFFF"/>
            <w:noWrap/>
            <w:vAlign w:val="center"/>
            <w:hideMark/>
          </w:tcPr>
          <w:p w14:paraId="6B91AC6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4E8FA19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double" w:sz="6" w:space="0" w:color="auto"/>
            </w:tcBorders>
            <w:shd w:val="clear" w:color="000000" w:fill="FFFFFF"/>
            <w:noWrap/>
            <w:vAlign w:val="center"/>
            <w:hideMark/>
          </w:tcPr>
          <w:p w14:paraId="7737044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14AC239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8</w:t>
            </w:r>
          </w:p>
        </w:tc>
        <w:tc>
          <w:tcPr>
            <w:tcW w:w="479" w:type="dxa"/>
            <w:tcBorders>
              <w:top w:val="nil"/>
              <w:left w:val="nil"/>
              <w:bottom w:val="single" w:sz="4" w:space="0" w:color="auto"/>
              <w:right w:val="double" w:sz="6" w:space="0" w:color="auto"/>
            </w:tcBorders>
            <w:shd w:val="clear" w:color="000000" w:fill="FFFFFF"/>
            <w:noWrap/>
            <w:vAlign w:val="center"/>
            <w:hideMark/>
          </w:tcPr>
          <w:p w14:paraId="2ADEEF6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w:t>
            </w:r>
          </w:p>
        </w:tc>
      </w:tr>
      <w:tr w:rsidR="00A4526D" w:rsidRPr="00A4526D" w14:paraId="203CEC8D"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47374ECA"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Zeměpis</w:t>
            </w:r>
          </w:p>
        </w:tc>
        <w:tc>
          <w:tcPr>
            <w:tcW w:w="560" w:type="dxa"/>
            <w:tcBorders>
              <w:top w:val="nil"/>
              <w:left w:val="nil"/>
              <w:bottom w:val="single" w:sz="4" w:space="0" w:color="auto"/>
              <w:right w:val="single" w:sz="4" w:space="0" w:color="auto"/>
            </w:tcBorders>
            <w:shd w:val="clear" w:color="000000" w:fill="FFFFFF"/>
            <w:noWrap/>
            <w:vAlign w:val="center"/>
            <w:hideMark/>
          </w:tcPr>
          <w:p w14:paraId="2FD6857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440" w:type="dxa"/>
            <w:tcBorders>
              <w:top w:val="nil"/>
              <w:left w:val="nil"/>
              <w:bottom w:val="single" w:sz="4" w:space="0" w:color="auto"/>
              <w:right w:val="single" w:sz="4" w:space="0" w:color="auto"/>
            </w:tcBorders>
            <w:shd w:val="clear" w:color="000000" w:fill="FFFFFF"/>
            <w:noWrap/>
            <w:vAlign w:val="center"/>
            <w:hideMark/>
          </w:tcPr>
          <w:p w14:paraId="53CBA15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45F86DE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669D09B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14:paraId="318A804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29690D7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3E36AC54"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double" w:sz="6" w:space="0" w:color="auto"/>
            </w:tcBorders>
            <w:shd w:val="clear" w:color="000000" w:fill="FFFFFF"/>
            <w:noWrap/>
            <w:vAlign w:val="center"/>
            <w:hideMark/>
          </w:tcPr>
          <w:p w14:paraId="527DF66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45625F6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7</w:t>
            </w:r>
          </w:p>
        </w:tc>
        <w:tc>
          <w:tcPr>
            <w:tcW w:w="479" w:type="dxa"/>
            <w:tcBorders>
              <w:top w:val="nil"/>
              <w:left w:val="nil"/>
              <w:bottom w:val="single" w:sz="4" w:space="0" w:color="auto"/>
              <w:right w:val="double" w:sz="6" w:space="0" w:color="auto"/>
            </w:tcBorders>
            <w:shd w:val="clear" w:color="000000" w:fill="FFFFFF"/>
            <w:noWrap/>
            <w:vAlign w:val="center"/>
            <w:hideMark/>
          </w:tcPr>
          <w:p w14:paraId="69F2BCA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w:t>
            </w:r>
          </w:p>
        </w:tc>
      </w:tr>
      <w:tr w:rsidR="00A4526D" w:rsidRPr="00A4526D" w14:paraId="52B15628"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5C4B9D6F"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Matematika</w:t>
            </w:r>
          </w:p>
        </w:tc>
        <w:tc>
          <w:tcPr>
            <w:tcW w:w="560" w:type="dxa"/>
            <w:tcBorders>
              <w:top w:val="nil"/>
              <w:left w:val="nil"/>
              <w:bottom w:val="single" w:sz="4" w:space="0" w:color="auto"/>
              <w:right w:val="single" w:sz="4" w:space="0" w:color="auto"/>
            </w:tcBorders>
            <w:shd w:val="clear" w:color="000000" w:fill="FFFFFF"/>
            <w:noWrap/>
            <w:vAlign w:val="center"/>
            <w:hideMark/>
          </w:tcPr>
          <w:p w14:paraId="5BE39EB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40" w:type="dxa"/>
            <w:tcBorders>
              <w:top w:val="nil"/>
              <w:left w:val="nil"/>
              <w:bottom w:val="single" w:sz="4" w:space="0" w:color="auto"/>
              <w:right w:val="single" w:sz="4" w:space="0" w:color="auto"/>
            </w:tcBorders>
            <w:shd w:val="clear" w:color="000000" w:fill="FFFFFF"/>
            <w:noWrap/>
            <w:vAlign w:val="center"/>
            <w:hideMark/>
          </w:tcPr>
          <w:p w14:paraId="464CA1D4"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04E9299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7FEC7A8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560" w:type="dxa"/>
            <w:tcBorders>
              <w:top w:val="nil"/>
              <w:left w:val="nil"/>
              <w:bottom w:val="single" w:sz="4" w:space="0" w:color="auto"/>
              <w:right w:val="single" w:sz="4" w:space="0" w:color="auto"/>
            </w:tcBorders>
            <w:shd w:val="clear" w:color="000000" w:fill="FFFFFF"/>
            <w:noWrap/>
            <w:vAlign w:val="center"/>
            <w:hideMark/>
          </w:tcPr>
          <w:p w14:paraId="2E26CCD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40" w:type="dxa"/>
            <w:tcBorders>
              <w:top w:val="nil"/>
              <w:left w:val="nil"/>
              <w:bottom w:val="single" w:sz="4" w:space="0" w:color="auto"/>
              <w:right w:val="single" w:sz="4" w:space="0" w:color="auto"/>
            </w:tcBorders>
            <w:shd w:val="clear" w:color="000000" w:fill="FFFFFF"/>
            <w:noWrap/>
            <w:vAlign w:val="center"/>
            <w:hideMark/>
          </w:tcPr>
          <w:p w14:paraId="218C33F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1AB31E0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649366A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521" w:type="dxa"/>
            <w:tcBorders>
              <w:top w:val="nil"/>
              <w:left w:val="nil"/>
              <w:bottom w:val="single" w:sz="4" w:space="0" w:color="auto"/>
              <w:right w:val="single" w:sz="4" w:space="0" w:color="auto"/>
            </w:tcBorders>
            <w:shd w:val="clear" w:color="000000" w:fill="FFFFFF"/>
            <w:noWrap/>
            <w:vAlign w:val="center"/>
            <w:hideMark/>
          </w:tcPr>
          <w:p w14:paraId="05D50CE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16</w:t>
            </w:r>
          </w:p>
        </w:tc>
        <w:tc>
          <w:tcPr>
            <w:tcW w:w="479" w:type="dxa"/>
            <w:tcBorders>
              <w:top w:val="nil"/>
              <w:left w:val="nil"/>
              <w:bottom w:val="single" w:sz="4" w:space="0" w:color="auto"/>
              <w:right w:val="double" w:sz="6" w:space="0" w:color="auto"/>
            </w:tcBorders>
            <w:shd w:val="clear" w:color="000000" w:fill="FFFFFF"/>
            <w:noWrap/>
            <w:vAlign w:val="center"/>
            <w:hideMark/>
          </w:tcPr>
          <w:p w14:paraId="595CA84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8</w:t>
            </w:r>
          </w:p>
        </w:tc>
      </w:tr>
      <w:tr w:rsidR="00A4526D" w:rsidRPr="00A4526D" w14:paraId="0D856BAD"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7843219B"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 xml:space="preserve">Fyzika </w:t>
            </w:r>
          </w:p>
        </w:tc>
        <w:tc>
          <w:tcPr>
            <w:tcW w:w="560" w:type="dxa"/>
            <w:tcBorders>
              <w:top w:val="nil"/>
              <w:left w:val="nil"/>
              <w:bottom w:val="single" w:sz="4" w:space="0" w:color="auto"/>
              <w:right w:val="single" w:sz="4" w:space="0" w:color="auto"/>
            </w:tcBorders>
            <w:shd w:val="clear" w:color="000000" w:fill="FFFFFF"/>
            <w:noWrap/>
            <w:vAlign w:val="center"/>
            <w:hideMark/>
          </w:tcPr>
          <w:p w14:paraId="426D38C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2,5</w:t>
            </w:r>
          </w:p>
        </w:tc>
        <w:tc>
          <w:tcPr>
            <w:tcW w:w="440" w:type="dxa"/>
            <w:tcBorders>
              <w:top w:val="nil"/>
              <w:left w:val="nil"/>
              <w:bottom w:val="single" w:sz="4" w:space="0" w:color="auto"/>
              <w:right w:val="single" w:sz="4" w:space="0" w:color="auto"/>
            </w:tcBorders>
            <w:shd w:val="clear" w:color="000000" w:fill="FFFFFF"/>
            <w:noWrap/>
            <w:vAlign w:val="center"/>
            <w:hideMark/>
          </w:tcPr>
          <w:p w14:paraId="73284C0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0,5</w:t>
            </w:r>
          </w:p>
        </w:tc>
        <w:tc>
          <w:tcPr>
            <w:tcW w:w="607" w:type="dxa"/>
            <w:tcBorders>
              <w:top w:val="nil"/>
              <w:left w:val="nil"/>
              <w:bottom w:val="single" w:sz="4" w:space="0" w:color="auto"/>
              <w:right w:val="single" w:sz="4" w:space="0" w:color="auto"/>
            </w:tcBorders>
            <w:shd w:val="clear" w:color="000000" w:fill="FFFFFF"/>
            <w:noWrap/>
            <w:vAlign w:val="center"/>
            <w:hideMark/>
          </w:tcPr>
          <w:p w14:paraId="6BFAE1D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12B7FCC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60" w:type="dxa"/>
            <w:tcBorders>
              <w:top w:val="nil"/>
              <w:left w:val="nil"/>
              <w:bottom w:val="single" w:sz="4" w:space="0" w:color="auto"/>
              <w:right w:val="single" w:sz="4" w:space="0" w:color="auto"/>
            </w:tcBorders>
            <w:shd w:val="clear" w:color="000000" w:fill="FFFFFF"/>
            <w:noWrap/>
            <w:vAlign w:val="center"/>
            <w:hideMark/>
          </w:tcPr>
          <w:p w14:paraId="376862B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2,5</w:t>
            </w:r>
          </w:p>
        </w:tc>
        <w:tc>
          <w:tcPr>
            <w:tcW w:w="440" w:type="dxa"/>
            <w:tcBorders>
              <w:top w:val="nil"/>
              <w:left w:val="nil"/>
              <w:bottom w:val="single" w:sz="4" w:space="0" w:color="auto"/>
              <w:right w:val="single" w:sz="4" w:space="0" w:color="auto"/>
            </w:tcBorders>
            <w:shd w:val="clear" w:color="000000" w:fill="FFFFFF"/>
            <w:noWrap/>
            <w:vAlign w:val="center"/>
            <w:hideMark/>
          </w:tcPr>
          <w:p w14:paraId="3AA0B25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0,5</w:t>
            </w:r>
          </w:p>
        </w:tc>
        <w:tc>
          <w:tcPr>
            <w:tcW w:w="607" w:type="dxa"/>
            <w:tcBorders>
              <w:top w:val="nil"/>
              <w:left w:val="nil"/>
              <w:bottom w:val="single" w:sz="4" w:space="0" w:color="auto"/>
              <w:right w:val="single" w:sz="4" w:space="0" w:color="auto"/>
            </w:tcBorders>
            <w:shd w:val="clear" w:color="000000" w:fill="FFFFFF"/>
            <w:noWrap/>
            <w:vAlign w:val="center"/>
            <w:hideMark/>
          </w:tcPr>
          <w:p w14:paraId="41E6B0F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4A1FA2C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21" w:type="dxa"/>
            <w:tcBorders>
              <w:top w:val="nil"/>
              <w:left w:val="double" w:sz="6" w:space="0" w:color="auto"/>
              <w:bottom w:val="single" w:sz="4" w:space="0" w:color="auto"/>
              <w:right w:val="single" w:sz="4" w:space="0" w:color="auto"/>
            </w:tcBorders>
            <w:shd w:val="clear" w:color="000000" w:fill="FFFFFF"/>
            <w:noWrap/>
            <w:vAlign w:val="center"/>
            <w:hideMark/>
          </w:tcPr>
          <w:p w14:paraId="3AB4D58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9</w:t>
            </w:r>
          </w:p>
        </w:tc>
        <w:tc>
          <w:tcPr>
            <w:tcW w:w="479" w:type="dxa"/>
            <w:tcBorders>
              <w:top w:val="nil"/>
              <w:left w:val="nil"/>
              <w:bottom w:val="single" w:sz="4" w:space="0" w:color="auto"/>
              <w:right w:val="double" w:sz="6" w:space="0" w:color="auto"/>
            </w:tcBorders>
            <w:shd w:val="clear" w:color="000000" w:fill="FFFFFF"/>
            <w:noWrap/>
            <w:vAlign w:val="center"/>
            <w:hideMark/>
          </w:tcPr>
          <w:p w14:paraId="46718EF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r>
      <w:tr w:rsidR="00A4526D" w:rsidRPr="00A4526D" w14:paraId="1C30B47C"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52808132"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Chemie</w:t>
            </w:r>
          </w:p>
        </w:tc>
        <w:tc>
          <w:tcPr>
            <w:tcW w:w="560" w:type="dxa"/>
            <w:tcBorders>
              <w:top w:val="nil"/>
              <w:left w:val="nil"/>
              <w:bottom w:val="single" w:sz="4" w:space="0" w:color="auto"/>
              <w:right w:val="single" w:sz="4" w:space="0" w:color="auto"/>
            </w:tcBorders>
            <w:shd w:val="clear" w:color="000000" w:fill="FFFFFF"/>
            <w:noWrap/>
            <w:vAlign w:val="center"/>
            <w:hideMark/>
          </w:tcPr>
          <w:p w14:paraId="26E9419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5D86234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7E05654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300BAEB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60" w:type="dxa"/>
            <w:tcBorders>
              <w:top w:val="nil"/>
              <w:left w:val="nil"/>
              <w:bottom w:val="single" w:sz="4" w:space="0" w:color="auto"/>
              <w:right w:val="single" w:sz="4" w:space="0" w:color="auto"/>
            </w:tcBorders>
            <w:shd w:val="clear" w:color="000000" w:fill="FFFFFF"/>
            <w:noWrap/>
            <w:vAlign w:val="center"/>
            <w:hideMark/>
          </w:tcPr>
          <w:p w14:paraId="4B39518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2,5</w:t>
            </w:r>
          </w:p>
        </w:tc>
        <w:tc>
          <w:tcPr>
            <w:tcW w:w="440" w:type="dxa"/>
            <w:tcBorders>
              <w:top w:val="nil"/>
              <w:left w:val="nil"/>
              <w:bottom w:val="single" w:sz="4" w:space="0" w:color="auto"/>
              <w:right w:val="single" w:sz="4" w:space="0" w:color="auto"/>
            </w:tcBorders>
            <w:shd w:val="clear" w:color="000000" w:fill="FFFFFF"/>
            <w:noWrap/>
            <w:vAlign w:val="center"/>
            <w:hideMark/>
          </w:tcPr>
          <w:p w14:paraId="70F8AB3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0,5</w:t>
            </w:r>
          </w:p>
        </w:tc>
        <w:tc>
          <w:tcPr>
            <w:tcW w:w="607" w:type="dxa"/>
            <w:tcBorders>
              <w:top w:val="nil"/>
              <w:left w:val="nil"/>
              <w:bottom w:val="single" w:sz="4" w:space="0" w:color="auto"/>
              <w:right w:val="single" w:sz="4" w:space="0" w:color="auto"/>
            </w:tcBorders>
            <w:shd w:val="clear" w:color="000000" w:fill="FFFFFF"/>
            <w:noWrap/>
            <w:vAlign w:val="center"/>
            <w:hideMark/>
          </w:tcPr>
          <w:p w14:paraId="0ECD1F4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6E3650A4"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21" w:type="dxa"/>
            <w:tcBorders>
              <w:top w:val="nil"/>
              <w:left w:val="double" w:sz="6" w:space="0" w:color="auto"/>
              <w:bottom w:val="single" w:sz="4" w:space="0" w:color="auto"/>
              <w:right w:val="single" w:sz="4" w:space="0" w:color="auto"/>
            </w:tcBorders>
            <w:shd w:val="clear" w:color="000000" w:fill="FFFFFF"/>
            <w:noWrap/>
            <w:vAlign w:val="center"/>
            <w:hideMark/>
          </w:tcPr>
          <w:p w14:paraId="34C09FF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6,5</w:t>
            </w:r>
          </w:p>
        </w:tc>
        <w:tc>
          <w:tcPr>
            <w:tcW w:w="479" w:type="dxa"/>
            <w:tcBorders>
              <w:top w:val="nil"/>
              <w:left w:val="nil"/>
              <w:bottom w:val="single" w:sz="4" w:space="0" w:color="auto"/>
              <w:right w:val="double" w:sz="6" w:space="0" w:color="auto"/>
            </w:tcBorders>
            <w:shd w:val="clear" w:color="000000" w:fill="FFFFFF"/>
            <w:noWrap/>
            <w:vAlign w:val="center"/>
            <w:hideMark/>
          </w:tcPr>
          <w:p w14:paraId="5CC567E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2,5</w:t>
            </w:r>
          </w:p>
        </w:tc>
      </w:tr>
      <w:tr w:rsidR="00A4526D" w:rsidRPr="00A4526D" w14:paraId="5E1220E0"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1388B42B"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Biologie</w:t>
            </w:r>
          </w:p>
        </w:tc>
        <w:tc>
          <w:tcPr>
            <w:tcW w:w="560" w:type="dxa"/>
            <w:tcBorders>
              <w:top w:val="nil"/>
              <w:left w:val="nil"/>
              <w:bottom w:val="single" w:sz="4" w:space="0" w:color="auto"/>
              <w:right w:val="single" w:sz="4" w:space="0" w:color="auto"/>
            </w:tcBorders>
            <w:shd w:val="clear" w:color="000000" w:fill="FFFFFF"/>
            <w:noWrap/>
            <w:vAlign w:val="center"/>
            <w:hideMark/>
          </w:tcPr>
          <w:p w14:paraId="7E74952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2,5</w:t>
            </w:r>
          </w:p>
        </w:tc>
        <w:tc>
          <w:tcPr>
            <w:tcW w:w="440" w:type="dxa"/>
            <w:tcBorders>
              <w:top w:val="nil"/>
              <w:left w:val="nil"/>
              <w:bottom w:val="single" w:sz="4" w:space="0" w:color="auto"/>
              <w:right w:val="single" w:sz="4" w:space="0" w:color="auto"/>
            </w:tcBorders>
            <w:shd w:val="clear" w:color="000000" w:fill="FFFFFF"/>
            <w:noWrap/>
            <w:vAlign w:val="center"/>
            <w:hideMark/>
          </w:tcPr>
          <w:p w14:paraId="598B20E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0,5</w:t>
            </w:r>
          </w:p>
        </w:tc>
        <w:tc>
          <w:tcPr>
            <w:tcW w:w="607" w:type="dxa"/>
            <w:tcBorders>
              <w:top w:val="nil"/>
              <w:left w:val="nil"/>
              <w:bottom w:val="single" w:sz="4" w:space="0" w:color="auto"/>
              <w:right w:val="single" w:sz="4" w:space="0" w:color="auto"/>
            </w:tcBorders>
            <w:shd w:val="clear" w:color="000000" w:fill="FFFFFF"/>
            <w:noWrap/>
            <w:vAlign w:val="center"/>
            <w:hideMark/>
          </w:tcPr>
          <w:p w14:paraId="497B3EF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182BC19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60" w:type="dxa"/>
            <w:tcBorders>
              <w:top w:val="nil"/>
              <w:left w:val="nil"/>
              <w:bottom w:val="single" w:sz="4" w:space="0" w:color="auto"/>
              <w:right w:val="single" w:sz="4" w:space="0" w:color="auto"/>
            </w:tcBorders>
            <w:shd w:val="clear" w:color="000000" w:fill="FFFFFF"/>
            <w:noWrap/>
            <w:vAlign w:val="center"/>
            <w:hideMark/>
          </w:tcPr>
          <w:p w14:paraId="61AF276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440" w:type="dxa"/>
            <w:tcBorders>
              <w:top w:val="nil"/>
              <w:left w:val="nil"/>
              <w:bottom w:val="single" w:sz="4" w:space="0" w:color="auto"/>
              <w:right w:val="single" w:sz="4" w:space="0" w:color="auto"/>
            </w:tcBorders>
            <w:shd w:val="clear" w:color="000000" w:fill="FFFFFF"/>
            <w:noWrap/>
            <w:vAlign w:val="center"/>
            <w:hideMark/>
          </w:tcPr>
          <w:p w14:paraId="1787A14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49436BE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3A9026F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21" w:type="dxa"/>
            <w:tcBorders>
              <w:top w:val="nil"/>
              <w:left w:val="double" w:sz="6" w:space="0" w:color="auto"/>
              <w:bottom w:val="single" w:sz="4" w:space="0" w:color="auto"/>
              <w:right w:val="single" w:sz="4" w:space="0" w:color="auto"/>
            </w:tcBorders>
            <w:shd w:val="clear" w:color="000000" w:fill="FFFFFF"/>
            <w:noWrap/>
            <w:vAlign w:val="center"/>
            <w:hideMark/>
          </w:tcPr>
          <w:p w14:paraId="47345AC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8,5</w:t>
            </w:r>
          </w:p>
        </w:tc>
        <w:tc>
          <w:tcPr>
            <w:tcW w:w="479" w:type="dxa"/>
            <w:tcBorders>
              <w:top w:val="nil"/>
              <w:left w:val="nil"/>
              <w:bottom w:val="single" w:sz="4" w:space="0" w:color="auto"/>
              <w:right w:val="double" w:sz="6" w:space="0" w:color="auto"/>
            </w:tcBorders>
            <w:shd w:val="clear" w:color="000000" w:fill="FFFFFF"/>
            <w:noWrap/>
            <w:vAlign w:val="center"/>
            <w:hideMark/>
          </w:tcPr>
          <w:p w14:paraId="3E8A635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3,5</w:t>
            </w:r>
          </w:p>
        </w:tc>
      </w:tr>
      <w:tr w:rsidR="00A4526D" w:rsidRPr="00A4526D" w14:paraId="37B59E8E"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78841F84"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IKT</w:t>
            </w:r>
          </w:p>
        </w:tc>
        <w:tc>
          <w:tcPr>
            <w:tcW w:w="560" w:type="dxa"/>
            <w:tcBorders>
              <w:top w:val="nil"/>
              <w:left w:val="nil"/>
              <w:bottom w:val="single" w:sz="4" w:space="0" w:color="auto"/>
              <w:right w:val="single" w:sz="4" w:space="0" w:color="auto"/>
            </w:tcBorders>
            <w:shd w:val="clear" w:color="000000" w:fill="FFFFFF"/>
            <w:noWrap/>
            <w:vAlign w:val="center"/>
            <w:hideMark/>
          </w:tcPr>
          <w:p w14:paraId="7FBA0B9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1F5C0E8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29A5329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single" w:sz="4" w:space="0" w:color="auto"/>
            </w:tcBorders>
            <w:shd w:val="clear" w:color="000000" w:fill="FFFFFF"/>
            <w:noWrap/>
            <w:vAlign w:val="center"/>
            <w:hideMark/>
          </w:tcPr>
          <w:p w14:paraId="4191DE5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60" w:type="dxa"/>
            <w:tcBorders>
              <w:top w:val="nil"/>
              <w:left w:val="nil"/>
              <w:bottom w:val="single" w:sz="4" w:space="0" w:color="auto"/>
              <w:right w:val="single" w:sz="4" w:space="0" w:color="auto"/>
            </w:tcBorders>
            <w:shd w:val="clear" w:color="000000" w:fill="FFFFFF"/>
            <w:noWrap/>
            <w:vAlign w:val="center"/>
            <w:hideMark/>
          </w:tcPr>
          <w:p w14:paraId="140C48A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364C620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2B5A3A5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double" w:sz="6" w:space="0" w:color="auto"/>
            </w:tcBorders>
            <w:shd w:val="clear" w:color="000000" w:fill="FFFFFF"/>
            <w:noWrap/>
            <w:vAlign w:val="center"/>
            <w:hideMark/>
          </w:tcPr>
          <w:p w14:paraId="3F7D8049"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521" w:type="dxa"/>
            <w:tcBorders>
              <w:top w:val="nil"/>
              <w:left w:val="nil"/>
              <w:bottom w:val="single" w:sz="4" w:space="0" w:color="auto"/>
              <w:right w:val="single" w:sz="4" w:space="0" w:color="auto"/>
            </w:tcBorders>
            <w:shd w:val="clear" w:color="000000" w:fill="FFFFFF"/>
            <w:noWrap/>
            <w:vAlign w:val="center"/>
            <w:hideMark/>
          </w:tcPr>
          <w:p w14:paraId="4CAF587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79" w:type="dxa"/>
            <w:tcBorders>
              <w:top w:val="nil"/>
              <w:left w:val="nil"/>
              <w:bottom w:val="single" w:sz="4" w:space="0" w:color="auto"/>
              <w:right w:val="double" w:sz="6" w:space="0" w:color="auto"/>
            </w:tcBorders>
            <w:shd w:val="clear" w:color="000000" w:fill="FFFFFF"/>
            <w:noWrap/>
            <w:vAlign w:val="center"/>
            <w:hideMark/>
          </w:tcPr>
          <w:p w14:paraId="7DE0E4C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r>
      <w:tr w:rsidR="00A4526D" w:rsidRPr="00A4526D" w14:paraId="2722A3F4"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4D907597"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Hudební výchova</w:t>
            </w:r>
          </w:p>
        </w:tc>
        <w:tc>
          <w:tcPr>
            <w:tcW w:w="560" w:type="dxa"/>
            <w:tcBorders>
              <w:top w:val="nil"/>
              <w:left w:val="nil"/>
              <w:bottom w:val="single" w:sz="4" w:space="0" w:color="auto"/>
              <w:right w:val="single" w:sz="4" w:space="0" w:color="auto"/>
            </w:tcBorders>
            <w:shd w:val="clear" w:color="000000" w:fill="FFFFFF"/>
            <w:noWrap/>
            <w:vAlign w:val="center"/>
            <w:hideMark/>
          </w:tcPr>
          <w:p w14:paraId="39FC110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1626E87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DB1787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single" w:sz="4" w:space="0" w:color="auto"/>
            </w:tcBorders>
            <w:shd w:val="clear" w:color="000000" w:fill="FFFFFF"/>
            <w:noWrap/>
            <w:vAlign w:val="center"/>
            <w:hideMark/>
          </w:tcPr>
          <w:p w14:paraId="4C677FD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14:paraId="39A12D42"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77520CF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1C9928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double" w:sz="6" w:space="0" w:color="auto"/>
            </w:tcBorders>
            <w:shd w:val="clear" w:color="000000" w:fill="FFFFFF"/>
            <w:noWrap/>
            <w:vAlign w:val="center"/>
            <w:hideMark/>
          </w:tcPr>
          <w:p w14:paraId="4D07945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36D3CAFE"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4</w:t>
            </w:r>
          </w:p>
        </w:tc>
        <w:tc>
          <w:tcPr>
            <w:tcW w:w="479" w:type="dxa"/>
            <w:tcBorders>
              <w:top w:val="nil"/>
              <w:left w:val="nil"/>
              <w:bottom w:val="single" w:sz="4" w:space="0" w:color="auto"/>
              <w:right w:val="double" w:sz="6" w:space="0" w:color="auto"/>
            </w:tcBorders>
            <w:shd w:val="clear" w:color="000000" w:fill="FFFFFF"/>
            <w:noWrap/>
            <w:vAlign w:val="center"/>
            <w:hideMark/>
          </w:tcPr>
          <w:p w14:paraId="761F3AE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w:t>
            </w:r>
          </w:p>
        </w:tc>
      </w:tr>
      <w:tr w:rsidR="00A4526D" w:rsidRPr="00A4526D" w14:paraId="3247D7CD"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76F895CA"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 xml:space="preserve">Výtvarná výchova </w:t>
            </w:r>
          </w:p>
        </w:tc>
        <w:tc>
          <w:tcPr>
            <w:tcW w:w="560" w:type="dxa"/>
            <w:tcBorders>
              <w:top w:val="nil"/>
              <w:left w:val="nil"/>
              <w:bottom w:val="single" w:sz="4" w:space="0" w:color="auto"/>
              <w:right w:val="single" w:sz="4" w:space="0" w:color="auto"/>
            </w:tcBorders>
            <w:shd w:val="clear" w:color="000000" w:fill="FFFFFF"/>
            <w:noWrap/>
            <w:vAlign w:val="center"/>
            <w:hideMark/>
          </w:tcPr>
          <w:p w14:paraId="39975188"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440" w:type="dxa"/>
            <w:tcBorders>
              <w:top w:val="nil"/>
              <w:left w:val="nil"/>
              <w:bottom w:val="single" w:sz="4" w:space="0" w:color="auto"/>
              <w:right w:val="single" w:sz="4" w:space="0" w:color="auto"/>
            </w:tcBorders>
            <w:shd w:val="clear" w:color="000000" w:fill="FFFFFF"/>
            <w:noWrap/>
            <w:vAlign w:val="center"/>
            <w:hideMark/>
          </w:tcPr>
          <w:p w14:paraId="7D1F9EA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41165B1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11B2377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60" w:type="dxa"/>
            <w:tcBorders>
              <w:top w:val="nil"/>
              <w:left w:val="nil"/>
              <w:bottom w:val="single" w:sz="4" w:space="0" w:color="auto"/>
              <w:right w:val="single" w:sz="4" w:space="0" w:color="auto"/>
            </w:tcBorders>
            <w:shd w:val="clear" w:color="000000" w:fill="FFFFFF"/>
            <w:noWrap/>
            <w:vAlign w:val="center"/>
            <w:hideMark/>
          </w:tcPr>
          <w:p w14:paraId="7D07629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440" w:type="dxa"/>
            <w:tcBorders>
              <w:top w:val="nil"/>
              <w:left w:val="nil"/>
              <w:bottom w:val="single" w:sz="4" w:space="0" w:color="auto"/>
              <w:right w:val="single" w:sz="4" w:space="0" w:color="auto"/>
            </w:tcBorders>
            <w:shd w:val="clear" w:color="000000" w:fill="FFFFFF"/>
            <w:noWrap/>
            <w:vAlign w:val="center"/>
            <w:hideMark/>
          </w:tcPr>
          <w:p w14:paraId="1F5F27A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08227C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w:t>
            </w:r>
          </w:p>
        </w:tc>
        <w:tc>
          <w:tcPr>
            <w:tcW w:w="393" w:type="dxa"/>
            <w:tcBorders>
              <w:top w:val="nil"/>
              <w:left w:val="nil"/>
              <w:bottom w:val="single" w:sz="4" w:space="0" w:color="auto"/>
              <w:right w:val="double" w:sz="6" w:space="0" w:color="auto"/>
            </w:tcBorders>
            <w:shd w:val="clear" w:color="000000" w:fill="FFFFFF"/>
            <w:noWrap/>
            <w:vAlign w:val="center"/>
            <w:hideMark/>
          </w:tcPr>
          <w:p w14:paraId="3C3D213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1030E520"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3ED2A66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0</w:t>
            </w:r>
          </w:p>
        </w:tc>
      </w:tr>
      <w:tr w:rsidR="00A4526D" w:rsidRPr="00A4526D" w14:paraId="18820EDB" w14:textId="77777777" w:rsidTr="00E85FA3">
        <w:trPr>
          <w:trHeight w:val="315"/>
        </w:trPr>
        <w:tc>
          <w:tcPr>
            <w:tcW w:w="2213" w:type="dxa"/>
            <w:tcBorders>
              <w:top w:val="nil"/>
              <w:left w:val="double" w:sz="6" w:space="0" w:color="auto"/>
              <w:bottom w:val="double" w:sz="6" w:space="0" w:color="auto"/>
              <w:right w:val="single" w:sz="4" w:space="0" w:color="auto"/>
            </w:tcBorders>
            <w:shd w:val="clear" w:color="000000" w:fill="FFFFFF"/>
            <w:noWrap/>
            <w:vAlign w:val="center"/>
            <w:hideMark/>
          </w:tcPr>
          <w:p w14:paraId="092EA765" w14:textId="77777777" w:rsidR="00C62F4F" w:rsidRPr="00A4526D" w:rsidRDefault="00C62F4F">
            <w:pPr>
              <w:ind w:firstLineChars="100" w:firstLine="200"/>
              <w:rPr>
                <w:rFonts w:ascii="Calibri" w:hAnsi="Calibri" w:cs="Calibri"/>
                <w:sz w:val="20"/>
                <w:szCs w:val="20"/>
              </w:rPr>
            </w:pPr>
            <w:r w:rsidRPr="00A4526D">
              <w:rPr>
                <w:rFonts w:ascii="Calibri" w:hAnsi="Calibri" w:cs="Calibri"/>
                <w:sz w:val="20"/>
                <w:szCs w:val="20"/>
              </w:rPr>
              <w:t xml:space="preserve">Tělesná výchova  </w:t>
            </w:r>
          </w:p>
        </w:tc>
        <w:tc>
          <w:tcPr>
            <w:tcW w:w="560" w:type="dxa"/>
            <w:tcBorders>
              <w:top w:val="nil"/>
              <w:left w:val="nil"/>
              <w:bottom w:val="double" w:sz="6" w:space="0" w:color="auto"/>
              <w:right w:val="single" w:sz="4" w:space="0" w:color="auto"/>
            </w:tcBorders>
            <w:shd w:val="clear" w:color="000000" w:fill="FFFFFF"/>
            <w:noWrap/>
            <w:vAlign w:val="center"/>
            <w:hideMark/>
          </w:tcPr>
          <w:p w14:paraId="5DD891F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440" w:type="dxa"/>
            <w:tcBorders>
              <w:top w:val="nil"/>
              <w:left w:val="nil"/>
              <w:bottom w:val="double" w:sz="6" w:space="0" w:color="auto"/>
              <w:right w:val="single" w:sz="4" w:space="0" w:color="auto"/>
            </w:tcBorders>
            <w:shd w:val="clear" w:color="000000" w:fill="FFFFFF"/>
            <w:noWrap/>
            <w:vAlign w:val="center"/>
            <w:hideMark/>
          </w:tcPr>
          <w:p w14:paraId="5864035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607" w:type="dxa"/>
            <w:tcBorders>
              <w:top w:val="nil"/>
              <w:left w:val="nil"/>
              <w:bottom w:val="double" w:sz="6" w:space="0" w:color="auto"/>
              <w:right w:val="single" w:sz="4" w:space="0" w:color="auto"/>
            </w:tcBorders>
            <w:shd w:val="clear" w:color="000000" w:fill="FFFFFF"/>
            <w:noWrap/>
            <w:vAlign w:val="center"/>
            <w:hideMark/>
          </w:tcPr>
          <w:p w14:paraId="0FE05E2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double" w:sz="6" w:space="0" w:color="auto"/>
              <w:right w:val="single" w:sz="4" w:space="0" w:color="auto"/>
            </w:tcBorders>
            <w:shd w:val="clear" w:color="000000" w:fill="FFFFFF"/>
            <w:noWrap/>
            <w:vAlign w:val="center"/>
            <w:hideMark/>
          </w:tcPr>
          <w:p w14:paraId="2D8886D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w:t>
            </w:r>
          </w:p>
        </w:tc>
        <w:tc>
          <w:tcPr>
            <w:tcW w:w="560" w:type="dxa"/>
            <w:tcBorders>
              <w:top w:val="nil"/>
              <w:left w:val="nil"/>
              <w:bottom w:val="double" w:sz="6" w:space="0" w:color="auto"/>
              <w:right w:val="single" w:sz="4" w:space="0" w:color="auto"/>
            </w:tcBorders>
            <w:shd w:val="clear" w:color="000000" w:fill="FFFFFF"/>
            <w:noWrap/>
            <w:vAlign w:val="center"/>
            <w:hideMark/>
          </w:tcPr>
          <w:p w14:paraId="69AA827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440" w:type="dxa"/>
            <w:tcBorders>
              <w:top w:val="nil"/>
              <w:left w:val="nil"/>
              <w:bottom w:val="double" w:sz="6" w:space="0" w:color="auto"/>
              <w:right w:val="single" w:sz="4" w:space="0" w:color="auto"/>
            </w:tcBorders>
            <w:shd w:val="clear" w:color="000000" w:fill="FFFFFF"/>
            <w:noWrap/>
            <w:vAlign w:val="center"/>
            <w:hideMark/>
          </w:tcPr>
          <w:p w14:paraId="4D5BA8D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607" w:type="dxa"/>
            <w:tcBorders>
              <w:top w:val="nil"/>
              <w:left w:val="nil"/>
              <w:bottom w:val="double" w:sz="6" w:space="0" w:color="auto"/>
              <w:right w:val="single" w:sz="4" w:space="0" w:color="auto"/>
            </w:tcBorders>
            <w:shd w:val="clear" w:color="000000" w:fill="FFFFFF"/>
            <w:noWrap/>
            <w:vAlign w:val="center"/>
            <w:hideMark/>
          </w:tcPr>
          <w:p w14:paraId="5069B80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393" w:type="dxa"/>
            <w:tcBorders>
              <w:top w:val="nil"/>
              <w:left w:val="nil"/>
              <w:bottom w:val="double" w:sz="6" w:space="0" w:color="auto"/>
              <w:right w:val="double" w:sz="6" w:space="0" w:color="auto"/>
            </w:tcBorders>
            <w:shd w:val="clear" w:color="000000" w:fill="FFFFFF"/>
            <w:noWrap/>
            <w:vAlign w:val="center"/>
            <w:hideMark/>
          </w:tcPr>
          <w:p w14:paraId="02C659B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2</w:t>
            </w:r>
          </w:p>
        </w:tc>
        <w:tc>
          <w:tcPr>
            <w:tcW w:w="521" w:type="dxa"/>
            <w:tcBorders>
              <w:top w:val="nil"/>
              <w:left w:val="nil"/>
              <w:bottom w:val="single" w:sz="4" w:space="0" w:color="auto"/>
              <w:right w:val="single" w:sz="4" w:space="0" w:color="auto"/>
            </w:tcBorders>
            <w:shd w:val="clear" w:color="000000" w:fill="FFFFFF"/>
            <w:noWrap/>
            <w:vAlign w:val="center"/>
            <w:hideMark/>
          </w:tcPr>
          <w:p w14:paraId="0E6C5B2F"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10</w:t>
            </w:r>
          </w:p>
        </w:tc>
        <w:tc>
          <w:tcPr>
            <w:tcW w:w="479" w:type="dxa"/>
            <w:tcBorders>
              <w:top w:val="nil"/>
              <w:left w:val="nil"/>
              <w:bottom w:val="double" w:sz="6" w:space="0" w:color="auto"/>
              <w:right w:val="double" w:sz="6" w:space="0" w:color="auto"/>
            </w:tcBorders>
            <w:shd w:val="clear" w:color="000000" w:fill="FFFFFF"/>
            <w:noWrap/>
            <w:vAlign w:val="center"/>
            <w:hideMark/>
          </w:tcPr>
          <w:p w14:paraId="6DF2D92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10</w:t>
            </w:r>
          </w:p>
        </w:tc>
      </w:tr>
      <w:tr w:rsidR="00A4526D" w:rsidRPr="00A4526D" w14:paraId="7B82C0F2" w14:textId="77777777" w:rsidTr="00E85FA3">
        <w:trPr>
          <w:trHeight w:val="330"/>
        </w:trPr>
        <w:tc>
          <w:tcPr>
            <w:tcW w:w="2213" w:type="dxa"/>
            <w:tcBorders>
              <w:top w:val="nil"/>
              <w:left w:val="double" w:sz="6" w:space="0" w:color="auto"/>
              <w:bottom w:val="double" w:sz="6" w:space="0" w:color="auto"/>
              <w:right w:val="single" w:sz="4" w:space="0" w:color="auto"/>
            </w:tcBorders>
            <w:shd w:val="clear" w:color="000000" w:fill="FFFFFF"/>
            <w:noWrap/>
            <w:vAlign w:val="center"/>
            <w:hideMark/>
          </w:tcPr>
          <w:p w14:paraId="50809EEE" w14:textId="77777777" w:rsidR="00C62F4F" w:rsidRPr="00A4526D" w:rsidRDefault="00C62F4F">
            <w:pPr>
              <w:rPr>
                <w:rFonts w:ascii="Calibri" w:hAnsi="Calibri" w:cs="Calibri"/>
                <w:sz w:val="20"/>
                <w:szCs w:val="20"/>
              </w:rPr>
            </w:pPr>
            <w:r w:rsidRPr="00A4526D">
              <w:rPr>
                <w:rFonts w:ascii="Calibri" w:hAnsi="Calibri" w:cs="Calibri"/>
                <w:sz w:val="20"/>
                <w:szCs w:val="20"/>
              </w:rPr>
              <w:t>Celkem</w:t>
            </w:r>
          </w:p>
        </w:tc>
        <w:tc>
          <w:tcPr>
            <w:tcW w:w="560" w:type="dxa"/>
            <w:tcBorders>
              <w:top w:val="nil"/>
              <w:left w:val="nil"/>
              <w:bottom w:val="double" w:sz="6" w:space="0" w:color="auto"/>
              <w:right w:val="single" w:sz="4" w:space="0" w:color="auto"/>
            </w:tcBorders>
            <w:shd w:val="clear" w:color="000000" w:fill="FFFFFF"/>
            <w:noWrap/>
            <w:vAlign w:val="center"/>
            <w:hideMark/>
          </w:tcPr>
          <w:p w14:paraId="715DF337"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30</w:t>
            </w:r>
          </w:p>
        </w:tc>
        <w:tc>
          <w:tcPr>
            <w:tcW w:w="440" w:type="dxa"/>
            <w:tcBorders>
              <w:top w:val="nil"/>
              <w:left w:val="nil"/>
              <w:bottom w:val="double" w:sz="6" w:space="0" w:color="auto"/>
              <w:right w:val="single" w:sz="4" w:space="0" w:color="auto"/>
            </w:tcBorders>
            <w:shd w:val="clear" w:color="000000" w:fill="FFFFFF"/>
            <w:noWrap/>
            <w:vAlign w:val="center"/>
            <w:hideMark/>
          </w:tcPr>
          <w:p w14:paraId="3C486E41"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13</w:t>
            </w:r>
          </w:p>
        </w:tc>
        <w:tc>
          <w:tcPr>
            <w:tcW w:w="607" w:type="dxa"/>
            <w:tcBorders>
              <w:top w:val="nil"/>
              <w:left w:val="nil"/>
              <w:bottom w:val="double" w:sz="6" w:space="0" w:color="auto"/>
              <w:right w:val="single" w:sz="4" w:space="0" w:color="auto"/>
            </w:tcBorders>
            <w:shd w:val="clear" w:color="000000" w:fill="FFFFFF"/>
            <w:noWrap/>
            <w:vAlign w:val="center"/>
            <w:hideMark/>
          </w:tcPr>
          <w:p w14:paraId="41BA9565"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30</w:t>
            </w:r>
          </w:p>
        </w:tc>
        <w:tc>
          <w:tcPr>
            <w:tcW w:w="393" w:type="dxa"/>
            <w:tcBorders>
              <w:top w:val="nil"/>
              <w:left w:val="nil"/>
              <w:bottom w:val="double" w:sz="6" w:space="0" w:color="auto"/>
              <w:right w:val="single" w:sz="4" w:space="0" w:color="auto"/>
            </w:tcBorders>
            <w:shd w:val="clear" w:color="000000" w:fill="FFFFFF"/>
            <w:noWrap/>
            <w:vAlign w:val="center"/>
            <w:hideMark/>
          </w:tcPr>
          <w:p w14:paraId="2E021F1B"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15</w:t>
            </w:r>
          </w:p>
        </w:tc>
        <w:tc>
          <w:tcPr>
            <w:tcW w:w="560" w:type="dxa"/>
            <w:tcBorders>
              <w:top w:val="nil"/>
              <w:left w:val="nil"/>
              <w:bottom w:val="double" w:sz="6" w:space="0" w:color="auto"/>
              <w:right w:val="single" w:sz="4" w:space="0" w:color="auto"/>
            </w:tcBorders>
            <w:shd w:val="clear" w:color="000000" w:fill="FFFFFF"/>
            <w:noWrap/>
            <w:vAlign w:val="center"/>
            <w:hideMark/>
          </w:tcPr>
          <w:p w14:paraId="2270195D"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31</w:t>
            </w:r>
          </w:p>
        </w:tc>
        <w:tc>
          <w:tcPr>
            <w:tcW w:w="440" w:type="dxa"/>
            <w:tcBorders>
              <w:top w:val="nil"/>
              <w:left w:val="nil"/>
              <w:bottom w:val="double" w:sz="6" w:space="0" w:color="auto"/>
              <w:right w:val="single" w:sz="4" w:space="0" w:color="auto"/>
            </w:tcBorders>
            <w:shd w:val="clear" w:color="000000" w:fill="FFFFFF"/>
            <w:noWrap/>
            <w:vAlign w:val="center"/>
            <w:hideMark/>
          </w:tcPr>
          <w:p w14:paraId="4189D45C"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16</w:t>
            </w:r>
          </w:p>
        </w:tc>
        <w:tc>
          <w:tcPr>
            <w:tcW w:w="607" w:type="dxa"/>
            <w:tcBorders>
              <w:top w:val="nil"/>
              <w:left w:val="nil"/>
              <w:bottom w:val="double" w:sz="6" w:space="0" w:color="auto"/>
              <w:right w:val="single" w:sz="4" w:space="0" w:color="auto"/>
            </w:tcBorders>
            <w:shd w:val="clear" w:color="000000" w:fill="FFFFFF"/>
            <w:noWrap/>
            <w:vAlign w:val="center"/>
            <w:hideMark/>
          </w:tcPr>
          <w:p w14:paraId="5FA4A38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31</w:t>
            </w:r>
          </w:p>
        </w:tc>
        <w:tc>
          <w:tcPr>
            <w:tcW w:w="393" w:type="dxa"/>
            <w:tcBorders>
              <w:top w:val="nil"/>
              <w:left w:val="nil"/>
              <w:bottom w:val="double" w:sz="6" w:space="0" w:color="auto"/>
              <w:right w:val="double" w:sz="6" w:space="0" w:color="auto"/>
            </w:tcBorders>
            <w:shd w:val="clear" w:color="000000" w:fill="FFFFFF"/>
            <w:noWrap/>
            <w:vAlign w:val="center"/>
            <w:hideMark/>
          </w:tcPr>
          <w:p w14:paraId="4A21CD7A"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17</w:t>
            </w:r>
          </w:p>
        </w:tc>
        <w:tc>
          <w:tcPr>
            <w:tcW w:w="521" w:type="dxa"/>
            <w:tcBorders>
              <w:top w:val="double" w:sz="6" w:space="0" w:color="auto"/>
              <w:left w:val="nil"/>
              <w:bottom w:val="double" w:sz="6" w:space="0" w:color="auto"/>
              <w:right w:val="single" w:sz="4" w:space="0" w:color="auto"/>
            </w:tcBorders>
            <w:shd w:val="clear" w:color="000000" w:fill="FFFFFF"/>
            <w:noWrap/>
            <w:vAlign w:val="center"/>
            <w:hideMark/>
          </w:tcPr>
          <w:p w14:paraId="0DD4A8F3"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122</w:t>
            </w:r>
          </w:p>
        </w:tc>
        <w:tc>
          <w:tcPr>
            <w:tcW w:w="479" w:type="dxa"/>
            <w:tcBorders>
              <w:top w:val="nil"/>
              <w:left w:val="nil"/>
              <w:bottom w:val="double" w:sz="6" w:space="0" w:color="auto"/>
              <w:right w:val="double" w:sz="6" w:space="0" w:color="auto"/>
            </w:tcBorders>
            <w:shd w:val="clear" w:color="000000" w:fill="FFFFFF"/>
            <w:noWrap/>
            <w:vAlign w:val="center"/>
            <w:hideMark/>
          </w:tcPr>
          <w:p w14:paraId="32622DC6" w14:textId="77777777" w:rsidR="00C62F4F" w:rsidRPr="00A4526D" w:rsidRDefault="00C62F4F">
            <w:pPr>
              <w:jc w:val="center"/>
              <w:rPr>
                <w:rFonts w:ascii="Calibri" w:hAnsi="Calibri" w:cs="Calibri"/>
                <w:sz w:val="20"/>
                <w:szCs w:val="20"/>
              </w:rPr>
            </w:pPr>
            <w:r w:rsidRPr="00A4526D">
              <w:rPr>
                <w:rFonts w:ascii="Calibri" w:hAnsi="Calibri" w:cs="Calibri"/>
                <w:sz w:val="20"/>
                <w:szCs w:val="20"/>
              </w:rPr>
              <w:t>61</w:t>
            </w:r>
          </w:p>
        </w:tc>
      </w:tr>
    </w:tbl>
    <w:p w14:paraId="56B18A6F" w14:textId="77777777" w:rsidR="00311B9E" w:rsidRPr="00A242D8" w:rsidRDefault="009562AD" w:rsidP="00E85FA3">
      <w:pPr>
        <w:pStyle w:val="RVPSnadpis2"/>
        <w:spacing w:before="120"/>
        <w:ind w:left="578" w:hanging="578"/>
        <w:rPr>
          <w:sz w:val="28"/>
          <w:szCs w:val="28"/>
        </w:rPr>
      </w:pPr>
      <w:bookmarkStart w:id="65" w:name="_Toc82597516"/>
      <w:r w:rsidRPr="00A242D8">
        <w:rPr>
          <w:sz w:val="28"/>
          <w:szCs w:val="28"/>
        </w:rPr>
        <w:t>VYŠŠÍ A ČTYŘLETÉ GYMNÁZIUM</w:t>
      </w:r>
      <w:bookmarkEnd w:id="65"/>
    </w:p>
    <w:p w14:paraId="1A42DF94" w14:textId="77777777" w:rsidR="00970474" w:rsidRPr="00A242D8" w:rsidRDefault="00970474" w:rsidP="009562AD">
      <w:pPr>
        <w:pStyle w:val="RVPSzakladnitext"/>
        <w:rPr>
          <w:sz w:val="28"/>
          <w:szCs w:val="28"/>
        </w:rPr>
        <w:sectPr w:rsidR="00970474" w:rsidRPr="00A242D8" w:rsidSect="002070FD">
          <w:footerReference w:type="even" r:id="rId26"/>
          <w:pgSz w:w="11906" w:h="16838" w:code="9"/>
          <w:pgMar w:top="1134" w:right="851" w:bottom="1079" w:left="1701" w:header="709" w:footer="709" w:gutter="0"/>
          <w:cols w:space="708"/>
          <w:docGrid w:linePitch="360"/>
        </w:sectPr>
      </w:pPr>
    </w:p>
    <w:tbl>
      <w:tblPr>
        <w:tblW w:w="7213" w:type="dxa"/>
        <w:tblInd w:w="828" w:type="dxa"/>
        <w:tblCellMar>
          <w:left w:w="70" w:type="dxa"/>
          <w:right w:w="70" w:type="dxa"/>
        </w:tblCellMar>
        <w:tblLook w:val="04A0" w:firstRow="1" w:lastRow="0" w:firstColumn="1" w:lastColumn="0" w:noHBand="0" w:noVBand="1"/>
      </w:tblPr>
      <w:tblGrid>
        <w:gridCol w:w="2213"/>
        <w:gridCol w:w="607"/>
        <w:gridCol w:w="393"/>
        <w:gridCol w:w="607"/>
        <w:gridCol w:w="393"/>
        <w:gridCol w:w="607"/>
        <w:gridCol w:w="393"/>
        <w:gridCol w:w="607"/>
        <w:gridCol w:w="393"/>
        <w:gridCol w:w="521"/>
        <w:gridCol w:w="479"/>
      </w:tblGrid>
      <w:tr w:rsidR="00A4526D" w:rsidRPr="00A4526D" w14:paraId="3390C631" w14:textId="77777777" w:rsidTr="00E85FA3">
        <w:trPr>
          <w:trHeight w:val="315"/>
        </w:trPr>
        <w:tc>
          <w:tcPr>
            <w:tcW w:w="2213" w:type="dxa"/>
            <w:tcBorders>
              <w:top w:val="double" w:sz="6" w:space="0" w:color="auto"/>
              <w:left w:val="double" w:sz="6" w:space="0" w:color="auto"/>
              <w:bottom w:val="nil"/>
              <w:right w:val="nil"/>
            </w:tcBorders>
            <w:shd w:val="clear" w:color="000000" w:fill="FFFFFF"/>
            <w:noWrap/>
            <w:vAlign w:val="center"/>
            <w:hideMark/>
          </w:tcPr>
          <w:p w14:paraId="66F56C40" w14:textId="77777777" w:rsidR="00292210" w:rsidRPr="00A4526D" w:rsidRDefault="00292210">
            <w:pPr>
              <w:rPr>
                <w:rFonts w:ascii="Calibri" w:hAnsi="Calibri" w:cs="Calibri"/>
                <w:sz w:val="20"/>
                <w:szCs w:val="20"/>
              </w:rPr>
            </w:pPr>
            <w:r w:rsidRPr="00A4526D">
              <w:rPr>
                <w:rFonts w:ascii="Calibri" w:hAnsi="Calibri" w:cs="Calibri"/>
                <w:sz w:val="20"/>
                <w:szCs w:val="20"/>
              </w:rPr>
              <w:t>Předmět          G osmileté</w:t>
            </w:r>
          </w:p>
        </w:tc>
        <w:tc>
          <w:tcPr>
            <w:tcW w:w="1000" w:type="dxa"/>
            <w:gridSpan w:val="2"/>
            <w:tcBorders>
              <w:top w:val="double" w:sz="6" w:space="0" w:color="auto"/>
              <w:left w:val="single" w:sz="4" w:space="0" w:color="auto"/>
              <w:bottom w:val="single" w:sz="4" w:space="0" w:color="auto"/>
              <w:right w:val="single" w:sz="4" w:space="0" w:color="auto"/>
            </w:tcBorders>
            <w:shd w:val="clear" w:color="000000" w:fill="FFFFFF"/>
            <w:noWrap/>
            <w:vAlign w:val="center"/>
            <w:hideMark/>
          </w:tcPr>
          <w:p w14:paraId="7046D22D"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Kvinta</w:t>
            </w:r>
          </w:p>
        </w:tc>
        <w:tc>
          <w:tcPr>
            <w:tcW w:w="1000" w:type="dxa"/>
            <w:gridSpan w:val="2"/>
            <w:tcBorders>
              <w:top w:val="double" w:sz="6" w:space="0" w:color="auto"/>
              <w:left w:val="nil"/>
              <w:bottom w:val="single" w:sz="4" w:space="0" w:color="auto"/>
              <w:right w:val="single" w:sz="4" w:space="0" w:color="auto"/>
            </w:tcBorders>
            <w:shd w:val="clear" w:color="000000" w:fill="FFFFFF"/>
            <w:noWrap/>
            <w:vAlign w:val="center"/>
            <w:hideMark/>
          </w:tcPr>
          <w:p w14:paraId="67F9FD02"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Sexta</w:t>
            </w:r>
          </w:p>
        </w:tc>
        <w:tc>
          <w:tcPr>
            <w:tcW w:w="1000" w:type="dxa"/>
            <w:gridSpan w:val="2"/>
            <w:tcBorders>
              <w:top w:val="double" w:sz="6" w:space="0" w:color="auto"/>
              <w:left w:val="nil"/>
              <w:bottom w:val="single" w:sz="4" w:space="0" w:color="auto"/>
              <w:right w:val="single" w:sz="4" w:space="0" w:color="auto"/>
            </w:tcBorders>
            <w:shd w:val="clear" w:color="000000" w:fill="FFFFFF"/>
            <w:noWrap/>
            <w:vAlign w:val="center"/>
            <w:hideMark/>
          </w:tcPr>
          <w:p w14:paraId="7C6C2EE2"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Septima</w:t>
            </w:r>
          </w:p>
        </w:tc>
        <w:tc>
          <w:tcPr>
            <w:tcW w:w="1000" w:type="dxa"/>
            <w:gridSpan w:val="2"/>
            <w:tcBorders>
              <w:top w:val="double" w:sz="6" w:space="0" w:color="auto"/>
              <w:left w:val="nil"/>
              <w:bottom w:val="single" w:sz="4" w:space="0" w:color="auto"/>
              <w:right w:val="double" w:sz="6" w:space="0" w:color="000000"/>
            </w:tcBorders>
            <w:shd w:val="clear" w:color="000000" w:fill="FFFFFF"/>
            <w:noWrap/>
            <w:vAlign w:val="center"/>
            <w:hideMark/>
          </w:tcPr>
          <w:p w14:paraId="5D4F894A"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Oktáva</w:t>
            </w:r>
          </w:p>
        </w:tc>
        <w:tc>
          <w:tcPr>
            <w:tcW w:w="1000" w:type="dxa"/>
            <w:gridSpan w:val="2"/>
            <w:vMerge w:val="restart"/>
            <w:tcBorders>
              <w:top w:val="double" w:sz="6" w:space="0" w:color="auto"/>
              <w:left w:val="double" w:sz="6" w:space="0" w:color="auto"/>
              <w:bottom w:val="single" w:sz="4" w:space="0" w:color="auto"/>
              <w:right w:val="double" w:sz="6" w:space="0" w:color="000000"/>
            </w:tcBorders>
            <w:shd w:val="clear" w:color="000000" w:fill="FFFFFF"/>
            <w:noWrap/>
            <w:vAlign w:val="center"/>
            <w:hideMark/>
          </w:tcPr>
          <w:p w14:paraId="4F52B905"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Celkem</w:t>
            </w:r>
          </w:p>
        </w:tc>
      </w:tr>
      <w:tr w:rsidR="00A4526D" w:rsidRPr="00A4526D" w14:paraId="5EAE84BF" w14:textId="77777777" w:rsidTr="00E85FA3">
        <w:trPr>
          <w:trHeight w:val="300"/>
        </w:trPr>
        <w:tc>
          <w:tcPr>
            <w:tcW w:w="2213" w:type="dxa"/>
            <w:tcBorders>
              <w:top w:val="nil"/>
              <w:left w:val="double" w:sz="6" w:space="0" w:color="auto"/>
              <w:bottom w:val="nil"/>
              <w:right w:val="nil"/>
            </w:tcBorders>
            <w:shd w:val="clear" w:color="000000" w:fill="FFFFFF"/>
            <w:noWrap/>
            <w:vAlign w:val="center"/>
            <w:hideMark/>
          </w:tcPr>
          <w:p w14:paraId="54100351" w14:textId="77777777" w:rsidR="00292210" w:rsidRPr="00A4526D" w:rsidRDefault="00292210">
            <w:pPr>
              <w:rPr>
                <w:rFonts w:ascii="Calibri" w:hAnsi="Calibri" w:cs="Calibri"/>
                <w:sz w:val="20"/>
                <w:szCs w:val="20"/>
              </w:rPr>
            </w:pPr>
            <w:r w:rsidRPr="00A4526D">
              <w:rPr>
                <w:rFonts w:ascii="Calibri" w:hAnsi="Calibri" w:cs="Calibri"/>
                <w:sz w:val="20"/>
                <w:szCs w:val="20"/>
              </w:rPr>
              <w:t xml:space="preserve">                         G čtyřleté</w:t>
            </w:r>
          </w:p>
        </w:tc>
        <w:tc>
          <w:tcPr>
            <w:tcW w:w="10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C1924"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 ročník</w:t>
            </w:r>
          </w:p>
        </w:tc>
        <w:tc>
          <w:tcPr>
            <w:tcW w:w="10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3D1DF8"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2. ročník</w:t>
            </w:r>
          </w:p>
        </w:tc>
        <w:tc>
          <w:tcPr>
            <w:tcW w:w="10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B38D28"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 ročník</w:t>
            </w:r>
          </w:p>
        </w:tc>
        <w:tc>
          <w:tcPr>
            <w:tcW w:w="1000" w:type="dxa"/>
            <w:gridSpan w:val="2"/>
            <w:tcBorders>
              <w:top w:val="single" w:sz="4" w:space="0" w:color="auto"/>
              <w:left w:val="nil"/>
              <w:bottom w:val="single" w:sz="4" w:space="0" w:color="auto"/>
              <w:right w:val="double" w:sz="6" w:space="0" w:color="000000"/>
            </w:tcBorders>
            <w:shd w:val="clear" w:color="000000" w:fill="FFFFFF"/>
            <w:noWrap/>
            <w:vAlign w:val="center"/>
            <w:hideMark/>
          </w:tcPr>
          <w:p w14:paraId="1B3B1E1C"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4. ročník</w:t>
            </w:r>
          </w:p>
        </w:tc>
        <w:tc>
          <w:tcPr>
            <w:tcW w:w="1000" w:type="dxa"/>
            <w:gridSpan w:val="2"/>
            <w:vMerge/>
            <w:tcBorders>
              <w:top w:val="double" w:sz="6" w:space="0" w:color="auto"/>
              <w:left w:val="double" w:sz="6" w:space="0" w:color="auto"/>
              <w:bottom w:val="single" w:sz="4" w:space="0" w:color="auto"/>
              <w:right w:val="double" w:sz="6" w:space="0" w:color="000000"/>
            </w:tcBorders>
            <w:vAlign w:val="center"/>
            <w:hideMark/>
          </w:tcPr>
          <w:p w14:paraId="45FEE546" w14:textId="77777777" w:rsidR="00292210" w:rsidRPr="00A4526D" w:rsidRDefault="00292210">
            <w:pPr>
              <w:rPr>
                <w:rFonts w:ascii="Calibri" w:hAnsi="Calibri" w:cs="Calibri"/>
                <w:sz w:val="20"/>
                <w:szCs w:val="20"/>
              </w:rPr>
            </w:pPr>
          </w:p>
        </w:tc>
      </w:tr>
      <w:tr w:rsidR="00A4526D" w:rsidRPr="00A4526D" w14:paraId="6ED85D3B" w14:textId="77777777" w:rsidTr="00E85FA3">
        <w:trPr>
          <w:trHeight w:val="315"/>
        </w:trPr>
        <w:tc>
          <w:tcPr>
            <w:tcW w:w="2213" w:type="dxa"/>
            <w:tcBorders>
              <w:top w:val="nil"/>
              <w:left w:val="double" w:sz="6" w:space="0" w:color="auto"/>
              <w:bottom w:val="double" w:sz="6" w:space="0" w:color="auto"/>
              <w:right w:val="nil"/>
            </w:tcBorders>
            <w:shd w:val="clear" w:color="000000" w:fill="FFFFFF"/>
            <w:noWrap/>
            <w:vAlign w:val="center"/>
            <w:hideMark/>
          </w:tcPr>
          <w:p w14:paraId="682776D0"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 xml:space="preserve">                         hodiny:</w:t>
            </w:r>
          </w:p>
        </w:tc>
        <w:tc>
          <w:tcPr>
            <w:tcW w:w="607" w:type="dxa"/>
            <w:tcBorders>
              <w:top w:val="nil"/>
              <w:left w:val="single" w:sz="4" w:space="0" w:color="auto"/>
              <w:bottom w:val="double" w:sz="6" w:space="0" w:color="auto"/>
              <w:right w:val="single" w:sz="4" w:space="0" w:color="auto"/>
            </w:tcBorders>
            <w:shd w:val="clear" w:color="000000" w:fill="FFFFFF"/>
            <w:noWrap/>
            <w:vAlign w:val="center"/>
            <w:hideMark/>
          </w:tcPr>
          <w:p w14:paraId="4D060B30"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celé</w:t>
            </w:r>
          </w:p>
        </w:tc>
        <w:tc>
          <w:tcPr>
            <w:tcW w:w="393" w:type="dxa"/>
            <w:tcBorders>
              <w:top w:val="nil"/>
              <w:left w:val="nil"/>
              <w:bottom w:val="double" w:sz="6" w:space="0" w:color="auto"/>
              <w:right w:val="single" w:sz="4" w:space="0" w:color="auto"/>
            </w:tcBorders>
            <w:shd w:val="clear" w:color="000000" w:fill="FFFFFF"/>
            <w:noWrap/>
            <w:vAlign w:val="center"/>
            <w:hideMark/>
          </w:tcPr>
          <w:p w14:paraId="7BE8136A" w14:textId="77777777" w:rsidR="00292210" w:rsidRPr="00A4526D" w:rsidRDefault="00292210">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607" w:type="dxa"/>
            <w:tcBorders>
              <w:top w:val="nil"/>
              <w:left w:val="nil"/>
              <w:bottom w:val="double" w:sz="6" w:space="0" w:color="auto"/>
              <w:right w:val="single" w:sz="4" w:space="0" w:color="auto"/>
            </w:tcBorders>
            <w:shd w:val="clear" w:color="000000" w:fill="FFFFFF"/>
            <w:noWrap/>
            <w:vAlign w:val="center"/>
            <w:hideMark/>
          </w:tcPr>
          <w:p w14:paraId="113DC7B1"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celé</w:t>
            </w:r>
          </w:p>
        </w:tc>
        <w:tc>
          <w:tcPr>
            <w:tcW w:w="393" w:type="dxa"/>
            <w:tcBorders>
              <w:top w:val="nil"/>
              <w:left w:val="nil"/>
              <w:bottom w:val="double" w:sz="6" w:space="0" w:color="auto"/>
              <w:right w:val="single" w:sz="4" w:space="0" w:color="auto"/>
            </w:tcBorders>
            <w:shd w:val="clear" w:color="000000" w:fill="FFFFFF"/>
            <w:noWrap/>
            <w:vAlign w:val="center"/>
            <w:hideMark/>
          </w:tcPr>
          <w:p w14:paraId="0A228049" w14:textId="77777777" w:rsidR="00292210" w:rsidRPr="00A4526D" w:rsidRDefault="00292210">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607" w:type="dxa"/>
            <w:tcBorders>
              <w:top w:val="nil"/>
              <w:left w:val="nil"/>
              <w:bottom w:val="double" w:sz="6" w:space="0" w:color="auto"/>
              <w:right w:val="single" w:sz="4" w:space="0" w:color="auto"/>
            </w:tcBorders>
            <w:shd w:val="clear" w:color="000000" w:fill="FFFFFF"/>
            <w:noWrap/>
            <w:vAlign w:val="center"/>
            <w:hideMark/>
          </w:tcPr>
          <w:p w14:paraId="68A01FB9"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celé</w:t>
            </w:r>
          </w:p>
        </w:tc>
        <w:tc>
          <w:tcPr>
            <w:tcW w:w="393" w:type="dxa"/>
            <w:tcBorders>
              <w:top w:val="nil"/>
              <w:left w:val="nil"/>
              <w:bottom w:val="double" w:sz="6" w:space="0" w:color="auto"/>
              <w:right w:val="single" w:sz="4" w:space="0" w:color="auto"/>
            </w:tcBorders>
            <w:shd w:val="clear" w:color="000000" w:fill="FFFFFF"/>
            <w:noWrap/>
            <w:vAlign w:val="center"/>
            <w:hideMark/>
          </w:tcPr>
          <w:p w14:paraId="61EDE6AE" w14:textId="77777777" w:rsidR="00292210" w:rsidRPr="00A4526D" w:rsidRDefault="00292210">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607" w:type="dxa"/>
            <w:tcBorders>
              <w:top w:val="nil"/>
              <w:left w:val="nil"/>
              <w:bottom w:val="double" w:sz="6" w:space="0" w:color="auto"/>
              <w:right w:val="single" w:sz="4" w:space="0" w:color="auto"/>
            </w:tcBorders>
            <w:shd w:val="clear" w:color="000000" w:fill="FFFFFF"/>
            <w:noWrap/>
            <w:vAlign w:val="center"/>
            <w:hideMark/>
          </w:tcPr>
          <w:p w14:paraId="7EB77F51"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celé</w:t>
            </w:r>
          </w:p>
        </w:tc>
        <w:tc>
          <w:tcPr>
            <w:tcW w:w="393" w:type="dxa"/>
            <w:tcBorders>
              <w:top w:val="nil"/>
              <w:left w:val="nil"/>
              <w:bottom w:val="double" w:sz="6" w:space="0" w:color="auto"/>
              <w:right w:val="double" w:sz="6" w:space="0" w:color="auto"/>
            </w:tcBorders>
            <w:shd w:val="clear" w:color="000000" w:fill="FFFFFF"/>
            <w:noWrap/>
            <w:vAlign w:val="center"/>
            <w:hideMark/>
          </w:tcPr>
          <w:p w14:paraId="609C4C05" w14:textId="77777777" w:rsidR="00292210" w:rsidRPr="00A4526D" w:rsidRDefault="00292210">
            <w:pPr>
              <w:jc w:val="center"/>
              <w:rPr>
                <w:rFonts w:ascii="Calibri" w:hAnsi="Calibri" w:cs="Calibri"/>
                <w:sz w:val="20"/>
                <w:szCs w:val="20"/>
              </w:rPr>
            </w:pPr>
            <w:proofErr w:type="spellStart"/>
            <w:r w:rsidRPr="00A4526D">
              <w:rPr>
                <w:rFonts w:ascii="Calibri" w:hAnsi="Calibri" w:cs="Calibri"/>
                <w:sz w:val="20"/>
                <w:szCs w:val="20"/>
              </w:rPr>
              <w:t>cv</w:t>
            </w:r>
            <w:proofErr w:type="spellEnd"/>
          </w:p>
        </w:tc>
        <w:tc>
          <w:tcPr>
            <w:tcW w:w="521" w:type="dxa"/>
            <w:tcBorders>
              <w:top w:val="nil"/>
              <w:left w:val="nil"/>
              <w:bottom w:val="double" w:sz="6" w:space="0" w:color="auto"/>
              <w:right w:val="single" w:sz="4" w:space="0" w:color="auto"/>
            </w:tcBorders>
            <w:shd w:val="clear" w:color="000000" w:fill="FFFFFF"/>
            <w:noWrap/>
            <w:vAlign w:val="center"/>
            <w:hideMark/>
          </w:tcPr>
          <w:p w14:paraId="671D56EC"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celé</w:t>
            </w:r>
          </w:p>
        </w:tc>
        <w:tc>
          <w:tcPr>
            <w:tcW w:w="479" w:type="dxa"/>
            <w:tcBorders>
              <w:top w:val="nil"/>
              <w:left w:val="nil"/>
              <w:bottom w:val="double" w:sz="6" w:space="0" w:color="auto"/>
              <w:right w:val="double" w:sz="6" w:space="0" w:color="auto"/>
            </w:tcBorders>
            <w:shd w:val="clear" w:color="000000" w:fill="FFFFFF"/>
            <w:noWrap/>
            <w:vAlign w:val="center"/>
            <w:hideMark/>
          </w:tcPr>
          <w:p w14:paraId="6B9C8648"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děl.</w:t>
            </w:r>
          </w:p>
        </w:tc>
      </w:tr>
      <w:tr w:rsidR="00A4526D" w:rsidRPr="00A4526D" w14:paraId="18220858" w14:textId="77777777" w:rsidTr="00E85FA3">
        <w:trPr>
          <w:trHeight w:val="315"/>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7D7DA1FB" w14:textId="77777777" w:rsidR="00292210" w:rsidRPr="00A4526D" w:rsidRDefault="00292210">
            <w:pPr>
              <w:ind w:firstLineChars="100" w:firstLine="200"/>
              <w:rPr>
                <w:rFonts w:ascii="Calibri" w:hAnsi="Calibri" w:cs="Calibri"/>
                <w:sz w:val="20"/>
                <w:szCs w:val="20"/>
              </w:rPr>
            </w:pPr>
            <w:r w:rsidRPr="00A4526D">
              <w:rPr>
                <w:rFonts w:ascii="Calibri" w:hAnsi="Calibri" w:cs="Calibri"/>
                <w:sz w:val="20"/>
                <w:szCs w:val="20"/>
              </w:rPr>
              <w:t>Český jazyk a literatura</w:t>
            </w:r>
          </w:p>
        </w:tc>
        <w:tc>
          <w:tcPr>
            <w:tcW w:w="607" w:type="dxa"/>
            <w:tcBorders>
              <w:top w:val="nil"/>
              <w:left w:val="nil"/>
              <w:bottom w:val="single" w:sz="4" w:space="0" w:color="auto"/>
              <w:right w:val="single" w:sz="4" w:space="0" w:color="auto"/>
            </w:tcBorders>
            <w:shd w:val="clear" w:color="000000" w:fill="FFFFFF"/>
            <w:noWrap/>
            <w:vAlign w:val="center"/>
            <w:hideMark/>
          </w:tcPr>
          <w:p w14:paraId="57BC1CA2"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66A355D4"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2320A432"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3647E782"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7F893BCB"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4EC7C538"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60E5D387"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6BF0C83E"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w:t>
            </w:r>
          </w:p>
        </w:tc>
        <w:tc>
          <w:tcPr>
            <w:tcW w:w="521" w:type="dxa"/>
            <w:tcBorders>
              <w:top w:val="nil"/>
              <w:left w:val="nil"/>
              <w:bottom w:val="single" w:sz="4" w:space="0" w:color="auto"/>
              <w:right w:val="single" w:sz="4" w:space="0" w:color="auto"/>
            </w:tcBorders>
            <w:shd w:val="clear" w:color="000000" w:fill="FFFFFF"/>
            <w:noWrap/>
            <w:vAlign w:val="center"/>
            <w:hideMark/>
          </w:tcPr>
          <w:p w14:paraId="0F3EE970"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14</w:t>
            </w:r>
          </w:p>
        </w:tc>
        <w:tc>
          <w:tcPr>
            <w:tcW w:w="479" w:type="dxa"/>
            <w:tcBorders>
              <w:top w:val="single" w:sz="4" w:space="0" w:color="auto"/>
              <w:left w:val="nil"/>
              <w:bottom w:val="single" w:sz="4" w:space="0" w:color="auto"/>
              <w:right w:val="double" w:sz="6" w:space="0" w:color="auto"/>
            </w:tcBorders>
            <w:shd w:val="clear" w:color="000000" w:fill="FFFFFF"/>
            <w:noWrap/>
            <w:vAlign w:val="center"/>
            <w:hideMark/>
          </w:tcPr>
          <w:p w14:paraId="7B8E2B5A"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4</w:t>
            </w:r>
          </w:p>
        </w:tc>
      </w:tr>
      <w:tr w:rsidR="00A4526D" w:rsidRPr="00A4526D" w14:paraId="6A976BF6"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6CA6DA21" w14:textId="77777777" w:rsidR="00292210" w:rsidRPr="00A4526D" w:rsidRDefault="00292210">
            <w:pPr>
              <w:ind w:firstLineChars="100" w:firstLine="200"/>
              <w:rPr>
                <w:rFonts w:ascii="Calibri" w:hAnsi="Calibri" w:cs="Calibri"/>
                <w:sz w:val="20"/>
                <w:szCs w:val="20"/>
              </w:rPr>
            </w:pPr>
            <w:r w:rsidRPr="00A4526D">
              <w:rPr>
                <w:rFonts w:ascii="Calibri" w:hAnsi="Calibri" w:cs="Calibri"/>
                <w:sz w:val="20"/>
                <w:szCs w:val="20"/>
              </w:rPr>
              <w:t xml:space="preserve">Anglický jazyk </w:t>
            </w:r>
          </w:p>
        </w:tc>
        <w:tc>
          <w:tcPr>
            <w:tcW w:w="607" w:type="dxa"/>
            <w:tcBorders>
              <w:top w:val="nil"/>
              <w:left w:val="nil"/>
              <w:bottom w:val="single" w:sz="4" w:space="0" w:color="auto"/>
              <w:right w:val="single" w:sz="4" w:space="0" w:color="auto"/>
            </w:tcBorders>
            <w:shd w:val="clear" w:color="000000" w:fill="FFFFFF"/>
            <w:noWrap/>
            <w:vAlign w:val="center"/>
            <w:hideMark/>
          </w:tcPr>
          <w:p w14:paraId="580B0CBD"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3AF4861A"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51C96C4F"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374CFCE0"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1F8DDF9D"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20C85364"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4033F680"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393" w:type="dxa"/>
            <w:tcBorders>
              <w:top w:val="nil"/>
              <w:left w:val="nil"/>
              <w:bottom w:val="single" w:sz="4" w:space="0" w:color="auto"/>
              <w:right w:val="double" w:sz="6" w:space="0" w:color="auto"/>
            </w:tcBorders>
            <w:shd w:val="clear" w:color="000000" w:fill="FFFFFF"/>
            <w:noWrap/>
            <w:vAlign w:val="center"/>
            <w:hideMark/>
          </w:tcPr>
          <w:p w14:paraId="248457CE"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3</w:t>
            </w:r>
          </w:p>
        </w:tc>
        <w:tc>
          <w:tcPr>
            <w:tcW w:w="521" w:type="dxa"/>
            <w:tcBorders>
              <w:top w:val="nil"/>
              <w:left w:val="nil"/>
              <w:bottom w:val="single" w:sz="4" w:space="0" w:color="auto"/>
              <w:right w:val="single" w:sz="4" w:space="0" w:color="auto"/>
            </w:tcBorders>
            <w:shd w:val="clear" w:color="000000" w:fill="FFFFFF"/>
            <w:noWrap/>
            <w:vAlign w:val="center"/>
            <w:hideMark/>
          </w:tcPr>
          <w:p w14:paraId="0429425F"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12</w:t>
            </w:r>
          </w:p>
        </w:tc>
        <w:tc>
          <w:tcPr>
            <w:tcW w:w="479" w:type="dxa"/>
            <w:tcBorders>
              <w:top w:val="nil"/>
              <w:left w:val="nil"/>
              <w:bottom w:val="single" w:sz="4" w:space="0" w:color="auto"/>
              <w:right w:val="double" w:sz="6" w:space="0" w:color="auto"/>
            </w:tcBorders>
            <w:shd w:val="clear" w:color="000000" w:fill="FFFFFF"/>
            <w:noWrap/>
            <w:vAlign w:val="center"/>
            <w:hideMark/>
          </w:tcPr>
          <w:p w14:paraId="3DE3E365" w14:textId="77777777" w:rsidR="00292210" w:rsidRPr="00A4526D" w:rsidRDefault="00292210">
            <w:pPr>
              <w:jc w:val="center"/>
              <w:rPr>
                <w:rFonts w:ascii="Calibri" w:hAnsi="Calibri" w:cs="Calibri"/>
                <w:sz w:val="20"/>
                <w:szCs w:val="20"/>
              </w:rPr>
            </w:pPr>
            <w:r w:rsidRPr="00A4526D">
              <w:rPr>
                <w:rFonts w:ascii="Calibri" w:hAnsi="Calibri" w:cs="Calibri"/>
                <w:sz w:val="20"/>
                <w:szCs w:val="20"/>
              </w:rPr>
              <w:t>12</w:t>
            </w:r>
          </w:p>
        </w:tc>
      </w:tr>
      <w:tr w:rsidR="00292210" w14:paraId="0EE531DF"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4E15A724"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Druhý cizí jazyk</w:t>
            </w:r>
          </w:p>
        </w:tc>
        <w:tc>
          <w:tcPr>
            <w:tcW w:w="607" w:type="dxa"/>
            <w:tcBorders>
              <w:top w:val="nil"/>
              <w:left w:val="nil"/>
              <w:bottom w:val="single" w:sz="4" w:space="0" w:color="auto"/>
              <w:right w:val="single" w:sz="4" w:space="0" w:color="auto"/>
            </w:tcBorders>
            <w:shd w:val="clear" w:color="000000" w:fill="FFFFFF"/>
            <w:noWrap/>
            <w:vAlign w:val="center"/>
            <w:hideMark/>
          </w:tcPr>
          <w:p w14:paraId="2FB9E3B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096118C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6D00607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4281645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78F4010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43D7463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34ACED4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double" w:sz="6" w:space="0" w:color="auto"/>
            </w:tcBorders>
            <w:shd w:val="clear" w:color="000000" w:fill="FFFFFF"/>
            <w:noWrap/>
            <w:vAlign w:val="center"/>
            <w:hideMark/>
          </w:tcPr>
          <w:p w14:paraId="6917224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521" w:type="dxa"/>
            <w:tcBorders>
              <w:top w:val="nil"/>
              <w:left w:val="nil"/>
              <w:bottom w:val="single" w:sz="4" w:space="0" w:color="auto"/>
              <w:right w:val="single" w:sz="4" w:space="0" w:color="auto"/>
            </w:tcBorders>
            <w:shd w:val="clear" w:color="000000" w:fill="FFFFFF"/>
            <w:noWrap/>
            <w:vAlign w:val="center"/>
            <w:hideMark/>
          </w:tcPr>
          <w:p w14:paraId="378A7F5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12</w:t>
            </w:r>
          </w:p>
        </w:tc>
        <w:tc>
          <w:tcPr>
            <w:tcW w:w="479" w:type="dxa"/>
            <w:tcBorders>
              <w:top w:val="nil"/>
              <w:left w:val="nil"/>
              <w:bottom w:val="single" w:sz="4" w:space="0" w:color="auto"/>
              <w:right w:val="double" w:sz="6" w:space="0" w:color="auto"/>
            </w:tcBorders>
            <w:shd w:val="clear" w:color="000000" w:fill="FFFFFF"/>
            <w:noWrap/>
            <w:vAlign w:val="center"/>
            <w:hideMark/>
          </w:tcPr>
          <w:p w14:paraId="57450BD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12</w:t>
            </w:r>
          </w:p>
        </w:tc>
      </w:tr>
      <w:tr w:rsidR="00292210" w14:paraId="004685D5"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09B6F2E9"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Společenské vědy</w:t>
            </w:r>
          </w:p>
        </w:tc>
        <w:tc>
          <w:tcPr>
            <w:tcW w:w="607" w:type="dxa"/>
            <w:tcBorders>
              <w:top w:val="nil"/>
              <w:left w:val="nil"/>
              <w:bottom w:val="single" w:sz="4" w:space="0" w:color="auto"/>
              <w:right w:val="single" w:sz="4" w:space="0" w:color="auto"/>
            </w:tcBorders>
            <w:shd w:val="clear" w:color="000000" w:fill="FFFFFF"/>
            <w:noWrap/>
            <w:vAlign w:val="center"/>
            <w:hideMark/>
          </w:tcPr>
          <w:p w14:paraId="4A917F4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4ACCAE3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943811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1DBD244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7C25A37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4AFCE6B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32CF10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4E28340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77609BC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5044F3B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0</w:t>
            </w:r>
          </w:p>
        </w:tc>
      </w:tr>
      <w:tr w:rsidR="00292210" w14:paraId="2D7FF2DD"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2C88E165"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Dějepis</w:t>
            </w:r>
          </w:p>
        </w:tc>
        <w:tc>
          <w:tcPr>
            <w:tcW w:w="607" w:type="dxa"/>
            <w:tcBorders>
              <w:top w:val="nil"/>
              <w:left w:val="nil"/>
              <w:bottom w:val="single" w:sz="4" w:space="0" w:color="auto"/>
              <w:right w:val="single" w:sz="4" w:space="0" w:color="auto"/>
            </w:tcBorders>
            <w:shd w:val="clear" w:color="000000" w:fill="FFFFFF"/>
            <w:noWrap/>
            <w:vAlign w:val="center"/>
            <w:hideMark/>
          </w:tcPr>
          <w:p w14:paraId="1A3BAF3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7EBCC84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B5D72EA"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3B0E4A5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E476C9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051E779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7CDD8F7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5AD51B3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3C81471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46906BA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0</w:t>
            </w:r>
          </w:p>
        </w:tc>
      </w:tr>
      <w:tr w:rsidR="00292210" w14:paraId="51D01B6C"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2094DD68"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Zeměpis</w:t>
            </w:r>
          </w:p>
        </w:tc>
        <w:tc>
          <w:tcPr>
            <w:tcW w:w="607" w:type="dxa"/>
            <w:tcBorders>
              <w:top w:val="nil"/>
              <w:left w:val="nil"/>
              <w:bottom w:val="single" w:sz="4" w:space="0" w:color="auto"/>
              <w:right w:val="single" w:sz="4" w:space="0" w:color="auto"/>
            </w:tcBorders>
            <w:shd w:val="clear" w:color="000000" w:fill="FFFFFF"/>
            <w:noWrap/>
            <w:vAlign w:val="center"/>
            <w:hideMark/>
          </w:tcPr>
          <w:p w14:paraId="09FE9F7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0837A8E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5A56E97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5346CA9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5DD6558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029BD3A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F130BE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08BB6D4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195C835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479" w:type="dxa"/>
            <w:tcBorders>
              <w:top w:val="nil"/>
              <w:left w:val="nil"/>
              <w:bottom w:val="single" w:sz="4" w:space="0" w:color="auto"/>
              <w:right w:val="double" w:sz="6" w:space="0" w:color="auto"/>
            </w:tcBorders>
            <w:shd w:val="clear" w:color="000000" w:fill="FFFFFF"/>
            <w:noWrap/>
            <w:vAlign w:val="center"/>
            <w:hideMark/>
          </w:tcPr>
          <w:p w14:paraId="0D27FAE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0</w:t>
            </w:r>
          </w:p>
        </w:tc>
      </w:tr>
      <w:tr w:rsidR="00292210" w14:paraId="76645BD3"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37B8D2FB"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Matematika</w:t>
            </w:r>
          </w:p>
        </w:tc>
        <w:tc>
          <w:tcPr>
            <w:tcW w:w="607" w:type="dxa"/>
            <w:tcBorders>
              <w:top w:val="nil"/>
              <w:left w:val="nil"/>
              <w:bottom w:val="single" w:sz="4" w:space="0" w:color="auto"/>
              <w:right w:val="single" w:sz="4" w:space="0" w:color="auto"/>
            </w:tcBorders>
            <w:shd w:val="clear" w:color="000000" w:fill="FFFFFF"/>
            <w:noWrap/>
            <w:vAlign w:val="center"/>
            <w:hideMark/>
          </w:tcPr>
          <w:p w14:paraId="4882AB5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57F51A3A"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70FBFE2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0E53261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26EA2D0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00CE677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09643F1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double" w:sz="6" w:space="0" w:color="auto"/>
            </w:tcBorders>
            <w:shd w:val="clear" w:color="000000" w:fill="FFFFFF"/>
            <w:noWrap/>
            <w:vAlign w:val="center"/>
            <w:hideMark/>
          </w:tcPr>
          <w:p w14:paraId="65D4F65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521" w:type="dxa"/>
            <w:tcBorders>
              <w:top w:val="nil"/>
              <w:left w:val="nil"/>
              <w:bottom w:val="single" w:sz="4" w:space="0" w:color="auto"/>
              <w:right w:val="single" w:sz="4" w:space="0" w:color="auto"/>
            </w:tcBorders>
            <w:shd w:val="clear" w:color="000000" w:fill="FFFFFF"/>
            <w:noWrap/>
            <w:vAlign w:val="center"/>
            <w:hideMark/>
          </w:tcPr>
          <w:p w14:paraId="35FAB07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12</w:t>
            </w:r>
          </w:p>
        </w:tc>
        <w:tc>
          <w:tcPr>
            <w:tcW w:w="479" w:type="dxa"/>
            <w:tcBorders>
              <w:top w:val="nil"/>
              <w:left w:val="nil"/>
              <w:bottom w:val="single" w:sz="4" w:space="0" w:color="auto"/>
              <w:right w:val="double" w:sz="6" w:space="0" w:color="auto"/>
            </w:tcBorders>
            <w:shd w:val="clear" w:color="000000" w:fill="FFFFFF"/>
            <w:noWrap/>
            <w:vAlign w:val="center"/>
            <w:hideMark/>
          </w:tcPr>
          <w:p w14:paraId="6D51CE4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r>
      <w:tr w:rsidR="00292210" w14:paraId="1DF4D607"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0323B799"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Fyzika</w:t>
            </w:r>
          </w:p>
        </w:tc>
        <w:tc>
          <w:tcPr>
            <w:tcW w:w="607" w:type="dxa"/>
            <w:tcBorders>
              <w:top w:val="nil"/>
              <w:left w:val="nil"/>
              <w:bottom w:val="single" w:sz="4" w:space="0" w:color="auto"/>
              <w:right w:val="single" w:sz="4" w:space="0" w:color="auto"/>
            </w:tcBorders>
            <w:shd w:val="clear" w:color="000000" w:fill="FFFFFF"/>
            <w:noWrap/>
            <w:vAlign w:val="center"/>
            <w:hideMark/>
          </w:tcPr>
          <w:p w14:paraId="0C472B7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215C627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703AF41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20B425F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3A22192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492CAB0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51A97FD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6E9AF8B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4A4507A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55439D4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r>
      <w:tr w:rsidR="00292210" w14:paraId="38730ED8"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54C39758"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Chemie</w:t>
            </w:r>
          </w:p>
        </w:tc>
        <w:tc>
          <w:tcPr>
            <w:tcW w:w="607" w:type="dxa"/>
            <w:tcBorders>
              <w:top w:val="nil"/>
              <w:left w:val="nil"/>
              <w:bottom w:val="single" w:sz="4" w:space="0" w:color="auto"/>
              <w:right w:val="single" w:sz="4" w:space="0" w:color="auto"/>
            </w:tcBorders>
            <w:shd w:val="clear" w:color="000000" w:fill="FFFFFF"/>
            <w:noWrap/>
            <w:vAlign w:val="center"/>
            <w:hideMark/>
          </w:tcPr>
          <w:p w14:paraId="6E91EBC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6F0EFED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2D537E4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77216E71"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5896EBC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30DFD52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1602462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7049934A"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51A4714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2C9A59C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r>
      <w:tr w:rsidR="00292210" w14:paraId="3F5E0436"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310D4F5C"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Biologie</w:t>
            </w:r>
          </w:p>
        </w:tc>
        <w:tc>
          <w:tcPr>
            <w:tcW w:w="607" w:type="dxa"/>
            <w:tcBorders>
              <w:top w:val="nil"/>
              <w:left w:val="nil"/>
              <w:bottom w:val="single" w:sz="4" w:space="0" w:color="auto"/>
              <w:right w:val="single" w:sz="4" w:space="0" w:color="auto"/>
            </w:tcBorders>
            <w:shd w:val="clear" w:color="000000" w:fill="FFFFFF"/>
            <w:noWrap/>
            <w:vAlign w:val="center"/>
            <w:hideMark/>
          </w:tcPr>
          <w:p w14:paraId="66AA3C8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2BE2265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1DE6DDF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3CDECD5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4A7920D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23ED602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48D6FC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21073D4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2DC6A7E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6</w:t>
            </w:r>
          </w:p>
        </w:tc>
        <w:tc>
          <w:tcPr>
            <w:tcW w:w="479" w:type="dxa"/>
            <w:tcBorders>
              <w:top w:val="nil"/>
              <w:left w:val="nil"/>
              <w:bottom w:val="single" w:sz="4" w:space="0" w:color="auto"/>
              <w:right w:val="double" w:sz="6" w:space="0" w:color="auto"/>
            </w:tcBorders>
            <w:shd w:val="clear" w:color="000000" w:fill="FFFFFF"/>
            <w:noWrap/>
            <w:vAlign w:val="center"/>
            <w:hideMark/>
          </w:tcPr>
          <w:p w14:paraId="3924445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r>
      <w:tr w:rsidR="00292210" w14:paraId="4AC2F76C"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14D46037"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IKT</w:t>
            </w:r>
          </w:p>
        </w:tc>
        <w:tc>
          <w:tcPr>
            <w:tcW w:w="607" w:type="dxa"/>
            <w:tcBorders>
              <w:top w:val="nil"/>
              <w:left w:val="nil"/>
              <w:bottom w:val="single" w:sz="4" w:space="0" w:color="auto"/>
              <w:right w:val="single" w:sz="4" w:space="0" w:color="auto"/>
            </w:tcBorders>
            <w:shd w:val="clear" w:color="000000" w:fill="FFFFFF"/>
            <w:noWrap/>
            <w:vAlign w:val="center"/>
            <w:hideMark/>
          </w:tcPr>
          <w:p w14:paraId="327BD43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393" w:type="dxa"/>
            <w:tcBorders>
              <w:top w:val="nil"/>
              <w:left w:val="nil"/>
              <w:bottom w:val="single" w:sz="4" w:space="0" w:color="auto"/>
              <w:right w:val="single" w:sz="4" w:space="0" w:color="auto"/>
            </w:tcBorders>
            <w:shd w:val="clear" w:color="000000" w:fill="FFFFFF"/>
            <w:noWrap/>
            <w:vAlign w:val="center"/>
            <w:hideMark/>
          </w:tcPr>
          <w:p w14:paraId="5389A26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6227B0B1"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393" w:type="dxa"/>
            <w:tcBorders>
              <w:top w:val="nil"/>
              <w:left w:val="nil"/>
              <w:bottom w:val="single" w:sz="4" w:space="0" w:color="auto"/>
              <w:right w:val="single" w:sz="4" w:space="0" w:color="auto"/>
            </w:tcBorders>
            <w:shd w:val="clear" w:color="000000" w:fill="FFFFFF"/>
            <w:noWrap/>
            <w:vAlign w:val="center"/>
            <w:hideMark/>
          </w:tcPr>
          <w:p w14:paraId="27B2526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w:t>
            </w:r>
          </w:p>
        </w:tc>
        <w:tc>
          <w:tcPr>
            <w:tcW w:w="607" w:type="dxa"/>
            <w:tcBorders>
              <w:top w:val="nil"/>
              <w:left w:val="nil"/>
              <w:bottom w:val="single" w:sz="4" w:space="0" w:color="auto"/>
              <w:right w:val="single" w:sz="4" w:space="0" w:color="auto"/>
            </w:tcBorders>
            <w:shd w:val="clear" w:color="000000" w:fill="FFFFFF"/>
            <w:noWrap/>
            <w:vAlign w:val="center"/>
            <w:hideMark/>
          </w:tcPr>
          <w:p w14:paraId="7F0F82DE" w14:textId="3D8B5333" w:rsidR="00292210" w:rsidRDefault="00563D75">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single" w:sz="4" w:space="0" w:color="auto"/>
            </w:tcBorders>
            <w:shd w:val="clear" w:color="000000" w:fill="FFFFFF"/>
            <w:noWrap/>
            <w:vAlign w:val="center"/>
            <w:hideMark/>
          </w:tcPr>
          <w:p w14:paraId="111C75DD" w14:textId="1567F5CB" w:rsidR="00292210" w:rsidRDefault="00563D75">
            <w:pPr>
              <w:jc w:val="center"/>
              <w:rPr>
                <w:rFonts w:ascii="Calibri" w:hAnsi="Calibri" w:cs="Calibri"/>
                <w:color w:val="000000"/>
                <w:sz w:val="20"/>
                <w:szCs w:val="20"/>
              </w:rPr>
            </w:pPr>
            <w:r>
              <w:rPr>
                <w:rFonts w:ascii="Calibri" w:hAnsi="Calibri" w:cs="Calibri"/>
                <w:color w:val="000000"/>
                <w:sz w:val="20"/>
                <w:szCs w:val="20"/>
              </w:rPr>
              <w:t>3</w:t>
            </w:r>
          </w:p>
        </w:tc>
        <w:tc>
          <w:tcPr>
            <w:tcW w:w="607" w:type="dxa"/>
            <w:tcBorders>
              <w:top w:val="nil"/>
              <w:left w:val="nil"/>
              <w:bottom w:val="single" w:sz="4" w:space="0" w:color="auto"/>
              <w:right w:val="single" w:sz="4" w:space="0" w:color="auto"/>
            </w:tcBorders>
            <w:shd w:val="clear" w:color="000000" w:fill="FFFFFF"/>
            <w:noWrap/>
            <w:vAlign w:val="center"/>
            <w:hideMark/>
          </w:tcPr>
          <w:p w14:paraId="0BE2527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0482550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1704D76B" w14:textId="381167C7" w:rsidR="00292210" w:rsidRDefault="00563D75">
            <w:pPr>
              <w:jc w:val="center"/>
              <w:rPr>
                <w:rFonts w:ascii="Calibri" w:hAnsi="Calibri" w:cs="Calibri"/>
                <w:color w:val="000000"/>
                <w:sz w:val="20"/>
                <w:szCs w:val="20"/>
              </w:rPr>
            </w:pPr>
            <w:r>
              <w:rPr>
                <w:rFonts w:ascii="Calibri" w:hAnsi="Calibri" w:cs="Calibri"/>
                <w:color w:val="000000"/>
                <w:sz w:val="20"/>
                <w:szCs w:val="20"/>
              </w:rPr>
              <w:t>5</w:t>
            </w:r>
          </w:p>
        </w:tc>
        <w:tc>
          <w:tcPr>
            <w:tcW w:w="479" w:type="dxa"/>
            <w:tcBorders>
              <w:top w:val="nil"/>
              <w:left w:val="nil"/>
              <w:bottom w:val="single" w:sz="4" w:space="0" w:color="auto"/>
              <w:right w:val="double" w:sz="6" w:space="0" w:color="auto"/>
            </w:tcBorders>
            <w:shd w:val="clear" w:color="000000" w:fill="FFFFFF"/>
            <w:noWrap/>
            <w:vAlign w:val="center"/>
            <w:hideMark/>
          </w:tcPr>
          <w:p w14:paraId="2FC8F099" w14:textId="07679E2C" w:rsidR="00292210" w:rsidRDefault="00563D75">
            <w:pPr>
              <w:jc w:val="center"/>
              <w:rPr>
                <w:rFonts w:ascii="Calibri" w:hAnsi="Calibri" w:cs="Calibri"/>
                <w:color w:val="000000"/>
                <w:sz w:val="20"/>
                <w:szCs w:val="20"/>
              </w:rPr>
            </w:pPr>
            <w:r>
              <w:rPr>
                <w:rFonts w:ascii="Calibri" w:hAnsi="Calibri" w:cs="Calibri"/>
                <w:color w:val="000000"/>
                <w:sz w:val="20"/>
                <w:szCs w:val="20"/>
              </w:rPr>
              <w:t>5</w:t>
            </w:r>
          </w:p>
        </w:tc>
      </w:tr>
      <w:tr w:rsidR="00292210" w14:paraId="47048384"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349ABBE8"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Hudební výchova</w:t>
            </w:r>
          </w:p>
        </w:tc>
        <w:tc>
          <w:tcPr>
            <w:tcW w:w="607" w:type="dxa"/>
            <w:tcBorders>
              <w:top w:val="nil"/>
              <w:left w:val="nil"/>
              <w:bottom w:val="single" w:sz="4" w:space="0" w:color="auto"/>
              <w:right w:val="single" w:sz="4" w:space="0" w:color="auto"/>
            </w:tcBorders>
            <w:shd w:val="clear" w:color="000000" w:fill="FFFFFF"/>
            <w:noWrap/>
            <w:vAlign w:val="center"/>
            <w:hideMark/>
          </w:tcPr>
          <w:p w14:paraId="2F278CA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1B4C70B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5E8CC1D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58F653F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7D00F1CA"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2848CD44"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0BF77F5A"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30DD446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33964A2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479" w:type="dxa"/>
            <w:tcBorders>
              <w:top w:val="nil"/>
              <w:left w:val="nil"/>
              <w:bottom w:val="single" w:sz="4" w:space="0" w:color="auto"/>
              <w:right w:val="double" w:sz="6" w:space="0" w:color="auto"/>
            </w:tcBorders>
            <w:shd w:val="clear" w:color="000000" w:fill="FFFFFF"/>
            <w:noWrap/>
            <w:vAlign w:val="center"/>
            <w:hideMark/>
          </w:tcPr>
          <w:p w14:paraId="27A6D9F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0</w:t>
            </w:r>
          </w:p>
        </w:tc>
      </w:tr>
      <w:tr w:rsidR="00292210" w14:paraId="2EA21AB0"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13362DEE"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 xml:space="preserve">Výtvarná výchova </w:t>
            </w:r>
          </w:p>
        </w:tc>
        <w:tc>
          <w:tcPr>
            <w:tcW w:w="607" w:type="dxa"/>
            <w:tcBorders>
              <w:top w:val="nil"/>
              <w:left w:val="nil"/>
              <w:bottom w:val="single" w:sz="4" w:space="0" w:color="auto"/>
              <w:right w:val="single" w:sz="4" w:space="0" w:color="auto"/>
            </w:tcBorders>
            <w:shd w:val="clear" w:color="000000" w:fill="FFFFFF"/>
            <w:noWrap/>
            <w:vAlign w:val="center"/>
            <w:hideMark/>
          </w:tcPr>
          <w:p w14:paraId="208CC82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53E8091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07B2822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66385CE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1B51B78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28F9ADA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0D88893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double" w:sz="6" w:space="0" w:color="auto"/>
            </w:tcBorders>
            <w:shd w:val="clear" w:color="000000" w:fill="FFFFFF"/>
            <w:noWrap/>
            <w:vAlign w:val="center"/>
            <w:hideMark/>
          </w:tcPr>
          <w:p w14:paraId="4A049B6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521" w:type="dxa"/>
            <w:tcBorders>
              <w:top w:val="nil"/>
              <w:left w:val="nil"/>
              <w:bottom w:val="single" w:sz="4" w:space="0" w:color="auto"/>
              <w:right w:val="single" w:sz="4" w:space="0" w:color="auto"/>
            </w:tcBorders>
            <w:shd w:val="clear" w:color="000000" w:fill="FFFFFF"/>
            <w:noWrap/>
            <w:vAlign w:val="center"/>
            <w:hideMark/>
          </w:tcPr>
          <w:p w14:paraId="2DCAC6D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0</w:t>
            </w:r>
          </w:p>
        </w:tc>
        <w:tc>
          <w:tcPr>
            <w:tcW w:w="479" w:type="dxa"/>
            <w:tcBorders>
              <w:top w:val="nil"/>
              <w:left w:val="nil"/>
              <w:bottom w:val="single" w:sz="4" w:space="0" w:color="auto"/>
              <w:right w:val="double" w:sz="6" w:space="0" w:color="auto"/>
            </w:tcBorders>
            <w:shd w:val="clear" w:color="000000" w:fill="FFFFFF"/>
            <w:noWrap/>
            <w:vAlign w:val="center"/>
            <w:hideMark/>
          </w:tcPr>
          <w:p w14:paraId="573BDD3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r>
      <w:tr w:rsidR="00292210" w14:paraId="7B191273"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1BE6A303"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 xml:space="preserve">Tělesná výchova </w:t>
            </w:r>
          </w:p>
        </w:tc>
        <w:tc>
          <w:tcPr>
            <w:tcW w:w="607" w:type="dxa"/>
            <w:tcBorders>
              <w:top w:val="nil"/>
              <w:left w:val="nil"/>
              <w:bottom w:val="single" w:sz="4" w:space="0" w:color="auto"/>
              <w:right w:val="single" w:sz="4" w:space="0" w:color="auto"/>
            </w:tcBorders>
            <w:shd w:val="clear" w:color="000000" w:fill="FFFFFF"/>
            <w:noWrap/>
            <w:vAlign w:val="center"/>
            <w:hideMark/>
          </w:tcPr>
          <w:p w14:paraId="7A08721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310DF1EA"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7F0666C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33A12EF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49948C5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62D86C5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23C1798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double" w:sz="6" w:space="0" w:color="auto"/>
            </w:tcBorders>
            <w:shd w:val="clear" w:color="000000" w:fill="FFFFFF"/>
            <w:noWrap/>
            <w:vAlign w:val="center"/>
            <w:hideMark/>
          </w:tcPr>
          <w:p w14:paraId="505F4EA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521" w:type="dxa"/>
            <w:tcBorders>
              <w:top w:val="nil"/>
              <w:left w:val="nil"/>
              <w:bottom w:val="single" w:sz="4" w:space="0" w:color="auto"/>
              <w:right w:val="single" w:sz="4" w:space="0" w:color="auto"/>
            </w:tcBorders>
            <w:shd w:val="clear" w:color="000000" w:fill="FFFFFF"/>
            <w:noWrap/>
            <w:vAlign w:val="center"/>
            <w:hideMark/>
          </w:tcPr>
          <w:p w14:paraId="735897F5"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c>
          <w:tcPr>
            <w:tcW w:w="479" w:type="dxa"/>
            <w:tcBorders>
              <w:top w:val="nil"/>
              <w:left w:val="nil"/>
              <w:bottom w:val="single" w:sz="4" w:space="0" w:color="auto"/>
              <w:right w:val="double" w:sz="6" w:space="0" w:color="auto"/>
            </w:tcBorders>
            <w:shd w:val="clear" w:color="000000" w:fill="FFFFFF"/>
            <w:noWrap/>
            <w:vAlign w:val="center"/>
            <w:hideMark/>
          </w:tcPr>
          <w:p w14:paraId="28CA7C8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r>
      <w:tr w:rsidR="00292210" w14:paraId="4A7EAC9B"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0BE5AED5"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1. volitelný předmět</w:t>
            </w:r>
          </w:p>
        </w:tc>
        <w:tc>
          <w:tcPr>
            <w:tcW w:w="607" w:type="dxa"/>
            <w:tcBorders>
              <w:top w:val="nil"/>
              <w:left w:val="nil"/>
              <w:bottom w:val="single" w:sz="4" w:space="0" w:color="auto"/>
              <w:right w:val="single" w:sz="4" w:space="0" w:color="auto"/>
            </w:tcBorders>
            <w:shd w:val="clear" w:color="000000" w:fill="FFFFFF"/>
            <w:noWrap/>
            <w:vAlign w:val="center"/>
            <w:hideMark/>
          </w:tcPr>
          <w:p w14:paraId="0570C7F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52B43D7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7A736A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14E79901"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13E57F0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single" w:sz="4" w:space="0" w:color="auto"/>
            </w:tcBorders>
            <w:shd w:val="clear" w:color="000000" w:fill="FFFFFF"/>
            <w:noWrap/>
            <w:vAlign w:val="center"/>
            <w:hideMark/>
          </w:tcPr>
          <w:p w14:paraId="6646E3D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607" w:type="dxa"/>
            <w:tcBorders>
              <w:top w:val="nil"/>
              <w:left w:val="nil"/>
              <w:bottom w:val="single" w:sz="4" w:space="0" w:color="auto"/>
              <w:right w:val="single" w:sz="4" w:space="0" w:color="auto"/>
            </w:tcBorders>
            <w:shd w:val="clear" w:color="000000" w:fill="FFFFFF"/>
            <w:noWrap/>
            <w:vAlign w:val="center"/>
            <w:hideMark/>
          </w:tcPr>
          <w:p w14:paraId="489FA711"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393" w:type="dxa"/>
            <w:tcBorders>
              <w:top w:val="nil"/>
              <w:left w:val="nil"/>
              <w:bottom w:val="single" w:sz="4" w:space="0" w:color="auto"/>
              <w:right w:val="double" w:sz="6" w:space="0" w:color="auto"/>
            </w:tcBorders>
            <w:shd w:val="clear" w:color="000000" w:fill="FFFFFF"/>
            <w:noWrap/>
            <w:vAlign w:val="center"/>
            <w:hideMark/>
          </w:tcPr>
          <w:p w14:paraId="2FD9099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2</w:t>
            </w:r>
          </w:p>
        </w:tc>
        <w:tc>
          <w:tcPr>
            <w:tcW w:w="521" w:type="dxa"/>
            <w:tcBorders>
              <w:top w:val="nil"/>
              <w:left w:val="nil"/>
              <w:bottom w:val="single" w:sz="4" w:space="0" w:color="auto"/>
              <w:right w:val="single" w:sz="4" w:space="0" w:color="auto"/>
            </w:tcBorders>
            <w:shd w:val="clear" w:color="000000" w:fill="FFFFFF"/>
            <w:noWrap/>
            <w:vAlign w:val="center"/>
            <w:hideMark/>
          </w:tcPr>
          <w:p w14:paraId="345204E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479" w:type="dxa"/>
            <w:tcBorders>
              <w:top w:val="nil"/>
              <w:left w:val="nil"/>
              <w:bottom w:val="single" w:sz="4" w:space="0" w:color="auto"/>
              <w:right w:val="double" w:sz="6" w:space="0" w:color="auto"/>
            </w:tcBorders>
            <w:shd w:val="clear" w:color="000000" w:fill="FFFFFF"/>
            <w:noWrap/>
            <w:vAlign w:val="center"/>
            <w:hideMark/>
          </w:tcPr>
          <w:p w14:paraId="4993E9D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r>
      <w:tr w:rsidR="00292210" w14:paraId="2BD49252"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78B0856E"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2. volitelný předmět</w:t>
            </w:r>
          </w:p>
        </w:tc>
        <w:tc>
          <w:tcPr>
            <w:tcW w:w="607" w:type="dxa"/>
            <w:tcBorders>
              <w:top w:val="nil"/>
              <w:left w:val="nil"/>
              <w:bottom w:val="single" w:sz="4" w:space="0" w:color="auto"/>
              <w:right w:val="single" w:sz="4" w:space="0" w:color="auto"/>
            </w:tcBorders>
            <w:shd w:val="clear" w:color="000000" w:fill="FFFFFF"/>
            <w:noWrap/>
            <w:vAlign w:val="center"/>
            <w:hideMark/>
          </w:tcPr>
          <w:p w14:paraId="26FBC5F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23E6A26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1F1CF3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14A763D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74AE40C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5BF77D3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607" w:type="dxa"/>
            <w:tcBorders>
              <w:top w:val="nil"/>
              <w:left w:val="nil"/>
              <w:bottom w:val="single" w:sz="4" w:space="0" w:color="auto"/>
              <w:right w:val="single" w:sz="4" w:space="0" w:color="auto"/>
            </w:tcBorders>
            <w:shd w:val="clear" w:color="000000" w:fill="FFFFFF"/>
            <w:noWrap/>
            <w:vAlign w:val="center"/>
            <w:hideMark/>
          </w:tcPr>
          <w:p w14:paraId="408C658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651EBF4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521" w:type="dxa"/>
            <w:tcBorders>
              <w:top w:val="nil"/>
              <w:left w:val="nil"/>
              <w:bottom w:val="single" w:sz="4" w:space="0" w:color="auto"/>
              <w:right w:val="single" w:sz="4" w:space="0" w:color="auto"/>
            </w:tcBorders>
            <w:shd w:val="clear" w:color="000000" w:fill="FFFFFF"/>
            <w:noWrap/>
            <w:vAlign w:val="center"/>
            <w:hideMark/>
          </w:tcPr>
          <w:p w14:paraId="679C260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c>
          <w:tcPr>
            <w:tcW w:w="479" w:type="dxa"/>
            <w:tcBorders>
              <w:top w:val="nil"/>
              <w:left w:val="nil"/>
              <w:bottom w:val="single" w:sz="4" w:space="0" w:color="auto"/>
              <w:right w:val="double" w:sz="6" w:space="0" w:color="auto"/>
            </w:tcBorders>
            <w:shd w:val="clear" w:color="000000" w:fill="FFFFFF"/>
            <w:noWrap/>
            <w:vAlign w:val="center"/>
            <w:hideMark/>
          </w:tcPr>
          <w:p w14:paraId="6C6CFA8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r>
      <w:tr w:rsidR="00292210" w14:paraId="103C80F6"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14FE15F4"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3. volitelný předmět</w:t>
            </w:r>
          </w:p>
        </w:tc>
        <w:tc>
          <w:tcPr>
            <w:tcW w:w="607" w:type="dxa"/>
            <w:tcBorders>
              <w:top w:val="nil"/>
              <w:left w:val="nil"/>
              <w:bottom w:val="single" w:sz="4" w:space="0" w:color="auto"/>
              <w:right w:val="single" w:sz="4" w:space="0" w:color="auto"/>
            </w:tcBorders>
            <w:shd w:val="clear" w:color="000000" w:fill="FFFFFF"/>
            <w:noWrap/>
            <w:vAlign w:val="center"/>
            <w:hideMark/>
          </w:tcPr>
          <w:p w14:paraId="729CF40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0A4A87D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849E7B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764C5D6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AA84282"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540C6C70"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607" w:type="dxa"/>
            <w:tcBorders>
              <w:top w:val="nil"/>
              <w:left w:val="nil"/>
              <w:bottom w:val="single" w:sz="4" w:space="0" w:color="auto"/>
              <w:right w:val="single" w:sz="4" w:space="0" w:color="auto"/>
            </w:tcBorders>
            <w:shd w:val="clear" w:color="000000" w:fill="FFFFFF"/>
            <w:noWrap/>
            <w:vAlign w:val="center"/>
            <w:hideMark/>
          </w:tcPr>
          <w:p w14:paraId="7BA8DE2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185F535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521" w:type="dxa"/>
            <w:tcBorders>
              <w:top w:val="nil"/>
              <w:left w:val="nil"/>
              <w:bottom w:val="single" w:sz="4" w:space="0" w:color="auto"/>
              <w:right w:val="single" w:sz="4" w:space="0" w:color="auto"/>
            </w:tcBorders>
            <w:shd w:val="clear" w:color="000000" w:fill="FFFFFF"/>
            <w:noWrap/>
            <w:vAlign w:val="center"/>
            <w:hideMark/>
          </w:tcPr>
          <w:p w14:paraId="1C0DDE7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c>
          <w:tcPr>
            <w:tcW w:w="479" w:type="dxa"/>
            <w:tcBorders>
              <w:top w:val="nil"/>
              <w:left w:val="nil"/>
              <w:bottom w:val="single" w:sz="4" w:space="0" w:color="auto"/>
              <w:right w:val="double" w:sz="6" w:space="0" w:color="auto"/>
            </w:tcBorders>
            <w:shd w:val="clear" w:color="000000" w:fill="FFFFFF"/>
            <w:noWrap/>
            <w:vAlign w:val="center"/>
            <w:hideMark/>
          </w:tcPr>
          <w:p w14:paraId="5B1D5B1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r>
      <w:tr w:rsidR="00292210" w14:paraId="681D6809" w14:textId="77777777" w:rsidTr="00E85FA3">
        <w:trPr>
          <w:trHeight w:val="300"/>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7C2C1DA7"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4. volitelný předmět</w:t>
            </w:r>
          </w:p>
        </w:tc>
        <w:tc>
          <w:tcPr>
            <w:tcW w:w="607" w:type="dxa"/>
            <w:tcBorders>
              <w:top w:val="nil"/>
              <w:left w:val="nil"/>
              <w:bottom w:val="single" w:sz="4" w:space="0" w:color="auto"/>
              <w:right w:val="single" w:sz="4" w:space="0" w:color="auto"/>
            </w:tcBorders>
            <w:shd w:val="clear" w:color="000000" w:fill="FFFFFF"/>
            <w:noWrap/>
            <w:vAlign w:val="center"/>
            <w:hideMark/>
          </w:tcPr>
          <w:p w14:paraId="437A8A0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4F0DF9D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6636C25C"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5DCB3D0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58F12E2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393" w:type="dxa"/>
            <w:tcBorders>
              <w:top w:val="nil"/>
              <w:left w:val="nil"/>
              <w:bottom w:val="single" w:sz="4" w:space="0" w:color="auto"/>
              <w:right w:val="single" w:sz="4" w:space="0" w:color="auto"/>
            </w:tcBorders>
            <w:shd w:val="clear" w:color="000000" w:fill="FFFFFF"/>
            <w:noWrap/>
            <w:vAlign w:val="center"/>
            <w:hideMark/>
          </w:tcPr>
          <w:p w14:paraId="37855F1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607" w:type="dxa"/>
            <w:tcBorders>
              <w:top w:val="nil"/>
              <w:left w:val="nil"/>
              <w:bottom w:val="single" w:sz="4" w:space="0" w:color="auto"/>
              <w:right w:val="single" w:sz="4" w:space="0" w:color="auto"/>
            </w:tcBorders>
            <w:shd w:val="clear" w:color="000000" w:fill="FFFFFF"/>
            <w:noWrap/>
            <w:vAlign w:val="center"/>
            <w:hideMark/>
          </w:tcPr>
          <w:p w14:paraId="129EFBE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393" w:type="dxa"/>
            <w:tcBorders>
              <w:top w:val="nil"/>
              <w:left w:val="nil"/>
              <w:bottom w:val="single" w:sz="4" w:space="0" w:color="auto"/>
              <w:right w:val="double" w:sz="6" w:space="0" w:color="auto"/>
            </w:tcBorders>
            <w:shd w:val="clear" w:color="000000" w:fill="FFFFFF"/>
            <w:noWrap/>
            <w:vAlign w:val="center"/>
            <w:hideMark/>
          </w:tcPr>
          <w:p w14:paraId="7831DBD9"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4</w:t>
            </w:r>
          </w:p>
        </w:tc>
        <w:tc>
          <w:tcPr>
            <w:tcW w:w="521" w:type="dxa"/>
            <w:tcBorders>
              <w:top w:val="nil"/>
              <w:left w:val="nil"/>
              <w:bottom w:val="single" w:sz="4" w:space="0" w:color="auto"/>
              <w:right w:val="single" w:sz="4" w:space="0" w:color="auto"/>
            </w:tcBorders>
            <w:shd w:val="clear" w:color="000000" w:fill="FFFFFF"/>
            <w:noWrap/>
            <w:vAlign w:val="center"/>
            <w:hideMark/>
          </w:tcPr>
          <w:p w14:paraId="2BCC105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c>
          <w:tcPr>
            <w:tcW w:w="479" w:type="dxa"/>
            <w:tcBorders>
              <w:top w:val="nil"/>
              <w:left w:val="nil"/>
              <w:bottom w:val="single" w:sz="4" w:space="0" w:color="auto"/>
              <w:right w:val="double" w:sz="6" w:space="0" w:color="auto"/>
            </w:tcBorders>
            <w:shd w:val="clear" w:color="000000" w:fill="FFFFFF"/>
            <w:noWrap/>
            <w:vAlign w:val="center"/>
            <w:hideMark/>
          </w:tcPr>
          <w:p w14:paraId="4E9C956D"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w:t>
            </w:r>
          </w:p>
        </w:tc>
      </w:tr>
      <w:tr w:rsidR="00292210" w14:paraId="20DAD7F5" w14:textId="77777777" w:rsidTr="00E85FA3">
        <w:trPr>
          <w:trHeight w:val="315"/>
        </w:trPr>
        <w:tc>
          <w:tcPr>
            <w:tcW w:w="2213" w:type="dxa"/>
            <w:tcBorders>
              <w:top w:val="nil"/>
              <w:left w:val="double" w:sz="6" w:space="0" w:color="auto"/>
              <w:bottom w:val="single" w:sz="4" w:space="0" w:color="auto"/>
              <w:right w:val="single" w:sz="4" w:space="0" w:color="auto"/>
            </w:tcBorders>
            <w:shd w:val="clear" w:color="000000" w:fill="FFFFFF"/>
            <w:noWrap/>
            <w:vAlign w:val="center"/>
            <w:hideMark/>
          </w:tcPr>
          <w:p w14:paraId="4B2D219F" w14:textId="77777777" w:rsidR="00292210" w:rsidRDefault="00292210">
            <w:pPr>
              <w:ind w:firstLineChars="100" w:firstLine="200"/>
              <w:rPr>
                <w:rFonts w:ascii="Calibri" w:hAnsi="Calibri" w:cs="Calibri"/>
                <w:color w:val="000000"/>
                <w:sz w:val="20"/>
                <w:szCs w:val="20"/>
              </w:rPr>
            </w:pPr>
            <w:r>
              <w:rPr>
                <w:rFonts w:ascii="Calibri" w:hAnsi="Calibri" w:cs="Calibri"/>
                <w:color w:val="000000"/>
                <w:sz w:val="20"/>
                <w:szCs w:val="20"/>
              </w:rPr>
              <w:t>5. volitelný předmět</w:t>
            </w:r>
          </w:p>
        </w:tc>
        <w:tc>
          <w:tcPr>
            <w:tcW w:w="607" w:type="dxa"/>
            <w:tcBorders>
              <w:top w:val="nil"/>
              <w:left w:val="nil"/>
              <w:bottom w:val="single" w:sz="4" w:space="0" w:color="auto"/>
              <w:right w:val="single" w:sz="4" w:space="0" w:color="auto"/>
            </w:tcBorders>
            <w:shd w:val="clear" w:color="000000" w:fill="FFFFFF"/>
            <w:noWrap/>
            <w:vAlign w:val="center"/>
            <w:hideMark/>
          </w:tcPr>
          <w:p w14:paraId="1D6FB05F"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60CDFDA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59890B5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7986003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4C353D7"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393" w:type="dxa"/>
            <w:tcBorders>
              <w:top w:val="nil"/>
              <w:left w:val="nil"/>
              <w:bottom w:val="single" w:sz="4" w:space="0" w:color="auto"/>
              <w:right w:val="single" w:sz="4" w:space="0" w:color="auto"/>
            </w:tcBorders>
            <w:shd w:val="clear" w:color="000000" w:fill="FFFFFF"/>
            <w:noWrap/>
            <w:vAlign w:val="center"/>
            <w:hideMark/>
          </w:tcPr>
          <w:p w14:paraId="74741D5E"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 </w:t>
            </w:r>
          </w:p>
        </w:tc>
        <w:tc>
          <w:tcPr>
            <w:tcW w:w="607" w:type="dxa"/>
            <w:tcBorders>
              <w:top w:val="nil"/>
              <w:left w:val="nil"/>
              <w:bottom w:val="single" w:sz="4" w:space="0" w:color="auto"/>
              <w:right w:val="single" w:sz="4" w:space="0" w:color="auto"/>
            </w:tcBorders>
            <w:shd w:val="clear" w:color="000000" w:fill="FFFFFF"/>
            <w:noWrap/>
            <w:vAlign w:val="center"/>
            <w:hideMark/>
          </w:tcPr>
          <w:p w14:paraId="25979D2E" w14:textId="3A24B904" w:rsidR="00292210" w:rsidRDefault="00563D75">
            <w:pPr>
              <w:jc w:val="center"/>
              <w:rPr>
                <w:rFonts w:ascii="Calibri" w:hAnsi="Calibri" w:cs="Calibri"/>
                <w:color w:val="000000"/>
                <w:sz w:val="20"/>
                <w:szCs w:val="20"/>
              </w:rPr>
            </w:pPr>
            <w:r>
              <w:rPr>
                <w:rFonts w:ascii="Calibri" w:hAnsi="Calibri" w:cs="Calibri"/>
                <w:color w:val="000000"/>
                <w:sz w:val="20"/>
                <w:szCs w:val="20"/>
              </w:rPr>
              <w:t>3</w:t>
            </w:r>
          </w:p>
        </w:tc>
        <w:tc>
          <w:tcPr>
            <w:tcW w:w="393" w:type="dxa"/>
            <w:tcBorders>
              <w:top w:val="nil"/>
              <w:left w:val="nil"/>
              <w:bottom w:val="single" w:sz="4" w:space="0" w:color="auto"/>
              <w:right w:val="double" w:sz="6" w:space="0" w:color="auto"/>
            </w:tcBorders>
            <w:shd w:val="clear" w:color="000000" w:fill="FFFFFF"/>
            <w:noWrap/>
            <w:vAlign w:val="center"/>
            <w:hideMark/>
          </w:tcPr>
          <w:p w14:paraId="4475B544" w14:textId="399689FC" w:rsidR="00292210" w:rsidRDefault="00563D75">
            <w:pPr>
              <w:jc w:val="center"/>
              <w:rPr>
                <w:rFonts w:ascii="Calibri" w:hAnsi="Calibri" w:cs="Calibri"/>
                <w:color w:val="000000"/>
                <w:sz w:val="20"/>
                <w:szCs w:val="20"/>
              </w:rPr>
            </w:pPr>
            <w:r>
              <w:rPr>
                <w:rFonts w:ascii="Calibri" w:hAnsi="Calibri" w:cs="Calibri"/>
                <w:color w:val="000000"/>
                <w:sz w:val="20"/>
                <w:szCs w:val="20"/>
              </w:rPr>
              <w:t>3</w:t>
            </w:r>
          </w:p>
        </w:tc>
        <w:tc>
          <w:tcPr>
            <w:tcW w:w="521" w:type="dxa"/>
            <w:tcBorders>
              <w:top w:val="nil"/>
              <w:left w:val="nil"/>
              <w:bottom w:val="single" w:sz="4" w:space="0" w:color="auto"/>
              <w:right w:val="single" w:sz="4" w:space="0" w:color="auto"/>
            </w:tcBorders>
            <w:shd w:val="clear" w:color="000000" w:fill="FFFFFF"/>
            <w:noWrap/>
            <w:vAlign w:val="center"/>
            <w:hideMark/>
          </w:tcPr>
          <w:p w14:paraId="72B7DD72" w14:textId="7BABBAA2" w:rsidR="00292210" w:rsidRDefault="00563D75">
            <w:pPr>
              <w:jc w:val="center"/>
              <w:rPr>
                <w:rFonts w:ascii="Calibri" w:hAnsi="Calibri" w:cs="Calibri"/>
                <w:color w:val="000000"/>
                <w:sz w:val="20"/>
                <w:szCs w:val="20"/>
              </w:rPr>
            </w:pPr>
            <w:r>
              <w:rPr>
                <w:rFonts w:ascii="Calibri" w:hAnsi="Calibri" w:cs="Calibri"/>
                <w:color w:val="000000"/>
                <w:sz w:val="20"/>
                <w:szCs w:val="20"/>
              </w:rPr>
              <w:t>3</w:t>
            </w:r>
          </w:p>
        </w:tc>
        <w:tc>
          <w:tcPr>
            <w:tcW w:w="479" w:type="dxa"/>
            <w:tcBorders>
              <w:top w:val="nil"/>
              <w:left w:val="nil"/>
              <w:bottom w:val="single" w:sz="4" w:space="0" w:color="auto"/>
              <w:right w:val="double" w:sz="6" w:space="0" w:color="auto"/>
            </w:tcBorders>
            <w:shd w:val="clear" w:color="000000" w:fill="FFFFFF"/>
            <w:noWrap/>
            <w:vAlign w:val="center"/>
            <w:hideMark/>
          </w:tcPr>
          <w:p w14:paraId="12B76643" w14:textId="25E95B40" w:rsidR="00292210" w:rsidRDefault="00563D75">
            <w:pPr>
              <w:jc w:val="center"/>
              <w:rPr>
                <w:rFonts w:ascii="Calibri" w:hAnsi="Calibri" w:cs="Calibri"/>
                <w:color w:val="000000"/>
                <w:sz w:val="20"/>
                <w:szCs w:val="20"/>
              </w:rPr>
            </w:pPr>
            <w:r>
              <w:rPr>
                <w:rFonts w:ascii="Calibri" w:hAnsi="Calibri" w:cs="Calibri"/>
                <w:color w:val="000000"/>
                <w:sz w:val="20"/>
                <w:szCs w:val="20"/>
              </w:rPr>
              <w:t>3</w:t>
            </w:r>
          </w:p>
        </w:tc>
      </w:tr>
      <w:tr w:rsidR="00292210" w14:paraId="32F62D65" w14:textId="77777777" w:rsidTr="00E85FA3">
        <w:trPr>
          <w:trHeight w:val="330"/>
        </w:trPr>
        <w:tc>
          <w:tcPr>
            <w:tcW w:w="2213"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14:paraId="069B8DA7" w14:textId="77777777" w:rsidR="00292210" w:rsidRDefault="00292210">
            <w:pPr>
              <w:rPr>
                <w:rFonts w:ascii="Calibri" w:hAnsi="Calibri" w:cs="Calibri"/>
                <w:color w:val="000000"/>
                <w:sz w:val="20"/>
                <w:szCs w:val="20"/>
              </w:rPr>
            </w:pPr>
            <w:r>
              <w:rPr>
                <w:rFonts w:ascii="Calibri" w:hAnsi="Calibri" w:cs="Calibri"/>
                <w:color w:val="000000"/>
                <w:sz w:val="20"/>
                <w:szCs w:val="20"/>
              </w:rPr>
              <w:t>Celkem</w:t>
            </w:r>
          </w:p>
        </w:tc>
        <w:tc>
          <w:tcPr>
            <w:tcW w:w="607" w:type="dxa"/>
            <w:tcBorders>
              <w:top w:val="double" w:sz="6" w:space="0" w:color="auto"/>
              <w:left w:val="nil"/>
              <w:bottom w:val="double" w:sz="6" w:space="0" w:color="auto"/>
              <w:right w:val="single" w:sz="4" w:space="0" w:color="auto"/>
            </w:tcBorders>
            <w:shd w:val="clear" w:color="000000" w:fill="FFFFFF"/>
            <w:noWrap/>
            <w:vAlign w:val="center"/>
            <w:hideMark/>
          </w:tcPr>
          <w:p w14:paraId="1895E343"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34</w:t>
            </w:r>
          </w:p>
        </w:tc>
        <w:tc>
          <w:tcPr>
            <w:tcW w:w="393" w:type="dxa"/>
            <w:tcBorders>
              <w:top w:val="double" w:sz="6" w:space="0" w:color="auto"/>
              <w:left w:val="nil"/>
              <w:bottom w:val="double" w:sz="6" w:space="0" w:color="auto"/>
              <w:right w:val="single" w:sz="4" w:space="0" w:color="auto"/>
            </w:tcBorders>
            <w:shd w:val="clear" w:color="000000" w:fill="FFFFFF"/>
            <w:noWrap/>
            <w:vAlign w:val="center"/>
            <w:hideMark/>
          </w:tcPr>
          <w:p w14:paraId="493C3F8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16</w:t>
            </w:r>
          </w:p>
        </w:tc>
        <w:tc>
          <w:tcPr>
            <w:tcW w:w="607" w:type="dxa"/>
            <w:tcBorders>
              <w:top w:val="double" w:sz="6" w:space="0" w:color="auto"/>
              <w:left w:val="nil"/>
              <w:bottom w:val="double" w:sz="6" w:space="0" w:color="auto"/>
              <w:right w:val="single" w:sz="4" w:space="0" w:color="auto"/>
            </w:tcBorders>
            <w:shd w:val="clear" w:color="000000" w:fill="FFFFFF"/>
            <w:noWrap/>
            <w:vAlign w:val="center"/>
            <w:hideMark/>
          </w:tcPr>
          <w:p w14:paraId="275E151B"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34</w:t>
            </w:r>
          </w:p>
        </w:tc>
        <w:tc>
          <w:tcPr>
            <w:tcW w:w="393" w:type="dxa"/>
            <w:tcBorders>
              <w:top w:val="double" w:sz="6" w:space="0" w:color="auto"/>
              <w:left w:val="nil"/>
              <w:bottom w:val="double" w:sz="6" w:space="0" w:color="auto"/>
              <w:right w:val="single" w:sz="4" w:space="0" w:color="auto"/>
            </w:tcBorders>
            <w:shd w:val="clear" w:color="000000" w:fill="FFFFFF"/>
            <w:noWrap/>
            <w:vAlign w:val="center"/>
            <w:hideMark/>
          </w:tcPr>
          <w:p w14:paraId="5F5C7856"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16</w:t>
            </w:r>
          </w:p>
        </w:tc>
        <w:tc>
          <w:tcPr>
            <w:tcW w:w="607" w:type="dxa"/>
            <w:tcBorders>
              <w:top w:val="double" w:sz="6" w:space="0" w:color="auto"/>
              <w:left w:val="nil"/>
              <w:bottom w:val="double" w:sz="6" w:space="0" w:color="auto"/>
              <w:right w:val="single" w:sz="4" w:space="0" w:color="auto"/>
            </w:tcBorders>
            <w:shd w:val="clear" w:color="000000" w:fill="FFFFFF"/>
            <w:noWrap/>
            <w:vAlign w:val="center"/>
            <w:hideMark/>
          </w:tcPr>
          <w:p w14:paraId="798158AD" w14:textId="128D7158" w:rsidR="00292210" w:rsidRDefault="00292210">
            <w:pPr>
              <w:jc w:val="center"/>
              <w:rPr>
                <w:rFonts w:ascii="Calibri" w:hAnsi="Calibri" w:cs="Calibri"/>
                <w:color w:val="000000"/>
                <w:sz w:val="20"/>
                <w:szCs w:val="20"/>
              </w:rPr>
            </w:pPr>
            <w:r>
              <w:rPr>
                <w:rFonts w:ascii="Calibri" w:hAnsi="Calibri" w:cs="Calibri"/>
                <w:color w:val="000000"/>
                <w:sz w:val="20"/>
                <w:szCs w:val="20"/>
              </w:rPr>
              <w:t>3</w:t>
            </w:r>
            <w:r w:rsidR="00563D75">
              <w:rPr>
                <w:rFonts w:ascii="Calibri" w:hAnsi="Calibri" w:cs="Calibri"/>
                <w:color w:val="000000"/>
                <w:sz w:val="20"/>
                <w:szCs w:val="20"/>
              </w:rPr>
              <w:t>2</w:t>
            </w:r>
          </w:p>
        </w:tc>
        <w:tc>
          <w:tcPr>
            <w:tcW w:w="393" w:type="dxa"/>
            <w:tcBorders>
              <w:top w:val="double" w:sz="6" w:space="0" w:color="auto"/>
              <w:left w:val="nil"/>
              <w:bottom w:val="double" w:sz="6" w:space="0" w:color="auto"/>
              <w:right w:val="single" w:sz="4" w:space="0" w:color="auto"/>
            </w:tcBorders>
            <w:shd w:val="clear" w:color="000000" w:fill="FFFFFF"/>
            <w:noWrap/>
            <w:vAlign w:val="center"/>
            <w:hideMark/>
          </w:tcPr>
          <w:p w14:paraId="7233D217" w14:textId="1A4CF916" w:rsidR="00292210" w:rsidRDefault="00292210">
            <w:pPr>
              <w:jc w:val="center"/>
              <w:rPr>
                <w:rFonts w:ascii="Calibri" w:hAnsi="Calibri" w:cs="Calibri"/>
                <w:color w:val="000000"/>
                <w:sz w:val="20"/>
                <w:szCs w:val="20"/>
              </w:rPr>
            </w:pPr>
            <w:r>
              <w:rPr>
                <w:rFonts w:ascii="Calibri" w:hAnsi="Calibri" w:cs="Calibri"/>
                <w:color w:val="000000"/>
                <w:sz w:val="20"/>
                <w:szCs w:val="20"/>
              </w:rPr>
              <w:t>2</w:t>
            </w:r>
            <w:r w:rsidR="00563D75">
              <w:rPr>
                <w:rFonts w:ascii="Calibri" w:hAnsi="Calibri" w:cs="Calibri"/>
                <w:color w:val="000000"/>
                <w:sz w:val="20"/>
                <w:szCs w:val="20"/>
              </w:rPr>
              <w:t>7</w:t>
            </w:r>
          </w:p>
        </w:tc>
        <w:tc>
          <w:tcPr>
            <w:tcW w:w="607" w:type="dxa"/>
            <w:tcBorders>
              <w:top w:val="double" w:sz="6" w:space="0" w:color="auto"/>
              <w:left w:val="nil"/>
              <w:bottom w:val="double" w:sz="6" w:space="0" w:color="auto"/>
              <w:right w:val="single" w:sz="4" w:space="0" w:color="auto"/>
            </w:tcBorders>
            <w:shd w:val="clear" w:color="000000" w:fill="FFFFFF"/>
            <w:noWrap/>
            <w:vAlign w:val="center"/>
            <w:hideMark/>
          </w:tcPr>
          <w:p w14:paraId="490FB643" w14:textId="0E23E8D7" w:rsidR="00292210" w:rsidRDefault="00563D75">
            <w:pPr>
              <w:jc w:val="center"/>
              <w:rPr>
                <w:rFonts w:ascii="Calibri" w:hAnsi="Calibri" w:cs="Calibri"/>
                <w:color w:val="000000"/>
                <w:sz w:val="20"/>
                <w:szCs w:val="20"/>
              </w:rPr>
            </w:pPr>
            <w:r>
              <w:rPr>
                <w:rFonts w:ascii="Calibri" w:hAnsi="Calibri" w:cs="Calibri"/>
                <w:color w:val="000000"/>
                <w:sz w:val="20"/>
                <w:szCs w:val="20"/>
              </w:rPr>
              <w:t>32</w:t>
            </w:r>
          </w:p>
        </w:tc>
        <w:tc>
          <w:tcPr>
            <w:tcW w:w="393" w:type="dxa"/>
            <w:tcBorders>
              <w:top w:val="double" w:sz="6" w:space="0" w:color="auto"/>
              <w:left w:val="nil"/>
              <w:bottom w:val="double" w:sz="6" w:space="0" w:color="auto"/>
              <w:right w:val="double" w:sz="6" w:space="0" w:color="auto"/>
            </w:tcBorders>
            <w:shd w:val="clear" w:color="000000" w:fill="FFFFFF"/>
            <w:noWrap/>
            <w:vAlign w:val="center"/>
            <w:hideMark/>
          </w:tcPr>
          <w:p w14:paraId="7AD0168E" w14:textId="5CC0CAEA" w:rsidR="00292210" w:rsidRDefault="00292210">
            <w:pPr>
              <w:jc w:val="center"/>
              <w:rPr>
                <w:rFonts w:ascii="Calibri" w:hAnsi="Calibri" w:cs="Calibri"/>
                <w:color w:val="000000"/>
                <w:sz w:val="20"/>
                <w:szCs w:val="20"/>
              </w:rPr>
            </w:pPr>
            <w:r>
              <w:rPr>
                <w:rFonts w:ascii="Calibri" w:hAnsi="Calibri" w:cs="Calibri"/>
                <w:color w:val="000000"/>
                <w:sz w:val="20"/>
                <w:szCs w:val="20"/>
              </w:rPr>
              <w:t>2</w:t>
            </w:r>
            <w:r w:rsidR="00563D75">
              <w:rPr>
                <w:rFonts w:ascii="Calibri" w:hAnsi="Calibri" w:cs="Calibri"/>
                <w:color w:val="000000"/>
                <w:sz w:val="20"/>
                <w:szCs w:val="20"/>
              </w:rPr>
              <w:t>7</w:t>
            </w:r>
          </w:p>
        </w:tc>
        <w:tc>
          <w:tcPr>
            <w:tcW w:w="521" w:type="dxa"/>
            <w:tcBorders>
              <w:top w:val="double" w:sz="6" w:space="0" w:color="auto"/>
              <w:left w:val="nil"/>
              <w:bottom w:val="double" w:sz="6" w:space="0" w:color="auto"/>
              <w:right w:val="single" w:sz="4" w:space="0" w:color="auto"/>
            </w:tcBorders>
            <w:shd w:val="clear" w:color="000000" w:fill="FFFFFF"/>
            <w:noWrap/>
            <w:vAlign w:val="center"/>
            <w:hideMark/>
          </w:tcPr>
          <w:p w14:paraId="1BFE4D35" w14:textId="77777777" w:rsidR="00292210" w:rsidRDefault="00292210">
            <w:pPr>
              <w:jc w:val="right"/>
              <w:rPr>
                <w:rFonts w:ascii="Calibri" w:hAnsi="Calibri" w:cs="Calibri"/>
                <w:color w:val="000000"/>
                <w:sz w:val="20"/>
                <w:szCs w:val="20"/>
              </w:rPr>
            </w:pPr>
            <w:r>
              <w:rPr>
                <w:rFonts w:ascii="Calibri" w:hAnsi="Calibri" w:cs="Calibri"/>
                <w:color w:val="000000"/>
                <w:sz w:val="20"/>
                <w:szCs w:val="20"/>
              </w:rPr>
              <w:t>132</w:t>
            </w:r>
          </w:p>
        </w:tc>
        <w:tc>
          <w:tcPr>
            <w:tcW w:w="479" w:type="dxa"/>
            <w:tcBorders>
              <w:top w:val="double" w:sz="6" w:space="0" w:color="auto"/>
              <w:left w:val="nil"/>
              <w:bottom w:val="double" w:sz="6" w:space="0" w:color="auto"/>
              <w:right w:val="double" w:sz="6" w:space="0" w:color="auto"/>
            </w:tcBorders>
            <w:shd w:val="clear" w:color="000000" w:fill="FFFFFF"/>
            <w:noWrap/>
            <w:vAlign w:val="center"/>
            <w:hideMark/>
          </w:tcPr>
          <w:p w14:paraId="05E4BB68" w14:textId="77777777" w:rsidR="00292210" w:rsidRDefault="00292210">
            <w:pPr>
              <w:jc w:val="center"/>
              <w:rPr>
                <w:rFonts w:ascii="Calibri" w:hAnsi="Calibri" w:cs="Calibri"/>
                <w:color w:val="000000"/>
                <w:sz w:val="20"/>
                <w:szCs w:val="20"/>
              </w:rPr>
            </w:pPr>
            <w:r>
              <w:rPr>
                <w:rFonts w:ascii="Calibri" w:hAnsi="Calibri" w:cs="Calibri"/>
                <w:color w:val="000000"/>
                <w:sz w:val="20"/>
                <w:szCs w:val="20"/>
              </w:rPr>
              <w:t>86</w:t>
            </w:r>
          </w:p>
        </w:tc>
      </w:tr>
    </w:tbl>
    <w:p w14:paraId="1287E3B8" w14:textId="77777777" w:rsidR="009562AD" w:rsidRPr="00782EB8" w:rsidRDefault="009562AD" w:rsidP="0098676D">
      <w:pPr>
        <w:pStyle w:val="RVPSnadpis2"/>
        <w:spacing w:before="120"/>
        <w:ind w:left="578" w:hanging="578"/>
      </w:pPr>
      <w:r w:rsidRPr="003C0BA3">
        <w:rPr>
          <w:color w:val="FF0000"/>
        </w:rPr>
        <w:br w:type="page"/>
      </w:r>
      <w:bookmarkStart w:id="66" w:name="_Toc82597517"/>
      <w:r w:rsidR="00833988" w:rsidRPr="00782EB8">
        <w:t>Poznámky k učebnímu plánu</w:t>
      </w:r>
      <w:bookmarkEnd w:id="66"/>
    </w:p>
    <w:p w14:paraId="0237D11B" w14:textId="3D854B1A" w:rsidR="00833988" w:rsidRPr="00782EB8" w:rsidRDefault="00833988" w:rsidP="00833988">
      <w:pPr>
        <w:tabs>
          <w:tab w:val="left" w:pos="360"/>
        </w:tabs>
        <w:rPr>
          <w:b/>
        </w:rPr>
      </w:pPr>
      <w:r w:rsidRPr="00782EB8">
        <w:rPr>
          <w:b/>
        </w:rPr>
        <w:t>1.</w:t>
      </w:r>
      <w:r w:rsidRPr="00782EB8">
        <w:rPr>
          <w:b/>
        </w:rPr>
        <w:tab/>
        <w:t xml:space="preserve">Přidělení disponibilních hodin v NG </w:t>
      </w:r>
      <w:r w:rsidRPr="00782EB8">
        <w:rPr>
          <w:bCs/>
        </w:rPr>
        <w:t xml:space="preserve">(celkem </w:t>
      </w:r>
      <w:r w:rsidR="00241E87" w:rsidRPr="00782EB8">
        <w:rPr>
          <w:bCs/>
        </w:rPr>
        <w:t>18</w:t>
      </w:r>
      <w:r w:rsidRPr="00782EB8">
        <w:rPr>
          <w:bCs/>
        </w:rPr>
        <w:t xml:space="preserve"> hodin)</w:t>
      </w:r>
      <w:r w:rsidRPr="00782EB8">
        <w:rPr>
          <w:b/>
        </w:rPr>
        <w:t>.</w:t>
      </w:r>
    </w:p>
    <w:p w14:paraId="325DA252" w14:textId="527D935D" w:rsidR="00833988" w:rsidRPr="004C3C66" w:rsidRDefault="00833988" w:rsidP="00833988">
      <w:pPr>
        <w:tabs>
          <w:tab w:val="left" w:pos="360"/>
        </w:tabs>
        <w:rPr>
          <w:bCs/>
          <w:sz w:val="22"/>
          <w:szCs w:val="22"/>
        </w:rPr>
      </w:pPr>
      <w:r w:rsidRPr="004C3C66">
        <w:rPr>
          <w:sz w:val="22"/>
          <w:szCs w:val="22"/>
        </w:rPr>
        <w:tab/>
      </w:r>
      <w:r w:rsidRPr="004C3C66">
        <w:rPr>
          <w:bCs/>
          <w:sz w:val="22"/>
          <w:szCs w:val="22"/>
        </w:rPr>
        <w:t>Disponibilní časová dotace rozdělena následovně (</w:t>
      </w:r>
      <w:r w:rsidR="00241E87" w:rsidRPr="004C3C66">
        <w:rPr>
          <w:bCs/>
          <w:sz w:val="22"/>
          <w:szCs w:val="22"/>
        </w:rPr>
        <w:t>18</w:t>
      </w:r>
      <w:r w:rsidRPr="004C3C66">
        <w:rPr>
          <w:bCs/>
          <w:sz w:val="22"/>
          <w:szCs w:val="22"/>
        </w:rPr>
        <w:t xml:space="preserve"> hodin celkem):</w:t>
      </w:r>
    </w:p>
    <w:p w14:paraId="4D28EF65" w14:textId="77777777" w:rsidR="00833988" w:rsidRPr="003C0BA3" w:rsidRDefault="00833988" w:rsidP="00833988">
      <w:pPr>
        <w:tabs>
          <w:tab w:val="left" w:pos="360"/>
          <w:tab w:val="left" w:pos="851"/>
        </w:tabs>
        <w:overflowPunct w:val="0"/>
        <w:autoSpaceDE w:val="0"/>
        <w:autoSpaceDN w:val="0"/>
        <w:adjustRightInd w:val="0"/>
        <w:jc w:val="both"/>
        <w:textAlignment w:val="baseline"/>
        <w:rPr>
          <w:color w:val="FF0000"/>
          <w:sz w:val="22"/>
          <w:szCs w:val="22"/>
        </w:rPr>
      </w:pPr>
      <w:r w:rsidRPr="003C0BA3">
        <w:rPr>
          <w:color w:val="FF0000"/>
          <w:sz w:val="22"/>
          <w:szCs w:val="22"/>
        </w:rPr>
        <w:tab/>
      </w:r>
      <w:r w:rsidRPr="00547B77">
        <w:rPr>
          <w:sz w:val="22"/>
          <w:szCs w:val="22"/>
        </w:rPr>
        <w:t>1 hodina týdně: matematika a oblast Člověk a společnost – celkem 2 hodiny</w:t>
      </w:r>
    </w:p>
    <w:p w14:paraId="3674CABC" w14:textId="11E9B817" w:rsidR="00833988" w:rsidRPr="003C0BA3" w:rsidRDefault="00833988" w:rsidP="00833988">
      <w:pPr>
        <w:tabs>
          <w:tab w:val="left" w:pos="360"/>
          <w:tab w:val="left" w:pos="851"/>
        </w:tabs>
        <w:overflowPunct w:val="0"/>
        <w:autoSpaceDE w:val="0"/>
        <w:autoSpaceDN w:val="0"/>
        <w:adjustRightInd w:val="0"/>
        <w:jc w:val="both"/>
        <w:textAlignment w:val="baseline"/>
        <w:rPr>
          <w:color w:val="FF0000"/>
          <w:sz w:val="22"/>
          <w:szCs w:val="22"/>
        </w:rPr>
      </w:pPr>
      <w:r w:rsidRPr="003C0BA3">
        <w:rPr>
          <w:color w:val="FF0000"/>
          <w:sz w:val="22"/>
          <w:szCs w:val="22"/>
        </w:rPr>
        <w:tab/>
      </w:r>
      <w:r w:rsidRPr="003066F9">
        <w:rPr>
          <w:sz w:val="22"/>
          <w:szCs w:val="22"/>
        </w:rPr>
        <w:t>2 hodiny týdně: český jazyk a literatura</w:t>
      </w:r>
    </w:p>
    <w:p w14:paraId="39926E5B" w14:textId="77777777" w:rsidR="00833988" w:rsidRPr="003C0BA3" w:rsidRDefault="00833988" w:rsidP="00833988">
      <w:pPr>
        <w:tabs>
          <w:tab w:val="left" w:pos="360"/>
        </w:tabs>
        <w:overflowPunct w:val="0"/>
        <w:autoSpaceDE w:val="0"/>
        <w:autoSpaceDN w:val="0"/>
        <w:adjustRightInd w:val="0"/>
        <w:ind w:left="7"/>
        <w:textAlignment w:val="baseline"/>
        <w:rPr>
          <w:color w:val="FF0000"/>
          <w:sz w:val="22"/>
          <w:szCs w:val="22"/>
        </w:rPr>
      </w:pPr>
      <w:r w:rsidRPr="003C0BA3">
        <w:rPr>
          <w:color w:val="FF0000"/>
          <w:sz w:val="22"/>
          <w:szCs w:val="22"/>
        </w:rPr>
        <w:tab/>
      </w:r>
      <w:r w:rsidRPr="00B92428">
        <w:rPr>
          <w:sz w:val="22"/>
          <w:szCs w:val="22"/>
        </w:rPr>
        <w:t xml:space="preserve">3 hodiny týdně: Informační a komunikační technologie </w:t>
      </w:r>
    </w:p>
    <w:p w14:paraId="41A06DA7" w14:textId="77777777" w:rsidR="00833988" w:rsidRPr="003C0BA3" w:rsidRDefault="00833988" w:rsidP="00833988">
      <w:pPr>
        <w:tabs>
          <w:tab w:val="left" w:pos="360"/>
        </w:tabs>
        <w:overflowPunct w:val="0"/>
        <w:autoSpaceDE w:val="0"/>
        <w:autoSpaceDN w:val="0"/>
        <w:adjustRightInd w:val="0"/>
        <w:ind w:left="7"/>
        <w:textAlignment w:val="baseline"/>
        <w:rPr>
          <w:color w:val="FF0000"/>
          <w:sz w:val="22"/>
          <w:szCs w:val="22"/>
        </w:rPr>
      </w:pPr>
      <w:r w:rsidRPr="003C0BA3">
        <w:rPr>
          <w:color w:val="FF0000"/>
          <w:sz w:val="22"/>
          <w:szCs w:val="22"/>
        </w:rPr>
        <w:tab/>
      </w:r>
      <w:r w:rsidRPr="006D1691">
        <w:rPr>
          <w:sz w:val="22"/>
          <w:szCs w:val="22"/>
        </w:rPr>
        <w:t>4 hodiny týdně: anglický jazyk</w:t>
      </w:r>
    </w:p>
    <w:p w14:paraId="429B7C48" w14:textId="6B9EC3F5" w:rsidR="00833988" w:rsidRPr="00B01032" w:rsidRDefault="00833988" w:rsidP="00833988">
      <w:pPr>
        <w:tabs>
          <w:tab w:val="left" w:pos="360"/>
        </w:tabs>
        <w:overflowPunct w:val="0"/>
        <w:autoSpaceDE w:val="0"/>
        <w:autoSpaceDN w:val="0"/>
        <w:adjustRightInd w:val="0"/>
        <w:ind w:left="7"/>
        <w:textAlignment w:val="baseline"/>
        <w:rPr>
          <w:sz w:val="22"/>
          <w:szCs w:val="22"/>
        </w:rPr>
      </w:pPr>
      <w:r w:rsidRPr="003C0BA3">
        <w:rPr>
          <w:color w:val="FF0000"/>
          <w:sz w:val="22"/>
          <w:szCs w:val="22"/>
        </w:rPr>
        <w:tab/>
      </w:r>
      <w:r w:rsidR="00D921C2">
        <w:rPr>
          <w:sz w:val="22"/>
          <w:szCs w:val="22"/>
        </w:rPr>
        <w:t>7</w:t>
      </w:r>
      <w:r w:rsidRPr="00B01032">
        <w:rPr>
          <w:sz w:val="22"/>
          <w:szCs w:val="22"/>
        </w:rPr>
        <w:t xml:space="preserve"> hodin týdně: oblast Člověk a příroda </w:t>
      </w:r>
    </w:p>
    <w:p w14:paraId="0CC73BE7" w14:textId="77777777" w:rsidR="00833988" w:rsidRPr="003C0BA3" w:rsidRDefault="00833988" w:rsidP="00833988">
      <w:pPr>
        <w:tabs>
          <w:tab w:val="left" w:pos="360"/>
        </w:tabs>
        <w:rPr>
          <w:color w:val="FF0000"/>
          <w:sz w:val="22"/>
          <w:szCs w:val="22"/>
        </w:rPr>
      </w:pPr>
      <w:r w:rsidRPr="003C0BA3">
        <w:rPr>
          <w:color w:val="FF0000"/>
          <w:sz w:val="22"/>
          <w:szCs w:val="22"/>
        </w:rPr>
        <w:tab/>
      </w:r>
    </w:p>
    <w:p w14:paraId="5251C2A4" w14:textId="77777777" w:rsidR="00833988" w:rsidRPr="006222ED" w:rsidRDefault="00833988" w:rsidP="00833988">
      <w:pPr>
        <w:tabs>
          <w:tab w:val="left" w:pos="360"/>
        </w:tabs>
        <w:rPr>
          <w:sz w:val="22"/>
          <w:szCs w:val="22"/>
        </w:rPr>
      </w:pPr>
      <w:r w:rsidRPr="006222ED">
        <w:rPr>
          <w:sz w:val="22"/>
          <w:szCs w:val="22"/>
        </w:rPr>
        <w:tab/>
      </w:r>
      <w:r w:rsidRPr="006222ED">
        <w:rPr>
          <w:b/>
          <w:sz w:val="22"/>
          <w:szCs w:val="22"/>
        </w:rPr>
        <w:t xml:space="preserve">Přidělení disponibilních hodin ve VG a 4LG </w:t>
      </w:r>
      <w:r w:rsidRPr="006222ED">
        <w:rPr>
          <w:bCs/>
          <w:sz w:val="22"/>
          <w:szCs w:val="22"/>
        </w:rPr>
        <w:t>(celkem 26 hodin)</w:t>
      </w:r>
      <w:r w:rsidRPr="006222ED">
        <w:rPr>
          <w:b/>
          <w:sz w:val="22"/>
          <w:szCs w:val="22"/>
        </w:rPr>
        <w:t>.</w:t>
      </w:r>
    </w:p>
    <w:p w14:paraId="43AA95E5" w14:textId="77777777" w:rsidR="00833988" w:rsidRPr="003C0BA3" w:rsidRDefault="00833988" w:rsidP="00833988">
      <w:pPr>
        <w:tabs>
          <w:tab w:val="left" w:pos="360"/>
        </w:tabs>
        <w:rPr>
          <w:color w:val="FF0000"/>
          <w:sz w:val="22"/>
          <w:szCs w:val="22"/>
        </w:rPr>
      </w:pPr>
      <w:r w:rsidRPr="003C0BA3">
        <w:rPr>
          <w:color w:val="FF0000"/>
          <w:sz w:val="22"/>
          <w:szCs w:val="22"/>
        </w:rPr>
        <w:tab/>
      </w:r>
      <w:r w:rsidRPr="00E30839">
        <w:rPr>
          <w:sz w:val="22"/>
          <w:szCs w:val="22"/>
        </w:rPr>
        <w:t>2 hodiny – český jazyk</w:t>
      </w:r>
    </w:p>
    <w:p w14:paraId="02454BA9" w14:textId="6DDADF6E" w:rsidR="00833988" w:rsidRPr="00B27338" w:rsidRDefault="00833988" w:rsidP="00833988">
      <w:pPr>
        <w:tabs>
          <w:tab w:val="left" w:pos="360"/>
        </w:tabs>
        <w:rPr>
          <w:sz w:val="22"/>
          <w:szCs w:val="22"/>
        </w:rPr>
      </w:pPr>
      <w:r w:rsidRPr="00B27338">
        <w:rPr>
          <w:sz w:val="22"/>
          <w:szCs w:val="22"/>
        </w:rPr>
        <w:tab/>
      </w:r>
      <w:r w:rsidR="00B27338" w:rsidRPr="00B27338">
        <w:rPr>
          <w:sz w:val="22"/>
          <w:szCs w:val="22"/>
        </w:rPr>
        <w:t>2</w:t>
      </w:r>
      <w:r w:rsidRPr="00B27338">
        <w:rPr>
          <w:sz w:val="22"/>
          <w:szCs w:val="22"/>
        </w:rPr>
        <w:t xml:space="preserve"> hodiny – matematika</w:t>
      </w:r>
    </w:p>
    <w:p w14:paraId="1AD0E4A1" w14:textId="4A70BF9D" w:rsidR="00A6248D" w:rsidRDefault="00833988" w:rsidP="00833988">
      <w:pPr>
        <w:tabs>
          <w:tab w:val="left" w:pos="360"/>
        </w:tabs>
        <w:rPr>
          <w:sz w:val="22"/>
          <w:szCs w:val="22"/>
        </w:rPr>
      </w:pPr>
      <w:r w:rsidRPr="00AC61F8">
        <w:rPr>
          <w:sz w:val="22"/>
          <w:szCs w:val="22"/>
        </w:rPr>
        <w:tab/>
      </w:r>
      <w:r w:rsidR="003E4CAC" w:rsidRPr="00AC61F8">
        <w:rPr>
          <w:sz w:val="22"/>
          <w:szCs w:val="22"/>
        </w:rPr>
        <w:t>22</w:t>
      </w:r>
      <w:r w:rsidRPr="00AC61F8">
        <w:rPr>
          <w:sz w:val="22"/>
          <w:szCs w:val="22"/>
        </w:rPr>
        <w:t xml:space="preserve"> hodin – volitelné předměty</w:t>
      </w:r>
    </w:p>
    <w:p w14:paraId="01E15D7A" w14:textId="77777777" w:rsidR="00A6248D" w:rsidRPr="00AC61F8" w:rsidRDefault="00A6248D" w:rsidP="00833988">
      <w:pPr>
        <w:tabs>
          <w:tab w:val="left" w:pos="360"/>
        </w:tabs>
        <w:rPr>
          <w:sz w:val="22"/>
          <w:szCs w:val="22"/>
        </w:rPr>
      </w:pPr>
    </w:p>
    <w:p w14:paraId="7F087DBE" w14:textId="77777777" w:rsidR="00833988" w:rsidRPr="00AF3B25" w:rsidRDefault="00833988" w:rsidP="00833988">
      <w:pPr>
        <w:tabs>
          <w:tab w:val="left" w:pos="360"/>
        </w:tabs>
        <w:rPr>
          <w:b/>
        </w:rPr>
      </w:pPr>
      <w:r w:rsidRPr="00AF3B25">
        <w:rPr>
          <w:b/>
        </w:rPr>
        <w:t>2.</w:t>
      </w:r>
      <w:r w:rsidRPr="00AF3B25">
        <w:rPr>
          <w:b/>
        </w:rPr>
        <w:tab/>
        <w:t>Změny názvů.</w:t>
      </w:r>
      <w:r w:rsidRPr="00AF3B25">
        <w:rPr>
          <w:b/>
        </w:rPr>
        <w:tab/>
      </w:r>
    </w:p>
    <w:p w14:paraId="03CCDCB0" w14:textId="77777777" w:rsidR="00833988" w:rsidRPr="00AF3B25" w:rsidRDefault="00833988" w:rsidP="00833988">
      <w:pPr>
        <w:tabs>
          <w:tab w:val="left" w:pos="360"/>
        </w:tabs>
        <w:rPr>
          <w:sz w:val="22"/>
          <w:szCs w:val="22"/>
        </w:rPr>
      </w:pPr>
      <w:r w:rsidRPr="00AF3B25">
        <w:rPr>
          <w:sz w:val="22"/>
          <w:szCs w:val="22"/>
        </w:rPr>
        <w:tab/>
        <w:t>Předmět anglický jazyk realizuje vzdělávací obsah oboru Cizí jazyk v RVP ZV i v RVP G</w:t>
      </w:r>
    </w:p>
    <w:p w14:paraId="653AFD50" w14:textId="77777777" w:rsidR="00833988" w:rsidRPr="00AF3B25" w:rsidRDefault="00833988" w:rsidP="00833988">
      <w:pPr>
        <w:tabs>
          <w:tab w:val="left" w:pos="360"/>
        </w:tabs>
        <w:ind w:left="360"/>
        <w:jc w:val="both"/>
        <w:rPr>
          <w:sz w:val="22"/>
          <w:szCs w:val="22"/>
        </w:rPr>
      </w:pPr>
      <w:r w:rsidRPr="00AF3B25">
        <w:rPr>
          <w:sz w:val="22"/>
          <w:szCs w:val="22"/>
        </w:rPr>
        <w:t>Předmět matematika realizuje vzdělávací obsah oboru Matematika a její aplikace v RVP ZV i v RVP G</w:t>
      </w:r>
    </w:p>
    <w:p w14:paraId="2314DACE" w14:textId="77777777" w:rsidR="00833988" w:rsidRPr="00AF3B25" w:rsidRDefault="00833988" w:rsidP="00833988">
      <w:pPr>
        <w:tabs>
          <w:tab w:val="left" w:pos="360"/>
        </w:tabs>
        <w:ind w:left="360"/>
        <w:jc w:val="both"/>
        <w:rPr>
          <w:sz w:val="22"/>
          <w:szCs w:val="22"/>
        </w:rPr>
      </w:pPr>
      <w:r w:rsidRPr="00AF3B25">
        <w:rPr>
          <w:sz w:val="22"/>
          <w:szCs w:val="22"/>
        </w:rPr>
        <w:t>Předmět občanská výchova realizuje vzdělávací obsah oboru Výchova k občanství v RVP ZV</w:t>
      </w:r>
    </w:p>
    <w:p w14:paraId="721AC429" w14:textId="77777777" w:rsidR="00833988" w:rsidRPr="00AF3B25" w:rsidRDefault="00833988" w:rsidP="00833988">
      <w:pPr>
        <w:tabs>
          <w:tab w:val="left" w:pos="360"/>
        </w:tabs>
        <w:ind w:left="360"/>
        <w:jc w:val="both"/>
        <w:rPr>
          <w:sz w:val="22"/>
          <w:szCs w:val="22"/>
        </w:rPr>
      </w:pPr>
      <w:r w:rsidRPr="00AF3B25">
        <w:rPr>
          <w:sz w:val="22"/>
          <w:szCs w:val="22"/>
        </w:rPr>
        <w:t>Předmět společenské vědy realizuje vzdělávací obsah oboru Občanský a společenskovědní základ v RVP G</w:t>
      </w:r>
    </w:p>
    <w:p w14:paraId="07E442FF" w14:textId="77777777" w:rsidR="00833988" w:rsidRPr="00AF3B25" w:rsidRDefault="00833988" w:rsidP="00833988">
      <w:pPr>
        <w:tabs>
          <w:tab w:val="left" w:pos="360"/>
        </w:tabs>
        <w:ind w:left="360"/>
        <w:jc w:val="both"/>
        <w:rPr>
          <w:sz w:val="22"/>
          <w:szCs w:val="22"/>
        </w:rPr>
      </w:pPr>
      <w:r w:rsidRPr="00AF3B25">
        <w:rPr>
          <w:sz w:val="22"/>
          <w:szCs w:val="22"/>
        </w:rPr>
        <w:t>Předmět biologie realizuje vzdělávací obsah oboru Přírodopis v RVP ZV</w:t>
      </w:r>
    </w:p>
    <w:p w14:paraId="5AEAEBE7" w14:textId="77777777" w:rsidR="00833988" w:rsidRPr="00AF3B25" w:rsidRDefault="00833988" w:rsidP="00833988">
      <w:pPr>
        <w:tabs>
          <w:tab w:val="left" w:pos="360"/>
        </w:tabs>
        <w:ind w:left="360"/>
        <w:jc w:val="both"/>
        <w:rPr>
          <w:sz w:val="22"/>
          <w:szCs w:val="22"/>
        </w:rPr>
      </w:pPr>
      <w:r w:rsidRPr="00AF3B25">
        <w:rPr>
          <w:sz w:val="22"/>
          <w:szCs w:val="22"/>
        </w:rPr>
        <w:t>Předmět informatika realizuje vzdělávací obsah oboru Informační a komunikační technologie v RVP ZV a vzdělávací obsah oboru Informatiky a informační a komunikační technologie v RVP G</w:t>
      </w:r>
    </w:p>
    <w:p w14:paraId="0168F0C3" w14:textId="77777777" w:rsidR="00833988" w:rsidRPr="00AF3B25" w:rsidRDefault="00833988" w:rsidP="00833988">
      <w:pPr>
        <w:tabs>
          <w:tab w:val="left" w:pos="360"/>
        </w:tabs>
        <w:ind w:left="360"/>
        <w:jc w:val="both"/>
        <w:rPr>
          <w:sz w:val="22"/>
          <w:szCs w:val="22"/>
        </w:rPr>
      </w:pPr>
      <w:r w:rsidRPr="00AF3B25">
        <w:rPr>
          <w:sz w:val="22"/>
          <w:szCs w:val="22"/>
        </w:rPr>
        <w:t>Předmět zeměpis realizuje vzdělávací obsah oboru Geografie v RVP G</w:t>
      </w:r>
    </w:p>
    <w:p w14:paraId="31E91546" w14:textId="77777777" w:rsidR="00833988" w:rsidRPr="00AF3B25" w:rsidRDefault="00833988" w:rsidP="00833988">
      <w:pPr>
        <w:tabs>
          <w:tab w:val="left" w:pos="360"/>
        </w:tabs>
        <w:spacing w:after="120"/>
        <w:ind w:left="357"/>
        <w:jc w:val="both"/>
        <w:rPr>
          <w:sz w:val="22"/>
          <w:szCs w:val="22"/>
        </w:rPr>
      </w:pPr>
      <w:r w:rsidRPr="00AF3B25">
        <w:rPr>
          <w:sz w:val="22"/>
          <w:szCs w:val="22"/>
        </w:rPr>
        <w:t>Předmět hudební výchova a výtvarná výchova realizuje vzdělávací obsah oboru Hudební obor a Výtvarný obor v RVP G</w:t>
      </w:r>
    </w:p>
    <w:p w14:paraId="55E1ED41" w14:textId="77777777" w:rsidR="00833988" w:rsidRPr="00C94C43" w:rsidRDefault="00833988" w:rsidP="00833988">
      <w:pPr>
        <w:tabs>
          <w:tab w:val="left" w:pos="360"/>
        </w:tabs>
        <w:jc w:val="both"/>
        <w:rPr>
          <w:b/>
        </w:rPr>
      </w:pPr>
      <w:r w:rsidRPr="00C94C43">
        <w:rPr>
          <w:b/>
        </w:rPr>
        <w:t xml:space="preserve">3. </w:t>
      </w:r>
      <w:r w:rsidRPr="00C94C43">
        <w:rPr>
          <w:b/>
        </w:rPr>
        <w:tab/>
        <w:t>Integrace předmětů.</w:t>
      </w:r>
    </w:p>
    <w:p w14:paraId="5757BF40" w14:textId="77777777" w:rsidR="00833988" w:rsidRPr="00C94C43" w:rsidRDefault="00833988" w:rsidP="00833988">
      <w:pPr>
        <w:tabs>
          <w:tab w:val="left" w:pos="360"/>
        </w:tabs>
        <w:ind w:left="360"/>
        <w:jc w:val="both"/>
        <w:rPr>
          <w:b/>
          <w:sz w:val="22"/>
          <w:szCs w:val="22"/>
        </w:rPr>
      </w:pPr>
      <w:r w:rsidRPr="00C94C43">
        <w:rPr>
          <w:b/>
          <w:sz w:val="22"/>
          <w:szCs w:val="22"/>
        </w:rPr>
        <w:t>A/ nižší gymnázium</w:t>
      </w:r>
    </w:p>
    <w:p w14:paraId="5C50DA4F" w14:textId="77777777" w:rsidR="00833988" w:rsidRPr="00C94C43" w:rsidRDefault="00833988" w:rsidP="00760739">
      <w:pPr>
        <w:tabs>
          <w:tab w:val="left" w:pos="360"/>
        </w:tabs>
        <w:ind w:left="357" w:hanging="357"/>
        <w:jc w:val="both"/>
        <w:rPr>
          <w:sz w:val="22"/>
          <w:szCs w:val="22"/>
        </w:rPr>
      </w:pPr>
      <w:r w:rsidRPr="00C94C43">
        <w:rPr>
          <w:sz w:val="22"/>
          <w:szCs w:val="22"/>
        </w:rPr>
        <w:tab/>
        <w:t xml:space="preserve">Předmět Výchova ke zdraví je zařazen do osnov biologie v tercii </w:t>
      </w:r>
      <w:r w:rsidRPr="00C94C43">
        <w:rPr>
          <w:sz w:val="22"/>
          <w:szCs w:val="22"/>
        </w:rPr>
        <w:sym w:font="Symbol" w:char="F0DE"/>
      </w:r>
      <w:r w:rsidRPr="00C94C43">
        <w:rPr>
          <w:sz w:val="22"/>
          <w:szCs w:val="22"/>
        </w:rPr>
        <w:t xml:space="preserve"> biologie posílena o 2 hodiny</w:t>
      </w:r>
    </w:p>
    <w:p w14:paraId="24D3DD4C" w14:textId="77777777" w:rsidR="00833988" w:rsidRPr="00C94C43" w:rsidRDefault="00833988" w:rsidP="00833988">
      <w:pPr>
        <w:pStyle w:val="Tun"/>
        <w:tabs>
          <w:tab w:val="left" w:pos="360"/>
        </w:tabs>
        <w:spacing w:after="0"/>
        <w:rPr>
          <w:iCs/>
          <w:sz w:val="22"/>
          <w:szCs w:val="22"/>
        </w:rPr>
      </w:pPr>
      <w:bookmarkStart w:id="67" w:name="_Toc132465313"/>
      <w:r w:rsidRPr="00C94C43">
        <w:rPr>
          <w:iCs/>
          <w:sz w:val="22"/>
          <w:szCs w:val="22"/>
        </w:rPr>
        <w:tab/>
        <w:t>Člověk a svět práce</w:t>
      </w:r>
    </w:p>
    <w:p w14:paraId="6EDD62DB" w14:textId="77777777" w:rsidR="00833988" w:rsidRPr="00C94C43" w:rsidRDefault="00833988" w:rsidP="00760739">
      <w:pPr>
        <w:pStyle w:val="Tun"/>
        <w:tabs>
          <w:tab w:val="left" w:pos="360"/>
        </w:tabs>
        <w:spacing w:after="0"/>
        <w:ind w:left="357"/>
        <w:rPr>
          <w:b w:val="0"/>
          <w:bCs/>
          <w:iCs/>
          <w:sz w:val="22"/>
          <w:szCs w:val="22"/>
        </w:rPr>
      </w:pPr>
      <w:r w:rsidRPr="00C94C43">
        <w:rPr>
          <w:b w:val="0"/>
          <w:bCs/>
          <w:iCs/>
          <w:sz w:val="22"/>
          <w:szCs w:val="22"/>
        </w:rPr>
        <w:t>Obsahuje tyto t</w:t>
      </w:r>
      <w:r w:rsidR="000F7EA7" w:rsidRPr="00C94C43">
        <w:rPr>
          <w:b w:val="0"/>
          <w:bCs/>
          <w:iCs/>
          <w:sz w:val="22"/>
          <w:szCs w:val="22"/>
        </w:rPr>
        <w:t>e</w:t>
      </w:r>
      <w:r w:rsidRPr="00C94C43">
        <w:rPr>
          <w:b w:val="0"/>
          <w:bCs/>
          <w:iCs/>
          <w:sz w:val="22"/>
          <w:szCs w:val="22"/>
        </w:rPr>
        <w:t>matické okruhy: Svět práce, Práce s laboratorní technikou a využití digitální technologie. Integrace vzdělávacích</w:t>
      </w:r>
      <w:r w:rsidR="000F7EA7" w:rsidRPr="00C94C43">
        <w:rPr>
          <w:b w:val="0"/>
          <w:bCs/>
          <w:iCs/>
          <w:sz w:val="22"/>
          <w:szCs w:val="22"/>
        </w:rPr>
        <w:t xml:space="preserve"> oblasti a te</w:t>
      </w:r>
      <w:r w:rsidRPr="00C94C43">
        <w:rPr>
          <w:b w:val="0"/>
          <w:bCs/>
          <w:iCs/>
          <w:sz w:val="22"/>
          <w:szCs w:val="22"/>
        </w:rPr>
        <w:t>matických celků je provedena následujícím způsobem:</w:t>
      </w:r>
    </w:p>
    <w:p w14:paraId="3E2658E1" w14:textId="77777777" w:rsidR="00833988" w:rsidRPr="00C94C43" w:rsidRDefault="00833988" w:rsidP="00833988">
      <w:pPr>
        <w:pStyle w:val="Tun"/>
        <w:tabs>
          <w:tab w:val="left" w:pos="360"/>
        </w:tabs>
        <w:spacing w:after="0"/>
        <w:rPr>
          <w:i/>
          <w:sz w:val="22"/>
          <w:szCs w:val="22"/>
        </w:rPr>
      </w:pPr>
      <w:r w:rsidRPr="00C94C43">
        <w:rPr>
          <w:i/>
          <w:sz w:val="22"/>
          <w:szCs w:val="22"/>
        </w:rPr>
        <w:tab/>
        <w:t>Člověk a svět práce – práce s laboratorní technikou</w:t>
      </w:r>
      <w:bookmarkEnd w:id="67"/>
      <w:r w:rsidRPr="00C94C43">
        <w:rPr>
          <w:i/>
          <w:sz w:val="22"/>
          <w:szCs w:val="22"/>
        </w:rPr>
        <w:t xml:space="preserve"> </w:t>
      </w:r>
    </w:p>
    <w:p w14:paraId="602C8A2D" w14:textId="77777777" w:rsidR="00833988" w:rsidRPr="00CE3CFF" w:rsidRDefault="00833988" w:rsidP="00833988">
      <w:pPr>
        <w:tabs>
          <w:tab w:val="left" w:pos="360"/>
        </w:tabs>
        <w:jc w:val="both"/>
        <w:rPr>
          <w:sz w:val="22"/>
          <w:szCs w:val="22"/>
        </w:rPr>
      </w:pPr>
      <w:r w:rsidRPr="00CE3CFF">
        <w:rPr>
          <w:sz w:val="22"/>
          <w:szCs w:val="22"/>
        </w:rPr>
        <w:tab/>
        <w:t>Prima – 2 x 0,5 hodiny fyzice a biologii – celkem 1 hodina</w:t>
      </w:r>
    </w:p>
    <w:p w14:paraId="35FE2534" w14:textId="77777777" w:rsidR="00833988" w:rsidRPr="00CE3CFF" w:rsidRDefault="00833988" w:rsidP="00760739">
      <w:pPr>
        <w:tabs>
          <w:tab w:val="left" w:pos="360"/>
        </w:tabs>
        <w:jc w:val="both"/>
        <w:rPr>
          <w:sz w:val="22"/>
          <w:szCs w:val="22"/>
        </w:rPr>
      </w:pPr>
      <w:r w:rsidRPr="00CE3CFF">
        <w:rPr>
          <w:sz w:val="22"/>
          <w:szCs w:val="22"/>
        </w:rPr>
        <w:tab/>
        <w:t>Tercie – 2 x 0,5 hodiny fyzice a chemii – celkem 1 hodina</w:t>
      </w:r>
    </w:p>
    <w:p w14:paraId="71E60D1C" w14:textId="77777777" w:rsidR="00833988" w:rsidRPr="00483D36" w:rsidRDefault="00833988" w:rsidP="00833988">
      <w:pPr>
        <w:pStyle w:val="Tun"/>
        <w:tabs>
          <w:tab w:val="left" w:pos="360"/>
        </w:tabs>
        <w:spacing w:after="0"/>
        <w:rPr>
          <w:i/>
          <w:sz w:val="22"/>
          <w:szCs w:val="22"/>
        </w:rPr>
      </w:pPr>
      <w:bookmarkStart w:id="68" w:name="_Toc132465314"/>
      <w:r w:rsidRPr="00483D36">
        <w:rPr>
          <w:b w:val="0"/>
          <w:bCs/>
          <w:iCs/>
          <w:sz w:val="22"/>
          <w:szCs w:val="22"/>
        </w:rPr>
        <w:tab/>
      </w:r>
      <w:r w:rsidRPr="00483D36">
        <w:rPr>
          <w:i/>
          <w:sz w:val="22"/>
          <w:szCs w:val="22"/>
        </w:rPr>
        <w:t>Člověk a svět práce – využití digitální technologie</w:t>
      </w:r>
      <w:bookmarkEnd w:id="68"/>
    </w:p>
    <w:p w14:paraId="2191E77B" w14:textId="77777777" w:rsidR="00833988" w:rsidRPr="00483D36" w:rsidRDefault="00833988" w:rsidP="00760739">
      <w:pPr>
        <w:tabs>
          <w:tab w:val="left" w:pos="360"/>
        </w:tabs>
        <w:jc w:val="both"/>
      </w:pPr>
      <w:r w:rsidRPr="00483D36">
        <w:rPr>
          <w:sz w:val="22"/>
          <w:szCs w:val="22"/>
        </w:rPr>
        <w:tab/>
        <w:t xml:space="preserve">Zařazeno do Informatiky v kvartě – 1 hodina  </w:t>
      </w:r>
    </w:p>
    <w:p w14:paraId="756A1A58" w14:textId="77777777" w:rsidR="00833988" w:rsidRPr="00483D36" w:rsidRDefault="00833988" w:rsidP="00833988">
      <w:pPr>
        <w:pStyle w:val="Nadpis2"/>
        <w:tabs>
          <w:tab w:val="left" w:pos="360"/>
        </w:tabs>
        <w:spacing w:before="0" w:after="0"/>
        <w:jc w:val="both"/>
        <w:rPr>
          <w:rFonts w:ascii="Times New Roman" w:hAnsi="Times New Roman" w:cs="Times New Roman"/>
          <w:sz w:val="22"/>
          <w:szCs w:val="22"/>
        </w:rPr>
      </w:pPr>
      <w:r w:rsidRPr="00483D36">
        <w:rPr>
          <w:rFonts w:ascii="Times New Roman" w:hAnsi="Times New Roman" w:cs="Times New Roman"/>
          <w:iCs w:val="0"/>
          <w:sz w:val="22"/>
          <w:szCs w:val="22"/>
        </w:rPr>
        <w:tab/>
      </w:r>
      <w:r w:rsidRPr="00483D36">
        <w:rPr>
          <w:rFonts w:ascii="Times New Roman" w:hAnsi="Times New Roman" w:cs="Times New Roman"/>
          <w:sz w:val="22"/>
          <w:szCs w:val="22"/>
        </w:rPr>
        <w:t>Člověk a svět práce – svět práce</w:t>
      </w:r>
    </w:p>
    <w:p w14:paraId="028198CF" w14:textId="77777777" w:rsidR="00833988" w:rsidRPr="00483D36" w:rsidRDefault="00833988" w:rsidP="00760739">
      <w:pPr>
        <w:tabs>
          <w:tab w:val="left" w:pos="360"/>
        </w:tabs>
        <w:jc w:val="both"/>
        <w:rPr>
          <w:sz w:val="22"/>
          <w:szCs w:val="22"/>
        </w:rPr>
      </w:pPr>
      <w:r w:rsidRPr="00483D36">
        <w:rPr>
          <w:sz w:val="22"/>
          <w:szCs w:val="22"/>
        </w:rPr>
        <w:tab/>
        <w:t>Zařazen do Občanské výchovy v kvartě</w:t>
      </w:r>
    </w:p>
    <w:p w14:paraId="40CFF3F9" w14:textId="77777777" w:rsidR="00833988" w:rsidRPr="00CE3CFF" w:rsidRDefault="00833988" w:rsidP="00833988">
      <w:pPr>
        <w:tabs>
          <w:tab w:val="left" w:pos="360"/>
        </w:tabs>
        <w:ind w:left="360"/>
        <w:jc w:val="both"/>
        <w:rPr>
          <w:b/>
          <w:sz w:val="22"/>
          <w:szCs w:val="22"/>
        </w:rPr>
      </w:pPr>
      <w:r w:rsidRPr="00CE3CFF">
        <w:rPr>
          <w:b/>
          <w:sz w:val="22"/>
          <w:szCs w:val="22"/>
        </w:rPr>
        <w:t>B/ vyšší a čtyřleté gymnázium</w:t>
      </w:r>
    </w:p>
    <w:p w14:paraId="04CF68D6" w14:textId="77777777" w:rsidR="00833988" w:rsidRPr="00CE3CFF" w:rsidRDefault="00833988" w:rsidP="00833988">
      <w:pPr>
        <w:tabs>
          <w:tab w:val="left" w:pos="360"/>
        </w:tabs>
        <w:ind w:left="360"/>
        <w:jc w:val="both"/>
        <w:rPr>
          <w:b/>
          <w:sz w:val="22"/>
          <w:szCs w:val="22"/>
        </w:rPr>
      </w:pPr>
      <w:r w:rsidRPr="00CE3CFF">
        <w:rPr>
          <w:b/>
          <w:sz w:val="22"/>
          <w:szCs w:val="22"/>
        </w:rPr>
        <w:t xml:space="preserve">Geologie je integrována do učiva biologie, zeměpisu a chemie takto: </w:t>
      </w:r>
    </w:p>
    <w:p w14:paraId="23F587E6" w14:textId="2CDAACC7" w:rsidR="00833988" w:rsidRPr="003C0BA3" w:rsidRDefault="00833988" w:rsidP="00833988">
      <w:pPr>
        <w:tabs>
          <w:tab w:val="left" w:pos="360"/>
        </w:tabs>
        <w:ind w:left="360"/>
        <w:jc w:val="both"/>
        <w:rPr>
          <w:b/>
          <w:bCs/>
          <w:color w:val="FF0000"/>
          <w:sz w:val="22"/>
          <w:szCs w:val="22"/>
        </w:rPr>
      </w:pPr>
      <w:proofErr w:type="gramStart"/>
      <w:r w:rsidRPr="00F70663">
        <w:rPr>
          <w:b/>
          <w:sz w:val="22"/>
          <w:szCs w:val="22"/>
        </w:rPr>
        <w:t>Zeměpis</w:t>
      </w:r>
      <w:r w:rsidR="008C5064">
        <w:rPr>
          <w:b/>
          <w:sz w:val="22"/>
          <w:szCs w:val="22"/>
        </w:rPr>
        <w:t xml:space="preserve"> </w:t>
      </w:r>
      <w:r w:rsidRPr="00F70663">
        <w:rPr>
          <w:b/>
          <w:sz w:val="22"/>
          <w:szCs w:val="22"/>
        </w:rPr>
        <w:t xml:space="preserve">- </w:t>
      </w:r>
      <w:r w:rsidR="004977DA">
        <w:rPr>
          <w:b/>
          <w:sz w:val="22"/>
          <w:szCs w:val="22"/>
        </w:rPr>
        <w:t>s</w:t>
      </w:r>
      <w:r w:rsidRPr="00F70663">
        <w:rPr>
          <w:sz w:val="22"/>
          <w:szCs w:val="22"/>
        </w:rPr>
        <w:t>ložení</w:t>
      </w:r>
      <w:proofErr w:type="gramEnd"/>
      <w:r w:rsidRPr="00F70663">
        <w:rPr>
          <w:sz w:val="22"/>
          <w:szCs w:val="22"/>
        </w:rPr>
        <w:t>,</w:t>
      </w:r>
      <w:r w:rsidR="008C5064">
        <w:rPr>
          <w:sz w:val="22"/>
          <w:szCs w:val="22"/>
        </w:rPr>
        <w:t xml:space="preserve"> </w:t>
      </w:r>
      <w:r w:rsidRPr="00F70663">
        <w:rPr>
          <w:sz w:val="22"/>
          <w:szCs w:val="22"/>
        </w:rPr>
        <w:t>struktura a vývoj země (</w:t>
      </w:r>
      <w:r w:rsidRPr="00F70663">
        <w:rPr>
          <w:bCs/>
          <w:sz w:val="22"/>
          <w:szCs w:val="22"/>
        </w:rPr>
        <w:t xml:space="preserve">Země jako geologické těleso, zemské sféry, geologická </w:t>
      </w:r>
      <w:r w:rsidRPr="007904A7">
        <w:rPr>
          <w:bCs/>
          <w:sz w:val="22"/>
          <w:szCs w:val="22"/>
        </w:rPr>
        <w:t>historie</w:t>
      </w:r>
      <w:r w:rsidRPr="007904A7">
        <w:rPr>
          <w:b/>
          <w:bCs/>
          <w:sz w:val="22"/>
          <w:szCs w:val="22"/>
        </w:rPr>
        <w:t>)</w:t>
      </w:r>
      <w:r w:rsidRPr="007904A7">
        <w:rPr>
          <w:sz w:val="22"/>
          <w:szCs w:val="22"/>
        </w:rPr>
        <w:t>, geologické procesy v litosféře (</w:t>
      </w:r>
      <w:r w:rsidR="00B77255" w:rsidRPr="007904A7">
        <w:rPr>
          <w:sz w:val="22"/>
          <w:szCs w:val="22"/>
        </w:rPr>
        <w:t xml:space="preserve">magmatický proces, </w:t>
      </w:r>
      <w:r w:rsidRPr="007904A7">
        <w:rPr>
          <w:bCs/>
          <w:sz w:val="22"/>
          <w:szCs w:val="22"/>
        </w:rPr>
        <w:t xml:space="preserve">zvětrávání a sedimentační proces, </w:t>
      </w:r>
      <w:r w:rsidR="008E5B73" w:rsidRPr="007904A7">
        <w:rPr>
          <w:bCs/>
          <w:sz w:val="22"/>
          <w:szCs w:val="22"/>
        </w:rPr>
        <w:t xml:space="preserve">metamorfní procesy, </w:t>
      </w:r>
      <w:r w:rsidRPr="007904A7">
        <w:rPr>
          <w:bCs/>
          <w:sz w:val="22"/>
          <w:szCs w:val="22"/>
        </w:rPr>
        <w:t>deformace litosféry</w:t>
      </w:r>
      <w:r w:rsidRPr="007904A7">
        <w:rPr>
          <w:b/>
          <w:bCs/>
          <w:sz w:val="22"/>
          <w:szCs w:val="22"/>
        </w:rPr>
        <w:t xml:space="preserve">), </w:t>
      </w:r>
      <w:r w:rsidRPr="007904A7">
        <w:rPr>
          <w:sz w:val="22"/>
          <w:szCs w:val="22"/>
        </w:rPr>
        <w:t>voda (</w:t>
      </w:r>
      <w:r w:rsidRPr="007904A7">
        <w:rPr>
          <w:bCs/>
          <w:sz w:val="22"/>
          <w:szCs w:val="22"/>
        </w:rPr>
        <w:t>povrchové vody, podzemní vody a jejich rozložení)</w:t>
      </w:r>
      <w:r w:rsidRPr="007904A7">
        <w:rPr>
          <w:sz w:val="22"/>
          <w:szCs w:val="22"/>
        </w:rPr>
        <w:t>, člověk a anorganická příroda (</w:t>
      </w:r>
      <w:r w:rsidRPr="007904A7">
        <w:rPr>
          <w:bCs/>
          <w:sz w:val="22"/>
          <w:szCs w:val="22"/>
        </w:rPr>
        <w:t>vznik a vývoj půd</w:t>
      </w:r>
      <w:r w:rsidRPr="007904A7">
        <w:rPr>
          <w:b/>
          <w:bCs/>
          <w:sz w:val="22"/>
          <w:szCs w:val="22"/>
        </w:rPr>
        <w:t>)</w:t>
      </w:r>
    </w:p>
    <w:p w14:paraId="1D6B5833" w14:textId="51B02844" w:rsidR="00833988" w:rsidRPr="003C0BA3" w:rsidRDefault="00833988" w:rsidP="00833988">
      <w:pPr>
        <w:tabs>
          <w:tab w:val="left" w:pos="360"/>
        </w:tabs>
        <w:ind w:left="360"/>
        <w:jc w:val="both"/>
        <w:rPr>
          <w:b/>
          <w:bCs/>
          <w:color w:val="FF0000"/>
          <w:sz w:val="22"/>
          <w:szCs w:val="22"/>
        </w:rPr>
      </w:pPr>
      <w:r w:rsidRPr="00CC114A">
        <w:rPr>
          <w:b/>
          <w:sz w:val="22"/>
          <w:szCs w:val="22"/>
        </w:rPr>
        <w:t>Chemie</w:t>
      </w:r>
      <w:r w:rsidRPr="00CC114A">
        <w:rPr>
          <w:sz w:val="22"/>
          <w:szCs w:val="22"/>
        </w:rPr>
        <w:t xml:space="preserve"> – složení, struktura a vývoj země (</w:t>
      </w:r>
      <w:r w:rsidRPr="00CC114A">
        <w:rPr>
          <w:bCs/>
          <w:sz w:val="22"/>
          <w:szCs w:val="22"/>
        </w:rPr>
        <w:t>minerály</w:t>
      </w:r>
      <w:r w:rsidR="00130432">
        <w:rPr>
          <w:bCs/>
          <w:sz w:val="22"/>
          <w:szCs w:val="22"/>
        </w:rPr>
        <w:t xml:space="preserve">), </w:t>
      </w:r>
      <w:r w:rsidRPr="009764C2">
        <w:rPr>
          <w:sz w:val="22"/>
          <w:szCs w:val="22"/>
        </w:rPr>
        <w:t>voda (</w:t>
      </w:r>
      <w:r w:rsidRPr="009764C2">
        <w:rPr>
          <w:bCs/>
          <w:sz w:val="22"/>
          <w:szCs w:val="22"/>
        </w:rPr>
        <w:t>povrchové a podzemní vody</w:t>
      </w:r>
      <w:r w:rsidRPr="00130432">
        <w:rPr>
          <w:bCs/>
          <w:sz w:val="22"/>
          <w:szCs w:val="22"/>
        </w:rPr>
        <w:t>)</w:t>
      </w:r>
    </w:p>
    <w:p w14:paraId="3A23679B" w14:textId="49CF2611" w:rsidR="00833988" w:rsidRPr="003C0BA3" w:rsidRDefault="00833988" w:rsidP="00833988">
      <w:pPr>
        <w:tabs>
          <w:tab w:val="left" w:pos="360"/>
        </w:tabs>
        <w:spacing w:after="120"/>
        <w:ind w:left="357"/>
        <w:jc w:val="both"/>
        <w:rPr>
          <w:color w:val="FF0000"/>
          <w:sz w:val="22"/>
          <w:szCs w:val="22"/>
        </w:rPr>
      </w:pPr>
      <w:r w:rsidRPr="008E3FC8">
        <w:rPr>
          <w:b/>
          <w:bCs/>
          <w:sz w:val="22"/>
          <w:szCs w:val="22"/>
        </w:rPr>
        <w:t xml:space="preserve">Biologie – </w:t>
      </w:r>
      <w:r w:rsidRPr="0053563C">
        <w:rPr>
          <w:sz w:val="22"/>
          <w:szCs w:val="22"/>
        </w:rPr>
        <w:t xml:space="preserve">složení, struktura a vývoj země (geologická </w:t>
      </w:r>
      <w:r w:rsidR="008E3FC8" w:rsidRPr="0053563C">
        <w:rPr>
          <w:sz w:val="22"/>
          <w:szCs w:val="22"/>
        </w:rPr>
        <w:t>historie Země</w:t>
      </w:r>
      <w:r w:rsidRPr="0053563C">
        <w:rPr>
          <w:sz w:val="22"/>
          <w:szCs w:val="22"/>
        </w:rPr>
        <w:t xml:space="preserve">), </w:t>
      </w:r>
      <w:r w:rsidR="00337F6F" w:rsidRPr="0053563C">
        <w:rPr>
          <w:sz w:val="22"/>
          <w:szCs w:val="22"/>
        </w:rPr>
        <w:t xml:space="preserve">voda (podzemní vody), </w:t>
      </w:r>
      <w:r w:rsidRPr="0053563C">
        <w:rPr>
          <w:sz w:val="22"/>
          <w:szCs w:val="22"/>
        </w:rPr>
        <w:t>člověk a anorganická příroda (</w:t>
      </w:r>
      <w:r w:rsidRPr="0053563C">
        <w:rPr>
          <w:bCs/>
          <w:sz w:val="22"/>
          <w:szCs w:val="22"/>
        </w:rPr>
        <w:t>interakce mezi přírodou a společností</w:t>
      </w:r>
      <w:r w:rsidR="0053563C" w:rsidRPr="0053563C">
        <w:rPr>
          <w:bCs/>
          <w:sz w:val="22"/>
          <w:szCs w:val="22"/>
        </w:rPr>
        <w:t>, práce v terénu a geologická exkurze</w:t>
      </w:r>
      <w:r w:rsidRPr="0053563C">
        <w:rPr>
          <w:bCs/>
          <w:sz w:val="22"/>
          <w:szCs w:val="22"/>
        </w:rPr>
        <w:t>)</w:t>
      </w:r>
    </w:p>
    <w:p w14:paraId="7B4A7F4B" w14:textId="77777777" w:rsidR="00833988" w:rsidRPr="0053563C" w:rsidRDefault="00833988" w:rsidP="00833988">
      <w:pPr>
        <w:autoSpaceDE w:val="0"/>
        <w:autoSpaceDN w:val="0"/>
        <w:adjustRightInd w:val="0"/>
        <w:spacing w:after="120"/>
        <w:ind w:left="357"/>
        <w:jc w:val="both"/>
        <w:rPr>
          <w:sz w:val="22"/>
          <w:szCs w:val="22"/>
        </w:rPr>
      </w:pPr>
      <w:r w:rsidRPr="0053563C">
        <w:rPr>
          <w:b/>
          <w:sz w:val="22"/>
          <w:szCs w:val="22"/>
        </w:rPr>
        <w:t xml:space="preserve">Výchova ke zdraví – </w:t>
      </w:r>
      <w:r w:rsidRPr="0053563C">
        <w:rPr>
          <w:sz w:val="22"/>
          <w:szCs w:val="22"/>
        </w:rPr>
        <w:t xml:space="preserve">celá integrována do výuky biologie </w:t>
      </w:r>
    </w:p>
    <w:p w14:paraId="74026637" w14:textId="77777777" w:rsidR="00833988" w:rsidRPr="0053563C" w:rsidRDefault="00833988" w:rsidP="00833988">
      <w:pPr>
        <w:autoSpaceDE w:val="0"/>
        <w:autoSpaceDN w:val="0"/>
        <w:adjustRightInd w:val="0"/>
        <w:ind w:left="360"/>
        <w:jc w:val="both"/>
        <w:rPr>
          <w:b/>
          <w:sz w:val="22"/>
          <w:szCs w:val="22"/>
        </w:rPr>
      </w:pPr>
      <w:r w:rsidRPr="0053563C">
        <w:rPr>
          <w:b/>
          <w:sz w:val="22"/>
          <w:szCs w:val="22"/>
        </w:rPr>
        <w:t>Člověk a svět práce – integrováno do matematiky a společenských věd takto:</w:t>
      </w:r>
    </w:p>
    <w:p w14:paraId="1B18437E" w14:textId="77777777" w:rsidR="00833988" w:rsidRPr="0053563C" w:rsidRDefault="00833988" w:rsidP="00833988">
      <w:pPr>
        <w:autoSpaceDE w:val="0"/>
        <w:autoSpaceDN w:val="0"/>
        <w:adjustRightInd w:val="0"/>
        <w:ind w:left="360"/>
        <w:jc w:val="both"/>
        <w:rPr>
          <w:sz w:val="22"/>
          <w:szCs w:val="22"/>
        </w:rPr>
      </w:pPr>
      <w:r w:rsidRPr="0053563C">
        <w:rPr>
          <w:b/>
          <w:sz w:val="22"/>
          <w:szCs w:val="22"/>
        </w:rPr>
        <w:t>Společenské vědy</w:t>
      </w:r>
      <w:r w:rsidRPr="0053563C">
        <w:rPr>
          <w:sz w:val="22"/>
          <w:szCs w:val="22"/>
        </w:rPr>
        <w:t xml:space="preserve"> – trh práce a profesní volba, pracovněprávní vztahy, tržní ekonomika, národní hospodářství a úloha státu v ekonomice, finance (</w:t>
      </w:r>
      <w:r w:rsidRPr="0053563C">
        <w:rPr>
          <w:bCs/>
          <w:sz w:val="22"/>
          <w:szCs w:val="22"/>
        </w:rPr>
        <w:t>peníze</w:t>
      </w:r>
      <w:r w:rsidRPr="0053563C">
        <w:rPr>
          <w:sz w:val="22"/>
          <w:szCs w:val="22"/>
          <w:u w:val="single"/>
        </w:rPr>
        <w:t>;</w:t>
      </w:r>
      <w:r w:rsidRPr="0053563C">
        <w:rPr>
          <w:sz w:val="22"/>
          <w:szCs w:val="22"/>
        </w:rPr>
        <w:t xml:space="preserve"> </w:t>
      </w:r>
      <w:r w:rsidRPr="0053563C">
        <w:rPr>
          <w:bCs/>
          <w:sz w:val="22"/>
          <w:szCs w:val="22"/>
        </w:rPr>
        <w:t>finanční produkty</w:t>
      </w:r>
      <w:r w:rsidRPr="0053563C">
        <w:rPr>
          <w:sz w:val="22"/>
          <w:szCs w:val="22"/>
          <w:u w:val="single"/>
        </w:rPr>
        <w:t>;</w:t>
      </w:r>
      <w:r w:rsidRPr="0053563C">
        <w:rPr>
          <w:sz w:val="22"/>
          <w:szCs w:val="22"/>
        </w:rPr>
        <w:t xml:space="preserve"> </w:t>
      </w:r>
      <w:r w:rsidRPr="0053563C">
        <w:rPr>
          <w:bCs/>
          <w:sz w:val="22"/>
          <w:szCs w:val="22"/>
        </w:rPr>
        <w:t>bankovní soustava</w:t>
      </w:r>
      <w:r w:rsidRPr="0053563C">
        <w:rPr>
          <w:sz w:val="22"/>
          <w:szCs w:val="22"/>
        </w:rPr>
        <w:t>)</w:t>
      </w:r>
    </w:p>
    <w:p w14:paraId="0CE207D4" w14:textId="77777777" w:rsidR="00833988" w:rsidRPr="0053563C" w:rsidRDefault="00833988" w:rsidP="00833988">
      <w:pPr>
        <w:autoSpaceDE w:val="0"/>
        <w:autoSpaceDN w:val="0"/>
        <w:adjustRightInd w:val="0"/>
        <w:spacing w:after="120"/>
        <w:ind w:left="357"/>
        <w:jc w:val="both"/>
        <w:rPr>
          <w:bCs/>
          <w:i/>
          <w:sz w:val="22"/>
          <w:szCs w:val="22"/>
        </w:rPr>
      </w:pPr>
      <w:r w:rsidRPr="0053563C">
        <w:rPr>
          <w:b/>
          <w:sz w:val="22"/>
          <w:szCs w:val="22"/>
        </w:rPr>
        <w:t>Matemati</w:t>
      </w:r>
      <w:r w:rsidR="00545846" w:rsidRPr="0053563C">
        <w:rPr>
          <w:b/>
          <w:sz w:val="22"/>
          <w:szCs w:val="22"/>
        </w:rPr>
        <w:t>k</w:t>
      </w:r>
      <w:r w:rsidRPr="0053563C">
        <w:rPr>
          <w:b/>
          <w:sz w:val="22"/>
          <w:szCs w:val="22"/>
        </w:rPr>
        <w:t>a</w:t>
      </w:r>
      <w:r w:rsidRPr="0053563C">
        <w:rPr>
          <w:sz w:val="22"/>
          <w:szCs w:val="22"/>
        </w:rPr>
        <w:t xml:space="preserve"> – finance (</w:t>
      </w:r>
      <w:r w:rsidRPr="0053563C">
        <w:rPr>
          <w:bCs/>
          <w:sz w:val="22"/>
          <w:szCs w:val="22"/>
        </w:rPr>
        <w:t xml:space="preserve">hospodaření domácnosti; </w:t>
      </w:r>
      <w:r w:rsidRPr="0053563C">
        <w:rPr>
          <w:sz w:val="22"/>
          <w:szCs w:val="22"/>
        </w:rPr>
        <w:t>úvěrové produkty, leasing; úrokové sazby, RPSN; pojištění)</w:t>
      </w:r>
      <w:r w:rsidRPr="0053563C">
        <w:rPr>
          <w:bCs/>
          <w:i/>
          <w:sz w:val="22"/>
          <w:szCs w:val="22"/>
        </w:rPr>
        <w:t xml:space="preserve"> </w:t>
      </w:r>
    </w:p>
    <w:p w14:paraId="5652F554" w14:textId="77777777" w:rsidR="00833988" w:rsidRPr="0091224D" w:rsidRDefault="00833988" w:rsidP="00833988">
      <w:pPr>
        <w:tabs>
          <w:tab w:val="left" w:pos="360"/>
        </w:tabs>
        <w:autoSpaceDE w:val="0"/>
        <w:autoSpaceDN w:val="0"/>
        <w:adjustRightInd w:val="0"/>
        <w:jc w:val="both"/>
        <w:rPr>
          <w:b/>
          <w:bCs/>
        </w:rPr>
      </w:pPr>
      <w:r w:rsidRPr="0091224D">
        <w:rPr>
          <w:b/>
          <w:bCs/>
        </w:rPr>
        <w:t>4.</w:t>
      </w:r>
      <w:r w:rsidRPr="0091224D">
        <w:rPr>
          <w:b/>
          <w:bCs/>
        </w:rPr>
        <w:tab/>
        <w:t>Dělení hodin</w:t>
      </w:r>
    </w:p>
    <w:p w14:paraId="479A82E3" w14:textId="77777777" w:rsidR="00833988" w:rsidRPr="0091224D" w:rsidRDefault="00833988" w:rsidP="00E324C0">
      <w:pPr>
        <w:numPr>
          <w:ilvl w:val="0"/>
          <w:numId w:val="20"/>
        </w:numPr>
        <w:tabs>
          <w:tab w:val="clear" w:pos="927"/>
          <w:tab w:val="left" w:pos="360"/>
        </w:tabs>
        <w:autoSpaceDE w:val="0"/>
        <w:autoSpaceDN w:val="0"/>
        <w:adjustRightInd w:val="0"/>
        <w:ind w:left="360"/>
        <w:jc w:val="both"/>
        <w:rPr>
          <w:sz w:val="22"/>
          <w:szCs w:val="22"/>
        </w:rPr>
      </w:pPr>
      <w:r w:rsidRPr="0091224D">
        <w:rPr>
          <w:sz w:val="22"/>
          <w:szCs w:val="22"/>
        </w:rPr>
        <w:t>první i druhý cizí jazyk se dělí na skupiny tak, aby ve skupině bylo nejvýš 20 žáků</w:t>
      </w:r>
    </w:p>
    <w:p w14:paraId="0D9C2379" w14:textId="77777777" w:rsidR="00833988" w:rsidRPr="0091224D" w:rsidRDefault="00833988" w:rsidP="00E324C0">
      <w:pPr>
        <w:numPr>
          <w:ilvl w:val="0"/>
          <w:numId w:val="20"/>
        </w:numPr>
        <w:tabs>
          <w:tab w:val="clear" w:pos="927"/>
          <w:tab w:val="left" w:pos="360"/>
        </w:tabs>
        <w:autoSpaceDE w:val="0"/>
        <w:autoSpaceDN w:val="0"/>
        <w:adjustRightInd w:val="0"/>
        <w:ind w:left="360"/>
        <w:jc w:val="both"/>
        <w:rPr>
          <w:sz w:val="22"/>
          <w:szCs w:val="22"/>
        </w:rPr>
      </w:pPr>
      <w:r w:rsidRPr="0091224D">
        <w:rPr>
          <w:sz w:val="22"/>
          <w:szCs w:val="22"/>
        </w:rPr>
        <w:t>druhý cizí jazyk – žáci volí jeden z následujících: německý, ruský, francouzský, španělský (možnosti dány podmínkami školy v daném školním roce)</w:t>
      </w:r>
    </w:p>
    <w:p w14:paraId="3A0986BD" w14:textId="77777777" w:rsidR="00833988" w:rsidRPr="0091224D" w:rsidRDefault="00833988" w:rsidP="00E324C0">
      <w:pPr>
        <w:numPr>
          <w:ilvl w:val="0"/>
          <w:numId w:val="20"/>
        </w:numPr>
        <w:tabs>
          <w:tab w:val="clear" w:pos="927"/>
          <w:tab w:val="left" w:pos="360"/>
        </w:tabs>
        <w:autoSpaceDE w:val="0"/>
        <w:autoSpaceDN w:val="0"/>
        <w:adjustRightInd w:val="0"/>
        <w:ind w:left="360"/>
        <w:jc w:val="both"/>
        <w:rPr>
          <w:sz w:val="22"/>
          <w:szCs w:val="22"/>
        </w:rPr>
      </w:pPr>
      <w:r w:rsidRPr="0091224D">
        <w:rPr>
          <w:sz w:val="22"/>
          <w:szCs w:val="22"/>
        </w:rPr>
        <w:t>tělesná výchova se dělí na skupiny tak, aby ve skupině bylo nejvýš 20 žáků (výjimečně 24 žáků)</w:t>
      </w:r>
    </w:p>
    <w:p w14:paraId="1A82D9D4" w14:textId="77777777" w:rsidR="00833988" w:rsidRPr="0091224D" w:rsidRDefault="00833988" w:rsidP="00E324C0">
      <w:pPr>
        <w:numPr>
          <w:ilvl w:val="0"/>
          <w:numId w:val="20"/>
        </w:numPr>
        <w:tabs>
          <w:tab w:val="clear" w:pos="927"/>
          <w:tab w:val="left" w:pos="360"/>
        </w:tabs>
        <w:autoSpaceDE w:val="0"/>
        <w:autoSpaceDN w:val="0"/>
        <w:adjustRightInd w:val="0"/>
        <w:ind w:left="360"/>
        <w:jc w:val="both"/>
        <w:rPr>
          <w:sz w:val="22"/>
          <w:szCs w:val="22"/>
        </w:rPr>
      </w:pPr>
      <w:r w:rsidRPr="0091224D">
        <w:rPr>
          <w:sz w:val="22"/>
          <w:szCs w:val="22"/>
        </w:rPr>
        <w:t>informatika se dělí na skupiny tak, aby ve skupině bylo maximálně 16 žáků (dle kapacity učebn</w:t>
      </w:r>
      <w:r w:rsidR="00545846" w:rsidRPr="0091224D">
        <w:rPr>
          <w:sz w:val="22"/>
          <w:szCs w:val="22"/>
        </w:rPr>
        <w:t>y</w:t>
      </w:r>
      <w:r w:rsidRPr="0091224D">
        <w:rPr>
          <w:sz w:val="22"/>
          <w:szCs w:val="22"/>
        </w:rPr>
        <w:t>)</w:t>
      </w:r>
    </w:p>
    <w:p w14:paraId="28EB5356" w14:textId="77777777" w:rsidR="00833988" w:rsidRPr="00255DD1" w:rsidRDefault="00833988" w:rsidP="00E324C0">
      <w:pPr>
        <w:numPr>
          <w:ilvl w:val="0"/>
          <w:numId w:val="20"/>
        </w:numPr>
        <w:tabs>
          <w:tab w:val="clear" w:pos="927"/>
          <w:tab w:val="left" w:pos="360"/>
        </w:tabs>
        <w:autoSpaceDE w:val="0"/>
        <w:autoSpaceDN w:val="0"/>
        <w:adjustRightInd w:val="0"/>
        <w:ind w:left="360"/>
        <w:jc w:val="both"/>
        <w:rPr>
          <w:b/>
          <w:sz w:val="22"/>
          <w:szCs w:val="22"/>
        </w:rPr>
      </w:pPr>
      <w:r w:rsidRPr="00255DD1">
        <w:rPr>
          <w:sz w:val="22"/>
          <w:szCs w:val="22"/>
        </w:rPr>
        <w:t xml:space="preserve">volitelné předměty – třídy se dělí tak, aby průměrný počet žáků ve skupině byl nejvýš 15 žáků, nejvíc však 20 žáků (na třídu připadá </w:t>
      </w:r>
      <w:proofErr w:type="gramStart"/>
      <w:r w:rsidRPr="00255DD1">
        <w:rPr>
          <w:sz w:val="22"/>
          <w:szCs w:val="22"/>
        </w:rPr>
        <w:t>2 – 3</w:t>
      </w:r>
      <w:proofErr w:type="gramEnd"/>
      <w:r w:rsidRPr="00255DD1">
        <w:rPr>
          <w:sz w:val="22"/>
          <w:szCs w:val="22"/>
        </w:rPr>
        <w:t xml:space="preserve"> skupiny, počet skupin bude vycházet z ekonomických podmínek školy)</w:t>
      </w:r>
    </w:p>
    <w:p w14:paraId="66E8E25B" w14:textId="77777777" w:rsidR="00833988" w:rsidRPr="00255DD1" w:rsidRDefault="00833988" w:rsidP="00E324C0">
      <w:pPr>
        <w:numPr>
          <w:ilvl w:val="0"/>
          <w:numId w:val="20"/>
        </w:numPr>
        <w:tabs>
          <w:tab w:val="clear" w:pos="927"/>
          <w:tab w:val="left" w:pos="360"/>
        </w:tabs>
        <w:autoSpaceDE w:val="0"/>
        <w:autoSpaceDN w:val="0"/>
        <w:adjustRightInd w:val="0"/>
        <w:ind w:left="360"/>
        <w:jc w:val="both"/>
        <w:rPr>
          <w:b/>
          <w:sz w:val="22"/>
          <w:szCs w:val="22"/>
        </w:rPr>
      </w:pPr>
      <w:r w:rsidRPr="00255DD1">
        <w:rPr>
          <w:sz w:val="22"/>
          <w:szCs w:val="22"/>
        </w:rPr>
        <w:t>v českém jazyce a matematice se v každém ročníku vyčleňuje jedna hodina týdně na cvičení, žáci se na cvičení dělí do dvou skupin</w:t>
      </w:r>
    </w:p>
    <w:p w14:paraId="0F40AE47" w14:textId="550CCB73" w:rsidR="00833988" w:rsidRPr="00255DD1" w:rsidRDefault="00833988" w:rsidP="00E324C0">
      <w:pPr>
        <w:numPr>
          <w:ilvl w:val="0"/>
          <w:numId w:val="20"/>
        </w:numPr>
        <w:tabs>
          <w:tab w:val="clear" w:pos="927"/>
          <w:tab w:val="left" w:pos="360"/>
        </w:tabs>
        <w:autoSpaceDE w:val="0"/>
        <w:autoSpaceDN w:val="0"/>
        <w:adjustRightInd w:val="0"/>
        <w:ind w:left="360"/>
        <w:jc w:val="both"/>
        <w:rPr>
          <w:b/>
          <w:sz w:val="22"/>
          <w:szCs w:val="22"/>
        </w:rPr>
      </w:pPr>
      <w:r w:rsidRPr="00255DD1">
        <w:rPr>
          <w:sz w:val="22"/>
          <w:szCs w:val="22"/>
        </w:rPr>
        <w:t>v přírodovědných předmětech se část hodin vyčleňuje na cvičení</w:t>
      </w:r>
      <w:r w:rsidR="00723705">
        <w:rPr>
          <w:sz w:val="22"/>
          <w:szCs w:val="22"/>
        </w:rPr>
        <w:t xml:space="preserve"> (viz. </w:t>
      </w:r>
      <w:r w:rsidR="002278EF">
        <w:rPr>
          <w:sz w:val="22"/>
          <w:szCs w:val="22"/>
        </w:rPr>
        <w:t>učební plán)</w:t>
      </w:r>
      <w:r w:rsidRPr="00255DD1">
        <w:rPr>
          <w:sz w:val="22"/>
          <w:szCs w:val="22"/>
        </w:rPr>
        <w:t>:</w:t>
      </w:r>
    </w:p>
    <w:p w14:paraId="4CE84848" w14:textId="77777777" w:rsidR="00833988" w:rsidRPr="000551F4" w:rsidRDefault="00833988" w:rsidP="00E324C0">
      <w:pPr>
        <w:numPr>
          <w:ilvl w:val="0"/>
          <w:numId w:val="21"/>
        </w:numPr>
        <w:tabs>
          <w:tab w:val="clear" w:pos="927"/>
          <w:tab w:val="num" w:pos="360"/>
        </w:tabs>
        <w:autoSpaceDE w:val="0"/>
        <w:autoSpaceDN w:val="0"/>
        <w:adjustRightInd w:val="0"/>
        <w:ind w:left="360" w:hanging="180"/>
        <w:jc w:val="both"/>
        <w:rPr>
          <w:sz w:val="22"/>
          <w:szCs w:val="22"/>
        </w:rPr>
      </w:pPr>
      <w:r w:rsidRPr="000551F4">
        <w:rPr>
          <w:sz w:val="22"/>
          <w:szCs w:val="22"/>
        </w:rPr>
        <w:t>hudební a výtvarná výchova – v NG se dělí na skupiny dle finančních možností školy</w:t>
      </w:r>
    </w:p>
    <w:p w14:paraId="0629CC00" w14:textId="77777777" w:rsidR="00833988" w:rsidRPr="000551F4" w:rsidRDefault="00833988" w:rsidP="00833988">
      <w:pPr>
        <w:autoSpaceDE w:val="0"/>
        <w:autoSpaceDN w:val="0"/>
        <w:adjustRightInd w:val="0"/>
        <w:ind w:left="360"/>
        <w:jc w:val="both"/>
        <w:rPr>
          <w:sz w:val="22"/>
          <w:szCs w:val="22"/>
        </w:rPr>
      </w:pPr>
      <w:r w:rsidRPr="000551F4">
        <w:rPr>
          <w:sz w:val="22"/>
          <w:szCs w:val="22"/>
        </w:rPr>
        <w:t>ve VG a 4LG se třída dělí na dvě skupiny; žáci si zvolí jeden z těchto předmětů</w:t>
      </w:r>
    </w:p>
    <w:p w14:paraId="0C83C750" w14:textId="77777777" w:rsidR="00833988" w:rsidRPr="003C0BA3" w:rsidRDefault="00833988" w:rsidP="00833988">
      <w:pPr>
        <w:rPr>
          <w:b/>
          <w:color w:val="FF0000"/>
        </w:rPr>
      </w:pPr>
    </w:p>
    <w:p w14:paraId="3681FB17" w14:textId="39B3E0EE" w:rsidR="00833988" w:rsidRPr="000551F4" w:rsidRDefault="00833988" w:rsidP="00833988">
      <w:r w:rsidRPr="000551F4">
        <w:rPr>
          <w:b/>
        </w:rPr>
        <w:t xml:space="preserve">5.  </w:t>
      </w:r>
      <w:r w:rsidR="00EE199C" w:rsidRPr="000551F4">
        <w:rPr>
          <w:b/>
        </w:rPr>
        <w:t>V</w:t>
      </w:r>
      <w:r w:rsidRPr="000551F4">
        <w:rPr>
          <w:b/>
        </w:rPr>
        <w:t>oliteln</w:t>
      </w:r>
      <w:r w:rsidR="00EE199C" w:rsidRPr="000551F4">
        <w:rPr>
          <w:b/>
        </w:rPr>
        <w:t>é</w:t>
      </w:r>
      <w:r w:rsidRPr="000551F4">
        <w:rPr>
          <w:b/>
        </w:rPr>
        <w:t xml:space="preserve"> předmět</w:t>
      </w:r>
      <w:r w:rsidR="00EE199C" w:rsidRPr="000551F4">
        <w:rPr>
          <w:b/>
        </w:rPr>
        <w:t>y</w:t>
      </w:r>
      <w:r w:rsidRPr="000551F4">
        <w:t>:</w:t>
      </w:r>
    </w:p>
    <w:p w14:paraId="5BDB887F" w14:textId="77777777" w:rsidR="00EE199C" w:rsidRPr="00EE6753" w:rsidRDefault="00EE199C" w:rsidP="00EE199C">
      <w:pPr>
        <w:tabs>
          <w:tab w:val="left" w:pos="360"/>
        </w:tabs>
        <w:ind w:left="284"/>
        <w:rPr>
          <w:sz w:val="22"/>
          <w:szCs w:val="22"/>
        </w:rPr>
      </w:pPr>
      <w:bookmarkStart w:id="69" w:name="_Toc137349696"/>
      <w:bookmarkStart w:id="70" w:name="_Toc223402541"/>
      <w:r>
        <w:rPr>
          <w:sz w:val="22"/>
          <w:szCs w:val="22"/>
        </w:rPr>
        <w:t>1.</w:t>
      </w:r>
      <w:r w:rsidRPr="00EE6753">
        <w:rPr>
          <w:sz w:val="22"/>
          <w:szCs w:val="22"/>
        </w:rPr>
        <w:t>volitelný předmět: seminář z cizího jazyka</w:t>
      </w:r>
    </w:p>
    <w:p w14:paraId="10104C9A" w14:textId="77777777" w:rsidR="00EE199C" w:rsidRDefault="00EE199C" w:rsidP="00EE199C">
      <w:pPr>
        <w:tabs>
          <w:tab w:val="left" w:pos="360"/>
        </w:tabs>
        <w:ind w:left="284"/>
        <w:rPr>
          <w:sz w:val="22"/>
          <w:szCs w:val="22"/>
        </w:rPr>
      </w:pPr>
      <w:r>
        <w:rPr>
          <w:sz w:val="22"/>
          <w:szCs w:val="22"/>
        </w:rPr>
        <w:t xml:space="preserve">2., 3. a 4.volitelný předmět: </w:t>
      </w:r>
      <w:r w:rsidRPr="00A6248D">
        <w:rPr>
          <w:sz w:val="22"/>
          <w:szCs w:val="22"/>
        </w:rPr>
        <w:t xml:space="preserve">žáci vybírají SV, D, Z, M, Fy, Ch nebo </w:t>
      </w:r>
      <w:proofErr w:type="spellStart"/>
      <w:r w:rsidRPr="00A6248D">
        <w:rPr>
          <w:sz w:val="22"/>
          <w:szCs w:val="22"/>
        </w:rPr>
        <w:t>Bi</w:t>
      </w:r>
      <w:proofErr w:type="spellEnd"/>
    </w:p>
    <w:p w14:paraId="5C5768F7" w14:textId="77777777" w:rsidR="00EE199C" w:rsidRDefault="00EE199C" w:rsidP="00EE199C">
      <w:pPr>
        <w:tabs>
          <w:tab w:val="left" w:pos="360"/>
        </w:tabs>
        <w:ind w:left="284"/>
        <w:rPr>
          <w:sz w:val="22"/>
          <w:szCs w:val="22"/>
        </w:rPr>
      </w:pPr>
      <w:r>
        <w:rPr>
          <w:sz w:val="22"/>
          <w:szCs w:val="22"/>
        </w:rPr>
        <w:t xml:space="preserve">5.volitelný předmět: </w:t>
      </w:r>
      <w:r w:rsidRPr="00A6248D">
        <w:rPr>
          <w:sz w:val="22"/>
          <w:szCs w:val="22"/>
        </w:rPr>
        <w:t>žáci vybírají literární seminář, psychologii, ekonomiku,</w:t>
      </w:r>
      <w:r>
        <w:rPr>
          <w:sz w:val="22"/>
          <w:szCs w:val="22"/>
        </w:rPr>
        <w:t xml:space="preserve"> </w:t>
      </w:r>
      <w:r w:rsidRPr="00A6248D">
        <w:rPr>
          <w:sz w:val="22"/>
          <w:szCs w:val="22"/>
        </w:rPr>
        <w:t>deskriptivní geometrii, moderní dějiny, dějiny moderního umění,</w:t>
      </w:r>
      <w:r>
        <w:rPr>
          <w:sz w:val="22"/>
          <w:szCs w:val="22"/>
        </w:rPr>
        <w:t xml:space="preserve"> </w:t>
      </w:r>
      <w:r w:rsidRPr="00A6248D">
        <w:rPr>
          <w:sz w:val="22"/>
          <w:szCs w:val="22"/>
        </w:rPr>
        <w:t>programování, pokročilé informační technologie,</w:t>
      </w:r>
      <w:r>
        <w:rPr>
          <w:sz w:val="22"/>
          <w:szCs w:val="22"/>
        </w:rPr>
        <w:t xml:space="preserve"> </w:t>
      </w:r>
      <w:r w:rsidRPr="00A6248D">
        <w:rPr>
          <w:sz w:val="22"/>
          <w:szCs w:val="22"/>
        </w:rPr>
        <w:t xml:space="preserve">logiku a testy, příp. další z SV, Z, M, Fy, Ch nebo </w:t>
      </w:r>
      <w:proofErr w:type="spellStart"/>
      <w:r w:rsidRPr="00A6248D">
        <w:rPr>
          <w:sz w:val="22"/>
          <w:szCs w:val="22"/>
        </w:rPr>
        <w:t>Bi</w:t>
      </w:r>
      <w:proofErr w:type="spellEnd"/>
    </w:p>
    <w:p w14:paraId="2062AE57" w14:textId="77777777" w:rsidR="00EE199C" w:rsidRPr="00EE6753" w:rsidRDefault="00EE199C" w:rsidP="00EE199C">
      <w:pPr>
        <w:tabs>
          <w:tab w:val="left" w:pos="360"/>
        </w:tabs>
        <w:ind w:left="284"/>
        <w:rPr>
          <w:sz w:val="22"/>
          <w:szCs w:val="22"/>
        </w:rPr>
      </w:pPr>
      <w:r w:rsidRPr="00A6248D">
        <w:rPr>
          <w:sz w:val="22"/>
          <w:szCs w:val="22"/>
        </w:rPr>
        <w:t>Minimální počet žáků ve skupině volitelného předmětu je 7, u jazyků 10</w:t>
      </w:r>
    </w:p>
    <w:p w14:paraId="581787FE" w14:textId="77777777" w:rsidR="00FF0CEB" w:rsidRPr="006A1475" w:rsidRDefault="0070362C" w:rsidP="00FF0CEB">
      <w:pPr>
        <w:pStyle w:val="RVPSnadpis2"/>
      </w:pPr>
      <w:r w:rsidRPr="003C0BA3">
        <w:rPr>
          <w:color w:val="FF0000"/>
        </w:rPr>
        <w:br w:type="page"/>
      </w:r>
      <w:bookmarkStart w:id="71" w:name="_Toc82597518"/>
      <w:r w:rsidR="00FF0CEB" w:rsidRPr="006A1475">
        <w:t>Rozšiřující oblasti</w:t>
      </w:r>
      <w:bookmarkEnd w:id="69"/>
      <w:bookmarkEnd w:id="70"/>
      <w:bookmarkEnd w:id="71"/>
    </w:p>
    <w:p w14:paraId="19C8FA36" w14:textId="77777777" w:rsidR="00FF0CEB" w:rsidRPr="006A1475" w:rsidRDefault="00FF0CEB" w:rsidP="00FF0CEB">
      <w:pPr>
        <w:pStyle w:val="RVPSKurzmalymezerapred"/>
        <w:spacing w:before="120"/>
      </w:pPr>
      <w:r w:rsidRPr="006A1475">
        <w:t>Celoškolní akce:</w:t>
      </w:r>
    </w:p>
    <w:p w14:paraId="4E33A26A" w14:textId="77777777" w:rsidR="00FF0CEB" w:rsidRPr="006A1475" w:rsidRDefault="00FF0CEB" w:rsidP="00FF0CEB">
      <w:pPr>
        <w:pStyle w:val="RVPSzaklatexsts1odr"/>
      </w:pPr>
      <w:r w:rsidRPr="006A1475">
        <w:t>předvánoční pásmo</w:t>
      </w:r>
    </w:p>
    <w:p w14:paraId="2DEA8A36" w14:textId="77777777" w:rsidR="00FF0CEB" w:rsidRPr="006A1475" w:rsidRDefault="00FF0CEB" w:rsidP="00FF0CEB">
      <w:pPr>
        <w:pStyle w:val="RVPSzaklatexsts1odr"/>
      </w:pPr>
      <w:r w:rsidRPr="006A1475">
        <w:t>pololetní akademie – Múzování</w:t>
      </w:r>
    </w:p>
    <w:p w14:paraId="19C4FAF5" w14:textId="580272BF" w:rsidR="00FF0CEB" w:rsidRPr="006A1475" w:rsidRDefault="00FF0CEB" w:rsidP="00FF0CEB">
      <w:pPr>
        <w:pStyle w:val="RVPSzaklatexsts1odr"/>
      </w:pPr>
      <w:r w:rsidRPr="006A1475">
        <w:t xml:space="preserve">zahraniční (družební) zájezdy – lyceum </w:t>
      </w:r>
      <w:proofErr w:type="spellStart"/>
      <w:r w:rsidRPr="006A1475">
        <w:t>Ziebice</w:t>
      </w:r>
      <w:proofErr w:type="spellEnd"/>
      <w:r w:rsidRPr="006A1475">
        <w:t xml:space="preserve"> (Polsko</w:t>
      </w:r>
      <w:r w:rsidR="00880C65" w:rsidRPr="006A1475">
        <w:t>)</w:t>
      </w:r>
      <w:r w:rsidRPr="006A1475">
        <w:t xml:space="preserve">, </w:t>
      </w:r>
      <w:r w:rsidR="00330E62" w:rsidRPr="006A1475">
        <w:t>Gymnázium v</w:t>
      </w:r>
      <w:r w:rsidR="006A1475" w:rsidRPr="006A1475">
        <w:t> </w:t>
      </w:r>
      <w:r w:rsidR="00330E62" w:rsidRPr="006A1475">
        <w:t>Petrohradu</w:t>
      </w:r>
      <w:r w:rsidR="006A1475" w:rsidRPr="006A1475">
        <w:t xml:space="preserve">, </w:t>
      </w:r>
      <w:r w:rsidRPr="006A1475">
        <w:t>Velká Británie</w:t>
      </w:r>
    </w:p>
    <w:p w14:paraId="34DC4B77" w14:textId="77777777" w:rsidR="00FF0CEB" w:rsidRPr="006A1475" w:rsidRDefault="00FF0CEB" w:rsidP="00FF0CEB">
      <w:pPr>
        <w:pStyle w:val="RVPSzaklatexsts1odr"/>
      </w:pPr>
      <w:r w:rsidRPr="006A1475">
        <w:t>kulturní akce (cca 1x ročně) – výchovný koncert, divadelní představení, beseda (dle nabídky), divadlo v</w:t>
      </w:r>
      <w:r w:rsidR="00DE2EC8" w:rsidRPr="006A1475">
        <w:t> </w:t>
      </w:r>
      <w:r w:rsidRPr="006A1475">
        <w:t>anglickém</w:t>
      </w:r>
      <w:r w:rsidR="00DE2EC8" w:rsidRPr="006A1475">
        <w:t xml:space="preserve"> a německém</w:t>
      </w:r>
      <w:r w:rsidRPr="006A1475">
        <w:t xml:space="preserve"> jazyce, sportovní dny školy</w:t>
      </w:r>
    </w:p>
    <w:p w14:paraId="0247F27F" w14:textId="77777777" w:rsidR="00FF0CEB" w:rsidRPr="006A1475" w:rsidRDefault="00FF0CEB" w:rsidP="00FF0CEB">
      <w:pPr>
        <w:pStyle w:val="RVPSKurzmalymezerapred"/>
        <w:keepNext/>
      </w:pPr>
      <w:r w:rsidRPr="006A1475">
        <w:t>Exkurze a výlety:</w:t>
      </w:r>
    </w:p>
    <w:p w14:paraId="1D2E9295" w14:textId="77777777" w:rsidR="00FF0CEB" w:rsidRPr="006A1475" w:rsidRDefault="00FF0CEB" w:rsidP="00FF0CEB">
      <w:pPr>
        <w:pStyle w:val="RVPSzaklatexsts1odr"/>
        <w:keepNext/>
      </w:pPr>
      <w:r w:rsidRPr="006A1475">
        <w:t>exkurze a jejich zaměření jsou součástí osnov</w:t>
      </w:r>
    </w:p>
    <w:p w14:paraId="1EBA2A8F" w14:textId="77777777" w:rsidR="00FF0CEB" w:rsidRPr="006A1475" w:rsidRDefault="00FF0CEB" w:rsidP="00FF0CEB">
      <w:pPr>
        <w:pStyle w:val="RVPSzaklatexsts1odr"/>
      </w:pPr>
      <w:r w:rsidRPr="006A1475">
        <w:t>výlety s výchovným zaměřeným – posledních 14 dnů v červnu (cca od 10. do 24. 6.) s cílem umožnit žákům, aby se lépe vzájemně poznali v jiném než školním prostředí, upevňovat kolektiv třídy</w:t>
      </w:r>
    </w:p>
    <w:p w14:paraId="66FF84EA" w14:textId="77777777" w:rsidR="00FF0CEB" w:rsidRPr="006A1475" w:rsidRDefault="00ED6268" w:rsidP="00FF0CEB">
      <w:pPr>
        <w:pStyle w:val="RVPSzaklatexsts1odr"/>
      </w:pPr>
      <w:r w:rsidRPr="006A1475">
        <w:t>prima a první ročník</w:t>
      </w:r>
      <w:r w:rsidR="00FF0CEB" w:rsidRPr="006A1475">
        <w:t xml:space="preserve"> – na </w:t>
      </w:r>
      <w:r w:rsidRPr="006A1475">
        <w:t>začátku roku – adaptační kurz</w:t>
      </w:r>
    </w:p>
    <w:p w14:paraId="739B0475" w14:textId="77777777" w:rsidR="00AD43AD" w:rsidRPr="00E625F4" w:rsidRDefault="00AD43AD" w:rsidP="00AD43AD">
      <w:pPr>
        <w:pStyle w:val="RVPSKurzmalymezerapred"/>
        <w:keepNext/>
      </w:pPr>
      <w:r w:rsidRPr="00E625F4">
        <w:t>Pravidelně se opakující akce a exkurze v jednotlivých ročnících:</w:t>
      </w:r>
    </w:p>
    <w:p w14:paraId="6B48E43F" w14:textId="77777777" w:rsidR="00E625F4" w:rsidRPr="00A05DA3" w:rsidRDefault="00E625F4" w:rsidP="00E625F4">
      <w:pPr>
        <w:tabs>
          <w:tab w:val="left" w:pos="1134"/>
          <w:tab w:val="left" w:pos="3686"/>
        </w:tabs>
        <w:spacing w:before="120"/>
        <w:rPr>
          <w:sz w:val="22"/>
          <w:szCs w:val="22"/>
        </w:rPr>
      </w:pPr>
      <w:r w:rsidRPr="00A05DA3">
        <w:rPr>
          <w:b/>
          <w:sz w:val="22"/>
          <w:szCs w:val="22"/>
        </w:rPr>
        <w:t>Prima</w:t>
      </w:r>
      <w:r w:rsidRPr="00A05DA3">
        <w:rPr>
          <w:sz w:val="22"/>
          <w:szCs w:val="22"/>
        </w:rPr>
        <w:t>:</w:t>
      </w:r>
      <w:r w:rsidRPr="00A05DA3">
        <w:rPr>
          <w:sz w:val="22"/>
          <w:szCs w:val="22"/>
        </w:rPr>
        <w:tab/>
      </w:r>
      <w:proofErr w:type="gramStart"/>
      <w:r w:rsidRPr="00A05DA3">
        <w:rPr>
          <w:sz w:val="22"/>
          <w:szCs w:val="22"/>
        </w:rPr>
        <w:t xml:space="preserve">září </w:t>
      </w:r>
      <w:r>
        <w:rPr>
          <w:sz w:val="22"/>
          <w:szCs w:val="22"/>
        </w:rPr>
        <w:t xml:space="preserve">- </w:t>
      </w:r>
      <w:r w:rsidRPr="00A05DA3">
        <w:rPr>
          <w:sz w:val="22"/>
          <w:szCs w:val="22"/>
        </w:rPr>
        <w:t>výlet</w:t>
      </w:r>
      <w:proofErr w:type="gramEnd"/>
      <w:r w:rsidRPr="00A05DA3">
        <w:rPr>
          <w:sz w:val="22"/>
          <w:szCs w:val="22"/>
        </w:rPr>
        <w:t xml:space="preserve"> (adaptační) – 2 dny z vyučování</w:t>
      </w:r>
    </w:p>
    <w:p w14:paraId="6669283D" w14:textId="77777777" w:rsidR="00E625F4" w:rsidRDefault="00E625F4" w:rsidP="00E625F4">
      <w:pPr>
        <w:tabs>
          <w:tab w:val="left" w:pos="1134"/>
          <w:tab w:val="left" w:pos="3686"/>
        </w:tabs>
        <w:rPr>
          <w:sz w:val="22"/>
          <w:szCs w:val="22"/>
        </w:rPr>
      </w:pPr>
      <w:r>
        <w:rPr>
          <w:sz w:val="22"/>
          <w:szCs w:val="22"/>
        </w:rPr>
        <w:tab/>
      </w:r>
      <w:proofErr w:type="gramStart"/>
      <w:r>
        <w:rPr>
          <w:sz w:val="22"/>
          <w:szCs w:val="22"/>
        </w:rPr>
        <w:t>říjen - listopad</w:t>
      </w:r>
      <w:proofErr w:type="gramEnd"/>
      <w:r>
        <w:rPr>
          <w:sz w:val="22"/>
          <w:szCs w:val="22"/>
        </w:rPr>
        <w:t xml:space="preserve">: </w:t>
      </w:r>
      <w:proofErr w:type="spellStart"/>
      <w:r>
        <w:rPr>
          <w:sz w:val="22"/>
          <w:szCs w:val="22"/>
        </w:rPr>
        <w:t>Archeopark</w:t>
      </w:r>
      <w:proofErr w:type="spellEnd"/>
      <w:r w:rsidRPr="00A05DA3">
        <w:rPr>
          <w:sz w:val="22"/>
          <w:szCs w:val="22"/>
        </w:rPr>
        <w:t xml:space="preserve"> ve Všestarech (D) – 1 den</w:t>
      </w:r>
    </w:p>
    <w:p w14:paraId="6B39A6F7" w14:textId="77777777" w:rsidR="00E625F4" w:rsidRDefault="00E625F4" w:rsidP="00E625F4">
      <w:pPr>
        <w:tabs>
          <w:tab w:val="left" w:pos="1134"/>
          <w:tab w:val="left" w:pos="3686"/>
        </w:tabs>
        <w:rPr>
          <w:sz w:val="22"/>
          <w:szCs w:val="22"/>
        </w:rPr>
      </w:pPr>
      <w:r>
        <w:rPr>
          <w:sz w:val="22"/>
          <w:szCs w:val="22"/>
        </w:rPr>
        <w:tab/>
      </w:r>
      <w:proofErr w:type="gramStart"/>
      <w:r>
        <w:rPr>
          <w:sz w:val="22"/>
          <w:szCs w:val="22"/>
        </w:rPr>
        <w:t xml:space="preserve">listopad - </w:t>
      </w:r>
      <w:r w:rsidRPr="00664D0E">
        <w:rPr>
          <w:sz w:val="22"/>
          <w:szCs w:val="22"/>
        </w:rPr>
        <w:t>Planetárium</w:t>
      </w:r>
      <w:proofErr w:type="gramEnd"/>
      <w:r w:rsidRPr="00664D0E">
        <w:rPr>
          <w:sz w:val="22"/>
          <w:szCs w:val="22"/>
        </w:rPr>
        <w:t xml:space="preserve"> Hradec Králové </w:t>
      </w:r>
      <w:r>
        <w:rPr>
          <w:sz w:val="22"/>
          <w:szCs w:val="22"/>
        </w:rPr>
        <w:t>(Z) – 1 den</w:t>
      </w:r>
    </w:p>
    <w:p w14:paraId="1DC746C5" w14:textId="77777777" w:rsidR="00E625F4" w:rsidRPr="00A05DA3" w:rsidRDefault="00E625F4" w:rsidP="00E625F4">
      <w:pPr>
        <w:tabs>
          <w:tab w:val="left" w:pos="1134"/>
          <w:tab w:val="left" w:pos="3686"/>
        </w:tabs>
        <w:rPr>
          <w:sz w:val="22"/>
          <w:szCs w:val="22"/>
        </w:rPr>
      </w:pPr>
      <w:r>
        <w:rPr>
          <w:sz w:val="22"/>
          <w:szCs w:val="22"/>
        </w:rPr>
        <w:tab/>
      </w:r>
      <w:proofErr w:type="gramStart"/>
      <w:r>
        <w:rPr>
          <w:sz w:val="22"/>
          <w:szCs w:val="22"/>
        </w:rPr>
        <w:t xml:space="preserve">duben - </w:t>
      </w:r>
      <w:r w:rsidRPr="007212AF">
        <w:rPr>
          <w:sz w:val="22"/>
          <w:szCs w:val="22"/>
        </w:rPr>
        <w:t>Přírodovědné</w:t>
      </w:r>
      <w:proofErr w:type="gramEnd"/>
      <w:r w:rsidRPr="007212AF">
        <w:rPr>
          <w:sz w:val="22"/>
          <w:szCs w:val="22"/>
        </w:rPr>
        <w:t xml:space="preserve"> centrum při ZŠ Bezručova v Hradci Králové</w:t>
      </w:r>
      <w:r>
        <w:rPr>
          <w:sz w:val="22"/>
          <w:szCs w:val="22"/>
        </w:rPr>
        <w:t xml:space="preserve"> (</w:t>
      </w:r>
      <w:proofErr w:type="spellStart"/>
      <w:r>
        <w:rPr>
          <w:sz w:val="22"/>
          <w:szCs w:val="22"/>
        </w:rPr>
        <w:t>Bi</w:t>
      </w:r>
      <w:proofErr w:type="spellEnd"/>
      <w:r>
        <w:rPr>
          <w:sz w:val="22"/>
          <w:szCs w:val="22"/>
        </w:rPr>
        <w:t>) – 1 den</w:t>
      </w:r>
    </w:p>
    <w:p w14:paraId="00F2C2EB"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výlet</w:t>
      </w:r>
      <w:r>
        <w:rPr>
          <w:sz w:val="22"/>
          <w:szCs w:val="22"/>
        </w:rPr>
        <w:t>, exkurze</w:t>
      </w:r>
      <w:r w:rsidRPr="00A05DA3">
        <w:rPr>
          <w:sz w:val="22"/>
          <w:szCs w:val="22"/>
        </w:rPr>
        <w:t xml:space="preserve"> - 1 den z vyučování</w:t>
      </w:r>
    </w:p>
    <w:p w14:paraId="7C2C728E" w14:textId="77777777" w:rsidR="00E625F4" w:rsidRPr="00A05DA3" w:rsidRDefault="00E625F4" w:rsidP="00E625F4">
      <w:pPr>
        <w:tabs>
          <w:tab w:val="left" w:pos="1134"/>
          <w:tab w:val="left" w:pos="3686"/>
        </w:tabs>
        <w:rPr>
          <w:sz w:val="22"/>
          <w:szCs w:val="22"/>
        </w:rPr>
      </w:pPr>
      <w:r w:rsidRPr="00A05DA3">
        <w:rPr>
          <w:sz w:val="22"/>
          <w:szCs w:val="22"/>
        </w:rPr>
        <w:tab/>
      </w:r>
      <w:r w:rsidRPr="00A05DA3">
        <w:rPr>
          <w:sz w:val="22"/>
          <w:szCs w:val="22"/>
        </w:rPr>
        <w:tab/>
        <w:t>2 dny sportu</w:t>
      </w:r>
    </w:p>
    <w:p w14:paraId="5033B2D6" w14:textId="77777777" w:rsidR="00E625F4" w:rsidRPr="00A05DA3" w:rsidRDefault="00E625F4" w:rsidP="00E625F4">
      <w:pPr>
        <w:tabs>
          <w:tab w:val="left" w:pos="1134"/>
          <w:tab w:val="left" w:pos="3686"/>
        </w:tabs>
        <w:spacing w:before="120"/>
        <w:rPr>
          <w:b/>
          <w:sz w:val="22"/>
          <w:szCs w:val="22"/>
        </w:rPr>
      </w:pPr>
      <w:r w:rsidRPr="00A05DA3">
        <w:rPr>
          <w:b/>
          <w:sz w:val="22"/>
          <w:szCs w:val="22"/>
        </w:rPr>
        <w:t>Sekunda:</w:t>
      </w:r>
      <w:r w:rsidRPr="00A05DA3">
        <w:rPr>
          <w:b/>
          <w:sz w:val="22"/>
          <w:szCs w:val="22"/>
        </w:rPr>
        <w:tab/>
      </w:r>
      <w:proofErr w:type="gramStart"/>
      <w:r w:rsidRPr="00A05DA3">
        <w:rPr>
          <w:sz w:val="22"/>
          <w:szCs w:val="22"/>
        </w:rPr>
        <w:t>prosinec - březen</w:t>
      </w:r>
      <w:proofErr w:type="gramEnd"/>
      <w:r w:rsidRPr="00A05DA3">
        <w:rPr>
          <w:sz w:val="22"/>
          <w:szCs w:val="22"/>
        </w:rPr>
        <w:t>: LVVZ</w:t>
      </w:r>
    </w:p>
    <w:p w14:paraId="6A60ADDB" w14:textId="77777777" w:rsidR="00E625F4" w:rsidRDefault="00E625F4" w:rsidP="00E625F4">
      <w:pPr>
        <w:tabs>
          <w:tab w:val="left" w:pos="1134"/>
          <w:tab w:val="left" w:pos="3686"/>
        </w:tabs>
        <w:rPr>
          <w:sz w:val="22"/>
          <w:szCs w:val="22"/>
        </w:rPr>
      </w:pPr>
      <w:r w:rsidRPr="00A05DA3">
        <w:rPr>
          <w:sz w:val="22"/>
          <w:szCs w:val="22"/>
        </w:rPr>
        <w:tab/>
      </w:r>
      <w:proofErr w:type="gramStart"/>
      <w:r>
        <w:rPr>
          <w:sz w:val="22"/>
          <w:szCs w:val="22"/>
        </w:rPr>
        <w:t xml:space="preserve">duben - </w:t>
      </w:r>
      <w:r w:rsidRPr="00420597">
        <w:rPr>
          <w:sz w:val="22"/>
          <w:szCs w:val="22"/>
        </w:rPr>
        <w:t>Čistírna</w:t>
      </w:r>
      <w:proofErr w:type="gramEnd"/>
      <w:r w:rsidRPr="00420597">
        <w:rPr>
          <w:sz w:val="22"/>
          <w:szCs w:val="22"/>
        </w:rPr>
        <w:t xml:space="preserve"> odpadních vod Jaroměř</w:t>
      </w:r>
      <w:r>
        <w:rPr>
          <w:sz w:val="22"/>
          <w:szCs w:val="22"/>
        </w:rPr>
        <w:t xml:space="preserve"> (Ch) – ½ dne</w:t>
      </w:r>
    </w:p>
    <w:p w14:paraId="19FA9CE7" w14:textId="77777777" w:rsidR="00E625F4" w:rsidRDefault="00E625F4" w:rsidP="00E625F4">
      <w:pPr>
        <w:tabs>
          <w:tab w:val="left" w:pos="1134"/>
          <w:tab w:val="left" w:pos="3686"/>
        </w:tabs>
        <w:rPr>
          <w:sz w:val="22"/>
          <w:szCs w:val="22"/>
        </w:rPr>
      </w:pPr>
      <w:r>
        <w:rPr>
          <w:sz w:val="22"/>
          <w:szCs w:val="22"/>
        </w:rPr>
        <w:tab/>
      </w:r>
      <w:proofErr w:type="gramStart"/>
      <w:r>
        <w:rPr>
          <w:sz w:val="22"/>
          <w:szCs w:val="22"/>
        </w:rPr>
        <w:t xml:space="preserve">květen - </w:t>
      </w:r>
      <w:r w:rsidRPr="00420597">
        <w:rPr>
          <w:sz w:val="22"/>
          <w:szCs w:val="22"/>
        </w:rPr>
        <w:t>ZOO</w:t>
      </w:r>
      <w:proofErr w:type="gramEnd"/>
      <w:r w:rsidRPr="00420597">
        <w:rPr>
          <w:sz w:val="22"/>
          <w:szCs w:val="22"/>
        </w:rPr>
        <w:t xml:space="preserve"> Dvůr Králové nad Labem</w:t>
      </w:r>
      <w:r>
        <w:rPr>
          <w:sz w:val="22"/>
          <w:szCs w:val="22"/>
        </w:rPr>
        <w:t xml:space="preserve"> (</w:t>
      </w:r>
      <w:proofErr w:type="spellStart"/>
      <w:r>
        <w:rPr>
          <w:sz w:val="22"/>
          <w:szCs w:val="22"/>
        </w:rPr>
        <w:t>Bi</w:t>
      </w:r>
      <w:proofErr w:type="spellEnd"/>
      <w:r>
        <w:rPr>
          <w:sz w:val="22"/>
          <w:szCs w:val="22"/>
        </w:rPr>
        <w:t>) – 1 den</w:t>
      </w:r>
    </w:p>
    <w:p w14:paraId="3E620470" w14:textId="77777777" w:rsidR="00E625F4" w:rsidRPr="00A05DA3" w:rsidRDefault="00E625F4" w:rsidP="00E625F4">
      <w:pPr>
        <w:tabs>
          <w:tab w:val="left" w:pos="1134"/>
          <w:tab w:val="left" w:pos="3686"/>
        </w:tabs>
        <w:rPr>
          <w:sz w:val="22"/>
          <w:szCs w:val="22"/>
        </w:rPr>
      </w:pPr>
      <w:r>
        <w:rPr>
          <w:sz w:val="22"/>
          <w:szCs w:val="22"/>
        </w:rPr>
        <w:tab/>
      </w:r>
      <w:r w:rsidRPr="00A05DA3">
        <w:rPr>
          <w:sz w:val="22"/>
          <w:szCs w:val="22"/>
        </w:rPr>
        <w:t>červen: výlet - 2 dny z vyučování</w:t>
      </w:r>
    </w:p>
    <w:p w14:paraId="51511135"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2 dny sportu</w:t>
      </w:r>
    </w:p>
    <w:p w14:paraId="2E0DF3E6" w14:textId="77777777" w:rsidR="00E625F4" w:rsidRDefault="00E625F4" w:rsidP="00E625F4">
      <w:pPr>
        <w:tabs>
          <w:tab w:val="left" w:pos="1134"/>
          <w:tab w:val="left" w:pos="3686"/>
        </w:tabs>
        <w:spacing w:before="120"/>
        <w:rPr>
          <w:sz w:val="22"/>
          <w:szCs w:val="22"/>
        </w:rPr>
      </w:pPr>
      <w:r w:rsidRPr="00A05DA3">
        <w:rPr>
          <w:b/>
          <w:sz w:val="22"/>
          <w:szCs w:val="22"/>
        </w:rPr>
        <w:t>Tercie</w:t>
      </w:r>
      <w:r w:rsidRPr="00A05DA3">
        <w:rPr>
          <w:sz w:val="22"/>
          <w:szCs w:val="22"/>
        </w:rPr>
        <w:t>:</w:t>
      </w:r>
      <w:r w:rsidRPr="00A05DA3">
        <w:rPr>
          <w:sz w:val="22"/>
          <w:szCs w:val="22"/>
        </w:rPr>
        <w:tab/>
      </w:r>
      <w:proofErr w:type="gramStart"/>
      <w:r>
        <w:rPr>
          <w:sz w:val="22"/>
          <w:szCs w:val="22"/>
        </w:rPr>
        <w:t>říjen - ZOO</w:t>
      </w:r>
      <w:proofErr w:type="gramEnd"/>
      <w:r>
        <w:rPr>
          <w:sz w:val="22"/>
          <w:szCs w:val="22"/>
        </w:rPr>
        <w:t xml:space="preserve"> Dvůr Králové – 1 den</w:t>
      </w:r>
    </w:p>
    <w:p w14:paraId="685289A1" w14:textId="77777777" w:rsidR="00E625F4" w:rsidRDefault="00E625F4" w:rsidP="00E625F4">
      <w:pPr>
        <w:tabs>
          <w:tab w:val="left" w:pos="1134"/>
          <w:tab w:val="left" w:pos="3686"/>
        </w:tabs>
        <w:rPr>
          <w:sz w:val="22"/>
          <w:szCs w:val="22"/>
        </w:rPr>
      </w:pPr>
      <w:r>
        <w:rPr>
          <w:sz w:val="22"/>
          <w:szCs w:val="22"/>
        </w:rPr>
        <w:tab/>
      </w:r>
      <w:r w:rsidRPr="00A05DA3">
        <w:rPr>
          <w:sz w:val="22"/>
          <w:szCs w:val="22"/>
        </w:rPr>
        <w:t>divadelní představení v</w:t>
      </w:r>
      <w:r>
        <w:rPr>
          <w:sz w:val="22"/>
          <w:szCs w:val="22"/>
        </w:rPr>
        <w:t> </w:t>
      </w:r>
      <w:r w:rsidRPr="00A05DA3">
        <w:rPr>
          <w:sz w:val="22"/>
          <w:szCs w:val="22"/>
        </w:rPr>
        <w:t>Aj</w:t>
      </w:r>
    </w:p>
    <w:p w14:paraId="4176E5D7" w14:textId="77777777" w:rsidR="00E625F4" w:rsidRPr="00A05DA3" w:rsidRDefault="00E625F4" w:rsidP="00E625F4">
      <w:pPr>
        <w:tabs>
          <w:tab w:val="left" w:pos="1134"/>
          <w:tab w:val="left" w:pos="3686"/>
        </w:tabs>
        <w:rPr>
          <w:sz w:val="22"/>
          <w:szCs w:val="22"/>
        </w:rPr>
      </w:pPr>
      <w:r>
        <w:rPr>
          <w:sz w:val="22"/>
          <w:szCs w:val="22"/>
        </w:rPr>
        <w:tab/>
      </w:r>
      <w:r w:rsidRPr="00A05DA3">
        <w:rPr>
          <w:sz w:val="22"/>
          <w:szCs w:val="22"/>
        </w:rPr>
        <w:t xml:space="preserve">maturitní týden: </w:t>
      </w:r>
      <w:proofErr w:type="spellStart"/>
      <w:r w:rsidRPr="00A05DA3">
        <w:rPr>
          <w:sz w:val="22"/>
          <w:szCs w:val="22"/>
        </w:rPr>
        <w:t>Active</w:t>
      </w:r>
      <w:proofErr w:type="spellEnd"/>
      <w:r>
        <w:rPr>
          <w:sz w:val="22"/>
          <w:szCs w:val="22"/>
        </w:rPr>
        <w:t xml:space="preserve"> </w:t>
      </w:r>
      <w:proofErr w:type="spellStart"/>
      <w:r w:rsidRPr="00A05DA3">
        <w:rPr>
          <w:sz w:val="22"/>
          <w:szCs w:val="22"/>
        </w:rPr>
        <w:t>English</w:t>
      </w:r>
      <w:proofErr w:type="spellEnd"/>
      <w:r>
        <w:rPr>
          <w:sz w:val="22"/>
          <w:szCs w:val="22"/>
        </w:rPr>
        <w:t xml:space="preserve"> </w:t>
      </w:r>
      <w:proofErr w:type="spellStart"/>
      <w:r w:rsidRPr="00A05DA3">
        <w:rPr>
          <w:sz w:val="22"/>
          <w:szCs w:val="22"/>
        </w:rPr>
        <w:t>Week</w:t>
      </w:r>
      <w:proofErr w:type="spellEnd"/>
    </w:p>
    <w:p w14:paraId="095C48B8" w14:textId="77777777" w:rsidR="00E625F4" w:rsidRPr="00A05DA3" w:rsidRDefault="00E625F4" w:rsidP="00E625F4">
      <w:pPr>
        <w:tabs>
          <w:tab w:val="left" w:pos="1134"/>
          <w:tab w:val="left" w:pos="3686"/>
        </w:tabs>
        <w:rPr>
          <w:sz w:val="22"/>
          <w:szCs w:val="22"/>
        </w:rPr>
      </w:pPr>
      <w:r w:rsidRPr="00A05DA3">
        <w:rPr>
          <w:sz w:val="22"/>
          <w:szCs w:val="22"/>
        </w:rPr>
        <w:tab/>
        <w:t>červen: výlet - 2 dny z vyučování</w:t>
      </w:r>
    </w:p>
    <w:p w14:paraId="345E65A1"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2 dny sportu</w:t>
      </w:r>
    </w:p>
    <w:p w14:paraId="246DA077" w14:textId="77777777" w:rsidR="00E625F4" w:rsidRDefault="00E625F4" w:rsidP="00E625F4">
      <w:pPr>
        <w:tabs>
          <w:tab w:val="left" w:pos="1134"/>
          <w:tab w:val="left" w:pos="3686"/>
        </w:tabs>
        <w:spacing w:before="120"/>
        <w:rPr>
          <w:sz w:val="22"/>
          <w:szCs w:val="22"/>
        </w:rPr>
      </w:pPr>
      <w:r w:rsidRPr="00A05DA3">
        <w:rPr>
          <w:b/>
          <w:sz w:val="22"/>
          <w:szCs w:val="22"/>
        </w:rPr>
        <w:t>Kvarta</w:t>
      </w:r>
      <w:r w:rsidRPr="00A05DA3">
        <w:rPr>
          <w:sz w:val="22"/>
          <w:szCs w:val="22"/>
        </w:rPr>
        <w:t>:</w:t>
      </w:r>
      <w:r w:rsidRPr="00A05DA3">
        <w:rPr>
          <w:sz w:val="22"/>
          <w:szCs w:val="22"/>
        </w:rPr>
        <w:tab/>
        <w:t>divadelní představení v</w:t>
      </w:r>
      <w:r>
        <w:rPr>
          <w:sz w:val="22"/>
          <w:szCs w:val="22"/>
        </w:rPr>
        <w:t> </w:t>
      </w:r>
      <w:r w:rsidRPr="00A05DA3">
        <w:rPr>
          <w:sz w:val="22"/>
          <w:szCs w:val="22"/>
        </w:rPr>
        <w:t>Aj</w:t>
      </w:r>
    </w:p>
    <w:p w14:paraId="1CB1B9F1" w14:textId="77777777" w:rsidR="00E625F4" w:rsidRDefault="00E625F4" w:rsidP="00E625F4">
      <w:pPr>
        <w:tabs>
          <w:tab w:val="left" w:pos="1134"/>
          <w:tab w:val="left" w:pos="3686"/>
        </w:tabs>
        <w:rPr>
          <w:sz w:val="22"/>
        </w:rPr>
      </w:pPr>
      <w:r>
        <w:rPr>
          <w:sz w:val="22"/>
          <w:szCs w:val="22"/>
        </w:rPr>
        <w:tab/>
        <w:t xml:space="preserve">jaro: </w:t>
      </w:r>
      <w:r w:rsidRPr="005A7ADF">
        <w:rPr>
          <w:sz w:val="22"/>
        </w:rPr>
        <w:t xml:space="preserve">Muzeum Nová Paka – </w:t>
      </w:r>
      <w:proofErr w:type="spellStart"/>
      <w:r w:rsidRPr="005A7ADF">
        <w:rPr>
          <w:sz w:val="22"/>
        </w:rPr>
        <w:t>exp</w:t>
      </w:r>
      <w:proofErr w:type="spellEnd"/>
      <w:r w:rsidRPr="005A7ADF">
        <w:rPr>
          <w:sz w:val="22"/>
        </w:rPr>
        <w:t>. geologického vývoje</w:t>
      </w:r>
    </w:p>
    <w:p w14:paraId="69371BAE" w14:textId="77777777" w:rsidR="00E625F4" w:rsidRDefault="00E625F4" w:rsidP="00E625F4">
      <w:pPr>
        <w:tabs>
          <w:tab w:val="left" w:pos="1134"/>
          <w:tab w:val="left" w:pos="3686"/>
        </w:tabs>
        <w:rPr>
          <w:sz w:val="22"/>
          <w:szCs w:val="22"/>
        </w:rPr>
      </w:pPr>
      <w:r>
        <w:rPr>
          <w:sz w:val="22"/>
        </w:rPr>
        <w:tab/>
        <w:t>jaro: Elektrárna Poříčí (Z) – 1 den</w:t>
      </w:r>
    </w:p>
    <w:p w14:paraId="022DC6D8" w14:textId="77777777" w:rsidR="00E625F4" w:rsidRPr="00A05DA3" w:rsidRDefault="00E625F4" w:rsidP="00E625F4">
      <w:pPr>
        <w:tabs>
          <w:tab w:val="left" w:pos="1134"/>
          <w:tab w:val="left" w:pos="3686"/>
        </w:tabs>
        <w:rPr>
          <w:sz w:val="22"/>
          <w:szCs w:val="22"/>
        </w:rPr>
      </w:pPr>
      <w:r>
        <w:rPr>
          <w:sz w:val="22"/>
          <w:szCs w:val="22"/>
        </w:rPr>
        <w:tab/>
      </w:r>
      <w:r w:rsidRPr="00A05DA3">
        <w:rPr>
          <w:sz w:val="22"/>
          <w:szCs w:val="22"/>
        </w:rPr>
        <w:t>květen: Praha (</w:t>
      </w:r>
      <w:proofErr w:type="spellStart"/>
      <w:r w:rsidRPr="00A05DA3">
        <w:rPr>
          <w:sz w:val="22"/>
          <w:szCs w:val="22"/>
        </w:rPr>
        <w:t>Čj</w:t>
      </w:r>
      <w:proofErr w:type="spellEnd"/>
      <w:r w:rsidRPr="00A05DA3">
        <w:rPr>
          <w:sz w:val="22"/>
          <w:szCs w:val="22"/>
        </w:rPr>
        <w:t>, D) – 4 dny (2 z výuky a víkend)</w:t>
      </w:r>
    </w:p>
    <w:p w14:paraId="3131FDC6" w14:textId="77777777" w:rsidR="00E625F4"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r>
      <w:r>
        <w:rPr>
          <w:sz w:val="22"/>
          <w:szCs w:val="22"/>
        </w:rPr>
        <w:t xml:space="preserve">výlet, exkurze </w:t>
      </w:r>
      <w:r w:rsidRPr="00A05DA3">
        <w:rPr>
          <w:sz w:val="22"/>
          <w:szCs w:val="22"/>
        </w:rPr>
        <w:t>- 1 den z vyučování</w:t>
      </w:r>
    </w:p>
    <w:p w14:paraId="65E15C56" w14:textId="77777777" w:rsidR="00E625F4" w:rsidRPr="00A05DA3" w:rsidRDefault="00E625F4" w:rsidP="00E625F4">
      <w:pPr>
        <w:tabs>
          <w:tab w:val="left" w:pos="1134"/>
          <w:tab w:val="left" w:pos="3686"/>
        </w:tabs>
        <w:rPr>
          <w:sz w:val="22"/>
          <w:szCs w:val="22"/>
        </w:rPr>
      </w:pPr>
      <w:r>
        <w:rPr>
          <w:sz w:val="22"/>
          <w:szCs w:val="22"/>
        </w:rPr>
        <w:tab/>
      </w:r>
      <w:r>
        <w:rPr>
          <w:sz w:val="22"/>
          <w:szCs w:val="22"/>
        </w:rPr>
        <w:tab/>
      </w:r>
      <w:r w:rsidRPr="00A05DA3">
        <w:rPr>
          <w:sz w:val="22"/>
          <w:szCs w:val="22"/>
        </w:rPr>
        <w:t>2 dny sportu</w:t>
      </w:r>
    </w:p>
    <w:p w14:paraId="11A0440F" w14:textId="77777777" w:rsidR="00E625F4" w:rsidRPr="00A05DA3" w:rsidRDefault="00E625F4" w:rsidP="00E625F4">
      <w:pPr>
        <w:keepNext/>
        <w:tabs>
          <w:tab w:val="left" w:pos="1134"/>
          <w:tab w:val="left" w:pos="3686"/>
        </w:tabs>
        <w:spacing w:before="120"/>
        <w:rPr>
          <w:sz w:val="22"/>
          <w:szCs w:val="22"/>
        </w:rPr>
      </w:pPr>
      <w:r w:rsidRPr="00A05DA3">
        <w:rPr>
          <w:b/>
          <w:sz w:val="22"/>
          <w:szCs w:val="22"/>
        </w:rPr>
        <w:t>Kvinta</w:t>
      </w:r>
      <w:r w:rsidRPr="00A05DA3">
        <w:rPr>
          <w:sz w:val="22"/>
          <w:szCs w:val="22"/>
        </w:rPr>
        <w:t>:</w:t>
      </w:r>
      <w:r w:rsidRPr="00A05DA3">
        <w:rPr>
          <w:sz w:val="22"/>
          <w:szCs w:val="22"/>
        </w:rPr>
        <w:tab/>
      </w:r>
      <w:proofErr w:type="gramStart"/>
      <w:r w:rsidRPr="00A05DA3">
        <w:rPr>
          <w:sz w:val="22"/>
          <w:szCs w:val="22"/>
        </w:rPr>
        <w:t>září - listopad</w:t>
      </w:r>
      <w:proofErr w:type="gramEnd"/>
      <w:r w:rsidRPr="00A05DA3">
        <w:rPr>
          <w:sz w:val="22"/>
          <w:szCs w:val="22"/>
        </w:rPr>
        <w:t>: Studijní vědecká knihovna</w:t>
      </w:r>
      <w:r>
        <w:rPr>
          <w:sz w:val="22"/>
          <w:szCs w:val="22"/>
        </w:rPr>
        <w:t xml:space="preserve"> a Muzeum HK</w:t>
      </w:r>
      <w:r w:rsidRPr="00A05DA3">
        <w:rPr>
          <w:sz w:val="22"/>
          <w:szCs w:val="22"/>
        </w:rPr>
        <w:t xml:space="preserve"> (</w:t>
      </w:r>
      <w:proofErr w:type="spellStart"/>
      <w:r w:rsidRPr="00A05DA3">
        <w:rPr>
          <w:sz w:val="22"/>
          <w:szCs w:val="22"/>
        </w:rPr>
        <w:t>Čj</w:t>
      </w:r>
      <w:proofErr w:type="spellEnd"/>
      <w:r w:rsidRPr="00A05DA3">
        <w:rPr>
          <w:sz w:val="22"/>
          <w:szCs w:val="22"/>
        </w:rPr>
        <w:t>) -1 den</w:t>
      </w:r>
    </w:p>
    <w:p w14:paraId="4C5FADBE" w14:textId="77777777" w:rsidR="00E625F4" w:rsidRPr="00A05DA3" w:rsidRDefault="00E625F4" w:rsidP="00E625F4">
      <w:pPr>
        <w:tabs>
          <w:tab w:val="left" w:pos="1134"/>
          <w:tab w:val="left" w:pos="3686"/>
        </w:tabs>
        <w:rPr>
          <w:sz w:val="22"/>
          <w:szCs w:val="22"/>
        </w:rPr>
      </w:pPr>
      <w:r w:rsidRPr="00A05DA3">
        <w:rPr>
          <w:sz w:val="22"/>
          <w:szCs w:val="22"/>
        </w:rPr>
        <w:tab/>
        <w:t>2 divadelní představení v Aj</w:t>
      </w:r>
    </w:p>
    <w:p w14:paraId="0D993801"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prosinec - březen</w:t>
      </w:r>
      <w:proofErr w:type="gramEnd"/>
      <w:r w:rsidRPr="00A05DA3">
        <w:rPr>
          <w:sz w:val="22"/>
          <w:szCs w:val="22"/>
        </w:rPr>
        <w:t>: LVVZ</w:t>
      </w:r>
    </w:p>
    <w:p w14:paraId="4A063A02" w14:textId="77777777" w:rsidR="00E625F4" w:rsidRDefault="00E625F4" w:rsidP="00E625F4">
      <w:pPr>
        <w:tabs>
          <w:tab w:val="left" w:pos="1134"/>
          <w:tab w:val="left" w:pos="3686"/>
        </w:tabs>
        <w:rPr>
          <w:sz w:val="22"/>
          <w:szCs w:val="22"/>
        </w:rPr>
      </w:pPr>
      <w:r>
        <w:rPr>
          <w:sz w:val="22"/>
          <w:szCs w:val="22"/>
        </w:rPr>
        <w:tab/>
      </w:r>
      <w:proofErr w:type="gramStart"/>
      <w:r>
        <w:rPr>
          <w:sz w:val="22"/>
          <w:szCs w:val="22"/>
        </w:rPr>
        <w:t xml:space="preserve">březen - </w:t>
      </w:r>
      <w:r w:rsidRPr="00664D0E">
        <w:rPr>
          <w:sz w:val="22"/>
          <w:szCs w:val="22"/>
        </w:rPr>
        <w:t>Planetárium</w:t>
      </w:r>
      <w:proofErr w:type="gramEnd"/>
      <w:r w:rsidRPr="00664D0E">
        <w:rPr>
          <w:sz w:val="22"/>
          <w:szCs w:val="22"/>
        </w:rPr>
        <w:t xml:space="preserve"> Hradec Králové </w:t>
      </w:r>
      <w:r>
        <w:rPr>
          <w:sz w:val="22"/>
          <w:szCs w:val="22"/>
        </w:rPr>
        <w:t>(Z) – 1 den</w:t>
      </w:r>
    </w:p>
    <w:p w14:paraId="6BEC28AE" w14:textId="77777777" w:rsidR="00E625F4" w:rsidRDefault="00E625F4" w:rsidP="00E625F4">
      <w:pPr>
        <w:tabs>
          <w:tab w:val="left" w:pos="1134"/>
          <w:tab w:val="left" w:pos="3686"/>
        </w:tabs>
        <w:rPr>
          <w:sz w:val="22"/>
          <w:szCs w:val="22"/>
        </w:rPr>
      </w:pPr>
      <w:r>
        <w:rPr>
          <w:sz w:val="22"/>
          <w:szCs w:val="22"/>
        </w:rPr>
        <w:tab/>
        <w:t xml:space="preserve">jaro: </w:t>
      </w:r>
      <w:r w:rsidRPr="00E117BF">
        <w:rPr>
          <w:sz w:val="22"/>
        </w:rPr>
        <w:t>Botanická zahrada, Praha</w:t>
      </w:r>
      <w:r>
        <w:rPr>
          <w:sz w:val="22"/>
        </w:rPr>
        <w:t xml:space="preserve"> nebo Liberec (</w:t>
      </w:r>
      <w:proofErr w:type="spellStart"/>
      <w:r>
        <w:rPr>
          <w:sz w:val="22"/>
        </w:rPr>
        <w:t>Bi</w:t>
      </w:r>
      <w:proofErr w:type="spellEnd"/>
      <w:r>
        <w:rPr>
          <w:sz w:val="22"/>
        </w:rPr>
        <w:t>) – 1 den</w:t>
      </w:r>
    </w:p>
    <w:p w14:paraId="5DE17FC3" w14:textId="77777777" w:rsidR="00E625F4" w:rsidRPr="00A05DA3" w:rsidRDefault="00E625F4" w:rsidP="00E625F4">
      <w:pPr>
        <w:tabs>
          <w:tab w:val="left" w:pos="1134"/>
          <w:tab w:val="left" w:pos="3686"/>
        </w:tabs>
        <w:rPr>
          <w:sz w:val="22"/>
          <w:szCs w:val="22"/>
        </w:rPr>
      </w:pPr>
      <w:r w:rsidRPr="00A05DA3">
        <w:rPr>
          <w:sz w:val="22"/>
          <w:szCs w:val="22"/>
        </w:rPr>
        <w:tab/>
        <w:t>květen: Praha (</w:t>
      </w:r>
      <w:proofErr w:type="spellStart"/>
      <w:r w:rsidRPr="00A05DA3">
        <w:rPr>
          <w:sz w:val="22"/>
          <w:szCs w:val="22"/>
        </w:rPr>
        <w:t>Čj</w:t>
      </w:r>
      <w:proofErr w:type="spellEnd"/>
      <w:r w:rsidRPr="00A05DA3">
        <w:rPr>
          <w:sz w:val="22"/>
          <w:szCs w:val="22"/>
        </w:rPr>
        <w:t>, D) – 4 dny (2 z výuky a víkend)</w:t>
      </w:r>
    </w:p>
    <w:p w14:paraId="2EEF530D"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1 den exkurze</w:t>
      </w:r>
    </w:p>
    <w:p w14:paraId="2E51F330" w14:textId="77777777" w:rsidR="00E625F4" w:rsidRPr="00A05DA3" w:rsidRDefault="00E625F4" w:rsidP="00E625F4">
      <w:pPr>
        <w:tabs>
          <w:tab w:val="left" w:pos="1134"/>
          <w:tab w:val="left" w:pos="3686"/>
        </w:tabs>
        <w:rPr>
          <w:sz w:val="22"/>
          <w:szCs w:val="22"/>
        </w:rPr>
      </w:pPr>
      <w:r w:rsidRPr="00A05DA3">
        <w:rPr>
          <w:sz w:val="22"/>
          <w:szCs w:val="22"/>
        </w:rPr>
        <w:tab/>
      </w:r>
      <w:r w:rsidRPr="00A05DA3">
        <w:rPr>
          <w:sz w:val="22"/>
          <w:szCs w:val="22"/>
        </w:rPr>
        <w:tab/>
        <w:t>1 den sportu</w:t>
      </w:r>
    </w:p>
    <w:p w14:paraId="18EB4DA2" w14:textId="77777777" w:rsidR="00E625F4" w:rsidRPr="00A05DA3" w:rsidRDefault="00E625F4" w:rsidP="00E625F4">
      <w:pPr>
        <w:tabs>
          <w:tab w:val="left" w:pos="1134"/>
          <w:tab w:val="left" w:pos="3686"/>
        </w:tabs>
        <w:spacing w:before="120"/>
        <w:rPr>
          <w:sz w:val="22"/>
          <w:szCs w:val="22"/>
        </w:rPr>
      </w:pPr>
      <w:r w:rsidRPr="00A05DA3">
        <w:rPr>
          <w:b/>
          <w:sz w:val="22"/>
          <w:szCs w:val="22"/>
        </w:rPr>
        <w:t>1.A</w:t>
      </w:r>
      <w:r w:rsidRPr="00A05DA3">
        <w:rPr>
          <w:sz w:val="22"/>
          <w:szCs w:val="22"/>
        </w:rPr>
        <w:t>:</w:t>
      </w:r>
      <w:r w:rsidRPr="00A05DA3">
        <w:rPr>
          <w:sz w:val="22"/>
          <w:szCs w:val="22"/>
        </w:rPr>
        <w:tab/>
      </w:r>
      <w:proofErr w:type="gramStart"/>
      <w:r w:rsidRPr="00A05DA3">
        <w:rPr>
          <w:sz w:val="22"/>
          <w:szCs w:val="22"/>
        </w:rPr>
        <w:t>září - říjen</w:t>
      </w:r>
      <w:proofErr w:type="gramEnd"/>
      <w:r w:rsidRPr="00A05DA3">
        <w:rPr>
          <w:sz w:val="22"/>
          <w:szCs w:val="22"/>
        </w:rPr>
        <w:t>: výlet (adaptační) – 2 dny z vyučování</w:t>
      </w:r>
    </w:p>
    <w:p w14:paraId="160E077C"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září - listopad</w:t>
      </w:r>
      <w:proofErr w:type="gramEnd"/>
      <w:r w:rsidRPr="00A05DA3">
        <w:rPr>
          <w:sz w:val="22"/>
          <w:szCs w:val="22"/>
        </w:rPr>
        <w:t>: Studijní vědecká knihovna</w:t>
      </w:r>
      <w:r>
        <w:rPr>
          <w:sz w:val="22"/>
          <w:szCs w:val="22"/>
        </w:rPr>
        <w:t xml:space="preserve"> a Muzeum HK</w:t>
      </w:r>
      <w:r w:rsidRPr="00A05DA3">
        <w:rPr>
          <w:sz w:val="22"/>
          <w:szCs w:val="22"/>
        </w:rPr>
        <w:t xml:space="preserve"> (</w:t>
      </w:r>
      <w:proofErr w:type="spellStart"/>
      <w:r w:rsidRPr="00A05DA3">
        <w:rPr>
          <w:sz w:val="22"/>
          <w:szCs w:val="22"/>
        </w:rPr>
        <w:t>Čj</w:t>
      </w:r>
      <w:proofErr w:type="spellEnd"/>
      <w:r w:rsidRPr="00A05DA3">
        <w:rPr>
          <w:sz w:val="22"/>
          <w:szCs w:val="22"/>
        </w:rPr>
        <w:t>) -1 den</w:t>
      </w:r>
    </w:p>
    <w:p w14:paraId="3341EC66"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říjen - listopad</w:t>
      </w:r>
      <w:proofErr w:type="gramEnd"/>
      <w:r w:rsidRPr="00A05DA3">
        <w:rPr>
          <w:sz w:val="22"/>
          <w:szCs w:val="22"/>
        </w:rPr>
        <w:t xml:space="preserve">: </w:t>
      </w:r>
      <w:proofErr w:type="spellStart"/>
      <w:r>
        <w:rPr>
          <w:sz w:val="22"/>
          <w:szCs w:val="22"/>
        </w:rPr>
        <w:t>Archeopark</w:t>
      </w:r>
      <w:proofErr w:type="spellEnd"/>
      <w:r w:rsidRPr="00A05DA3">
        <w:rPr>
          <w:sz w:val="22"/>
          <w:szCs w:val="22"/>
        </w:rPr>
        <w:t xml:space="preserve"> ve Všestarech (D) – 1 den</w:t>
      </w:r>
    </w:p>
    <w:p w14:paraId="0316E26B"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prosinec - březen</w:t>
      </w:r>
      <w:proofErr w:type="gramEnd"/>
      <w:r w:rsidRPr="00A05DA3">
        <w:rPr>
          <w:sz w:val="22"/>
          <w:szCs w:val="22"/>
        </w:rPr>
        <w:t>: LVVZ</w:t>
      </w:r>
    </w:p>
    <w:p w14:paraId="1FF8E2CA" w14:textId="77777777" w:rsidR="00E625F4" w:rsidRDefault="00E625F4" w:rsidP="00E625F4">
      <w:pPr>
        <w:tabs>
          <w:tab w:val="left" w:pos="1134"/>
          <w:tab w:val="left" w:pos="3686"/>
        </w:tabs>
        <w:rPr>
          <w:sz w:val="22"/>
          <w:szCs w:val="22"/>
        </w:rPr>
      </w:pPr>
      <w:r>
        <w:rPr>
          <w:sz w:val="22"/>
          <w:szCs w:val="22"/>
        </w:rPr>
        <w:tab/>
      </w:r>
      <w:proofErr w:type="gramStart"/>
      <w:r>
        <w:rPr>
          <w:sz w:val="22"/>
          <w:szCs w:val="22"/>
        </w:rPr>
        <w:t xml:space="preserve">březen - </w:t>
      </w:r>
      <w:r w:rsidRPr="00664D0E">
        <w:rPr>
          <w:sz w:val="22"/>
          <w:szCs w:val="22"/>
        </w:rPr>
        <w:t>Planetárium</w:t>
      </w:r>
      <w:proofErr w:type="gramEnd"/>
      <w:r w:rsidRPr="00664D0E">
        <w:rPr>
          <w:sz w:val="22"/>
          <w:szCs w:val="22"/>
        </w:rPr>
        <w:t xml:space="preserve"> Hradec Králové </w:t>
      </w:r>
      <w:r>
        <w:rPr>
          <w:sz w:val="22"/>
          <w:szCs w:val="22"/>
        </w:rPr>
        <w:t>(Z) – 1 den</w:t>
      </w:r>
    </w:p>
    <w:p w14:paraId="2A21108A" w14:textId="77777777" w:rsidR="00E625F4" w:rsidRDefault="00E625F4" w:rsidP="00E625F4">
      <w:pPr>
        <w:tabs>
          <w:tab w:val="left" w:pos="1134"/>
          <w:tab w:val="left" w:pos="3686"/>
        </w:tabs>
        <w:rPr>
          <w:sz w:val="22"/>
          <w:szCs w:val="22"/>
        </w:rPr>
      </w:pPr>
      <w:r>
        <w:rPr>
          <w:sz w:val="22"/>
          <w:szCs w:val="22"/>
        </w:rPr>
        <w:tab/>
        <w:t xml:space="preserve">jaro: </w:t>
      </w:r>
      <w:r w:rsidRPr="00E117BF">
        <w:rPr>
          <w:sz w:val="22"/>
        </w:rPr>
        <w:t>Botanická zahrada, Praha</w:t>
      </w:r>
      <w:r>
        <w:rPr>
          <w:sz w:val="22"/>
        </w:rPr>
        <w:t xml:space="preserve"> nebo Liberec (</w:t>
      </w:r>
      <w:proofErr w:type="spellStart"/>
      <w:r>
        <w:rPr>
          <w:sz w:val="22"/>
        </w:rPr>
        <w:t>Bi</w:t>
      </w:r>
      <w:proofErr w:type="spellEnd"/>
      <w:r>
        <w:rPr>
          <w:sz w:val="22"/>
        </w:rPr>
        <w:t>) – 1 den</w:t>
      </w:r>
    </w:p>
    <w:p w14:paraId="51844E9B"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duben - květen</w:t>
      </w:r>
      <w:proofErr w:type="gramEnd"/>
      <w:r w:rsidRPr="00A05DA3">
        <w:rPr>
          <w:sz w:val="22"/>
          <w:szCs w:val="22"/>
        </w:rPr>
        <w:t>: Praha (</w:t>
      </w:r>
      <w:proofErr w:type="spellStart"/>
      <w:r w:rsidRPr="00A05DA3">
        <w:rPr>
          <w:sz w:val="22"/>
          <w:szCs w:val="22"/>
        </w:rPr>
        <w:t>Čj</w:t>
      </w:r>
      <w:proofErr w:type="spellEnd"/>
      <w:r w:rsidRPr="00A05DA3">
        <w:rPr>
          <w:sz w:val="22"/>
          <w:szCs w:val="22"/>
        </w:rPr>
        <w:t>, D) – 1 den</w:t>
      </w:r>
    </w:p>
    <w:p w14:paraId="5BC86D4B"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1 den exkurze</w:t>
      </w:r>
    </w:p>
    <w:p w14:paraId="3315C00C" w14:textId="77777777" w:rsidR="00E625F4" w:rsidRPr="00A05DA3" w:rsidRDefault="00E625F4" w:rsidP="00E625F4">
      <w:pPr>
        <w:tabs>
          <w:tab w:val="left" w:pos="1134"/>
          <w:tab w:val="left" w:pos="3686"/>
        </w:tabs>
        <w:rPr>
          <w:sz w:val="22"/>
          <w:szCs w:val="22"/>
        </w:rPr>
      </w:pPr>
      <w:r w:rsidRPr="00A05DA3">
        <w:rPr>
          <w:sz w:val="22"/>
          <w:szCs w:val="22"/>
        </w:rPr>
        <w:tab/>
      </w:r>
      <w:r w:rsidRPr="00A05DA3">
        <w:rPr>
          <w:sz w:val="22"/>
          <w:szCs w:val="22"/>
        </w:rPr>
        <w:tab/>
        <w:t>1 den sportu</w:t>
      </w:r>
    </w:p>
    <w:p w14:paraId="6475521E" w14:textId="77777777" w:rsidR="00E625F4" w:rsidRPr="00A05DA3" w:rsidRDefault="00E625F4" w:rsidP="00E625F4">
      <w:pPr>
        <w:tabs>
          <w:tab w:val="left" w:pos="1134"/>
          <w:tab w:val="left" w:pos="3686"/>
        </w:tabs>
        <w:spacing w:before="120"/>
        <w:rPr>
          <w:sz w:val="22"/>
          <w:szCs w:val="22"/>
        </w:rPr>
      </w:pPr>
      <w:r w:rsidRPr="00A05DA3">
        <w:rPr>
          <w:b/>
          <w:sz w:val="22"/>
          <w:szCs w:val="22"/>
        </w:rPr>
        <w:t>Sexta</w:t>
      </w:r>
      <w:r w:rsidRPr="00A05DA3">
        <w:rPr>
          <w:sz w:val="22"/>
          <w:szCs w:val="22"/>
        </w:rPr>
        <w:t>:</w:t>
      </w:r>
      <w:r w:rsidRPr="00A05DA3">
        <w:rPr>
          <w:sz w:val="22"/>
          <w:szCs w:val="22"/>
        </w:rPr>
        <w:tab/>
      </w:r>
      <w:proofErr w:type="gramStart"/>
      <w:r w:rsidRPr="00A05DA3">
        <w:rPr>
          <w:sz w:val="22"/>
          <w:szCs w:val="22"/>
        </w:rPr>
        <w:t>říjen - listopad</w:t>
      </w:r>
      <w:proofErr w:type="gramEnd"/>
      <w:r w:rsidRPr="00A05DA3">
        <w:rPr>
          <w:sz w:val="22"/>
          <w:szCs w:val="22"/>
        </w:rPr>
        <w:t xml:space="preserve">: </w:t>
      </w:r>
      <w:proofErr w:type="spellStart"/>
      <w:r w:rsidRPr="00A05DA3">
        <w:rPr>
          <w:sz w:val="22"/>
          <w:szCs w:val="22"/>
        </w:rPr>
        <w:t>Active</w:t>
      </w:r>
      <w:proofErr w:type="spellEnd"/>
      <w:r>
        <w:rPr>
          <w:sz w:val="22"/>
          <w:szCs w:val="22"/>
        </w:rPr>
        <w:t xml:space="preserve"> </w:t>
      </w:r>
      <w:proofErr w:type="spellStart"/>
      <w:r w:rsidRPr="00A05DA3">
        <w:rPr>
          <w:sz w:val="22"/>
          <w:szCs w:val="22"/>
        </w:rPr>
        <w:t>English</w:t>
      </w:r>
      <w:proofErr w:type="spellEnd"/>
      <w:r>
        <w:rPr>
          <w:sz w:val="22"/>
          <w:szCs w:val="22"/>
        </w:rPr>
        <w:t xml:space="preserve"> </w:t>
      </w:r>
      <w:proofErr w:type="spellStart"/>
      <w:r w:rsidRPr="00A05DA3">
        <w:rPr>
          <w:sz w:val="22"/>
          <w:szCs w:val="22"/>
        </w:rPr>
        <w:t>Week</w:t>
      </w:r>
      <w:proofErr w:type="spellEnd"/>
    </w:p>
    <w:p w14:paraId="03DC26DD" w14:textId="77777777" w:rsidR="00E625F4" w:rsidRPr="00A05DA3" w:rsidRDefault="00E625F4" w:rsidP="00E625F4">
      <w:pPr>
        <w:tabs>
          <w:tab w:val="left" w:pos="1134"/>
          <w:tab w:val="left" w:pos="3686"/>
        </w:tabs>
        <w:rPr>
          <w:sz w:val="22"/>
          <w:szCs w:val="22"/>
        </w:rPr>
      </w:pPr>
      <w:r w:rsidRPr="00A05DA3">
        <w:rPr>
          <w:sz w:val="22"/>
          <w:szCs w:val="22"/>
        </w:rPr>
        <w:tab/>
        <w:t>1 divadelní představení v Aj</w:t>
      </w:r>
    </w:p>
    <w:p w14:paraId="2FCB9738" w14:textId="77777777" w:rsidR="00E625F4" w:rsidRDefault="00E625F4" w:rsidP="00E625F4">
      <w:pPr>
        <w:tabs>
          <w:tab w:val="left" w:pos="1134"/>
          <w:tab w:val="left" w:pos="3686"/>
        </w:tabs>
        <w:rPr>
          <w:sz w:val="22"/>
          <w:szCs w:val="22"/>
        </w:rPr>
      </w:pPr>
      <w:r w:rsidRPr="00A05DA3">
        <w:rPr>
          <w:sz w:val="22"/>
          <w:szCs w:val="22"/>
        </w:rPr>
        <w:tab/>
        <w:t>1 divadelní představení v</w:t>
      </w:r>
      <w:r>
        <w:rPr>
          <w:sz w:val="22"/>
          <w:szCs w:val="22"/>
        </w:rPr>
        <w:t> </w:t>
      </w:r>
      <w:proofErr w:type="spellStart"/>
      <w:r w:rsidRPr="00A05DA3">
        <w:rPr>
          <w:sz w:val="22"/>
          <w:szCs w:val="22"/>
        </w:rPr>
        <w:t>Nj</w:t>
      </w:r>
      <w:proofErr w:type="spellEnd"/>
    </w:p>
    <w:p w14:paraId="30751C42" w14:textId="77777777" w:rsidR="00E625F4" w:rsidRPr="00A05DA3" w:rsidRDefault="00E625F4" w:rsidP="00E625F4">
      <w:pPr>
        <w:tabs>
          <w:tab w:val="left" w:pos="1134"/>
          <w:tab w:val="left" w:pos="3686"/>
        </w:tabs>
        <w:rPr>
          <w:sz w:val="22"/>
          <w:szCs w:val="22"/>
        </w:rPr>
      </w:pPr>
      <w:r>
        <w:rPr>
          <w:sz w:val="22"/>
          <w:szCs w:val="22"/>
        </w:rPr>
        <w:tab/>
        <w:t xml:space="preserve">únor: </w:t>
      </w:r>
      <w:r>
        <w:rPr>
          <w:sz w:val="22"/>
        </w:rPr>
        <w:t>Paramo Pardubice (Ch) – 1 den</w:t>
      </w:r>
    </w:p>
    <w:p w14:paraId="17C9CC72"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březen - duben</w:t>
      </w:r>
      <w:proofErr w:type="gramEnd"/>
      <w:r w:rsidRPr="00A05DA3">
        <w:rPr>
          <w:sz w:val="22"/>
          <w:szCs w:val="22"/>
        </w:rPr>
        <w:t>: Praha – sněmovna, Muzeum komunismu (SV) – 1 den</w:t>
      </w:r>
    </w:p>
    <w:p w14:paraId="33B4FB4B"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květen -</w:t>
      </w:r>
      <w:r>
        <w:rPr>
          <w:sz w:val="22"/>
          <w:szCs w:val="22"/>
        </w:rPr>
        <w:t xml:space="preserve"> </w:t>
      </w:r>
      <w:r w:rsidRPr="00A05DA3">
        <w:rPr>
          <w:sz w:val="22"/>
          <w:szCs w:val="22"/>
        </w:rPr>
        <w:t>červen</w:t>
      </w:r>
      <w:proofErr w:type="gramEnd"/>
      <w:r w:rsidRPr="00A05DA3">
        <w:rPr>
          <w:sz w:val="22"/>
          <w:szCs w:val="22"/>
        </w:rPr>
        <w:t>: příroda jižní Moravy (</w:t>
      </w:r>
      <w:proofErr w:type="spellStart"/>
      <w:r w:rsidRPr="00A05DA3">
        <w:rPr>
          <w:sz w:val="22"/>
          <w:szCs w:val="22"/>
        </w:rPr>
        <w:t>Bi</w:t>
      </w:r>
      <w:proofErr w:type="spellEnd"/>
      <w:r w:rsidRPr="00A05DA3">
        <w:rPr>
          <w:sz w:val="22"/>
          <w:szCs w:val="22"/>
        </w:rPr>
        <w:t>) - 3 dny (2 z výuky a víkend)</w:t>
      </w:r>
    </w:p>
    <w:p w14:paraId="411949D5"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pevnost Josefov (D) - 1 den</w:t>
      </w:r>
    </w:p>
    <w:p w14:paraId="02324534" w14:textId="77777777" w:rsidR="00E625F4" w:rsidRPr="00A05DA3" w:rsidRDefault="00E625F4" w:rsidP="00E625F4">
      <w:pPr>
        <w:tabs>
          <w:tab w:val="left" w:pos="1134"/>
          <w:tab w:val="left" w:pos="3686"/>
        </w:tabs>
        <w:rPr>
          <w:sz w:val="22"/>
          <w:szCs w:val="22"/>
        </w:rPr>
      </w:pPr>
      <w:r w:rsidRPr="00A05DA3">
        <w:rPr>
          <w:sz w:val="22"/>
          <w:szCs w:val="22"/>
        </w:rPr>
        <w:tab/>
      </w:r>
      <w:r w:rsidRPr="00A05DA3">
        <w:rPr>
          <w:sz w:val="22"/>
          <w:szCs w:val="22"/>
        </w:rPr>
        <w:tab/>
        <w:t>1 den sportu</w:t>
      </w:r>
    </w:p>
    <w:p w14:paraId="5D9580AE" w14:textId="77777777" w:rsidR="00E625F4" w:rsidRDefault="00E625F4" w:rsidP="00E625F4">
      <w:pPr>
        <w:tabs>
          <w:tab w:val="left" w:pos="1134"/>
          <w:tab w:val="left" w:pos="3686"/>
        </w:tabs>
        <w:spacing w:before="120"/>
        <w:rPr>
          <w:sz w:val="22"/>
          <w:szCs w:val="22"/>
        </w:rPr>
      </w:pPr>
      <w:r w:rsidRPr="00A05DA3">
        <w:rPr>
          <w:b/>
          <w:sz w:val="22"/>
          <w:szCs w:val="22"/>
        </w:rPr>
        <w:t>2.A</w:t>
      </w:r>
      <w:r w:rsidRPr="00A05DA3">
        <w:rPr>
          <w:sz w:val="22"/>
          <w:szCs w:val="22"/>
        </w:rPr>
        <w:t>:</w:t>
      </w:r>
      <w:r w:rsidRPr="00A05DA3">
        <w:rPr>
          <w:sz w:val="22"/>
          <w:szCs w:val="22"/>
        </w:rPr>
        <w:tab/>
      </w:r>
      <w:proofErr w:type="gramStart"/>
      <w:r w:rsidRPr="00A05DA3">
        <w:rPr>
          <w:sz w:val="22"/>
          <w:szCs w:val="22"/>
        </w:rPr>
        <w:t>říjen - listopad</w:t>
      </w:r>
      <w:proofErr w:type="gramEnd"/>
      <w:r w:rsidRPr="00A05DA3">
        <w:rPr>
          <w:sz w:val="22"/>
          <w:szCs w:val="22"/>
        </w:rPr>
        <w:t xml:space="preserve">: </w:t>
      </w:r>
      <w:proofErr w:type="spellStart"/>
      <w:r w:rsidRPr="00A05DA3">
        <w:rPr>
          <w:sz w:val="22"/>
          <w:szCs w:val="22"/>
        </w:rPr>
        <w:t>Active</w:t>
      </w:r>
      <w:proofErr w:type="spellEnd"/>
      <w:r>
        <w:rPr>
          <w:sz w:val="22"/>
          <w:szCs w:val="22"/>
        </w:rPr>
        <w:t xml:space="preserve"> </w:t>
      </w:r>
      <w:proofErr w:type="spellStart"/>
      <w:r w:rsidRPr="00A05DA3">
        <w:rPr>
          <w:sz w:val="22"/>
          <w:szCs w:val="22"/>
        </w:rPr>
        <w:t>English</w:t>
      </w:r>
      <w:proofErr w:type="spellEnd"/>
      <w:r>
        <w:rPr>
          <w:sz w:val="22"/>
          <w:szCs w:val="22"/>
        </w:rPr>
        <w:t xml:space="preserve"> </w:t>
      </w:r>
      <w:proofErr w:type="spellStart"/>
      <w:r w:rsidRPr="00A05DA3">
        <w:rPr>
          <w:sz w:val="22"/>
          <w:szCs w:val="22"/>
        </w:rPr>
        <w:t>Week</w:t>
      </w:r>
      <w:proofErr w:type="spellEnd"/>
    </w:p>
    <w:p w14:paraId="4B76742C" w14:textId="77777777" w:rsidR="00E625F4" w:rsidRPr="00A05DA3" w:rsidRDefault="00E625F4" w:rsidP="00E625F4">
      <w:pPr>
        <w:tabs>
          <w:tab w:val="left" w:pos="1134"/>
          <w:tab w:val="left" w:pos="3686"/>
        </w:tabs>
        <w:rPr>
          <w:sz w:val="22"/>
          <w:szCs w:val="22"/>
        </w:rPr>
      </w:pPr>
      <w:r w:rsidRPr="00A05DA3">
        <w:rPr>
          <w:sz w:val="22"/>
          <w:szCs w:val="22"/>
        </w:rPr>
        <w:tab/>
        <w:t>1 divadelní představení v Aj</w:t>
      </w:r>
    </w:p>
    <w:p w14:paraId="1A53881D" w14:textId="77777777" w:rsidR="00E625F4" w:rsidRPr="00A05DA3" w:rsidRDefault="00E625F4" w:rsidP="00E625F4">
      <w:pPr>
        <w:tabs>
          <w:tab w:val="left" w:pos="1134"/>
          <w:tab w:val="left" w:pos="3686"/>
        </w:tabs>
        <w:rPr>
          <w:sz w:val="22"/>
          <w:szCs w:val="22"/>
        </w:rPr>
      </w:pPr>
      <w:r>
        <w:rPr>
          <w:sz w:val="22"/>
          <w:szCs w:val="22"/>
        </w:rPr>
        <w:tab/>
        <w:t xml:space="preserve">únor: </w:t>
      </w:r>
      <w:r>
        <w:rPr>
          <w:sz w:val="22"/>
        </w:rPr>
        <w:t>Paramo Pardubice (Ch) – 1 den</w:t>
      </w:r>
    </w:p>
    <w:p w14:paraId="119988FE"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duben - květen</w:t>
      </w:r>
      <w:proofErr w:type="gramEnd"/>
      <w:r w:rsidRPr="00A05DA3">
        <w:rPr>
          <w:sz w:val="22"/>
          <w:szCs w:val="22"/>
        </w:rPr>
        <w:t>: Praha – s</w:t>
      </w:r>
      <w:r>
        <w:rPr>
          <w:sz w:val="22"/>
          <w:szCs w:val="22"/>
        </w:rPr>
        <w:t>němovna, Muzeum komunismu (SV) spojeno</w:t>
      </w:r>
    </w:p>
    <w:p w14:paraId="4A29448D" w14:textId="77777777" w:rsidR="00E625F4" w:rsidRPr="00A05DA3" w:rsidRDefault="00E625F4" w:rsidP="00E625F4">
      <w:pPr>
        <w:tabs>
          <w:tab w:val="left" w:pos="1134"/>
          <w:tab w:val="left" w:pos="2694"/>
          <w:tab w:val="left" w:pos="3686"/>
        </w:tabs>
        <w:rPr>
          <w:sz w:val="22"/>
          <w:szCs w:val="22"/>
        </w:rPr>
      </w:pPr>
      <w:r w:rsidRPr="00A05DA3">
        <w:rPr>
          <w:sz w:val="22"/>
          <w:szCs w:val="22"/>
        </w:rPr>
        <w:tab/>
      </w:r>
      <w:r w:rsidRPr="00A05DA3">
        <w:rPr>
          <w:sz w:val="22"/>
          <w:szCs w:val="22"/>
        </w:rPr>
        <w:tab/>
      </w:r>
      <w:r>
        <w:rPr>
          <w:sz w:val="22"/>
          <w:szCs w:val="22"/>
        </w:rPr>
        <w:t xml:space="preserve">s </w:t>
      </w:r>
      <w:r w:rsidRPr="00A05DA3">
        <w:rPr>
          <w:sz w:val="22"/>
          <w:szCs w:val="22"/>
        </w:rPr>
        <w:t>Praha (</w:t>
      </w:r>
      <w:proofErr w:type="spellStart"/>
      <w:r w:rsidRPr="00A05DA3">
        <w:rPr>
          <w:sz w:val="22"/>
          <w:szCs w:val="22"/>
        </w:rPr>
        <w:t>Čj</w:t>
      </w:r>
      <w:proofErr w:type="spellEnd"/>
      <w:r w:rsidRPr="00A05DA3">
        <w:rPr>
          <w:sz w:val="22"/>
          <w:szCs w:val="22"/>
        </w:rPr>
        <w:t>, D) – 4 až 5 dní (2 až 3 z výuky a víkend)</w:t>
      </w:r>
    </w:p>
    <w:p w14:paraId="2C37AB9E"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květen -</w:t>
      </w:r>
      <w:r>
        <w:rPr>
          <w:sz w:val="22"/>
          <w:szCs w:val="22"/>
        </w:rPr>
        <w:t xml:space="preserve"> </w:t>
      </w:r>
      <w:r w:rsidRPr="00A05DA3">
        <w:rPr>
          <w:sz w:val="22"/>
          <w:szCs w:val="22"/>
        </w:rPr>
        <w:t>červen</w:t>
      </w:r>
      <w:proofErr w:type="gramEnd"/>
      <w:r w:rsidRPr="00A05DA3">
        <w:rPr>
          <w:sz w:val="22"/>
          <w:szCs w:val="22"/>
        </w:rPr>
        <w:t>: příroda jižní Moravy (</w:t>
      </w:r>
      <w:proofErr w:type="spellStart"/>
      <w:r w:rsidRPr="00A05DA3">
        <w:rPr>
          <w:sz w:val="22"/>
          <w:szCs w:val="22"/>
        </w:rPr>
        <w:t>Bi</w:t>
      </w:r>
      <w:proofErr w:type="spellEnd"/>
      <w:r w:rsidRPr="00A05DA3">
        <w:rPr>
          <w:sz w:val="22"/>
          <w:szCs w:val="22"/>
        </w:rPr>
        <w:t>) - 3 dny (2 z výuky a víkend)</w:t>
      </w:r>
    </w:p>
    <w:p w14:paraId="6EBF906E"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pevnost Josefov (D) - 1 den</w:t>
      </w:r>
    </w:p>
    <w:p w14:paraId="4614C977" w14:textId="77777777" w:rsidR="00E625F4" w:rsidRPr="00A05DA3" w:rsidRDefault="00E625F4" w:rsidP="00E625F4">
      <w:pPr>
        <w:tabs>
          <w:tab w:val="left" w:pos="1134"/>
          <w:tab w:val="left" w:pos="3686"/>
        </w:tabs>
        <w:rPr>
          <w:sz w:val="22"/>
          <w:szCs w:val="22"/>
        </w:rPr>
      </w:pPr>
      <w:r w:rsidRPr="00A05DA3">
        <w:rPr>
          <w:sz w:val="22"/>
          <w:szCs w:val="22"/>
        </w:rPr>
        <w:tab/>
      </w:r>
      <w:r w:rsidRPr="00A05DA3">
        <w:rPr>
          <w:sz w:val="22"/>
          <w:szCs w:val="22"/>
        </w:rPr>
        <w:tab/>
        <w:t>1 den sportu</w:t>
      </w:r>
    </w:p>
    <w:p w14:paraId="2681BDAA" w14:textId="77777777" w:rsidR="00E625F4" w:rsidRPr="00A05DA3" w:rsidRDefault="00E625F4" w:rsidP="00E625F4">
      <w:pPr>
        <w:tabs>
          <w:tab w:val="left" w:pos="1134"/>
          <w:tab w:val="left" w:pos="3686"/>
        </w:tabs>
        <w:spacing w:before="120"/>
        <w:rPr>
          <w:sz w:val="22"/>
          <w:szCs w:val="22"/>
        </w:rPr>
      </w:pPr>
      <w:r w:rsidRPr="00A05DA3">
        <w:rPr>
          <w:b/>
          <w:sz w:val="22"/>
          <w:szCs w:val="22"/>
        </w:rPr>
        <w:t>Septima</w:t>
      </w:r>
      <w:r w:rsidRPr="00A05DA3">
        <w:rPr>
          <w:sz w:val="22"/>
          <w:szCs w:val="22"/>
        </w:rPr>
        <w:t>:</w:t>
      </w:r>
      <w:r w:rsidRPr="00A05DA3">
        <w:rPr>
          <w:sz w:val="22"/>
          <w:szCs w:val="22"/>
        </w:rPr>
        <w:tab/>
        <w:t>2 divadelní představení v Aj</w:t>
      </w:r>
    </w:p>
    <w:p w14:paraId="5A55D7A8" w14:textId="77777777" w:rsidR="00E625F4" w:rsidRPr="00A05DA3" w:rsidRDefault="00E625F4" w:rsidP="00E625F4">
      <w:pPr>
        <w:tabs>
          <w:tab w:val="left" w:pos="1134"/>
          <w:tab w:val="left" w:pos="3686"/>
        </w:tabs>
        <w:rPr>
          <w:sz w:val="22"/>
          <w:szCs w:val="22"/>
        </w:rPr>
      </w:pPr>
      <w:r w:rsidRPr="00A05DA3">
        <w:rPr>
          <w:b/>
          <w:sz w:val="22"/>
          <w:szCs w:val="22"/>
        </w:rPr>
        <w:t>3.A</w:t>
      </w:r>
      <w:r w:rsidRPr="00A05DA3">
        <w:rPr>
          <w:sz w:val="22"/>
          <w:szCs w:val="22"/>
        </w:rPr>
        <w:t>:</w:t>
      </w:r>
      <w:r w:rsidRPr="00A05DA3">
        <w:rPr>
          <w:sz w:val="22"/>
          <w:szCs w:val="22"/>
        </w:rPr>
        <w:tab/>
        <w:t>1 divadelní představení v </w:t>
      </w:r>
      <w:proofErr w:type="spellStart"/>
      <w:r w:rsidRPr="00A05DA3">
        <w:rPr>
          <w:sz w:val="22"/>
          <w:szCs w:val="22"/>
        </w:rPr>
        <w:t>Nj</w:t>
      </w:r>
      <w:proofErr w:type="spellEnd"/>
    </w:p>
    <w:p w14:paraId="2A3F2B03" w14:textId="77777777" w:rsidR="00E625F4" w:rsidRDefault="00E625F4" w:rsidP="00E625F4">
      <w:pPr>
        <w:tabs>
          <w:tab w:val="left" w:pos="1134"/>
          <w:tab w:val="left" w:pos="3686"/>
        </w:tabs>
        <w:rPr>
          <w:sz w:val="22"/>
          <w:szCs w:val="22"/>
        </w:rPr>
      </w:pPr>
      <w:r>
        <w:rPr>
          <w:sz w:val="22"/>
          <w:szCs w:val="22"/>
        </w:rPr>
        <w:tab/>
        <w:t xml:space="preserve">září: </w:t>
      </w:r>
      <w:r w:rsidRPr="00EF5F6A">
        <w:rPr>
          <w:sz w:val="22"/>
          <w:szCs w:val="22"/>
        </w:rPr>
        <w:t>ZOO Praha</w:t>
      </w:r>
      <w:r>
        <w:rPr>
          <w:sz w:val="22"/>
          <w:szCs w:val="22"/>
        </w:rPr>
        <w:t xml:space="preserve"> </w:t>
      </w:r>
      <w:r w:rsidRPr="00A05DA3">
        <w:rPr>
          <w:sz w:val="22"/>
          <w:szCs w:val="22"/>
        </w:rPr>
        <w:t>(</w:t>
      </w:r>
      <w:proofErr w:type="spellStart"/>
      <w:r w:rsidRPr="00A05DA3">
        <w:rPr>
          <w:sz w:val="22"/>
          <w:szCs w:val="22"/>
        </w:rPr>
        <w:t>Bi</w:t>
      </w:r>
      <w:proofErr w:type="spellEnd"/>
      <w:r w:rsidRPr="00A05DA3">
        <w:rPr>
          <w:sz w:val="22"/>
          <w:szCs w:val="22"/>
        </w:rPr>
        <w:t>) – 1 den</w:t>
      </w:r>
    </w:p>
    <w:p w14:paraId="5461E9E8" w14:textId="77777777" w:rsidR="00E625F4" w:rsidRDefault="00E625F4" w:rsidP="00E625F4">
      <w:pPr>
        <w:tabs>
          <w:tab w:val="left" w:pos="1134"/>
          <w:tab w:val="left" w:pos="3686"/>
        </w:tabs>
        <w:rPr>
          <w:sz w:val="22"/>
          <w:szCs w:val="22"/>
        </w:rPr>
      </w:pPr>
      <w:r>
        <w:rPr>
          <w:sz w:val="22"/>
          <w:szCs w:val="22"/>
        </w:rPr>
        <w:tab/>
        <w:t xml:space="preserve">březen: Pivovar Náchod nebo </w:t>
      </w:r>
      <w:proofErr w:type="gramStart"/>
      <w:r>
        <w:rPr>
          <w:sz w:val="22"/>
          <w:szCs w:val="22"/>
        </w:rPr>
        <w:t>Trutnov(</w:t>
      </w:r>
      <w:proofErr w:type="gramEnd"/>
      <w:r>
        <w:rPr>
          <w:sz w:val="22"/>
          <w:szCs w:val="22"/>
        </w:rPr>
        <w:t>Ch) – 1 den</w:t>
      </w:r>
    </w:p>
    <w:p w14:paraId="4B573EA0" w14:textId="77777777" w:rsidR="00E625F4" w:rsidRPr="00A05DA3" w:rsidRDefault="00E625F4" w:rsidP="00E625F4">
      <w:pPr>
        <w:tabs>
          <w:tab w:val="left" w:pos="1134"/>
          <w:tab w:val="left" w:pos="3686"/>
        </w:tabs>
        <w:rPr>
          <w:sz w:val="22"/>
          <w:szCs w:val="22"/>
        </w:rPr>
      </w:pPr>
      <w:r w:rsidRPr="00A05DA3">
        <w:rPr>
          <w:sz w:val="22"/>
          <w:szCs w:val="22"/>
        </w:rPr>
        <w:tab/>
      </w:r>
      <w:proofErr w:type="gramStart"/>
      <w:r w:rsidRPr="00A05DA3">
        <w:rPr>
          <w:sz w:val="22"/>
          <w:szCs w:val="22"/>
        </w:rPr>
        <w:t>březen – květen</w:t>
      </w:r>
      <w:proofErr w:type="gramEnd"/>
      <w:r w:rsidRPr="00A05DA3">
        <w:rPr>
          <w:sz w:val="22"/>
          <w:szCs w:val="22"/>
        </w:rPr>
        <w:t>: Krajský soud Hradec Králové (SV) – 1 den</w:t>
      </w:r>
    </w:p>
    <w:p w14:paraId="6D0A55B1" w14:textId="77777777" w:rsidR="00E625F4" w:rsidRPr="00A05DA3" w:rsidRDefault="00E625F4" w:rsidP="00E625F4">
      <w:pPr>
        <w:tabs>
          <w:tab w:val="left" w:pos="1134"/>
          <w:tab w:val="left" w:pos="3686"/>
        </w:tabs>
        <w:rPr>
          <w:sz w:val="22"/>
          <w:szCs w:val="22"/>
        </w:rPr>
      </w:pPr>
      <w:r>
        <w:rPr>
          <w:sz w:val="22"/>
          <w:szCs w:val="22"/>
        </w:rPr>
        <w:tab/>
        <w:t xml:space="preserve">duben - </w:t>
      </w:r>
      <w:proofErr w:type="gramStart"/>
      <w:r>
        <w:rPr>
          <w:sz w:val="22"/>
          <w:szCs w:val="22"/>
        </w:rPr>
        <w:t>květen:  Praha</w:t>
      </w:r>
      <w:proofErr w:type="gramEnd"/>
      <w:r>
        <w:rPr>
          <w:sz w:val="22"/>
          <w:szCs w:val="22"/>
        </w:rPr>
        <w:t xml:space="preserve"> – senát a ČNB (SV) spojeno</w:t>
      </w:r>
    </w:p>
    <w:p w14:paraId="408651C6" w14:textId="77777777" w:rsidR="00E625F4" w:rsidRPr="00A05DA3" w:rsidRDefault="00E625F4" w:rsidP="00E625F4">
      <w:pPr>
        <w:tabs>
          <w:tab w:val="left" w:pos="1134"/>
          <w:tab w:val="left" w:pos="2694"/>
          <w:tab w:val="left" w:pos="3686"/>
        </w:tabs>
        <w:rPr>
          <w:sz w:val="22"/>
          <w:szCs w:val="22"/>
        </w:rPr>
      </w:pPr>
      <w:r w:rsidRPr="00A05DA3">
        <w:rPr>
          <w:sz w:val="22"/>
          <w:szCs w:val="22"/>
        </w:rPr>
        <w:tab/>
      </w:r>
      <w:r w:rsidRPr="00A05DA3">
        <w:rPr>
          <w:sz w:val="22"/>
          <w:szCs w:val="22"/>
        </w:rPr>
        <w:tab/>
      </w:r>
      <w:r>
        <w:rPr>
          <w:sz w:val="22"/>
          <w:szCs w:val="22"/>
        </w:rPr>
        <w:t xml:space="preserve">s </w:t>
      </w:r>
      <w:r w:rsidRPr="00A05DA3">
        <w:rPr>
          <w:sz w:val="22"/>
          <w:szCs w:val="22"/>
        </w:rPr>
        <w:t>Praha (</w:t>
      </w:r>
      <w:proofErr w:type="spellStart"/>
      <w:r w:rsidRPr="00A05DA3">
        <w:rPr>
          <w:sz w:val="22"/>
          <w:szCs w:val="22"/>
        </w:rPr>
        <w:t>Čj</w:t>
      </w:r>
      <w:proofErr w:type="spellEnd"/>
      <w:r w:rsidRPr="00A05DA3">
        <w:rPr>
          <w:sz w:val="22"/>
          <w:szCs w:val="22"/>
        </w:rPr>
        <w:t>, D) – 4 až 5 dní (2 až 3 z výuky a víkend)</w:t>
      </w:r>
    </w:p>
    <w:p w14:paraId="7BFBF71C" w14:textId="77777777" w:rsidR="00E625F4" w:rsidRPr="00A05DA3" w:rsidRDefault="00E625F4" w:rsidP="00E625F4">
      <w:pPr>
        <w:tabs>
          <w:tab w:val="left" w:pos="1134"/>
          <w:tab w:val="left" w:pos="2694"/>
          <w:tab w:val="left" w:pos="3686"/>
        </w:tabs>
        <w:rPr>
          <w:sz w:val="22"/>
          <w:szCs w:val="22"/>
        </w:rPr>
      </w:pPr>
      <w:r w:rsidRPr="00A05DA3">
        <w:rPr>
          <w:sz w:val="22"/>
          <w:szCs w:val="22"/>
        </w:rPr>
        <w:tab/>
      </w:r>
      <w:proofErr w:type="gramStart"/>
      <w:r w:rsidRPr="00A05DA3">
        <w:rPr>
          <w:sz w:val="22"/>
          <w:szCs w:val="22"/>
        </w:rPr>
        <w:t>květen – červen</w:t>
      </w:r>
      <w:proofErr w:type="gramEnd"/>
      <w:r w:rsidRPr="00A05DA3">
        <w:rPr>
          <w:sz w:val="22"/>
          <w:szCs w:val="22"/>
        </w:rPr>
        <w:t>: letní sportovní kurz</w:t>
      </w:r>
    </w:p>
    <w:p w14:paraId="0C43F9BE" w14:textId="77777777" w:rsidR="00E625F4" w:rsidRPr="00A05DA3" w:rsidRDefault="00E625F4" w:rsidP="00E625F4">
      <w:pPr>
        <w:tabs>
          <w:tab w:val="left" w:pos="1134"/>
          <w:tab w:val="left" w:pos="3686"/>
        </w:tabs>
        <w:rPr>
          <w:sz w:val="22"/>
          <w:szCs w:val="22"/>
        </w:rPr>
      </w:pPr>
      <w:r w:rsidRPr="00A05DA3">
        <w:rPr>
          <w:sz w:val="22"/>
          <w:szCs w:val="22"/>
        </w:rPr>
        <w:tab/>
        <w:t>poslední týden v červnu:</w:t>
      </w:r>
      <w:r w:rsidRPr="00A05DA3">
        <w:rPr>
          <w:sz w:val="22"/>
          <w:szCs w:val="22"/>
        </w:rPr>
        <w:tab/>
        <w:t>Osvětim (D) - 1 den</w:t>
      </w:r>
    </w:p>
    <w:p w14:paraId="26D09836" w14:textId="77777777" w:rsidR="00E625F4" w:rsidRPr="00A05DA3" w:rsidRDefault="00E625F4" w:rsidP="00E625F4">
      <w:pPr>
        <w:tabs>
          <w:tab w:val="left" w:pos="1134"/>
          <w:tab w:val="left" w:pos="3686"/>
        </w:tabs>
        <w:rPr>
          <w:sz w:val="22"/>
          <w:szCs w:val="22"/>
        </w:rPr>
      </w:pPr>
      <w:r w:rsidRPr="00A05DA3">
        <w:rPr>
          <w:sz w:val="22"/>
          <w:szCs w:val="22"/>
        </w:rPr>
        <w:tab/>
      </w:r>
      <w:r w:rsidRPr="00A05DA3">
        <w:rPr>
          <w:sz w:val="22"/>
          <w:szCs w:val="22"/>
        </w:rPr>
        <w:tab/>
        <w:t>1 den sportu</w:t>
      </w:r>
    </w:p>
    <w:p w14:paraId="2B6C0D36" w14:textId="77777777" w:rsidR="00E625F4" w:rsidRDefault="00E625F4" w:rsidP="00E625F4">
      <w:pPr>
        <w:tabs>
          <w:tab w:val="left" w:pos="1134"/>
          <w:tab w:val="left" w:pos="3686"/>
        </w:tabs>
        <w:spacing w:before="120"/>
        <w:rPr>
          <w:sz w:val="22"/>
          <w:szCs w:val="22"/>
        </w:rPr>
      </w:pPr>
      <w:r w:rsidRPr="00A05DA3">
        <w:rPr>
          <w:b/>
          <w:sz w:val="22"/>
          <w:szCs w:val="22"/>
        </w:rPr>
        <w:t>Oktáva</w:t>
      </w:r>
      <w:r w:rsidRPr="00A05DA3">
        <w:rPr>
          <w:sz w:val="22"/>
          <w:szCs w:val="22"/>
        </w:rPr>
        <w:t>:</w:t>
      </w:r>
      <w:r w:rsidRPr="00A05DA3">
        <w:rPr>
          <w:sz w:val="22"/>
          <w:szCs w:val="22"/>
        </w:rPr>
        <w:tab/>
      </w:r>
      <w:proofErr w:type="gramStart"/>
      <w:r w:rsidRPr="00A05DA3">
        <w:rPr>
          <w:sz w:val="22"/>
          <w:szCs w:val="22"/>
        </w:rPr>
        <w:t>září - říjen</w:t>
      </w:r>
      <w:proofErr w:type="gramEnd"/>
      <w:r w:rsidRPr="00A05DA3">
        <w:rPr>
          <w:sz w:val="22"/>
          <w:szCs w:val="22"/>
        </w:rPr>
        <w:t xml:space="preserve">: </w:t>
      </w:r>
      <w:proofErr w:type="spellStart"/>
      <w:r w:rsidRPr="00A05DA3">
        <w:rPr>
          <w:sz w:val="22"/>
          <w:szCs w:val="22"/>
        </w:rPr>
        <w:t>Active</w:t>
      </w:r>
      <w:proofErr w:type="spellEnd"/>
      <w:r>
        <w:rPr>
          <w:sz w:val="22"/>
          <w:szCs w:val="22"/>
        </w:rPr>
        <w:t xml:space="preserve"> </w:t>
      </w:r>
      <w:proofErr w:type="spellStart"/>
      <w:r w:rsidRPr="00A05DA3">
        <w:rPr>
          <w:sz w:val="22"/>
          <w:szCs w:val="22"/>
        </w:rPr>
        <w:t>English</w:t>
      </w:r>
      <w:proofErr w:type="spellEnd"/>
      <w:r>
        <w:rPr>
          <w:sz w:val="22"/>
          <w:szCs w:val="22"/>
        </w:rPr>
        <w:t xml:space="preserve"> </w:t>
      </w:r>
      <w:proofErr w:type="spellStart"/>
      <w:r w:rsidRPr="00A05DA3">
        <w:rPr>
          <w:sz w:val="22"/>
          <w:szCs w:val="22"/>
        </w:rPr>
        <w:t>Week</w:t>
      </w:r>
      <w:proofErr w:type="spellEnd"/>
    </w:p>
    <w:p w14:paraId="6B438FEE" w14:textId="77777777" w:rsidR="00E625F4" w:rsidRPr="00A05DA3" w:rsidRDefault="00E625F4" w:rsidP="00E625F4">
      <w:pPr>
        <w:tabs>
          <w:tab w:val="left" w:pos="1134"/>
          <w:tab w:val="left" w:pos="3686"/>
        </w:tabs>
        <w:rPr>
          <w:sz w:val="22"/>
          <w:szCs w:val="22"/>
        </w:rPr>
      </w:pPr>
      <w:r w:rsidRPr="00A05DA3">
        <w:rPr>
          <w:b/>
          <w:sz w:val="22"/>
          <w:szCs w:val="22"/>
        </w:rPr>
        <w:t>4.A</w:t>
      </w:r>
      <w:r w:rsidRPr="00A05DA3">
        <w:rPr>
          <w:sz w:val="22"/>
          <w:szCs w:val="22"/>
        </w:rPr>
        <w:t>:</w:t>
      </w:r>
      <w:r>
        <w:rPr>
          <w:sz w:val="22"/>
          <w:szCs w:val="22"/>
        </w:rPr>
        <w:tab/>
      </w:r>
      <w:r w:rsidRPr="00A05DA3">
        <w:rPr>
          <w:sz w:val="22"/>
          <w:szCs w:val="22"/>
        </w:rPr>
        <w:t>1 divadelní představení v</w:t>
      </w:r>
      <w:r>
        <w:rPr>
          <w:sz w:val="22"/>
          <w:szCs w:val="22"/>
        </w:rPr>
        <w:t> </w:t>
      </w:r>
      <w:r w:rsidRPr="00A05DA3">
        <w:rPr>
          <w:sz w:val="22"/>
          <w:szCs w:val="22"/>
        </w:rPr>
        <w:t>Aj</w:t>
      </w:r>
      <w:r>
        <w:rPr>
          <w:sz w:val="22"/>
          <w:szCs w:val="22"/>
        </w:rPr>
        <w:t xml:space="preserve">, </w:t>
      </w:r>
      <w:r w:rsidRPr="00A05DA3">
        <w:rPr>
          <w:sz w:val="22"/>
          <w:szCs w:val="22"/>
        </w:rPr>
        <w:t>1 divadelní představení v </w:t>
      </w:r>
      <w:proofErr w:type="spellStart"/>
      <w:r w:rsidRPr="00A05DA3">
        <w:rPr>
          <w:sz w:val="22"/>
          <w:szCs w:val="22"/>
        </w:rPr>
        <w:t>Nj</w:t>
      </w:r>
      <w:proofErr w:type="spellEnd"/>
      <w:r w:rsidRPr="00A05DA3">
        <w:rPr>
          <w:sz w:val="22"/>
          <w:szCs w:val="22"/>
        </w:rPr>
        <w:tab/>
      </w:r>
    </w:p>
    <w:p w14:paraId="3B3D0CA8" w14:textId="77777777" w:rsidR="00FF0CEB" w:rsidRPr="006A1475" w:rsidRDefault="00FF0CEB" w:rsidP="00FF0CEB">
      <w:pPr>
        <w:pStyle w:val="RVPSKurzmalymezerapred"/>
      </w:pPr>
      <w:r w:rsidRPr="006A1475">
        <w:t>Soutěže:</w:t>
      </w:r>
    </w:p>
    <w:p w14:paraId="301B5070" w14:textId="77777777" w:rsidR="00FF0CEB" w:rsidRPr="006A1475" w:rsidRDefault="00FF0CEB" w:rsidP="00FF0CEB">
      <w:pPr>
        <w:pStyle w:val="RVPSzakladnitext"/>
      </w:pPr>
      <w:r w:rsidRPr="006A1475">
        <w:t>podporujeme účast v různých soutěžích a olympiádách s cílem prohloubit vědomosti, dovednosti a </w:t>
      </w:r>
      <w:proofErr w:type="gramStart"/>
      <w:r w:rsidRPr="006A1475">
        <w:t>znalosti</w:t>
      </w:r>
      <w:proofErr w:type="gramEnd"/>
      <w:r w:rsidRPr="006A1475">
        <w:t xml:space="preserve"> a tak lépe dosáhnout různých kompetencí – dle nabídky a zájmu žáků.</w:t>
      </w:r>
    </w:p>
    <w:p w14:paraId="22E9B680" w14:textId="77777777" w:rsidR="00FF0CEB" w:rsidRPr="006A1475" w:rsidRDefault="00FF0CEB" w:rsidP="00FF0CEB">
      <w:pPr>
        <w:pStyle w:val="RVPSKurzmalymezerapred"/>
      </w:pPr>
      <w:r w:rsidRPr="006A1475">
        <w:t>Projektové dny zaměřené takto:</w:t>
      </w:r>
    </w:p>
    <w:p w14:paraId="7B0B0FDB" w14:textId="77777777" w:rsidR="00FF0CEB" w:rsidRPr="006A1475" w:rsidRDefault="00FF0CEB" w:rsidP="00FF0CEB">
      <w:pPr>
        <w:pStyle w:val="RVPSzaklatexsts1odr"/>
        <w:tabs>
          <w:tab w:val="left" w:pos="3060"/>
        </w:tabs>
      </w:pPr>
      <w:r w:rsidRPr="006A1475">
        <w:t>v primě na:</w:t>
      </w:r>
      <w:r w:rsidRPr="006A1475">
        <w:tab/>
        <w:t>Osobnostní a sociální výchovu</w:t>
      </w:r>
    </w:p>
    <w:p w14:paraId="726C5013" w14:textId="77777777" w:rsidR="00FF0CEB" w:rsidRPr="006A1475" w:rsidRDefault="00FF0CEB" w:rsidP="00FF0CEB">
      <w:pPr>
        <w:pStyle w:val="RVPSzaklatexsts1odr"/>
        <w:tabs>
          <w:tab w:val="left" w:pos="3060"/>
        </w:tabs>
      </w:pPr>
      <w:r w:rsidRPr="006A1475">
        <w:t xml:space="preserve">v sekundě na: </w:t>
      </w:r>
      <w:r w:rsidRPr="006A1475">
        <w:tab/>
        <w:t>Environmentální výchovu</w:t>
      </w:r>
    </w:p>
    <w:p w14:paraId="4048CB22" w14:textId="77777777" w:rsidR="00FF0CEB" w:rsidRPr="006A1475" w:rsidRDefault="00FF0CEB" w:rsidP="00FF0CEB">
      <w:pPr>
        <w:pStyle w:val="RVPSzaklatexsts1odr"/>
        <w:tabs>
          <w:tab w:val="left" w:pos="3060"/>
        </w:tabs>
      </w:pPr>
      <w:r w:rsidRPr="006A1475">
        <w:t>v tercii na:</w:t>
      </w:r>
      <w:r w:rsidRPr="006A1475">
        <w:tab/>
        <w:t>Mediální výchovu</w:t>
      </w:r>
    </w:p>
    <w:p w14:paraId="43A5B649" w14:textId="77777777" w:rsidR="00FF0CEB" w:rsidRPr="006A1475" w:rsidRDefault="00FF0CEB" w:rsidP="00FF0CEB">
      <w:pPr>
        <w:pStyle w:val="RVPSzaklatexsts1odr"/>
        <w:tabs>
          <w:tab w:val="left" w:pos="3060"/>
        </w:tabs>
      </w:pPr>
      <w:r w:rsidRPr="006A1475">
        <w:t>v kvartě na:</w:t>
      </w:r>
      <w:r w:rsidRPr="006A1475">
        <w:tab/>
        <w:t>Multikulturní výchovu</w:t>
      </w:r>
    </w:p>
    <w:p w14:paraId="474EEDAE" w14:textId="77777777" w:rsidR="00FF0CEB" w:rsidRPr="000737BC" w:rsidRDefault="00FF0CEB" w:rsidP="00760739">
      <w:pPr>
        <w:pStyle w:val="RVPSnadpis2"/>
        <w:spacing w:before="120"/>
        <w:ind w:left="578" w:hanging="578"/>
      </w:pPr>
      <w:bookmarkStart w:id="72" w:name="_Toc223402542"/>
      <w:r w:rsidRPr="003C0BA3">
        <w:rPr>
          <w:color w:val="FF0000"/>
        </w:rPr>
        <w:br w:type="page"/>
      </w:r>
      <w:bookmarkStart w:id="73" w:name="_Toc82597519"/>
      <w:r w:rsidRPr="000737BC">
        <w:t>Projekty</w:t>
      </w:r>
      <w:bookmarkEnd w:id="72"/>
      <w:bookmarkEnd w:id="73"/>
    </w:p>
    <w:p w14:paraId="3A00F9EA" w14:textId="77777777" w:rsidR="00FF0CEB" w:rsidRPr="000737BC" w:rsidRDefault="00FF0CEB" w:rsidP="00FF0CEB">
      <w:pPr>
        <w:pStyle w:val="RVPSKurzivamaly"/>
        <w:spacing w:before="180"/>
      </w:pPr>
      <w:r w:rsidRPr="000737BC">
        <w:t>Jaký jsem a jací jsou moji kamarádi</w:t>
      </w:r>
    </w:p>
    <w:p w14:paraId="52804758" w14:textId="77777777" w:rsidR="00FF0CEB" w:rsidRPr="000737BC" w:rsidRDefault="00FF0CEB" w:rsidP="00FF0CEB">
      <w:pPr>
        <w:pStyle w:val="RVPSzakladnitext"/>
        <w:tabs>
          <w:tab w:val="left" w:pos="3402"/>
        </w:tabs>
        <w:ind w:left="3420" w:hanging="3420"/>
        <w:rPr>
          <w:b/>
        </w:rPr>
      </w:pPr>
      <w:r w:rsidRPr="000737BC">
        <w:rPr>
          <w:rStyle w:val="RVPSTucnymalyChar"/>
        </w:rPr>
        <w:t>Průřezové téma:</w:t>
      </w:r>
      <w:r w:rsidRPr="000737BC">
        <w:rPr>
          <w:b/>
        </w:rPr>
        <w:tab/>
      </w:r>
      <w:r w:rsidR="00DE2EC8" w:rsidRPr="000737BC">
        <w:t>Osobnostní,</w:t>
      </w:r>
      <w:r w:rsidRPr="000737BC">
        <w:t xml:space="preserve"> sociální </w:t>
      </w:r>
      <w:r w:rsidR="00DE2EC8" w:rsidRPr="000737BC">
        <w:t xml:space="preserve">a etická </w:t>
      </w:r>
      <w:r w:rsidRPr="000737BC">
        <w:t>výchova</w:t>
      </w:r>
    </w:p>
    <w:p w14:paraId="1E3DE3CC" w14:textId="77777777" w:rsidR="00FF0CEB" w:rsidRPr="000737BC" w:rsidRDefault="00FF0CEB" w:rsidP="00FF0CEB">
      <w:pPr>
        <w:pStyle w:val="RVPSzakladnitext"/>
        <w:tabs>
          <w:tab w:val="left" w:pos="3402"/>
        </w:tabs>
        <w:ind w:left="3420" w:hanging="3420"/>
      </w:pPr>
      <w:r w:rsidRPr="000737BC">
        <w:rPr>
          <w:rStyle w:val="RVPSTucnymalyChar"/>
        </w:rPr>
        <w:t>Charakteristika:</w:t>
      </w:r>
      <w:r w:rsidRPr="000737BC">
        <w:tab/>
        <w:t>zaměřuje se na rozvoj sebepoznání a zároveň na důkladnější seznámení žáků ve třídě</w:t>
      </w:r>
    </w:p>
    <w:p w14:paraId="4758C101" w14:textId="77777777" w:rsidR="00FF0CEB" w:rsidRPr="000737BC" w:rsidRDefault="00FF0CEB" w:rsidP="00FF0CEB">
      <w:pPr>
        <w:pStyle w:val="RVPSzakladnitext"/>
        <w:tabs>
          <w:tab w:val="left" w:pos="3402"/>
        </w:tabs>
        <w:ind w:left="3420" w:hanging="3420"/>
      </w:pPr>
      <w:r w:rsidRPr="000737BC">
        <w:rPr>
          <w:rStyle w:val="RVPSTucnymalyChar"/>
        </w:rPr>
        <w:t>Cíl:</w:t>
      </w:r>
      <w:r w:rsidRPr="000737BC">
        <w:rPr>
          <w:b/>
        </w:rPr>
        <w:tab/>
      </w:r>
      <w:r w:rsidRPr="000737BC">
        <w:t>přispět k sebepoznání a k vzájemnému poznávání žáků ve třídě, rozvíjet toleranci k odlišnostem a hledat v nich výhody. Pomoci uvědomit si svůj vztah k sobě samému i k druhým, přispět ke zdravému a vyrovnanému sebepojetí</w:t>
      </w:r>
    </w:p>
    <w:p w14:paraId="32F13089" w14:textId="77777777" w:rsidR="00FF0CEB" w:rsidRPr="000737BC" w:rsidRDefault="00FF0CEB" w:rsidP="00FF0CEB">
      <w:pPr>
        <w:pStyle w:val="RVPSzakladnitext"/>
        <w:tabs>
          <w:tab w:val="left" w:pos="3402"/>
        </w:tabs>
        <w:ind w:left="3420" w:hanging="3420"/>
      </w:pPr>
      <w:r w:rsidRPr="000737BC">
        <w:rPr>
          <w:rStyle w:val="RVPSTucnymalyChar"/>
        </w:rPr>
        <w:t>Určeno pro:</w:t>
      </w:r>
      <w:r w:rsidRPr="000737BC">
        <w:tab/>
        <w:t>6. ročník (prima)</w:t>
      </w:r>
    </w:p>
    <w:p w14:paraId="69DFC432" w14:textId="77777777" w:rsidR="00FF0CEB" w:rsidRPr="000737BC" w:rsidRDefault="00FF0CEB" w:rsidP="00FF0CEB">
      <w:pPr>
        <w:pStyle w:val="RVPSzakladnitext"/>
        <w:tabs>
          <w:tab w:val="left" w:pos="3402"/>
        </w:tabs>
        <w:ind w:left="3420" w:hanging="3420"/>
      </w:pPr>
      <w:r w:rsidRPr="000737BC">
        <w:rPr>
          <w:rStyle w:val="RVPSTucnymalyChar"/>
        </w:rPr>
        <w:t>Časová dotace:</w:t>
      </w:r>
      <w:r w:rsidRPr="000737BC">
        <w:rPr>
          <w:b/>
        </w:rPr>
        <w:tab/>
      </w:r>
      <w:r w:rsidRPr="000737BC">
        <w:t xml:space="preserve">6 hodin (ČJ – 1 h, VV – 1 h, TV – 1–2 h, </w:t>
      </w:r>
      <w:proofErr w:type="gramStart"/>
      <w:r w:rsidRPr="000737BC">
        <w:t>M – 1</w:t>
      </w:r>
      <w:proofErr w:type="gramEnd"/>
      <w:r w:rsidRPr="000737BC">
        <w:t xml:space="preserve"> h, OV </w:t>
      </w:r>
      <w:r w:rsidRPr="000737BC">
        <w:br/>
        <w:t>– 2 h)</w:t>
      </w:r>
    </w:p>
    <w:p w14:paraId="4876967E" w14:textId="77777777" w:rsidR="00FF0CEB" w:rsidRPr="000737BC" w:rsidRDefault="00FF0CEB" w:rsidP="00FF0CEB">
      <w:pPr>
        <w:pStyle w:val="RVPSzakladnitext"/>
        <w:tabs>
          <w:tab w:val="left" w:pos="3402"/>
        </w:tabs>
        <w:ind w:left="3420" w:hanging="3420"/>
      </w:pPr>
      <w:r w:rsidRPr="000737BC">
        <w:rPr>
          <w:rStyle w:val="RVPSTucnymalyChar"/>
        </w:rPr>
        <w:t>Metody:</w:t>
      </w:r>
      <w:r w:rsidRPr="000737BC">
        <w:rPr>
          <w:b/>
        </w:rPr>
        <w:tab/>
      </w:r>
      <w:r w:rsidRPr="000737BC">
        <w:t>samostatná práce, skupinová práce, prezentace, diskuse</w:t>
      </w:r>
    </w:p>
    <w:p w14:paraId="087841EF" w14:textId="77777777" w:rsidR="00FF0CEB" w:rsidRPr="000737BC" w:rsidRDefault="00FF0CEB" w:rsidP="00FF0CEB">
      <w:pPr>
        <w:pStyle w:val="RVPSzakladnitext"/>
        <w:tabs>
          <w:tab w:val="left" w:pos="3402"/>
        </w:tabs>
        <w:ind w:left="3420" w:hanging="3420"/>
      </w:pPr>
      <w:r w:rsidRPr="000737BC">
        <w:rPr>
          <w:rStyle w:val="RVPSTucnymalyChar"/>
        </w:rPr>
        <w:t>Pomůcky:</w:t>
      </w:r>
      <w:r w:rsidRPr="000737BC">
        <w:rPr>
          <w:b/>
        </w:rPr>
        <w:tab/>
      </w:r>
      <w:r w:rsidRPr="000737BC">
        <w:t>osobní váha</w:t>
      </w:r>
      <w:r w:rsidRPr="000737BC">
        <w:rPr>
          <w:b/>
        </w:rPr>
        <w:t xml:space="preserve">, </w:t>
      </w:r>
      <w:r w:rsidRPr="000737BC">
        <w:t>metr,</w:t>
      </w:r>
      <w:r w:rsidR="002B6FF2" w:rsidRPr="000737BC">
        <w:t xml:space="preserve"> </w:t>
      </w:r>
      <w:r w:rsidRPr="000737BC">
        <w:t>výtvarné potřeby, psací potřeby, velké archy papíru, lepidlo, barevné papírky</w:t>
      </w:r>
    </w:p>
    <w:p w14:paraId="08861F5B" w14:textId="77777777" w:rsidR="00FF0CEB" w:rsidRPr="000737BC" w:rsidRDefault="00FF0CEB" w:rsidP="00FF0CEB">
      <w:pPr>
        <w:pStyle w:val="RVPSzakladnitext"/>
        <w:tabs>
          <w:tab w:val="left" w:pos="3402"/>
        </w:tabs>
        <w:ind w:left="3420" w:hanging="3420"/>
      </w:pPr>
      <w:r w:rsidRPr="000737BC">
        <w:rPr>
          <w:rStyle w:val="RVPSTucnymalyChar"/>
        </w:rPr>
        <w:t>Rozvíjené kompetence:</w:t>
      </w:r>
      <w:r w:rsidRPr="000737BC">
        <w:rPr>
          <w:b/>
        </w:rPr>
        <w:tab/>
      </w:r>
      <w:r w:rsidRPr="000737BC">
        <w:t>k učení, k řešení problému, komunikativní, sociální</w:t>
      </w:r>
    </w:p>
    <w:p w14:paraId="1C6D9C02" w14:textId="77777777" w:rsidR="00FF0CEB" w:rsidRPr="000737BC" w:rsidRDefault="00FF0CEB" w:rsidP="00FF0CEB">
      <w:pPr>
        <w:pStyle w:val="RVPSadpistabulky"/>
      </w:pPr>
      <w:r w:rsidRPr="000737BC">
        <w:t>Časové rozvržení</w:t>
      </w:r>
    </w:p>
    <w:tbl>
      <w:tblPr>
        <w:tblW w:w="5000" w:type="pct"/>
        <w:tblLook w:val="01E0" w:firstRow="1" w:lastRow="1" w:firstColumn="1" w:lastColumn="1" w:noHBand="0" w:noVBand="0"/>
      </w:tblPr>
      <w:tblGrid>
        <w:gridCol w:w="2107"/>
        <w:gridCol w:w="7217"/>
      </w:tblGrid>
      <w:tr w:rsidR="000737BC" w:rsidRPr="000737BC" w14:paraId="690599F7" w14:textId="77777777">
        <w:trPr>
          <w:cantSplit/>
          <w:tblHeader/>
        </w:trPr>
        <w:tc>
          <w:tcPr>
            <w:tcW w:w="2098" w:type="dxa"/>
            <w:tcBorders>
              <w:top w:val="single" w:sz="12" w:space="0" w:color="auto"/>
              <w:left w:val="single" w:sz="12" w:space="0" w:color="auto"/>
              <w:bottom w:val="single" w:sz="12" w:space="0" w:color="auto"/>
              <w:right w:val="single" w:sz="4" w:space="0" w:color="auto"/>
            </w:tcBorders>
            <w:vAlign w:val="center"/>
          </w:tcPr>
          <w:p w14:paraId="3406CA2D" w14:textId="77777777" w:rsidR="00FF0CEB" w:rsidRPr="000737BC" w:rsidRDefault="00FF0CEB" w:rsidP="00FF0CEB">
            <w:pPr>
              <w:pStyle w:val="RVPSZahltab"/>
            </w:pPr>
            <w:r w:rsidRPr="000737BC">
              <w:t xml:space="preserve">Vyučovací předmět </w:t>
            </w:r>
            <w:r w:rsidRPr="000737BC">
              <w:rPr>
                <w:b w:val="0"/>
              </w:rPr>
              <w:t>(časová dotace)</w:t>
            </w:r>
          </w:p>
        </w:tc>
        <w:tc>
          <w:tcPr>
            <w:tcW w:w="7184" w:type="dxa"/>
            <w:tcBorders>
              <w:top w:val="single" w:sz="12" w:space="0" w:color="auto"/>
              <w:left w:val="single" w:sz="4" w:space="0" w:color="auto"/>
              <w:bottom w:val="single" w:sz="12" w:space="0" w:color="auto"/>
              <w:right w:val="single" w:sz="12" w:space="0" w:color="auto"/>
            </w:tcBorders>
            <w:vAlign w:val="center"/>
          </w:tcPr>
          <w:p w14:paraId="0386E4D6" w14:textId="77777777" w:rsidR="00FF0CEB" w:rsidRPr="000737BC" w:rsidRDefault="00FF0CEB" w:rsidP="00FF0CEB">
            <w:pPr>
              <w:pStyle w:val="RVPSZahltab"/>
            </w:pPr>
            <w:r w:rsidRPr="000737BC">
              <w:t>Aktivita</w:t>
            </w:r>
          </w:p>
        </w:tc>
      </w:tr>
      <w:tr w:rsidR="000737BC" w:rsidRPr="000737BC" w14:paraId="641E8AE9" w14:textId="77777777">
        <w:trPr>
          <w:cantSplit/>
        </w:trPr>
        <w:tc>
          <w:tcPr>
            <w:tcW w:w="2098" w:type="dxa"/>
            <w:tcBorders>
              <w:top w:val="single" w:sz="4" w:space="0" w:color="auto"/>
              <w:left w:val="single" w:sz="12" w:space="0" w:color="auto"/>
              <w:bottom w:val="single" w:sz="4" w:space="0" w:color="auto"/>
              <w:right w:val="single" w:sz="4" w:space="0" w:color="auto"/>
            </w:tcBorders>
            <w:vAlign w:val="center"/>
          </w:tcPr>
          <w:p w14:paraId="16F089BA" w14:textId="77777777" w:rsidR="00FF0CEB" w:rsidRPr="000737BC" w:rsidRDefault="00FF0CEB" w:rsidP="00FF0CEB">
            <w:pPr>
              <w:pStyle w:val="RVPSlegtabprojekt"/>
            </w:pPr>
            <w:r w:rsidRPr="000737BC">
              <w:rPr>
                <w:b/>
              </w:rPr>
              <w:t>Předem</w:t>
            </w:r>
            <w:r w:rsidRPr="000737BC">
              <w:t xml:space="preserve"> </w:t>
            </w:r>
            <w:r w:rsidRPr="000737BC">
              <w:br/>
              <w:t>(ČJ 0 h, VV 1 h)</w:t>
            </w:r>
          </w:p>
        </w:tc>
        <w:tc>
          <w:tcPr>
            <w:tcW w:w="7184" w:type="dxa"/>
            <w:tcBorders>
              <w:top w:val="single" w:sz="4" w:space="0" w:color="auto"/>
              <w:left w:val="single" w:sz="4" w:space="0" w:color="auto"/>
              <w:bottom w:val="single" w:sz="4" w:space="0" w:color="auto"/>
              <w:right w:val="single" w:sz="12" w:space="0" w:color="auto"/>
            </w:tcBorders>
          </w:tcPr>
          <w:p w14:paraId="24E054C0" w14:textId="77777777" w:rsidR="00FF0CEB" w:rsidRPr="000737BC" w:rsidRDefault="00FF0CEB" w:rsidP="00FF0CEB">
            <w:pPr>
              <w:pStyle w:val="RVPSdataprojekt"/>
            </w:pPr>
            <w:r w:rsidRPr="000737BC">
              <w:t>zadat žákům krátkou slohovou práci, ve které se charakterizují pomocí symbolů – barva, oblíbená květina, hudba, sport…</w:t>
            </w:r>
          </w:p>
          <w:p w14:paraId="4D201BB9" w14:textId="77777777" w:rsidR="00FF0CEB" w:rsidRPr="000737BC" w:rsidRDefault="00FF0CEB" w:rsidP="00FF0CEB">
            <w:pPr>
              <w:pStyle w:val="RVPSdataprojekt"/>
            </w:pPr>
            <w:proofErr w:type="spellStart"/>
            <w:r w:rsidRPr="000737BC">
              <w:t>Vv</w:t>
            </w:r>
            <w:proofErr w:type="spellEnd"/>
            <w:r w:rsidRPr="000737BC">
              <w:t xml:space="preserve"> – varianta A: individuální práce – žáci za použití techniky koláže sestavují jednoduchý piktogram jako příklad neverbální komunikace (1 h)</w:t>
            </w:r>
          </w:p>
          <w:p w14:paraId="63D4571B" w14:textId="77777777" w:rsidR="00FF0CEB" w:rsidRPr="000737BC" w:rsidRDefault="00FF0CEB" w:rsidP="00FF0CEB">
            <w:pPr>
              <w:pStyle w:val="RVPSdataprojekt"/>
            </w:pPr>
            <w:proofErr w:type="spellStart"/>
            <w:r w:rsidRPr="000737BC">
              <w:t>Vv</w:t>
            </w:r>
            <w:proofErr w:type="spellEnd"/>
            <w:r w:rsidRPr="000737BC">
              <w:t xml:space="preserve"> – Varianta B: žáci tvoří malbu na téma „Co se děje v mém těle?“, „Jaké barvy mají lidé kolem </w:t>
            </w:r>
            <w:proofErr w:type="gramStart"/>
            <w:r w:rsidRPr="000737BC">
              <w:t>mne</w:t>
            </w:r>
            <w:proofErr w:type="gramEnd"/>
            <w:r w:rsidRPr="000737BC">
              <w:t xml:space="preserve"> a proč je tak vidím?“ (1 h)</w:t>
            </w:r>
          </w:p>
        </w:tc>
      </w:tr>
      <w:tr w:rsidR="000737BC" w:rsidRPr="000737BC" w14:paraId="33F05AA0" w14:textId="77777777">
        <w:trPr>
          <w:cantSplit/>
        </w:trPr>
        <w:tc>
          <w:tcPr>
            <w:tcW w:w="2098" w:type="dxa"/>
            <w:tcBorders>
              <w:top w:val="single" w:sz="4" w:space="0" w:color="auto"/>
              <w:left w:val="single" w:sz="12" w:space="0" w:color="auto"/>
              <w:bottom w:val="single" w:sz="4" w:space="0" w:color="auto"/>
              <w:right w:val="single" w:sz="4" w:space="0" w:color="auto"/>
            </w:tcBorders>
            <w:vAlign w:val="center"/>
          </w:tcPr>
          <w:p w14:paraId="02C40043" w14:textId="77777777" w:rsidR="00FF0CEB" w:rsidRPr="000737BC" w:rsidRDefault="00FF0CEB" w:rsidP="00FF0CEB">
            <w:pPr>
              <w:pStyle w:val="RVPSlegtabprojekt"/>
            </w:pPr>
            <w:r w:rsidRPr="000737BC">
              <w:rPr>
                <w:b/>
              </w:rPr>
              <w:t>ČJ</w:t>
            </w:r>
            <w:r w:rsidRPr="000737BC">
              <w:t xml:space="preserve"> (1 h)</w:t>
            </w:r>
          </w:p>
        </w:tc>
        <w:tc>
          <w:tcPr>
            <w:tcW w:w="7184" w:type="dxa"/>
            <w:tcBorders>
              <w:top w:val="single" w:sz="4" w:space="0" w:color="auto"/>
              <w:left w:val="single" w:sz="4" w:space="0" w:color="auto"/>
              <w:bottom w:val="single" w:sz="4" w:space="0" w:color="auto"/>
              <w:right w:val="single" w:sz="12" w:space="0" w:color="auto"/>
            </w:tcBorders>
          </w:tcPr>
          <w:p w14:paraId="344AC83B" w14:textId="77777777" w:rsidR="00FF0CEB" w:rsidRPr="000737BC" w:rsidRDefault="00FF0CEB" w:rsidP="00FF0CEB">
            <w:pPr>
              <w:pStyle w:val="RVPSdataprojekt"/>
            </w:pPr>
            <w:r w:rsidRPr="000737BC">
              <w:t>žáci čtou svoje slohové práce, diskutují o nich, dozvídají se osobě navzájem něco víc</w:t>
            </w:r>
          </w:p>
        </w:tc>
      </w:tr>
      <w:tr w:rsidR="000737BC" w:rsidRPr="000737BC" w14:paraId="030BADBE" w14:textId="77777777">
        <w:trPr>
          <w:cantSplit/>
        </w:trPr>
        <w:tc>
          <w:tcPr>
            <w:tcW w:w="2098" w:type="dxa"/>
            <w:tcBorders>
              <w:top w:val="single" w:sz="4" w:space="0" w:color="auto"/>
              <w:left w:val="single" w:sz="12" w:space="0" w:color="auto"/>
              <w:bottom w:val="single" w:sz="4" w:space="0" w:color="auto"/>
              <w:right w:val="single" w:sz="4" w:space="0" w:color="auto"/>
            </w:tcBorders>
            <w:vAlign w:val="center"/>
          </w:tcPr>
          <w:p w14:paraId="26D178C7" w14:textId="77777777" w:rsidR="00FF0CEB" w:rsidRPr="000737BC" w:rsidRDefault="00FF0CEB" w:rsidP="00FF0CEB">
            <w:pPr>
              <w:pStyle w:val="RVPSlegtabprojekt"/>
            </w:pPr>
            <w:r w:rsidRPr="000737BC">
              <w:rPr>
                <w:b/>
              </w:rPr>
              <w:t>TV</w:t>
            </w:r>
            <w:r w:rsidRPr="000737BC">
              <w:t xml:space="preserve"> (2 h)</w:t>
            </w:r>
          </w:p>
        </w:tc>
        <w:tc>
          <w:tcPr>
            <w:tcW w:w="7184" w:type="dxa"/>
            <w:tcBorders>
              <w:top w:val="single" w:sz="4" w:space="0" w:color="auto"/>
              <w:left w:val="single" w:sz="4" w:space="0" w:color="auto"/>
              <w:bottom w:val="single" w:sz="4" w:space="0" w:color="auto"/>
              <w:right w:val="single" w:sz="12" w:space="0" w:color="auto"/>
            </w:tcBorders>
          </w:tcPr>
          <w:p w14:paraId="4D133D2A" w14:textId="77777777" w:rsidR="00FF0CEB" w:rsidRPr="000737BC" w:rsidRDefault="00FF0CEB" w:rsidP="00FF0CEB">
            <w:pPr>
              <w:pStyle w:val="RVPSdataprojekt"/>
            </w:pPr>
            <w:r w:rsidRPr="000737BC">
              <w:t>žáci určují svoji výšku a váhu, základ pro výpočet BMI</w:t>
            </w:r>
          </w:p>
          <w:p w14:paraId="761E4A0C" w14:textId="77777777" w:rsidR="00FF0CEB" w:rsidRPr="000737BC" w:rsidRDefault="00FF0CEB" w:rsidP="00FF0CEB">
            <w:pPr>
              <w:pStyle w:val="RVPSdataprojekt"/>
            </w:pPr>
            <w:r w:rsidRPr="000737BC">
              <w:t>vytvářejí na papír otisky chodidel, pokoušejí se určit svoji tělesnou typologii, zároveň žáci testují svoji motorickou úroveň</w:t>
            </w:r>
          </w:p>
        </w:tc>
      </w:tr>
      <w:tr w:rsidR="000737BC" w:rsidRPr="000737BC" w14:paraId="0230C944" w14:textId="77777777">
        <w:trPr>
          <w:cantSplit/>
        </w:trPr>
        <w:tc>
          <w:tcPr>
            <w:tcW w:w="2098" w:type="dxa"/>
            <w:tcBorders>
              <w:top w:val="single" w:sz="4" w:space="0" w:color="auto"/>
              <w:left w:val="single" w:sz="12" w:space="0" w:color="auto"/>
              <w:bottom w:val="single" w:sz="4" w:space="0" w:color="auto"/>
              <w:right w:val="single" w:sz="4" w:space="0" w:color="auto"/>
            </w:tcBorders>
            <w:vAlign w:val="center"/>
          </w:tcPr>
          <w:p w14:paraId="7214FD67" w14:textId="77777777" w:rsidR="00FF0CEB" w:rsidRPr="000737BC" w:rsidRDefault="00FF0CEB" w:rsidP="00FF0CEB">
            <w:pPr>
              <w:pStyle w:val="RVPSlegtabprojekt"/>
            </w:pPr>
            <w:r w:rsidRPr="000737BC">
              <w:rPr>
                <w:b/>
              </w:rPr>
              <w:t>M</w:t>
            </w:r>
            <w:r w:rsidRPr="000737BC">
              <w:t xml:space="preserve"> (1 h)</w:t>
            </w:r>
          </w:p>
        </w:tc>
        <w:tc>
          <w:tcPr>
            <w:tcW w:w="7184" w:type="dxa"/>
            <w:tcBorders>
              <w:top w:val="single" w:sz="4" w:space="0" w:color="auto"/>
              <w:left w:val="single" w:sz="4" w:space="0" w:color="auto"/>
              <w:bottom w:val="single" w:sz="4" w:space="0" w:color="auto"/>
              <w:right w:val="single" w:sz="12" w:space="0" w:color="auto"/>
            </w:tcBorders>
          </w:tcPr>
          <w:p w14:paraId="2A4A5F25" w14:textId="77777777" w:rsidR="00FF0CEB" w:rsidRPr="000737BC" w:rsidRDefault="00FF0CEB" w:rsidP="00FF0CEB">
            <w:pPr>
              <w:pStyle w:val="RVPSdataprojekt"/>
            </w:pPr>
            <w:r w:rsidRPr="000737BC">
              <w:t>ve skupinách proběhne zpracování naměřených hodnot – výpočet BMI, průměrné výšky a váhy, jednoduché diagramy</w:t>
            </w:r>
          </w:p>
        </w:tc>
      </w:tr>
      <w:tr w:rsidR="000737BC" w:rsidRPr="000737BC" w14:paraId="15B1A595" w14:textId="77777777">
        <w:trPr>
          <w:cantSplit/>
        </w:trPr>
        <w:tc>
          <w:tcPr>
            <w:tcW w:w="2098" w:type="dxa"/>
            <w:tcBorders>
              <w:top w:val="nil"/>
              <w:left w:val="single" w:sz="12" w:space="0" w:color="auto"/>
              <w:bottom w:val="single" w:sz="12" w:space="0" w:color="auto"/>
              <w:right w:val="single" w:sz="4" w:space="0" w:color="auto"/>
            </w:tcBorders>
            <w:vAlign w:val="center"/>
          </w:tcPr>
          <w:p w14:paraId="24A5D95F" w14:textId="77777777" w:rsidR="00FF0CEB" w:rsidRPr="000737BC" w:rsidRDefault="00FF0CEB" w:rsidP="00FF0CEB">
            <w:pPr>
              <w:pStyle w:val="RVPSlegtabprojekt"/>
            </w:pPr>
            <w:r w:rsidRPr="000737BC">
              <w:rPr>
                <w:b/>
              </w:rPr>
              <w:t>OV</w:t>
            </w:r>
            <w:r w:rsidRPr="000737BC">
              <w:t xml:space="preserve"> (2 h)</w:t>
            </w:r>
          </w:p>
        </w:tc>
        <w:tc>
          <w:tcPr>
            <w:tcW w:w="7184" w:type="dxa"/>
            <w:tcBorders>
              <w:top w:val="nil"/>
              <w:left w:val="single" w:sz="4" w:space="0" w:color="auto"/>
              <w:bottom w:val="single" w:sz="12" w:space="0" w:color="auto"/>
              <w:right w:val="single" w:sz="12" w:space="0" w:color="auto"/>
            </w:tcBorders>
          </w:tcPr>
          <w:p w14:paraId="0990D6AD" w14:textId="77777777" w:rsidR="00FF0CEB" w:rsidRPr="000737BC" w:rsidRDefault="00FF0CEB" w:rsidP="00FF0CEB">
            <w:pPr>
              <w:pStyle w:val="RVPSdataprojekt"/>
            </w:pPr>
            <w:r w:rsidRPr="000737BC">
              <w:t>varianta A: žáci diskutují o zásadách zdravého životního stylu, o duševním a tělesném zdraví, přemýšlejí, co působí kladně na jejich zdraví, testují, zda znají základní zásady prevence</w:t>
            </w:r>
          </w:p>
          <w:p w14:paraId="14886811" w14:textId="77777777" w:rsidR="00FF0CEB" w:rsidRPr="000737BC" w:rsidRDefault="00FF0CEB" w:rsidP="00FF0CEB">
            <w:pPr>
              <w:pStyle w:val="RVPSdataprojekt"/>
            </w:pPr>
            <w:r w:rsidRPr="000737BC">
              <w:t xml:space="preserve">pokoušejí se odhadnout, kolik času </w:t>
            </w:r>
            <w:proofErr w:type="gramStart"/>
            <w:r w:rsidRPr="000737BC">
              <w:t>věnují</w:t>
            </w:r>
            <w:proofErr w:type="gramEnd"/>
            <w:r w:rsidRPr="000737BC">
              <w:t xml:space="preserve"> kterým činnostem během dne, sestavují svůj režim dne, vyrábějí jednoduchý nástěnný plánovací kalendář</w:t>
            </w:r>
          </w:p>
          <w:p w14:paraId="500D1703" w14:textId="77777777" w:rsidR="00FF0CEB" w:rsidRPr="000737BC" w:rsidRDefault="00FF0CEB" w:rsidP="00FF0CEB">
            <w:pPr>
              <w:pStyle w:val="RVPSdataprojekt"/>
            </w:pPr>
            <w:r w:rsidRPr="000737BC">
              <w:t>varianta B: diskutuje se o osobním bezpečí, zda žáci vědí o možnosti použít linku důvěry, zda znají telefonní číslo, zda vědí, kde je nejbližší azylový dům</w:t>
            </w:r>
          </w:p>
          <w:p w14:paraId="2138A8D5" w14:textId="77777777" w:rsidR="00FF0CEB" w:rsidRPr="000737BC" w:rsidRDefault="00FF0CEB" w:rsidP="00FF0CEB">
            <w:pPr>
              <w:pStyle w:val="RVPSdataprojekt"/>
            </w:pPr>
            <w:r w:rsidRPr="000737BC">
              <w:t>formou hry se probírají možná řešení problémů a krizových situací, formou řízeného rozhovoru se objasňuje pojem šikana, žáci se učí, jak se šikana projevuje, jak se zastat slabšího spolužáka.</w:t>
            </w:r>
          </w:p>
        </w:tc>
      </w:tr>
    </w:tbl>
    <w:p w14:paraId="5B2A136D" w14:textId="77777777" w:rsidR="00FF0CEB" w:rsidRPr="000737BC" w:rsidRDefault="00FF0CEB" w:rsidP="00DE2EC8">
      <w:pPr>
        <w:pStyle w:val="StylRVPSKurzivamalyPed12b"/>
        <w:keepNext/>
        <w:spacing w:before="400"/>
      </w:pPr>
      <w:r w:rsidRPr="000737BC">
        <w:t>Zvíře na Zemi</w:t>
      </w:r>
    </w:p>
    <w:p w14:paraId="783835AE" w14:textId="77777777" w:rsidR="00FF0CEB" w:rsidRPr="000737BC" w:rsidRDefault="00FF0CEB" w:rsidP="00FF0CEB">
      <w:pPr>
        <w:pStyle w:val="RVPSzakladnitext"/>
        <w:tabs>
          <w:tab w:val="left" w:pos="3402"/>
        </w:tabs>
      </w:pPr>
      <w:r w:rsidRPr="000737BC">
        <w:rPr>
          <w:rStyle w:val="RVPSTucnymalyChar"/>
        </w:rPr>
        <w:t>Průřezové téma:</w:t>
      </w:r>
      <w:r w:rsidRPr="000737BC">
        <w:rPr>
          <w:rStyle w:val="RVPSTucnymalyChar"/>
          <w:b w:val="0"/>
        </w:rPr>
        <w:tab/>
      </w:r>
      <w:r w:rsidRPr="000737BC">
        <w:t xml:space="preserve">Environmentální </w:t>
      </w:r>
      <w:r w:rsidR="00DE2EC8" w:rsidRPr="000737BC">
        <w:t xml:space="preserve">a etická </w:t>
      </w:r>
      <w:r w:rsidRPr="000737BC">
        <w:t>výchova</w:t>
      </w:r>
    </w:p>
    <w:p w14:paraId="1F70426F" w14:textId="77777777" w:rsidR="00FF0CEB" w:rsidRPr="000737BC" w:rsidRDefault="00FF0CEB" w:rsidP="00FF0CEB">
      <w:pPr>
        <w:pStyle w:val="RVPSzakladnitext"/>
        <w:tabs>
          <w:tab w:val="left" w:pos="3402"/>
        </w:tabs>
        <w:ind w:left="3420" w:hanging="3420"/>
      </w:pPr>
      <w:r w:rsidRPr="000737BC">
        <w:rPr>
          <w:rStyle w:val="RVPSTucnymalyChar"/>
        </w:rPr>
        <w:t>Charakteristika:</w:t>
      </w:r>
      <w:r w:rsidRPr="000737BC">
        <w:tab/>
        <w:t>zaměřuje se na zorientování v problematice ohrožených živočichů, samostatné získávání informací o jejich výskytu, zhodnocení ohrožujících faktorů</w:t>
      </w:r>
    </w:p>
    <w:p w14:paraId="30B1574B" w14:textId="77777777" w:rsidR="00FF0CEB" w:rsidRPr="000737BC" w:rsidRDefault="00FF0CEB" w:rsidP="00FF0CEB">
      <w:pPr>
        <w:pStyle w:val="RVPSzakladnitext"/>
        <w:tabs>
          <w:tab w:val="left" w:pos="3402"/>
        </w:tabs>
        <w:ind w:left="3420" w:hanging="3420"/>
      </w:pPr>
      <w:r w:rsidRPr="000737BC">
        <w:rPr>
          <w:rStyle w:val="RVPSTucnymalyChar"/>
        </w:rPr>
        <w:t>Cíl:</w:t>
      </w:r>
      <w:r w:rsidRPr="000737BC">
        <w:tab/>
        <w:t>v souladu s cíli environmentální výchovy přispět k porozumění souvislostem v biosféře, k uvědomění si podmínek života a možností jejich ohrožování</w:t>
      </w:r>
    </w:p>
    <w:p w14:paraId="1E6EB037" w14:textId="77777777" w:rsidR="00FF0CEB" w:rsidRPr="000737BC" w:rsidRDefault="00FF0CEB" w:rsidP="00FF0CEB">
      <w:pPr>
        <w:pStyle w:val="RVPSzakladnitext"/>
        <w:tabs>
          <w:tab w:val="left" w:pos="3402"/>
        </w:tabs>
        <w:ind w:left="3420"/>
      </w:pPr>
      <w:r w:rsidRPr="000737BC">
        <w:t>vést k odpovědnosti ve vztahu k biosféře, k ochraně přírody a přírodních zdrojů, seznámit se se životem vybraného živočicha a jeho rozšířením na Zemi</w:t>
      </w:r>
    </w:p>
    <w:p w14:paraId="176AEAE6" w14:textId="77777777" w:rsidR="00FF0CEB" w:rsidRPr="000737BC" w:rsidRDefault="00FF0CEB" w:rsidP="00FF0CEB">
      <w:pPr>
        <w:pStyle w:val="RVPSzakladnitext"/>
        <w:tabs>
          <w:tab w:val="left" w:pos="3402"/>
        </w:tabs>
      </w:pPr>
      <w:r w:rsidRPr="000737BC">
        <w:rPr>
          <w:rStyle w:val="RVPSTucnymalyChar"/>
        </w:rPr>
        <w:t>Určeno pro:</w:t>
      </w:r>
      <w:r w:rsidRPr="000737BC">
        <w:tab/>
        <w:t>7. ročník (sekunda)</w:t>
      </w:r>
    </w:p>
    <w:p w14:paraId="7BC246E1" w14:textId="77777777" w:rsidR="00FF0CEB" w:rsidRPr="000737BC" w:rsidRDefault="00FF0CEB" w:rsidP="00FF0CEB">
      <w:pPr>
        <w:pStyle w:val="RVPSzakladnitext"/>
        <w:tabs>
          <w:tab w:val="left" w:pos="3402"/>
        </w:tabs>
      </w:pPr>
      <w:r w:rsidRPr="000737BC">
        <w:rPr>
          <w:rStyle w:val="RVPSTucnymalyChar"/>
        </w:rPr>
        <w:t>Časová dotace:</w:t>
      </w:r>
      <w:r w:rsidRPr="000737BC">
        <w:tab/>
        <w:t xml:space="preserve">6 hodin (Př – IKT –1 h, Z + VV – </w:t>
      </w:r>
      <w:proofErr w:type="gramStart"/>
      <w:r w:rsidRPr="000737BC">
        <w:t>3  h</w:t>
      </w:r>
      <w:proofErr w:type="gramEnd"/>
      <w:r w:rsidRPr="000737BC">
        <w:t>, Př – 2 h)</w:t>
      </w:r>
    </w:p>
    <w:p w14:paraId="672610F5" w14:textId="77777777" w:rsidR="00FF0CEB" w:rsidRPr="000737BC" w:rsidRDefault="00FF0CEB" w:rsidP="00FF0CEB">
      <w:pPr>
        <w:pStyle w:val="RVPSzakladnitext"/>
        <w:tabs>
          <w:tab w:val="left" w:pos="3402"/>
        </w:tabs>
      </w:pPr>
      <w:r w:rsidRPr="000737BC">
        <w:rPr>
          <w:rStyle w:val="RVPSTucnymalyChar"/>
        </w:rPr>
        <w:t>Metody:</w:t>
      </w:r>
      <w:r w:rsidRPr="000737BC">
        <w:tab/>
        <w:t>samostatná práce, skupinová práce, prezentace, diskuse</w:t>
      </w:r>
    </w:p>
    <w:p w14:paraId="3A658482" w14:textId="77777777" w:rsidR="00FF0CEB" w:rsidRPr="000737BC" w:rsidRDefault="00FF0CEB" w:rsidP="00FF0CEB">
      <w:pPr>
        <w:pStyle w:val="RVPSzakladnitext"/>
        <w:tabs>
          <w:tab w:val="left" w:pos="3402"/>
        </w:tabs>
        <w:ind w:left="3420" w:hanging="3420"/>
      </w:pPr>
      <w:r w:rsidRPr="000737BC">
        <w:rPr>
          <w:rStyle w:val="RVPSTucnymalyChar"/>
        </w:rPr>
        <w:t>Pomůcky:</w:t>
      </w:r>
      <w:r w:rsidRPr="000737BC">
        <w:tab/>
        <w:t>internet, odborná literatura,</w:t>
      </w:r>
      <w:r w:rsidR="002B6FF2" w:rsidRPr="000737BC">
        <w:t xml:space="preserve"> </w:t>
      </w:r>
      <w:r w:rsidRPr="000737BC">
        <w:t>noviny a časopisy, výtvarné potřeby, psací potřeby, velké archy papíru, lepidlo</w:t>
      </w:r>
    </w:p>
    <w:p w14:paraId="63995294" w14:textId="77777777" w:rsidR="00FF0CEB" w:rsidRPr="000737BC" w:rsidRDefault="00FF0CEB" w:rsidP="00FF0CEB">
      <w:pPr>
        <w:pStyle w:val="RVPSzakladnitext"/>
        <w:tabs>
          <w:tab w:val="left" w:pos="3402"/>
        </w:tabs>
        <w:rPr>
          <w:rStyle w:val="RVPSTucnymalyChar"/>
          <w:b w:val="0"/>
        </w:rPr>
      </w:pPr>
      <w:r w:rsidRPr="000737BC">
        <w:rPr>
          <w:rStyle w:val="RVPSTucnymalyChar"/>
        </w:rPr>
        <w:t>Rozvíjené kompetence:</w:t>
      </w:r>
      <w:r w:rsidRPr="000737BC">
        <w:tab/>
        <w:t>k učení, k řešení problému, komunikativní</w:t>
      </w:r>
    </w:p>
    <w:p w14:paraId="0C01F26D" w14:textId="77777777" w:rsidR="00FF0CEB" w:rsidRPr="000737BC" w:rsidRDefault="00FF0CEB" w:rsidP="00FF0CEB">
      <w:pPr>
        <w:pStyle w:val="RVPSadpistabulky"/>
      </w:pPr>
      <w:r w:rsidRPr="000737BC">
        <w:t>Časové rozvržení</w:t>
      </w:r>
    </w:p>
    <w:tbl>
      <w:tblPr>
        <w:tblW w:w="5000" w:type="pct"/>
        <w:tblLook w:val="01E0" w:firstRow="1" w:lastRow="1" w:firstColumn="1" w:lastColumn="1" w:noHBand="0" w:noVBand="0"/>
      </w:tblPr>
      <w:tblGrid>
        <w:gridCol w:w="2107"/>
        <w:gridCol w:w="7217"/>
      </w:tblGrid>
      <w:tr w:rsidR="000737BC" w:rsidRPr="000737BC" w14:paraId="2949A471" w14:textId="77777777">
        <w:trPr>
          <w:tblHeader/>
        </w:trPr>
        <w:tc>
          <w:tcPr>
            <w:tcW w:w="2098" w:type="dxa"/>
            <w:tcBorders>
              <w:top w:val="single" w:sz="12" w:space="0" w:color="auto"/>
              <w:left w:val="single" w:sz="12" w:space="0" w:color="auto"/>
              <w:bottom w:val="single" w:sz="12" w:space="0" w:color="auto"/>
              <w:right w:val="single" w:sz="4" w:space="0" w:color="auto"/>
            </w:tcBorders>
            <w:vAlign w:val="center"/>
          </w:tcPr>
          <w:p w14:paraId="41BE0056" w14:textId="77777777" w:rsidR="00FF0CEB" w:rsidRPr="000737BC" w:rsidRDefault="00FF0CEB" w:rsidP="00FF0CEB">
            <w:pPr>
              <w:pStyle w:val="RVPSZahltab"/>
            </w:pPr>
            <w:r w:rsidRPr="000737BC">
              <w:t xml:space="preserve">Vyučovací předmět </w:t>
            </w:r>
            <w:r w:rsidRPr="000737BC">
              <w:rPr>
                <w:b w:val="0"/>
              </w:rPr>
              <w:t>(časová dotace)</w:t>
            </w:r>
          </w:p>
        </w:tc>
        <w:tc>
          <w:tcPr>
            <w:tcW w:w="7184" w:type="dxa"/>
            <w:tcBorders>
              <w:top w:val="single" w:sz="12" w:space="0" w:color="auto"/>
              <w:left w:val="single" w:sz="4" w:space="0" w:color="auto"/>
              <w:bottom w:val="single" w:sz="12" w:space="0" w:color="auto"/>
              <w:right w:val="single" w:sz="12" w:space="0" w:color="auto"/>
            </w:tcBorders>
            <w:vAlign w:val="center"/>
          </w:tcPr>
          <w:p w14:paraId="311FBAAF" w14:textId="77777777" w:rsidR="00FF0CEB" w:rsidRPr="000737BC" w:rsidRDefault="00FF0CEB" w:rsidP="00FF0CEB">
            <w:pPr>
              <w:pStyle w:val="RVPSZahltab"/>
            </w:pPr>
            <w:r w:rsidRPr="000737BC">
              <w:t>Aktivita</w:t>
            </w:r>
          </w:p>
        </w:tc>
      </w:tr>
      <w:tr w:rsidR="000737BC" w:rsidRPr="000737BC" w14:paraId="73171071" w14:textId="77777777">
        <w:tc>
          <w:tcPr>
            <w:tcW w:w="2098" w:type="dxa"/>
            <w:tcBorders>
              <w:top w:val="single" w:sz="4" w:space="0" w:color="auto"/>
              <w:left w:val="single" w:sz="12" w:space="0" w:color="auto"/>
              <w:bottom w:val="single" w:sz="4" w:space="0" w:color="auto"/>
              <w:right w:val="single" w:sz="4" w:space="0" w:color="auto"/>
            </w:tcBorders>
            <w:vAlign w:val="center"/>
          </w:tcPr>
          <w:p w14:paraId="093646DD" w14:textId="77777777" w:rsidR="00FF0CEB" w:rsidRPr="000737BC" w:rsidRDefault="00FF0CEB" w:rsidP="00FF0CEB">
            <w:pPr>
              <w:pStyle w:val="RVPSlegtabprojekt"/>
            </w:pPr>
            <w:r w:rsidRPr="000737BC">
              <w:rPr>
                <w:b/>
              </w:rPr>
              <w:t>Předem</w:t>
            </w:r>
            <w:r w:rsidRPr="000737BC">
              <w:t xml:space="preserve"> (0 h)</w:t>
            </w:r>
          </w:p>
        </w:tc>
        <w:tc>
          <w:tcPr>
            <w:tcW w:w="7184" w:type="dxa"/>
            <w:tcBorders>
              <w:top w:val="single" w:sz="4" w:space="0" w:color="auto"/>
              <w:left w:val="single" w:sz="4" w:space="0" w:color="auto"/>
              <w:bottom w:val="single" w:sz="4" w:space="0" w:color="auto"/>
              <w:right w:val="single" w:sz="12" w:space="0" w:color="auto"/>
            </w:tcBorders>
          </w:tcPr>
          <w:p w14:paraId="02494E87" w14:textId="77777777" w:rsidR="00FF0CEB" w:rsidRPr="000737BC" w:rsidRDefault="00FF0CEB" w:rsidP="00FF0CEB">
            <w:pPr>
              <w:pStyle w:val="RVPSdataprojekt"/>
            </w:pPr>
            <w:r w:rsidRPr="000737BC">
              <w:t>žáci dostanou seznam ohrožených živočichů, každý z nich si vybere zvíře, na které se chce zaměřit, sežene si obrázek a další informace</w:t>
            </w:r>
          </w:p>
          <w:p w14:paraId="51563409" w14:textId="77777777" w:rsidR="00FF0CEB" w:rsidRPr="000737BC" w:rsidRDefault="00FF0CEB" w:rsidP="00FF0CEB">
            <w:pPr>
              <w:pStyle w:val="RVPSdataprojekt"/>
            </w:pPr>
            <w:r w:rsidRPr="000737BC">
              <w:t>žáci vytvoří velké mapy kontinentů</w:t>
            </w:r>
          </w:p>
        </w:tc>
      </w:tr>
      <w:tr w:rsidR="000737BC" w:rsidRPr="000737BC" w14:paraId="14ABA98A" w14:textId="77777777">
        <w:tc>
          <w:tcPr>
            <w:tcW w:w="2098" w:type="dxa"/>
            <w:tcBorders>
              <w:top w:val="single" w:sz="4" w:space="0" w:color="auto"/>
              <w:left w:val="single" w:sz="12" w:space="0" w:color="auto"/>
              <w:bottom w:val="single" w:sz="4" w:space="0" w:color="auto"/>
              <w:right w:val="single" w:sz="4" w:space="0" w:color="auto"/>
            </w:tcBorders>
            <w:vAlign w:val="center"/>
          </w:tcPr>
          <w:p w14:paraId="56DEA15B" w14:textId="77777777" w:rsidR="00FF0CEB" w:rsidRPr="000737BC" w:rsidRDefault="00FF0CEB" w:rsidP="00FF0CEB">
            <w:pPr>
              <w:pStyle w:val="RVPSlegtabprojekt"/>
            </w:pPr>
            <w:r w:rsidRPr="000737BC">
              <w:rPr>
                <w:b/>
              </w:rPr>
              <w:t>Př</w:t>
            </w:r>
            <w:r w:rsidRPr="000737BC">
              <w:t xml:space="preserve"> – </w:t>
            </w:r>
            <w:r w:rsidRPr="000737BC">
              <w:rPr>
                <w:b/>
              </w:rPr>
              <w:t>IKT</w:t>
            </w:r>
            <w:r w:rsidRPr="000737BC">
              <w:t xml:space="preserve"> (1 h)</w:t>
            </w:r>
          </w:p>
        </w:tc>
        <w:tc>
          <w:tcPr>
            <w:tcW w:w="7184" w:type="dxa"/>
            <w:tcBorders>
              <w:top w:val="single" w:sz="4" w:space="0" w:color="auto"/>
              <w:left w:val="single" w:sz="4" w:space="0" w:color="auto"/>
              <w:bottom w:val="single" w:sz="4" w:space="0" w:color="auto"/>
              <w:right w:val="single" w:sz="12" w:space="0" w:color="auto"/>
            </w:tcBorders>
          </w:tcPr>
          <w:p w14:paraId="35E105E3" w14:textId="77777777" w:rsidR="00FF0CEB" w:rsidRPr="000737BC" w:rsidRDefault="00FF0CEB" w:rsidP="00FF0CEB">
            <w:pPr>
              <w:pStyle w:val="RVPSdataprojekt"/>
            </w:pPr>
            <w:r w:rsidRPr="000737BC">
              <w:t>žáci se z literatury a internetu dozvídají a stahují další informace o výskytu daného zvířete, zjišťují, jak žije, čím se živí, co jej ohrožuje, jiné zajímavosti</w:t>
            </w:r>
          </w:p>
        </w:tc>
      </w:tr>
      <w:tr w:rsidR="000737BC" w:rsidRPr="000737BC" w14:paraId="76660809" w14:textId="77777777">
        <w:trPr>
          <w:trHeight w:val="1124"/>
        </w:trPr>
        <w:tc>
          <w:tcPr>
            <w:tcW w:w="2098" w:type="dxa"/>
            <w:tcBorders>
              <w:top w:val="single" w:sz="4" w:space="0" w:color="auto"/>
              <w:left w:val="single" w:sz="12" w:space="0" w:color="auto"/>
              <w:bottom w:val="single" w:sz="4" w:space="0" w:color="auto"/>
              <w:right w:val="single" w:sz="4" w:space="0" w:color="auto"/>
            </w:tcBorders>
            <w:vAlign w:val="center"/>
          </w:tcPr>
          <w:p w14:paraId="1893BEF8" w14:textId="77777777" w:rsidR="00FF0CEB" w:rsidRPr="000737BC" w:rsidRDefault="00FF0CEB" w:rsidP="00FF0CEB">
            <w:pPr>
              <w:pStyle w:val="RVPSlegtabprojekt"/>
            </w:pPr>
            <w:r w:rsidRPr="000737BC">
              <w:rPr>
                <w:b/>
              </w:rPr>
              <w:t>Z</w:t>
            </w:r>
            <w:r w:rsidRPr="000737BC">
              <w:t xml:space="preserve"> – </w:t>
            </w:r>
            <w:r w:rsidRPr="000737BC">
              <w:rPr>
                <w:b/>
              </w:rPr>
              <w:t>VV</w:t>
            </w:r>
            <w:r w:rsidRPr="000737BC">
              <w:t xml:space="preserve"> (3 h)</w:t>
            </w:r>
          </w:p>
        </w:tc>
        <w:tc>
          <w:tcPr>
            <w:tcW w:w="7184" w:type="dxa"/>
            <w:tcBorders>
              <w:top w:val="single" w:sz="4" w:space="0" w:color="auto"/>
              <w:left w:val="single" w:sz="4" w:space="0" w:color="auto"/>
              <w:bottom w:val="single" w:sz="4" w:space="0" w:color="auto"/>
              <w:right w:val="single" w:sz="12" w:space="0" w:color="auto"/>
            </w:tcBorders>
          </w:tcPr>
          <w:p w14:paraId="7711ED88" w14:textId="77777777" w:rsidR="00FF0CEB" w:rsidRPr="000737BC" w:rsidRDefault="00FF0CEB" w:rsidP="00FF0CEB">
            <w:pPr>
              <w:pStyle w:val="RVPSdataprojekt"/>
            </w:pPr>
            <w:r w:rsidRPr="000737BC">
              <w:t>skupiny pracují s mapami kontinentů – doplňují podnebné pásy, typy krajiny, označí oblasti výskytu daného živočicha</w:t>
            </w:r>
          </w:p>
          <w:p w14:paraId="05D27884" w14:textId="77777777" w:rsidR="00FF0CEB" w:rsidRPr="000737BC" w:rsidRDefault="00FF0CEB" w:rsidP="00FF0CEB">
            <w:pPr>
              <w:pStyle w:val="RVPSdataprojekt"/>
            </w:pPr>
            <w:r w:rsidRPr="000737BC">
              <w:t>každý samostatně zpracovává plakát o svém zvířeti, který bude volně spojen s mapou kontinentu</w:t>
            </w:r>
          </w:p>
        </w:tc>
      </w:tr>
      <w:tr w:rsidR="003C0BA3" w:rsidRPr="000737BC" w14:paraId="3D486132" w14:textId="77777777">
        <w:trPr>
          <w:trHeight w:val="835"/>
        </w:trPr>
        <w:tc>
          <w:tcPr>
            <w:tcW w:w="2098" w:type="dxa"/>
            <w:tcBorders>
              <w:top w:val="nil"/>
              <w:left w:val="single" w:sz="12" w:space="0" w:color="auto"/>
              <w:bottom w:val="single" w:sz="12" w:space="0" w:color="auto"/>
              <w:right w:val="single" w:sz="4" w:space="0" w:color="auto"/>
            </w:tcBorders>
            <w:vAlign w:val="center"/>
          </w:tcPr>
          <w:p w14:paraId="434F484A" w14:textId="77777777" w:rsidR="00FF0CEB" w:rsidRPr="000737BC" w:rsidRDefault="00FF0CEB" w:rsidP="00E51D9C">
            <w:pPr>
              <w:pStyle w:val="RVPSlegtabprojekt"/>
            </w:pPr>
            <w:r w:rsidRPr="000737BC">
              <w:rPr>
                <w:b/>
              </w:rPr>
              <w:t>Př</w:t>
            </w:r>
            <w:r w:rsidRPr="000737BC">
              <w:t xml:space="preserve"> (</w:t>
            </w:r>
            <w:r w:rsidR="00E51D9C" w:rsidRPr="000737BC">
              <w:t>2</w:t>
            </w:r>
            <w:r w:rsidRPr="000737BC">
              <w:t> h)</w:t>
            </w:r>
          </w:p>
        </w:tc>
        <w:tc>
          <w:tcPr>
            <w:tcW w:w="7184" w:type="dxa"/>
            <w:tcBorders>
              <w:top w:val="nil"/>
              <w:left w:val="single" w:sz="4" w:space="0" w:color="auto"/>
              <w:bottom w:val="single" w:sz="12" w:space="0" w:color="auto"/>
              <w:right w:val="single" w:sz="12" w:space="0" w:color="auto"/>
            </w:tcBorders>
          </w:tcPr>
          <w:p w14:paraId="53952502" w14:textId="77777777" w:rsidR="00FF0CEB" w:rsidRPr="000737BC" w:rsidRDefault="00FF0CEB" w:rsidP="00FF0CEB">
            <w:pPr>
              <w:pStyle w:val="RVPSdataprojekt"/>
            </w:pPr>
            <w:r w:rsidRPr="000737BC">
              <w:t>skupiny prezentují svoji práci, diskutují o tom, proč se jejich živočichové vyskytují právě na daném místě na Zemi</w:t>
            </w:r>
          </w:p>
          <w:p w14:paraId="1BB9ADAC" w14:textId="77777777" w:rsidR="00FF0CEB" w:rsidRPr="000737BC" w:rsidRDefault="00FF0CEB" w:rsidP="00FF0CEB">
            <w:pPr>
              <w:pStyle w:val="RVPSdataprojekt"/>
            </w:pPr>
            <w:r w:rsidRPr="000737BC">
              <w:t>používají některé ekologické termíny jako endemit, kosmopolitní druh, potravní vztahy atd. Skupiny umísťují práci na dohodnutém místě</w:t>
            </w:r>
          </w:p>
        </w:tc>
      </w:tr>
    </w:tbl>
    <w:p w14:paraId="1CC5A078" w14:textId="77777777" w:rsidR="00DE2EC8" w:rsidRPr="000737BC" w:rsidRDefault="00DE2EC8" w:rsidP="00FF0CEB">
      <w:pPr>
        <w:pStyle w:val="StylRVPSKurzivamalyPed12b"/>
        <w:spacing w:before="400"/>
      </w:pPr>
    </w:p>
    <w:p w14:paraId="64A9E53F" w14:textId="77777777" w:rsidR="00FF0CEB" w:rsidRPr="000737BC" w:rsidRDefault="00DE2EC8" w:rsidP="00FF0CEB">
      <w:pPr>
        <w:pStyle w:val="StylRVPSKurzivamalyPed12b"/>
        <w:spacing w:before="400"/>
      </w:pPr>
      <w:r w:rsidRPr="000737BC">
        <w:br w:type="page"/>
      </w:r>
      <w:r w:rsidR="00FF0CEB" w:rsidRPr="000737BC">
        <w:t>Média v našem životě</w:t>
      </w:r>
    </w:p>
    <w:p w14:paraId="64CC90EE" w14:textId="77777777" w:rsidR="00FF0CEB" w:rsidRPr="000737BC" w:rsidRDefault="00FF0CEB" w:rsidP="00FF0CEB">
      <w:pPr>
        <w:pStyle w:val="RVPSzakladnitext"/>
        <w:tabs>
          <w:tab w:val="left" w:pos="3402"/>
        </w:tabs>
      </w:pPr>
      <w:r w:rsidRPr="000737BC">
        <w:rPr>
          <w:rStyle w:val="RVPSTucnymalyChar"/>
        </w:rPr>
        <w:t>Charakteristika:</w:t>
      </w:r>
      <w:r w:rsidRPr="000737BC">
        <w:tab/>
        <w:t>zaměřuje se na mediální výchovu</w:t>
      </w:r>
    </w:p>
    <w:p w14:paraId="16E0DBA5" w14:textId="77777777" w:rsidR="00FF0CEB" w:rsidRPr="000737BC" w:rsidRDefault="00FF0CEB" w:rsidP="00FF0CEB">
      <w:pPr>
        <w:pStyle w:val="RVPSzakladnitext"/>
        <w:tabs>
          <w:tab w:val="left" w:pos="3402"/>
        </w:tabs>
        <w:ind w:left="3420" w:hanging="3420"/>
        <w:rPr>
          <w:bCs/>
        </w:rPr>
      </w:pPr>
      <w:r w:rsidRPr="000737BC">
        <w:rPr>
          <w:rStyle w:val="RVPSTucnymalyChar"/>
        </w:rPr>
        <w:t>Cíl:</w:t>
      </w:r>
      <w:r w:rsidRPr="000737BC">
        <w:tab/>
      </w:r>
      <w:r w:rsidRPr="000737BC">
        <w:rPr>
          <w:bCs/>
        </w:rPr>
        <w:t>orientovat se v nabídce novin a časopisů, získat kritický odstup od medializovaných sdělení, posoudit jejich kvalitu a věrohodnost, pokusit se připravit vlastní sdělení formou prezentace nebo plakátu</w:t>
      </w:r>
    </w:p>
    <w:p w14:paraId="4B5712F8" w14:textId="77777777" w:rsidR="00FF0CEB" w:rsidRPr="000737BC" w:rsidRDefault="00FF0CEB" w:rsidP="00FF0CEB">
      <w:pPr>
        <w:pStyle w:val="RVPSzakladnitext"/>
        <w:tabs>
          <w:tab w:val="left" w:pos="3402"/>
        </w:tabs>
      </w:pPr>
      <w:r w:rsidRPr="000737BC">
        <w:rPr>
          <w:rStyle w:val="RVPSTucnymalyChar"/>
        </w:rPr>
        <w:t>Časová dotace:</w:t>
      </w:r>
      <w:r w:rsidRPr="000737BC">
        <w:tab/>
        <w:t>6 hodin (ČJ + OV – 2 h, IKT – 3 h, VV – 1 h)</w:t>
      </w:r>
    </w:p>
    <w:p w14:paraId="667F9F9D" w14:textId="77777777" w:rsidR="00FF0CEB" w:rsidRPr="000737BC" w:rsidRDefault="00FF0CEB" w:rsidP="00FF0CEB">
      <w:pPr>
        <w:pStyle w:val="RVPSzakladnitext"/>
        <w:tabs>
          <w:tab w:val="left" w:pos="3402"/>
        </w:tabs>
      </w:pPr>
      <w:r w:rsidRPr="000737BC">
        <w:rPr>
          <w:rStyle w:val="RVPSTucnymalyChar"/>
        </w:rPr>
        <w:t>Určeno pro:</w:t>
      </w:r>
      <w:r w:rsidRPr="000737BC">
        <w:tab/>
        <w:t>8. ročník (tercie)</w:t>
      </w:r>
    </w:p>
    <w:p w14:paraId="491B3CFA" w14:textId="77777777" w:rsidR="00FF0CEB" w:rsidRPr="000737BC" w:rsidRDefault="00FF0CEB" w:rsidP="00FF0CEB">
      <w:pPr>
        <w:pStyle w:val="RVPSzakladnitext"/>
        <w:tabs>
          <w:tab w:val="left" w:pos="3402"/>
        </w:tabs>
      </w:pPr>
      <w:r w:rsidRPr="000737BC">
        <w:rPr>
          <w:rStyle w:val="RVPSTucnymalyChar"/>
        </w:rPr>
        <w:t>Metody:</w:t>
      </w:r>
      <w:r w:rsidRPr="000737BC">
        <w:tab/>
        <w:t>samostatná práce, skupinová práce, prezentace, diskuse</w:t>
      </w:r>
    </w:p>
    <w:p w14:paraId="34FF0EB9" w14:textId="77777777" w:rsidR="00FF0CEB" w:rsidRPr="000737BC" w:rsidRDefault="00FF0CEB" w:rsidP="00FF0CEB">
      <w:pPr>
        <w:pStyle w:val="RVPSzakladnitext"/>
        <w:tabs>
          <w:tab w:val="left" w:pos="3402"/>
        </w:tabs>
        <w:ind w:left="3420" w:hanging="3420"/>
      </w:pPr>
      <w:r w:rsidRPr="000737BC">
        <w:rPr>
          <w:rStyle w:val="RVPSTucnymalyChar"/>
        </w:rPr>
        <w:t>Pomůcky:</w:t>
      </w:r>
      <w:r w:rsidRPr="000737BC">
        <w:tab/>
        <w:t>internet, video, noviny a časopisy, jazykové příručky, výtvarné potřeby, psací potřeby, velké archy papíru, lepidlo, grafický lis</w:t>
      </w:r>
    </w:p>
    <w:p w14:paraId="37E4A91F" w14:textId="77777777" w:rsidR="00FF0CEB" w:rsidRPr="000737BC" w:rsidRDefault="00FF0CEB" w:rsidP="00FF0CEB">
      <w:pPr>
        <w:pStyle w:val="RVPSadpistabulky"/>
      </w:pPr>
      <w:r w:rsidRPr="000737BC">
        <w:t>Časové rozvržení</w:t>
      </w:r>
    </w:p>
    <w:tbl>
      <w:tblPr>
        <w:tblW w:w="5000" w:type="pct"/>
        <w:tblLook w:val="01E0" w:firstRow="1" w:lastRow="1" w:firstColumn="1" w:lastColumn="1" w:noHBand="0" w:noVBand="0"/>
      </w:tblPr>
      <w:tblGrid>
        <w:gridCol w:w="2107"/>
        <w:gridCol w:w="7217"/>
      </w:tblGrid>
      <w:tr w:rsidR="000737BC" w:rsidRPr="000737BC" w14:paraId="79E63909" w14:textId="77777777">
        <w:trPr>
          <w:tblHeader/>
        </w:trPr>
        <w:tc>
          <w:tcPr>
            <w:tcW w:w="2098" w:type="dxa"/>
            <w:tcBorders>
              <w:top w:val="single" w:sz="12" w:space="0" w:color="auto"/>
              <w:left w:val="single" w:sz="12" w:space="0" w:color="auto"/>
              <w:bottom w:val="single" w:sz="12" w:space="0" w:color="auto"/>
              <w:right w:val="single" w:sz="4" w:space="0" w:color="auto"/>
            </w:tcBorders>
            <w:vAlign w:val="center"/>
          </w:tcPr>
          <w:p w14:paraId="5A38E2E7" w14:textId="77777777" w:rsidR="00FF0CEB" w:rsidRPr="000737BC" w:rsidRDefault="00FF0CEB" w:rsidP="00FF0CEB">
            <w:pPr>
              <w:pStyle w:val="RVPSZahltab"/>
            </w:pPr>
            <w:r w:rsidRPr="000737BC">
              <w:t xml:space="preserve">Vyučovací předmět </w:t>
            </w:r>
            <w:r w:rsidRPr="000737BC">
              <w:rPr>
                <w:b w:val="0"/>
              </w:rPr>
              <w:t>(časová dotace)</w:t>
            </w:r>
          </w:p>
        </w:tc>
        <w:tc>
          <w:tcPr>
            <w:tcW w:w="7000" w:type="dxa"/>
            <w:tcBorders>
              <w:top w:val="single" w:sz="12" w:space="0" w:color="auto"/>
              <w:left w:val="single" w:sz="4" w:space="0" w:color="auto"/>
              <w:bottom w:val="single" w:sz="12" w:space="0" w:color="auto"/>
              <w:right w:val="single" w:sz="12" w:space="0" w:color="auto"/>
            </w:tcBorders>
            <w:vAlign w:val="center"/>
          </w:tcPr>
          <w:p w14:paraId="53658D2F" w14:textId="77777777" w:rsidR="00FF0CEB" w:rsidRPr="000737BC" w:rsidRDefault="00FF0CEB" w:rsidP="00FF0CEB">
            <w:pPr>
              <w:pStyle w:val="RVPSZahltab"/>
            </w:pPr>
            <w:r w:rsidRPr="000737BC">
              <w:t>Aktivita</w:t>
            </w:r>
          </w:p>
        </w:tc>
      </w:tr>
      <w:tr w:rsidR="000737BC" w:rsidRPr="000737BC" w14:paraId="48D20A92" w14:textId="77777777">
        <w:tc>
          <w:tcPr>
            <w:tcW w:w="2098" w:type="dxa"/>
            <w:tcBorders>
              <w:top w:val="single" w:sz="4" w:space="0" w:color="auto"/>
              <w:left w:val="single" w:sz="12" w:space="0" w:color="auto"/>
              <w:bottom w:val="single" w:sz="4" w:space="0" w:color="auto"/>
              <w:right w:val="single" w:sz="4" w:space="0" w:color="auto"/>
            </w:tcBorders>
            <w:vAlign w:val="center"/>
          </w:tcPr>
          <w:p w14:paraId="1026FCDE" w14:textId="77777777" w:rsidR="00FF0CEB" w:rsidRPr="000737BC" w:rsidRDefault="00FF0CEB" w:rsidP="00FF0CEB">
            <w:pPr>
              <w:pStyle w:val="RVPSlegtabprojekt"/>
            </w:pPr>
            <w:r w:rsidRPr="000737BC">
              <w:rPr>
                <w:b/>
              </w:rPr>
              <w:t>Předem</w:t>
            </w:r>
            <w:r w:rsidRPr="000737BC">
              <w:t xml:space="preserve"> (VV 1 h)</w:t>
            </w:r>
          </w:p>
        </w:tc>
        <w:tc>
          <w:tcPr>
            <w:tcW w:w="7000" w:type="dxa"/>
            <w:tcBorders>
              <w:top w:val="single" w:sz="4" w:space="0" w:color="auto"/>
              <w:left w:val="single" w:sz="4" w:space="0" w:color="auto"/>
              <w:bottom w:val="single" w:sz="4" w:space="0" w:color="auto"/>
              <w:right w:val="single" w:sz="12" w:space="0" w:color="auto"/>
            </w:tcBorders>
          </w:tcPr>
          <w:p w14:paraId="42BF8805" w14:textId="77777777" w:rsidR="00FF0CEB" w:rsidRPr="000737BC" w:rsidRDefault="00FF0CEB" w:rsidP="000A4557">
            <w:pPr>
              <w:pStyle w:val="RVPSdataprojekt"/>
            </w:pPr>
            <w:r w:rsidRPr="000737BC">
              <w:t xml:space="preserve">individuální výtvarná práce, každý volí vlastní techniku a námět, </w:t>
            </w:r>
            <w:r w:rsidR="000A4557" w:rsidRPr="000737BC">
              <w:t>žáci</w:t>
            </w:r>
            <w:r w:rsidRPr="000737BC">
              <w:t xml:space="preserve"> tvoří jednoduché sdělení ve formě plakátu, např. grafickou technikou monotypu, </w:t>
            </w:r>
            <w:proofErr w:type="spellStart"/>
            <w:r w:rsidRPr="000737BC">
              <w:t>papírořezu</w:t>
            </w:r>
            <w:proofErr w:type="spellEnd"/>
          </w:p>
        </w:tc>
      </w:tr>
      <w:tr w:rsidR="000737BC" w:rsidRPr="000737BC" w14:paraId="41F969FB" w14:textId="77777777">
        <w:tc>
          <w:tcPr>
            <w:tcW w:w="2098" w:type="dxa"/>
            <w:tcBorders>
              <w:top w:val="single" w:sz="4" w:space="0" w:color="auto"/>
              <w:left w:val="single" w:sz="12" w:space="0" w:color="auto"/>
              <w:bottom w:val="single" w:sz="4" w:space="0" w:color="auto"/>
              <w:right w:val="single" w:sz="4" w:space="0" w:color="auto"/>
            </w:tcBorders>
            <w:vAlign w:val="center"/>
          </w:tcPr>
          <w:p w14:paraId="3CEC6C50" w14:textId="77777777" w:rsidR="00FF0CEB" w:rsidRPr="000737BC" w:rsidRDefault="00FF0CEB" w:rsidP="00FF0CEB">
            <w:pPr>
              <w:pStyle w:val="RVPSlegtabprojekt"/>
            </w:pPr>
            <w:r w:rsidRPr="000737BC">
              <w:rPr>
                <w:b/>
              </w:rPr>
              <w:t>ČJ</w:t>
            </w:r>
            <w:r w:rsidRPr="000737BC">
              <w:t> + </w:t>
            </w:r>
            <w:r w:rsidRPr="000737BC">
              <w:rPr>
                <w:b/>
              </w:rPr>
              <w:t>OV</w:t>
            </w:r>
            <w:r w:rsidRPr="000737BC">
              <w:t xml:space="preserve"> (2 h)</w:t>
            </w:r>
          </w:p>
        </w:tc>
        <w:tc>
          <w:tcPr>
            <w:tcW w:w="7000" w:type="dxa"/>
            <w:tcBorders>
              <w:top w:val="single" w:sz="4" w:space="0" w:color="auto"/>
              <w:left w:val="single" w:sz="4" w:space="0" w:color="auto"/>
              <w:bottom w:val="single" w:sz="4" w:space="0" w:color="auto"/>
              <w:right w:val="single" w:sz="12" w:space="0" w:color="auto"/>
            </w:tcBorders>
          </w:tcPr>
          <w:p w14:paraId="55041AC5" w14:textId="77777777" w:rsidR="00FF0CEB" w:rsidRPr="000737BC" w:rsidRDefault="00FF0CEB" w:rsidP="00FF0CEB">
            <w:pPr>
              <w:pStyle w:val="RVPSdataprojekt"/>
            </w:pPr>
            <w:r w:rsidRPr="000737BC">
              <w:t>žáci ve skupinách pracují s novinami a časopisy</w:t>
            </w:r>
          </w:p>
          <w:p w14:paraId="1983CC03" w14:textId="77777777" w:rsidR="00FF0CEB" w:rsidRPr="000737BC" w:rsidRDefault="00FF0CEB" w:rsidP="00FF0CEB">
            <w:pPr>
              <w:pStyle w:val="RVPSdataprojekt"/>
            </w:pPr>
            <w:r w:rsidRPr="000737BC">
              <w:t>vytvářejí přehled médií, která je oslovují, rozlišují podle témat, věku, pohlaví</w:t>
            </w:r>
          </w:p>
          <w:p w14:paraId="70365DC3" w14:textId="77777777" w:rsidR="00FF0CEB" w:rsidRPr="000737BC" w:rsidRDefault="00FF0CEB" w:rsidP="00FF0CEB">
            <w:pPr>
              <w:pStyle w:val="RVPSdataprojekt"/>
            </w:pPr>
            <w:r w:rsidRPr="000737BC">
              <w:t>hodnotí jazykovou úroveň médií, hlavně v publicistice</w:t>
            </w:r>
          </w:p>
          <w:p w14:paraId="70B7F766" w14:textId="77777777" w:rsidR="00FF0CEB" w:rsidRPr="000737BC" w:rsidRDefault="00FF0CEB" w:rsidP="00FF0CEB">
            <w:pPr>
              <w:pStyle w:val="RVPSdataprojekt"/>
            </w:pPr>
            <w:r w:rsidRPr="000737BC">
              <w:t>odhalují rizika a nebezpečí plynoucí z vlivu médií (na základě zhlédnutých ukázek, diskuse o nich)</w:t>
            </w:r>
          </w:p>
          <w:p w14:paraId="5C9B041B" w14:textId="77777777" w:rsidR="00FF0CEB" w:rsidRPr="000737BC" w:rsidRDefault="00FF0CEB" w:rsidP="00FF0CEB">
            <w:pPr>
              <w:pStyle w:val="RVPSdataprojekt"/>
            </w:pPr>
            <w:r w:rsidRPr="000737BC">
              <w:t>dramatizují oblíbené reklamy, vytvářejí text vlastní reklamy nebo návrh třídního časopisu</w:t>
            </w:r>
          </w:p>
        </w:tc>
      </w:tr>
      <w:tr w:rsidR="000737BC" w:rsidRPr="000737BC" w14:paraId="68E3F80B" w14:textId="77777777">
        <w:tc>
          <w:tcPr>
            <w:tcW w:w="2098" w:type="dxa"/>
            <w:tcBorders>
              <w:top w:val="single" w:sz="4" w:space="0" w:color="auto"/>
              <w:left w:val="single" w:sz="12" w:space="0" w:color="auto"/>
              <w:bottom w:val="single" w:sz="4" w:space="0" w:color="auto"/>
              <w:right w:val="single" w:sz="4" w:space="0" w:color="auto"/>
            </w:tcBorders>
            <w:vAlign w:val="center"/>
          </w:tcPr>
          <w:p w14:paraId="1863AAC9" w14:textId="77777777" w:rsidR="00FF0CEB" w:rsidRPr="000737BC" w:rsidRDefault="00FF0CEB" w:rsidP="00FF0CEB">
            <w:pPr>
              <w:pStyle w:val="RVPSlegtabprojekt"/>
            </w:pPr>
            <w:r w:rsidRPr="000737BC">
              <w:rPr>
                <w:b/>
              </w:rPr>
              <w:t>IKT</w:t>
            </w:r>
            <w:r w:rsidRPr="000737BC">
              <w:t xml:space="preserve"> (3 h)</w:t>
            </w:r>
          </w:p>
        </w:tc>
        <w:tc>
          <w:tcPr>
            <w:tcW w:w="7184" w:type="dxa"/>
            <w:tcBorders>
              <w:top w:val="single" w:sz="4" w:space="0" w:color="auto"/>
              <w:left w:val="single" w:sz="4" w:space="0" w:color="auto"/>
              <w:bottom w:val="single" w:sz="4" w:space="0" w:color="auto"/>
              <w:right w:val="single" w:sz="12" w:space="0" w:color="auto"/>
            </w:tcBorders>
          </w:tcPr>
          <w:p w14:paraId="429BAA60" w14:textId="77777777" w:rsidR="00FF0CEB" w:rsidRPr="000737BC" w:rsidRDefault="00FF0CEB" w:rsidP="00FF0CEB">
            <w:pPr>
              <w:pStyle w:val="RVPSdataprojekt"/>
            </w:pPr>
            <w:r w:rsidRPr="000737BC">
              <w:t>práce ve skupinách – příprava prezentace reklamy, titulní stránky časopisu apod., grafická úprava, předvedení se slovním komentářem</w:t>
            </w:r>
          </w:p>
        </w:tc>
      </w:tr>
      <w:tr w:rsidR="003C0BA3" w:rsidRPr="000737BC" w14:paraId="60ED4B20" w14:textId="77777777">
        <w:tc>
          <w:tcPr>
            <w:tcW w:w="2098" w:type="dxa"/>
            <w:tcBorders>
              <w:top w:val="nil"/>
              <w:left w:val="single" w:sz="12" w:space="0" w:color="auto"/>
              <w:bottom w:val="single" w:sz="12" w:space="0" w:color="auto"/>
              <w:right w:val="single" w:sz="4" w:space="0" w:color="auto"/>
            </w:tcBorders>
            <w:vAlign w:val="center"/>
          </w:tcPr>
          <w:p w14:paraId="0CAFAFAA" w14:textId="77777777" w:rsidR="00FF0CEB" w:rsidRPr="000737BC" w:rsidRDefault="00FF0CEB" w:rsidP="00FF0CEB">
            <w:pPr>
              <w:pStyle w:val="RVPSlegtabprojekt"/>
            </w:pPr>
            <w:r w:rsidRPr="000737BC">
              <w:rPr>
                <w:b/>
              </w:rPr>
              <w:t>VV</w:t>
            </w:r>
            <w:r w:rsidRPr="000737BC">
              <w:t xml:space="preserve"> (1 h)</w:t>
            </w:r>
          </w:p>
        </w:tc>
        <w:tc>
          <w:tcPr>
            <w:tcW w:w="7184" w:type="dxa"/>
            <w:tcBorders>
              <w:top w:val="nil"/>
              <w:left w:val="single" w:sz="4" w:space="0" w:color="auto"/>
              <w:bottom w:val="single" w:sz="12" w:space="0" w:color="auto"/>
              <w:right w:val="single" w:sz="12" w:space="0" w:color="auto"/>
            </w:tcBorders>
          </w:tcPr>
          <w:p w14:paraId="4AF2D54A" w14:textId="77777777" w:rsidR="00FF0CEB" w:rsidRPr="000737BC" w:rsidRDefault="00FF0CEB" w:rsidP="00946075">
            <w:pPr>
              <w:pStyle w:val="RVPSdataprojekt"/>
            </w:pPr>
            <w:r w:rsidRPr="000737BC">
              <w:t>diskutuje se o výtvarn</w:t>
            </w:r>
            <w:r w:rsidR="00946075" w:rsidRPr="000737BC">
              <w:t>é</w:t>
            </w:r>
            <w:r w:rsidRPr="000737BC">
              <w:t xml:space="preserve"> práci, účinnosti sdělení, formě a vkusu</w:t>
            </w:r>
          </w:p>
        </w:tc>
      </w:tr>
    </w:tbl>
    <w:p w14:paraId="0A680343" w14:textId="77777777" w:rsidR="00DE2EC8" w:rsidRPr="000737BC" w:rsidRDefault="00DE2EC8" w:rsidP="00FF0CEB">
      <w:pPr>
        <w:pStyle w:val="StylRVPSKurzivamalyPed12b"/>
      </w:pPr>
    </w:p>
    <w:p w14:paraId="5351E5C0" w14:textId="77777777" w:rsidR="00FF0CEB" w:rsidRPr="000737BC" w:rsidRDefault="00DE2EC8" w:rsidP="00FF0CEB">
      <w:pPr>
        <w:pStyle w:val="StylRVPSKurzivamalyPed12b"/>
      </w:pPr>
      <w:r w:rsidRPr="000737BC">
        <w:br w:type="page"/>
      </w:r>
      <w:r w:rsidR="00FF0CEB" w:rsidRPr="000737BC">
        <w:t>Společně do Evropy</w:t>
      </w:r>
    </w:p>
    <w:p w14:paraId="07E7CA60" w14:textId="77777777" w:rsidR="00FF0CEB" w:rsidRPr="000737BC" w:rsidRDefault="00FF0CEB" w:rsidP="00FF0CEB">
      <w:pPr>
        <w:pStyle w:val="RVPSzakladnitext"/>
        <w:tabs>
          <w:tab w:val="left" w:pos="3402"/>
        </w:tabs>
        <w:ind w:left="3420" w:hanging="3420"/>
      </w:pPr>
      <w:r w:rsidRPr="000737BC">
        <w:rPr>
          <w:rStyle w:val="RVPSTucnymalyChar"/>
        </w:rPr>
        <w:t>Charakteristika:</w:t>
      </w:r>
      <w:r w:rsidRPr="000737BC">
        <w:tab/>
        <w:t>zaměřuje se na multikulturní výchovu a výchovu k myšlení v evropských a globálních souvislostech</w:t>
      </w:r>
    </w:p>
    <w:p w14:paraId="624B6D42" w14:textId="77777777" w:rsidR="00FF0CEB" w:rsidRPr="000737BC" w:rsidRDefault="00FF0CEB" w:rsidP="00FF0CEB">
      <w:pPr>
        <w:pStyle w:val="RVPSzakladnitext"/>
        <w:tabs>
          <w:tab w:val="left" w:pos="3402"/>
        </w:tabs>
        <w:ind w:left="3420" w:hanging="3420"/>
      </w:pPr>
      <w:r w:rsidRPr="000737BC">
        <w:rPr>
          <w:rStyle w:val="RVPSTucnymalyChar"/>
        </w:rPr>
        <w:t>Cíl:</w:t>
      </w:r>
      <w:r w:rsidRPr="000737BC">
        <w:tab/>
      </w:r>
      <w:r w:rsidRPr="000737BC">
        <w:rPr>
          <w:bCs/>
        </w:rPr>
        <w:t xml:space="preserve">uvědomit si jazykové a kulturní souvislosti a zároveň </w:t>
      </w:r>
      <w:r w:rsidRPr="000737BC">
        <w:t>specifika v životním stylu, zvycích</w:t>
      </w:r>
    </w:p>
    <w:p w14:paraId="02AB7983" w14:textId="77777777" w:rsidR="00FF0CEB" w:rsidRPr="000737BC" w:rsidRDefault="00FF0CEB" w:rsidP="00FF0CEB">
      <w:pPr>
        <w:pStyle w:val="RVPSzakladnitext"/>
        <w:tabs>
          <w:tab w:val="left" w:pos="3402"/>
        </w:tabs>
      </w:pPr>
      <w:r w:rsidRPr="000737BC">
        <w:rPr>
          <w:rStyle w:val="RVPSTucnymalyChar"/>
        </w:rPr>
        <w:t>Určeno pro:</w:t>
      </w:r>
      <w:r w:rsidRPr="000737BC">
        <w:tab/>
        <w:t>9. ročník (kvarta)</w:t>
      </w:r>
    </w:p>
    <w:p w14:paraId="076145B9" w14:textId="77777777" w:rsidR="00FF0CEB" w:rsidRPr="000737BC" w:rsidRDefault="00FF0CEB" w:rsidP="00FF0CEB">
      <w:pPr>
        <w:pStyle w:val="RVPSzakladnitext"/>
        <w:tabs>
          <w:tab w:val="left" w:pos="3402"/>
        </w:tabs>
        <w:ind w:left="3420" w:hanging="3420"/>
      </w:pPr>
      <w:r w:rsidRPr="000737BC">
        <w:rPr>
          <w:rStyle w:val="RVPSTucnymalyChar"/>
        </w:rPr>
        <w:t>Časová dotace:</w:t>
      </w:r>
      <w:r w:rsidRPr="000737BC">
        <w:tab/>
        <w:t xml:space="preserve">6 hodin </w:t>
      </w:r>
      <w:proofErr w:type="gramStart"/>
      <w:r w:rsidRPr="000737BC">
        <w:t>( Aj</w:t>
      </w:r>
      <w:proofErr w:type="gramEnd"/>
      <w:r w:rsidRPr="000737BC">
        <w:t xml:space="preserve"> – 2–3 h, 2. jazyk – 4 hod, VV – 1 </w:t>
      </w:r>
      <w:proofErr w:type="spellStart"/>
      <w:r w:rsidRPr="000737BC">
        <w:t>hd</w:t>
      </w:r>
      <w:proofErr w:type="spellEnd"/>
      <w:r w:rsidRPr="000737BC">
        <w:t xml:space="preserve">, ČJ </w:t>
      </w:r>
      <w:r w:rsidRPr="000737BC">
        <w:br/>
        <w:t>– 1 h)</w:t>
      </w:r>
    </w:p>
    <w:p w14:paraId="39BC875A" w14:textId="77777777" w:rsidR="00FF0CEB" w:rsidRPr="000737BC" w:rsidRDefault="00FF0CEB" w:rsidP="00FF0CEB">
      <w:pPr>
        <w:pStyle w:val="RVPSzakladnitext"/>
        <w:tabs>
          <w:tab w:val="left" w:pos="3402"/>
        </w:tabs>
      </w:pPr>
      <w:r w:rsidRPr="000737BC">
        <w:rPr>
          <w:rStyle w:val="RVPSTucnymalyChar"/>
        </w:rPr>
        <w:t>Metody:</w:t>
      </w:r>
      <w:r w:rsidRPr="000737BC">
        <w:tab/>
        <w:t>samostatná práce, skupinová práce, prezentace, diskuse</w:t>
      </w:r>
    </w:p>
    <w:p w14:paraId="10A15A8F" w14:textId="77777777" w:rsidR="00FF0CEB" w:rsidRPr="000737BC" w:rsidRDefault="00FF0CEB" w:rsidP="00FF0CEB">
      <w:pPr>
        <w:pStyle w:val="RVPSzakladnitext"/>
        <w:tabs>
          <w:tab w:val="left" w:pos="3402"/>
        </w:tabs>
        <w:ind w:left="3420" w:hanging="3420"/>
      </w:pPr>
      <w:r w:rsidRPr="000737BC">
        <w:rPr>
          <w:rStyle w:val="RVPSTucnymalyChar"/>
        </w:rPr>
        <w:t>Pomůcky:</w:t>
      </w:r>
      <w:r w:rsidRPr="000737BC">
        <w:tab/>
        <w:t>internet, zeměpisné atlasy, slovníky, noviny a časopisy, výtvarné potřeby, psací potřeby, velké archy papíru, lepidlo, CD a přehrávač</w:t>
      </w:r>
    </w:p>
    <w:p w14:paraId="191BE676" w14:textId="77777777" w:rsidR="00FF0CEB" w:rsidRPr="000737BC" w:rsidRDefault="00FF0CEB" w:rsidP="00FF0CEB">
      <w:pPr>
        <w:pStyle w:val="RVPSadpistabulky"/>
      </w:pPr>
      <w:r w:rsidRPr="000737BC">
        <w:t>Časové rozvržení</w:t>
      </w:r>
    </w:p>
    <w:tbl>
      <w:tblPr>
        <w:tblW w:w="5000" w:type="pct"/>
        <w:tblLook w:val="01E0" w:firstRow="1" w:lastRow="1" w:firstColumn="1" w:lastColumn="1" w:noHBand="0" w:noVBand="0"/>
      </w:tblPr>
      <w:tblGrid>
        <w:gridCol w:w="2113"/>
        <w:gridCol w:w="7211"/>
      </w:tblGrid>
      <w:tr w:rsidR="000737BC" w:rsidRPr="000737BC" w14:paraId="3574183C" w14:textId="77777777">
        <w:trPr>
          <w:tblHeader/>
        </w:trPr>
        <w:tc>
          <w:tcPr>
            <w:tcW w:w="2104" w:type="dxa"/>
            <w:tcBorders>
              <w:top w:val="single" w:sz="12" w:space="0" w:color="auto"/>
              <w:left w:val="single" w:sz="12" w:space="0" w:color="auto"/>
              <w:bottom w:val="single" w:sz="12" w:space="0" w:color="auto"/>
              <w:right w:val="single" w:sz="4" w:space="0" w:color="auto"/>
            </w:tcBorders>
            <w:vAlign w:val="center"/>
          </w:tcPr>
          <w:p w14:paraId="5E64ED6B" w14:textId="77777777" w:rsidR="00FF0CEB" w:rsidRPr="000737BC" w:rsidRDefault="00FF0CEB" w:rsidP="00FF0CEB">
            <w:pPr>
              <w:pStyle w:val="RVPSZahltab"/>
            </w:pPr>
            <w:r w:rsidRPr="000737BC">
              <w:t xml:space="preserve">Vyučovací předmět </w:t>
            </w:r>
            <w:r w:rsidRPr="000737BC">
              <w:rPr>
                <w:b w:val="0"/>
              </w:rPr>
              <w:t>(časová dotace)</w:t>
            </w:r>
          </w:p>
        </w:tc>
        <w:tc>
          <w:tcPr>
            <w:tcW w:w="7182" w:type="dxa"/>
            <w:tcBorders>
              <w:top w:val="single" w:sz="12" w:space="0" w:color="auto"/>
              <w:left w:val="single" w:sz="4" w:space="0" w:color="auto"/>
              <w:bottom w:val="single" w:sz="12" w:space="0" w:color="auto"/>
              <w:right w:val="single" w:sz="12" w:space="0" w:color="auto"/>
            </w:tcBorders>
            <w:vAlign w:val="center"/>
          </w:tcPr>
          <w:p w14:paraId="60F516AF" w14:textId="77777777" w:rsidR="00FF0CEB" w:rsidRPr="000737BC" w:rsidRDefault="00FF0CEB" w:rsidP="00FF0CEB">
            <w:pPr>
              <w:pStyle w:val="RVPSZahltab"/>
            </w:pPr>
            <w:r w:rsidRPr="000737BC">
              <w:t>Aktivita</w:t>
            </w:r>
          </w:p>
        </w:tc>
      </w:tr>
      <w:tr w:rsidR="000737BC" w:rsidRPr="000737BC" w14:paraId="2484BAD1" w14:textId="77777777">
        <w:trPr>
          <w:cantSplit/>
        </w:trPr>
        <w:tc>
          <w:tcPr>
            <w:tcW w:w="2104" w:type="dxa"/>
            <w:tcBorders>
              <w:top w:val="single" w:sz="4" w:space="0" w:color="auto"/>
              <w:left w:val="single" w:sz="12" w:space="0" w:color="auto"/>
              <w:bottom w:val="single" w:sz="4" w:space="0" w:color="auto"/>
              <w:right w:val="single" w:sz="4" w:space="0" w:color="auto"/>
            </w:tcBorders>
            <w:vAlign w:val="center"/>
          </w:tcPr>
          <w:p w14:paraId="41D27569" w14:textId="77777777" w:rsidR="00FF0CEB" w:rsidRPr="000737BC" w:rsidRDefault="00FF0CEB" w:rsidP="00FF0CEB">
            <w:pPr>
              <w:pStyle w:val="RVPSLegtab"/>
              <w:jc w:val="center"/>
              <w:rPr>
                <w:b w:val="0"/>
                <w:bCs/>
              </w:rPr>
            </w:pPr>
            <w:r w:rsidRPr="000737BC">
              <w:rPr>
                <w:bCs/>
              </w:rPr>
              <w:t>Předem</w:t>
            </w:r>
            <w:r w:rsidRPr="000737BC">
              <w:rPr>
                <w:b w:val="0"/>
                <w:bCs/>
              </w:rPr>
              <w:t xml:space="preserve"> (0 h)</w:t>
            </w:r>
          </w:p>
        </w:tc>
        <w:tc>
          <w:tcPr>
            <w:tcW w:w="7182" w:type="dxa"/>
            <w:tcBorders>
              <w:top w:val="single" w:sz="4" w:space="0" w:color="auto"/>
              <w:left w:val="single" w:sz="4" w:space="0" w:color="auto"/>
              <w:bottom w:val="single" w:sz="4" w:space="0" w:color="auto"/>
              <w:right w:val="single" w:sz="12" w:space="0" w:color="auto"/>
            </w:tcBorders>
            <w:vAlign w:val="center"/>
          </w:tcPr>
          <w:p w14:paraId="41EF1F27" w14:textId="77777777" w:rsidR="00FF0CEB" w:rsidRPr="000737BC" w:rsidRDefault="00FF0CEB" w:rsidP="00FF0CEB">
            <w:pPr>
              <w:pStyle w:val="RVPSzakladnitext"/>
              <w:rPr>
                <w:sz w:val="22"/>
                <w:szCs w:val="22"/>
              </w:rPr>
            </w:pPr>
            <w:r w:rsidRPr="000737BC">
              <w:rPr>
                <w:sz w:val="22"/>
                <w:szCs w:val="22"/>
              </w:rPr>
              <w:t>angličtináři se rozdělí do skupin, vyberou si některou z anglicky mluvících zemí, shromáždí o ní informace</w:t>
            </w:r>
          </w:p>
          <w:p w14:paraId="0D8AE520" w14:textId="77777777" w:rsidR="00FF0CEB" w:rsidRPr="000737BC" w:rsidRDefault="00FF0CEB" w:rsidP="00FF0CEB">
            <w:pPr>
              <w:pStyle w:val="RVPSzakladnitext"/>
              <w:rPr>
                <w:sz w:val="22"/>
                <w:szCs w:val="22"/>
              </w:rPr>
            </w:pPr>
            <w:r w:rsidRPr="000737BC">
              <w:rPr>
                <w:sz w:val="22"/>
                <w:szCs w:val="22"/>
              </w:rPr>
              <w:t>němčináři shromáždí informace o německy mluvících zemích, zejména o životním stylu, tradicích a svátcích</w:t>
            </w:r>
          </w:p>
        </w:tc>
      </w:tr>
      <w:tr w:rsidR="000737BC" w:rsidRPr="000737BC" w14:paraId="6B67C91A" w14:textId="77777777">
        <w:trPr>
          <w:cantSplit/>
        </w:trPr>
        <w:tc>
          <w:tcPr>
            <w:tcW w:w="2104" w:type="dxa"/>
            <w:tcBorders>
              <w:top w:val="single" w:sz="4" w:space="0" w:color="auto"/>
              <w:left w:val="single" w:sz="12" w:space="0" w:color="auto"/>
              <w:bottom w:val="single" w:sz="4" w:space="0" w:color="auto"/>
              <w:right w:val="single" w:sz="4" w:space="0" w:color="auto"/>
            </w:tcBorders>
            <w:vAlign w:val="center"/>
          </w:tcPr>
          <w:p w14:paraId="12FFB4A0" w14:textId="77777777" w:rsidR="00FF0CEB" w:rsidRPr="000737BC" w:rsidRDefault="00FF0CEB" w:rsidP="00FF0CEB">
            <w:pPr>
              <w:pStyle w:val="RVPSLegtab"/>
              <w:jc w:val="center"/>
              <w:rPr>
                <w:b w:val="0"/>
                <w:bCs/>
              </w:rPr>
            </w:pPr>
            <w:r w:rsidRPr="000737BC">
              <w:rPr>
                <w:bCs/>
              </w:rPr>
              <w:t>Aj</w:t>
            </w:r>
            <w:r w:rsidRPr="000737BC">
              <w:rPr>
                <w:b w:val="0"/>
                <w:bCs/>
              </w:rPr>
              <w:t xml:space="preserve"> (2–3 h)</w:t>
            </w:r>
          </w:p>
        </w:tc>
        <w:tc>
          <w:tcPr>
            <w:tcW w:w="7182" w:type="dxa"/>
            <w:tcBorders>
              <w:top w:val="single" w:sz="4" w:space="0" w:color="auto"/>
              <w:left w:val="single" w:sz="4" w:space="0" w:color="auto"/>
              <w:bottom w:val="single" w:sz="4" w:space="0" w:color="auto"/>
              <w:right w:val="single" w:sz="12" w:space="0" w:color="auto"/>
            </w:tcBorders>
            <w:vAlign w:val="center"/>
          </w:tcPr>
          <w:p w14:paraId="76C129A6" w14:textId="77777777" w:rsidR="00FF0CEB" w:rsidRPr="000737BC" w:rsidRDefault="00FF0CEB" w:rsidP="00FF0CEB">
            <w:pPr>
              <w:pStyle w:val="RVPSzakladnitext"/>
              <w:rPr>
                <w:sz w:val="22"/>
                <w:szCs w:val="22"/>
              </w:rPr>
            </w:pPr>
            <w:r w:rsidRPr="000737BC">
              <w:rPr>
                <w:sz w:val="22"/>
                <w:szCs w:val="22"/>
              </w:rPr>
              <w:t>jednotlivé skupiny vyznačují obrysem mapu dané země, formou koláže vyznačují její zeměpisné zajímavosti, místa turisticky atraktivní, vše anglicky popisují, doplňují vlajky, mluví o tradicích zemí, zpívají písně, připraví scénku, vtipy atd.</w:t>
            </w:r>
          </w:p>
        </w:tc>
      </w:tr>
      <w:tr w:rsidR="000737BC" w:rsidRPr="000737BC" w14:paraId="703FFAA1" w14:textId="77777777">
        <w:trPr>
          <w:cantSplit/>
        </w:trPr>
        <w:tc>
          <w:tcPr>
            <w:tcW w:w="2104" w:type="dxa"/>
            <w:tcBorders>
              <w:top w:val="single" w:sz="4" w:space="0" w:color="auto"/>
              <w:left w:val="single" w:sz="12" w:space="0" w:color="auto"/>
              <w:bottom w:val="single" w:sz="4" w:space="0" w:color="auto"/>
              <w:right w:val="single" w:sz="4" w:space="0" w:color="auto"/>
            </w:tcBorders>
            <w:vAlign w:val="center"/>
          </w:tcPr>
          <w:p w14:paraId="079AD7C5" w14:textId="77777777" w:rsidR="00FF0CEB" w:rsidRPr="000737BC" w:rsidRDefault="00FF0CEB" w:rsidP="00FF0CEB">
            <w:pPr>
              <w:pStyle w:val="RVPSLegtab"/>
              <w:jc w:val="center"/>
              <w:rPr>
                <w:b w:val="0"/>
                <w:bCs/>
              </w:rPr>
            </w:pPr>
            <w:proofErr w:type="spellStart"/>
            <w:r w:rsidRPr="000737BC">
              <w:rPr>
                <w:bCs/>
              </w:rPr>
              <w:t>Nj</w:t>
            </w:r>
            <w:proofErr w:type="spellEnd"/>
            <w:r w:rsidRPr="000737BC">
              <w:rPr>
                <w:b w:val="0"/>
                <w:bCs/>
              </w:rPr>
              <w:t xml:space="preserve"> (4 h)</w:t>
            </w:r>
          </w:p>
        </w:tc>
        <w:tc>
          <w:tcPr>
            <w:tcW w:w="7182" w:type="dxa"/>
            <w:tcBorders>
              <w:top w:val="single" w:sz="4" w:space="0" w:color="auto"/>
              <w:left w:val="single" w:sz="4" w:space="0" w:color="auto"/>
              <w:bottom w:val="single" w:sz="4" w:space="0" w:color="auto"/>
              <w:right w:val="single" w:sz="12" w:space="0" w:color="auto"/>
            </w:tcBorders>
            <w:vAlign w:val="center"/>
          </w:tcPr>
          <w:p w14:paraId="5A5454A4" w14:textId="77777777" w:rsidR="00FF0CEB" w:rsidRPr="000737BC" w:rsidRDefault="00FF0CEB" w:rsidP="00FF0CEB">
            <w:pPr>
              <w:pStyle w:val="RVPSzakladnitext"/>
              <w:rPr>
                <w:sz w:val="22"/>
                <w:szCs w:val="22"/>
              </w:rPr>
            </w:pPr>
            <w:r w:rsidRPr="000737BC">
              <w:rPr>
                <w:sz w:val="22"/>
                <w:szCs w:val="22"/>
              </w:rPr>
              <w:t>skupina dohledává další informace o svátku masopustu, o tom, jakým způsobem a proč se slaví, vyrábějí masky a připravují masopustní průvod s hudbou</w:t>
            </w:r>
          </w:p>
        </w:tc>
      </w:tr>
      <w:tr w:rsidR="000737BC" w:rsidRPr="000737BC" w14:paraId="10E6F381" w14:textId="77777777">
        <w:tc>
          <w:tcPr>
            <w:tcW w:w="2104" w:type="dxa"/>
            <w:tcBorders>
              <w:top w:val="nil"/>
              <w:left w:val="single" w:sz="12" w:space="0" w:color="auto"/>
              <w:bottom w:val="single" w:sz="12" w:space="0" w:color="auto"/>
              <w:right w:val="single" w:sz="4" w:space="0" w:color="auto"/>
            </w:tcBorders>
            <w:vAlign w:val="center"/>
          </w:tcPr>
          <w:p w14:paraId="617EF7A2" w14:textId="77777777" w:rsidR="00FF0CEB" w:rsidRPr="000737BC" w:rsidRDefault="00FF0CEB" w:rsidP="00FF0CEB">
            <w:pPr>
              <w:pStyle w:val="RVPSLegtab"/>
              <w:jc w:val="center"/>
              <w:rPr>
                <w:b w:val="0"/>
                <w:bCs/>
              </w:rPr>
            </w:pPr>
            <w:r w:rsidRPr="000737BC">
              <w:rPr>
                <w:bCs/>
              </w:rPr>
              <w:t>ČJ</w:t>
            </w:r>
            <w:r w:rsidRPr="000737BC">
              <w:rPr>
                <w:b w:val="0"/>
                <w:bCs/>
              </w:rPr>
              <w:t> + </w:t>
            </w:r>
            <w:r w:rsidRPr="000737BC">
              <w:rPr>
                <w:bCs/>
              </w:rPr>
              <w:t>VV</w:t>
            </w:r>
            <w:r w:rsidRPr="000737BC">
              <w:rPr>
                <w:b w:val="0"/>
                <w:bCs/>
              </w:rPr>
              <w:t xml:space="preserve"> (1 h)</w:t>
            </w:r>
          </w:p>
        </w:tc>
        <w:tc>
          <w:tcPr>
            <w:tcW w:w="7182" w:type="dxa"/>
            <w:tcBorders>
              <w:top w:val="nil"/>
              <w:left w:val="single" w:sz="4" w:space="0" w:color="auto"/>
              <w:bottom w:val="single" w:sz="12" w:space="0" w:color="auto"/>
              <w:right w:val="single" w:sz="12" w:space="0" w:color="auto"/>
            </w:tcBorders>
            <w:vAlign w:val="center"/>
          </w:tcPr>
          <w:p w14:paraId="5EEEF983" w14:textId="77777777" w:rsidR="00FF0CEB" w:rsidRPr="000737BC" w:rsidRDefault="00FF0CEB" w:rsidP="00FF0CEB">
            <w:pPr>
              <w:pStyle w:val="RVPSzakladnitext"/>
              <w:rPr>
                <w:sz w:val="22"/>
                <w:szCs w:val="22"/>
              </w:rPr>
            </w:pPr>
            <w:r w:rsidRPr="000737BC">
              <w:rPr>
                <w:sz w:val="22"/>
                <w:szCs w:val="22"/>
              </w:rPr>
              <w:t>skupiny pracují s reprodukcemi obrazů, počítači, CD a dataprojektorem, snaží se vystihnout, co která etnická kultura přinesla významného v oblasti literatury a umění, jak se navzájem ovlivňovaly</w:t>
            </w:r>
          </w:p>
        </w:tc>
      </w:tr>
    </w:tbl>
    <w:p w14:paraId="07185856" w14:textId="77777777" w:rsidR="00FF0CEB" w:rsidRPr="000737BC" w:rsidRDefault="00FF0CEB" w:rsidP="00FF0CEB">
      <w:pPr>
        <w:pStyle w:val="RVPSnadpis1"/>
        <w:spacing w:before="120"/>
      </w:pPr>
      <w:bookmarkStart w:id="74" w:name="_Toc137349697"/>
      <w:bookmarkStart w:id="75" w:name="_Toc223402544"/>
      <w:bookmarkStart w:id="76" w:name="_Toc82597520"/>
      <w:r w:rsidRPr="000737BC">
        <w:t>Učební osnovy</w:t>
      </w:r>
      <w:bookmarkEnd w:id="74"/>
      <w:r w:rsidRPr="000737BC">
        <w:t xml:space="preserve"> vyučovacích předmětů</w:t>
      </w:r>
      <w:bookmarkEnd w:id="75"/>
      <w:bookmarkEnd w:id="76"/>
    </w:p>
    <w:p w14:paraId="4C017EC2" w14:textId="77777777" w:rsidR="00FF0CEB" w:rsidRPr="000737BC" w:rsidRDefault="00FF0CEB" w:rsidP="00FF0CEB">
      <w:pPr>
        <w:pStyle w:val="RVPSzakladnitext"/>
      </w:pPr>
    </w:p>
    <w:p w14:paraId="7068B60F" w14:textId="77777777" w:rsidR="00FF0CEB" w:rsidRPr="000737BC" w:rsidRDefault="00FF0CEB" w:rsidP="00FF0CEB">
      <w:pPr>
        <w:pStyle w:val="RVPSzakladnitext"/>
      </w:pPr>
      <w:r w:rsidRPr="000737BC">
        <w:t>Tvoří samostatné přílohy</w:t>
      </w:r>
    </w:p>
    <w:p w14:paraId="7C1D58A1" w14:textId="77777777" w:rsidR="009C368D" w:rsidRPr="003C0BA3" w:rsidRDefault="009C368D" w:rsidP="00FF0CEB">
      <w:pPr>
        <w:pStyle w:val="RVPSzakladnitext"/>
        <w:rPr>
          <w:color w:val="FF0000"/>
        </w:rPr>
        <w:sectPr w:rsidR="009C368D" w:rsidRPr="003C0BA3" w:rsidSect="009C368D">
          <w:footerReference w:type="default" r:id="rId27"/>
          <w:type w:val="continuous"/>
          <w:pgSz w:w="11906" w:h="16838" w:code="9"/>
          <w:pgMar w:top="1134" w:right="851" w:bottom="1079" w:left="1701" w:header="709" w:footer="709" w:gutter="0"/>
          <w:cols w:space="708"/>
          <w:docGrid w:linePitch="360"/>
        </w:sectPr>
      </w:pPr>
    </w:p>
    <w:p w14:paraId="0CDE0A02" w14:textId="77777777" w:rsidR="00445940" w:rsidRPr="003C0BA3" w:rsidRDefault="00445940" w:rsidP="00FF0CEB">
      <w:pPr>
        <w:pStyle w:val="RVPSzakladnitext"/>
        <w:rPr>
          <w:color w:val="FF0000"/>
        </w:rPr>
        <w:sectPr w:rsidR="00445940" w:rsidRPr="003C0BA3" w:rsidSect="009C368D">
          <w:type w:val="continuous"/>
          <w:pgSz w:w="11906" w:h="16838" w:code="9"/>
          <w:pgMar w:top="1134" w:right="851" w:bottom="1079" w:left="1701" w:header="709" w:footer="709" w:gutter="0"/>
          <w:cols w:space="708"/>
          <w:docGrid w:linePitch="360"/>
        </w:sectPr>
      </w:pPr>
    </w:p>
    <w:p w14:paraId="3D32A965" w14:textId="77777777" w:rsidR="00FF0CEB" w:rsidRPr="00B80152" w:rsidRDefault="00FF0CEB" w:rsidP="00FF0CEB">
      <w:pPr>
        <w:pStyle w:val="RVPSnadpis1"/>
      </w:pPr>
      <w:bookmarkStart w:id="77" w:name="_Toc82597521"/>
      <w:bookmarkStart w:id="78" w:name="_Toc223402562"/>
      <w:r w:rsidRPr="00B80152">
        <w:t>Hodnocení žáků</w:t>
      </w:r>
      <w:bookmarkEnd w:id="77"/>
      <w:r w:rsidRPr="00B80152">
        <w:t xml:space="preserve"> </w:t>
      </w:r>
      <w:bookmarkEnd w:id="78"/>
    </w:p>
    <w:p w14:paraId="5B996A25" w14:textId="77777777" w:rsidR="00FF0CEB" w:rsidRPr="00B80152" w:rsidRDefault="00FF0CEB" w:rsidP="00FF0CEB">
      <w:pPr>
        <w:pStyle w:val="RVPSKurzivamaly"/>
      </w:pPr>
      <w:r w:rsidRPr="00B80152">
        <w:t>Základní pravidla</w:t>
      </w:r>
    </w:p>
    <w:p w14:paraId="278A0135" w14:textId="77777777" w:rsidR="00FF0CEB" w:rsidRPr="00B80152" w:rsidRDefault="00FF0CEB" w:rsidP="00FF0CEB">
      <w:pPr>
        <w:pStyle w:val="RVPSzakladnitext"/>
      </w:pPr>
      <w:r w:rsidRPr="00B80152">
        <w:t>Nedílnou součástí výchovně vzdělávacího procesu ve škole je hodnocení žáků. Hodnocení žáků je běžnou činností, kterou učitel ve škole vykonává průběžně ve výuce (ale i mimo ni) po celý školní rok.</w:t>
      </w:r>
    </w:p>
    <w:p w14:paraId="745D1A14" w14:textId="77777777" w:rsidR="00FF0CEB" w:rsidRPr="00B80152" w:rsidRDefault="00FF0CEB" w:rsidP="00FF0CEB">
      <w:pPr>
        <w:pStyle w:val="RVPSzakladnitext"/>
      </w:pPr>
      <w:r w:rsidRPr="00B80152">
        <w:t>Cílem hodnocení je poskytnout žákovi zpětnou vazbu, prostřednictvím které získává informace o tom, jak danou problematiku zvládá, jak dovede zacházet s tím, co se naučil, v čem se zlepšil a</w:t>
      </w:r>
      <w:r w:rsidR="00760739" w:rsidRPr="00B80152">
        <w:t xml:space="preserve"> v </w:t>
      </w:r>
      <w:r w:rsidRPr="00B80152">
        <w:t>čem ještě chybuje. Nedílnou součástí hodnocení musí být konkrétní návod, jak má žák postupovat, aby přetrvávající nedostatky odstranil.</w:t>
      </w:r>
    </w:p>
    <w:p w14:paraId="32BE6A93" w14:textId="77777777" w:rsidR="00FF0CEB" w:rsidRPr="00B80152" w:rsidRDefault="00FF0CEB" w:rsidP="00FF0CEB">
      <w:pPr>
        <w:pStyle w:val="RVPSzakladnitext"/>
      </w:pPr>
      <w:r w:rsidRPr="00B80152">
        <w:t>Hodnocení nesmí být zaměřeno primárně na srovnávání žáka s jeho spolužáky, mělo by se soustředit i na individuální pokrok každého žáka, respektive na hodnocení naplnění předem stanovených požadavků. Součástí hodnocení žáka ve škole je též hodnocení jeho chování a projevu. Celkově však hodnocení nesmí vést ke snižování důstojnosti a sebedůvěry žáka.</w:t>
      </w:r>
    </w:p>
    <w:p w14:paraId="4E0B663D" w14:textId="77777777" w:rsidR="00FF0CEB" w:rsidRPr="00B80152" w:rsidRDefault="00FF0CEB" w:rsidP="00FF0CEB">
      <w:pPr>
        <w:pStyle w:val="RVPSzakladnitext"/>
      </w:pPr>
      <w:r w:rsidRPr="00B80152">
        <w:t xml:space="preserve">Jedním z hlavních cílů pedagogické práce obecně </w:t>
      </w:r>
      <w:r w:rsidR="00760739" w:rsidRPr="00B80152">
        <w:t>je</w:t>
      </w:r>
      <w:r w:rsidRPr="00B80152">
        <w:t xml:space="preserve"> oslabování vnější motivace žáků – motivace prostřednictvím známek. Naopak by mělo docházet k posilování motivace vnitřní, která je podporována žákovým vlastním (sebe)hodnocením.</w:t>
      </w:r>
    </w:p>
    <w:p w14:paraId="265E0E06" w14:textId="77777777" w:rsidR="00FF0CEB" w:rsidRPr="00B80152" w:rsidRDefault="00FF0CEB" w:rsidP="00FF0CEB">
      <w:pPr>
        <w:pStyle w:val="RVPSzakladnitext"/>
      </w:pPr>
      <w:r w:rsidRPr="00B80152">
        <w:t>Hodnocení pomocí klasifikace je doplněno stručným slovním hodnocením. Slovní hodnocení dokáže lépe postihnout individuální pokrok každého žáka a poskytnout celistvější informace o silných a slabých stránkách jeho výkonů. Kvalitní slovní hodnocení může být rovněž hodnotným východiskem pro rozhovor o výsledcích žáka s ním samotným a s jeho rodiči. Slovní hodnocení by nemělo obsahovat formulace typu „ve třídě patříš k podprůměru“, nálepku typu „jsi dobrý žák“ ani obecné pochvaly „mám z tebe radost“.</w:t>
      </w:r>
    </w:p>
    <w:p w14:paraId="014CCA2F" w14:textId="77777777" w:rsidR="00FF0CEB" w:rsidRPr="00B80152" w:rsidRDefault="00FF0CEB" w:rsidP="00FF0CEB">
      <w:pPr>
        <w:pStyle w:val="RVPSzakladnitext"/>
      </w:pPr>
      <w:r w:rsidRPr="00B80152">
        <w:t>Velmi cenným nástrojem pro hodnocení práce žáků je žákovské „portfolio“. Jedná se o shromažďování materiálů různého druhu tak, aby dokumentovaly stav vědomostí a dovedností žáka, případně úroveň osvojení jednotlivých kompetencí ve vzdělávání. Materiály mají různou podobu a v každém případě musí obsahovat doklady o tom, jak se žák vyrovnal s dovedností sebehodnocení své práce. Žáci mohou po dohodě s vyučujícím do svého portfolia zařazovat i osobní záznamy o úspěších v mimoškolní činnosti.</w:t>
      </w:r>
    </w:p>
    <w:p w14:paraId="79F523EB" w14:textId="77777777" w:rsidR="00FF0CEB" w:rsidRPr="00B80152" w:rsidRDefault="00FF0CEB" w:rsidP="00FF0CEB">
      <w:pPr>
        <w:pStyle w:val="RVPSzakladnitext"/>
      </w:pPr>
      <w:r w:rsidRPr="00B80152">
        <w:t>Nutností je, aby žáci byli předem seznámeni s výukovými cíli, očekávanými výstupy pro daný ročník – specifikovanými pro hodnocené období.</w:t>
      </w:r>
    </w:p>
    <w:p w14:paraId="4C6FED13" w14:textId="77777777" w:rsidR="00FF0CEB" w:rsidRPr="00B80152" w:rsidRDefault="00FF0CEB" w:rsidP="00FF0CEB">
      <w:pPr>
        <w:tabs>
          <w:tab w:val="left" w:pos="1574"/>
          <w:tab w:val="left" w:pos="1821"/>
          <w:tab w:val="left" w:pos="8666"/>
        </w:tabs>
        <w:rPr>
          <w:rStyle w:val="Nazev"/>
          <w:sz w:val="28"/>
        </w:rPr>
      </w:pPr>
      <w:r w:rsidRPr="00B80152">
        <w:rPr>
          <w:rStyle w:val="Nazev"/>
          <w:sz w:val="28"/>
        </w:rPr>
        <w:t>Hodnocení žáků</w:t>
      </w:r>
    </w:p>
    <w:p w14:paraId="7CE6DD45" w14:textId="77777777" w:rsidR="00FF0CEB" w:rsidRPr="00B80152" w:rsidRDefault="008427B3" w:rsidP="00FF0CEB">
      <w:pPr>
        <w:pStyle w:val="RVPSzakladnitext"/>
      </w:pPr>
      <w:r w:rsidRPr="00B80152">
        <w:rPr>
          <w:i/>
          <w:iCs/>
        </w:rPr>
        <w:t>P</w:t>
      </w:r>
      <w:r w:rsidR="00FF0CEB" w:rsidRPr="00B80152">
        <w:rPr>
          <w:i/>
          <w:iCs/>
        </w:rPr>
        <w:t>říloha</w:t>
      </w:r>
      <w:r w:rsidR="002B6FF2" w:rsidRPr="00B80152">
        <w:rPr>
          <w:i/>
          <w:iCs/>
        </w:rPr>
        <w:t xml:space="preserve"> </w:t>
      </w:r>
      <w:r w:rsidRPr="00B80152">
        <w:rPr>
          <w:i/>
          <w:iCs/>
        </w:rPr>
        <w:t>č. 1.2</w:t>
      </w:r>
      <w:r w:rsidR="00FF0CEB" w:rsidRPr="00B80152">
        <w:rPr>
          <w:i/>
          <w:iCs/>
        </w:rPr>
        <w:t xml:space="preserve"> Školního řádu dle § 30, odst. 2) zákona č. 561/2004 Sb. o předškolním, základním středním, vyšším odborném a jiném vzdělávání (školský zákon) v platném znění</w:t>
      </w:r>
    </w:p>
    <w:p w14:paraId="19C49E18"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79" w:name="_Toc409173239"/>
      <w:r w:rsidRPr="00B80152">
        <w:rPr>
          <w:sz w:val="24"/>
          <w:szCs w:val="24"/>
        </w:rPr>
        <w:t>Zásady hodnocení a klasifikace</w:t>
      </w:r>
      <w:bookmarkEnd w:id="79"/>
    </w:p>
    <w:p w14:paraId="26F1C920" w14:textId="77777777" w:rsidR="00F93ABC" w:rsidRPr="00B80152" w:rsidRDefault="00F93ABC" w:rsidP="00F93ABC">
      <w:pPr>
        <w:tabs>
          <w:tab w:val="left" w:pos="360"/>
        </w:tabs>
        <w:spacing w:line="2" w:lineRule="exact"/>
      </w:pPr>
    </w:p>
    <w:p w14:paraId="24BD9244" w14:textId="77777777" w:rsidR="00F93ABC" w:rsidRPr="00B80152" w:rsidRDefault="00F93ABC" w:rsidP="00F93ABC">
      <w:pPr>
        <w:pStyle w:val="Zkladntextodsazen21"/>
        <w:numPr>
          <w:ilvl w:val="0"/>
          <w:numId w:val="22"/>
        </w:numPr>
        <w:tabs>
          <w:tab w:val="clear" w:pos="0"/>
        </w:tabs>
        <w:rPr>
          <w:sz w:val="24"/>
          <w:szCs w:val="24"/>
        </w:rPr>
      </w:pPr>
      <w:r w:rsidRPr="00B80152">
        <w:rPr>
          <w:sz w:val="24"/>
          <w:szCs w:val="24"/>
        </w:rPr>
        <w:t>Pedagogičtí pracovníci zajišťují, aby žáci a zákonní zástupci nezletilých žáků, popřípadě osoby, které vůči zletilým žákům plní vyživovací povinnost, byly včas informovány o průběhu a výsledcích vzdělávání žáka.</w:t>
      </w:r>
    </w:p>
    <w:p w14:paraId="17A0F2AD" w14:textId="77777777" w:rsidR="00F93ABC" w:rsidRPr="00B80152" w:rsidRDefault="00F93ABC" w:rsidP="00F93ABC">
      <w:pPr>
        <w:pStyle w:val="Zkladntextodsazen21"/>
        <w:numPr>
          <w:ilvl w:val="0"/>
          <w:numId w:val="22"/>
        </w:numPr>
        <w:tabs>
          <w:tab w:val="clear" w:pos="0"/>
        </w:tabs>
        <w:rPr>
          <w:sz w:val="24"/>
          <w:szCs w:val="24"/>
        </w:rPr>
      </w:pPr>
      <w:r w:rsidRPr="00B80152">
        <w:rPr>
          <w:sz w:val="24"/>
          <w:szCs w:val="24"/>
        </w:rPr>
        <w:t>Na konci školního roku se vydává žákovi vysvědčení, za první pololetí výpis z vysvědčení. Na konci školního roku se výpis vydává i žákovi, který neprospěl nejvýše ze dvou předmětů nebo nebyl hodnocen, vysvědčení obdrží po vykonání opravných či dodatečných zkoušek.</w:t>
      </w:r>
    </w:p>
    <w:p w14:paraId="148AA4A0" w14:textId="77777777" w:rsidR="00F93ABC" w:rsidRPr="00B80152" w:rsidRDefault="00F93ABC" w:rsidP="00F93ABC">
      <w:pPr>
        <w:pStyle w:val="Zkladntextodsazen21"/>
        <w:numPr>
          <w:ilvl w:val="0"/>
          <w:numId w:val="22"/>
        </w:numPr>
        <w:tabs>
          <w:tab w:val="clear" w:pos="0"/>
        </w:tabs>
        <w:rPr>
          <w:sz w:val="24"/>
          <w:szCs w:val="24"/>
        </w:rPr>
      </w:pPr>
      <w:r w:rsidRPr="00B80152">
        <w:rPr>
          <w:sz w:val="24"/>
          <w:szCs w:val="24"/>
        </w:rPr>
        <w:t>Hodnocení výsledků vzdělávání žáka na vysvědčení je vyjádřeno klasifikačním stupněm (dále jen "klasifikace"). O způsobu hodnocení rozhoduje ředitel školy se souhlasem školské rady.</w:t>
      </w:r>
    </w:p>
    <w:p w14:paraId="25DA566F" w14:textId="77777777" w:rsidR="00F93ABC" w:rsidRPr="00B80152" w:rsidRDefault="00F93ABC" w:rsidP="00F93ABC">
      <w:pPr>
        <w:pStyle w:val="Zkladntextodsazen21"/>
        <w:numPr>
          <w:ilvl w:val="0"/>
          <w:numId w:val="22"/>
        </w:numPr>
        <w:tabs>
          <w:tab w:val="clear" w:pos="0"/>
        </w:tabs>
        <w:rPr>
          <w:sz w:val="24"/>
          <w:szCs w:val="24"/>
        </w:rPr>
      </w:pPr>
      <w:r w:rsidRPr="00B80152">
        <w:rPr>
          <w:sz w:val="24"/>
          <w:szCs w:val="24"/>
        </w:rPr>
        <w:t xml:space="preserve">Hodnocení a klasifikace jsou průběžnou činností celého klasifikačního období. Na jeho počátku seznámí všichni vyučující žáky, třídní učitelé zákonné zástupce žáků či osoby plnící vůči žákům vyživovací povinnost (u zletilých žáků) se způsoby a kritérii hodnocení. </w:t>
      </w:r>
    </w:p>
    <w:p w14:paraId="44329EAA" w14:textId="77777777" w:rsidR="00F93ABC" w:rsidRPr="00B80152" w:rsidRDefault="00F93ABC" w:rsidP="00F93ABC">
      <w:pPr>
        <w:pStyle w:val="Zkladntextodsazen21"/>
        <w:numPr>
          <w:ilvl w:val="0"/>
          <w:numId w:val="22"/>
        </w:numPr>
        <w:tabs>
          <w:tab w:val="clear" w:pos="0"/>
        </w:tabs>
        <w:rPr>
          <w:sz w:val="24"/>
          <w:szCs w:val="24"/>
        </w:rPr>
      </w:pPr>
      <w:r w:rsidRPr="00B80152">
        <w:rPr>
          <w:sz w:val="24"/>
          <w:szCs w:val="24"/>
        </w:rPr>
        <w:t>Učitel klasifikuje jen probrané učivo. Před prověřováním znalostí musí mít žáci dostatek času k naučení, procvičení a zažití učiva. Účelem zkoušení je hodnotit úroveň toho, co žák umí, nikoliv pouze vyhledávat mezery v jeho vědomostech.</w:t>
      </w:r>
    </w:p>
    <w:p w14:paraId="64FDBE64" w14:textId="77777777" w:rsidR="00F93ABC" w:rsidRPr="00B80152" w:rsidRDefault="00F93ABC" w:rsidP="00F93ABC">
      <w:pPr>
        <w:pStyle w:val="Zkladntextodsazen21"/>
        <w:numPr>
          <w:ilvl w:val="0"/>
          <w:numId w:val="22"/>
        </w:numPr>
        <w:tabs>
          <w:tab w:val="clear" w:pos="0"/>
        </w:tabs>
        <w:rPr>
          <w:sz w:val="24"/>
          <w:szCs w:val="24"/>
        </w:rPr>
      </w:pPr>
      <w:r w:rsidRPr="00B80152">
        <w:rPr>
          <w:sz w:val="24"/>
          <w:szCs w:val="24"/>
        </w:rPr>
        <w:t>Do celkové klasifikace na konci klasifikačního období zahrnuje dle charakteru předmětu v přiměřené míře též zájem o předmět, úroveň domácí přípravy, míru aktivity žáka ve vyučovacích hodinách a jeho schopnosti samostatného myšlení a práce.</w:t>
      </w:r>
    </w:p>
    <w:p w14:paraId="757DEBF9" w14:textId="77777777" w:rsidR="00F93ABC" w:rsidRPr="00B80152" w:rsidRDefault="00F93ABC" w:rsidP="00F93ABC">
      <w:pPr>
        <w:numPr>
          <w:ilvl w:val="0"/>
          <w:numId w:val="22"/>
        </w:numPr>
        <w:tabs>
          <w:tab w:val="clear" w:pos="0"/>
          <w:tab w:val="left" w:pos="360"/>
        </w:tabs>
        <w:jc w:val="both"/>
      </w:pPr>
      <w:r w:rsidRPr="00B80152">
        <w:t>Při hodnocení, průběžné i celkové klasifikaci žáků pedagogický pracovník (dále jen učitel) uplatňuje přiměřenou náročnost a pedagogický takt.</w:t>
      </w:r>
    </w:p>
    <w:p w14:paraId="7AD2B400" w14:textId="77777777" w:rsidR="00F93ABC" w:rsidRPr="00B80152" w:rsidRDefault="00F93ABC" w:rsidP="00F93ABC">
      <w:pPr>
        <w:numPr>
          <w:ilvl w:val="0"/>
          <w:numId w:val="22"/>
        </w:numPr>
        <w:tabs>
          <w:tab w:val="clear" w:pos="0"/>
          <w:tab w:val="left" w:pos="360"/>
        </w:tabs>
        <w:jc w:val="both"/>
      </w:pPr>
      <w:r w:rsidRPr="00B80152">
        <w:t>Hodnocení průběhu a výsledků vzdělávání a chování žáků učiteli musí být jednoznačné, srozumitelné, srovnatelné s předem stanovenými kritérii, věcné, všestranné, pedagogicky zdůvodněné, odborně správné a doložitelné.</w:t>
      </w:r>
    </w:p>
    <w:p w14:paraId="005070A5" w14:textId="77777777" w:rsidR="00F93ABC" w:rsidRPr="00B80152" w:rsidRDefault="00F93ABC" w:rsidP="00F93ABC">
      <w:pPr>
        <w:numPr>
          <w:ilvl w:val="0"/>
          <w:numId w:val="22"/>
        </w:numPr>
        <w:tabs>
          <w:tab w:val="clear" w:pos="0"/>
          <w:tab w:val="left" w:pos="360"/>
        </w:tabs>
        <w:jc w:val="both"/>
      </w:pPr>
      <w:r w:rsidRPr="00B80152">
        <w:t>Kromě povinné dokumentace (ve smyslu legislativy a pokynů ředitele školy) vede vyučující vlastní záznamy o každé klasifikaci žáka průkazným způsobem tak, aby byl schopen podat informace o frekvenci a struktuře hodnocení a aby mohl vždy doložit správnost celkové klasifikace žáka i způsob získání známek (ústní zkoušení, písemné aj.). Tyto vlastní záznamy uschovává po dobu nejméně jednoho měsíce po skončení klasifikačního období.</w:t>
      </w:r>
    </w:p>
    <w:p w14:paraId="28FE1B2C" w14:textId="77777777" w:rsidR="00F93ABC" w:rsidRPr="00B80152" w:rsidRDefault="00F93ABC" w:rsidP="00F93ABC">
      <w:pPr>
        <w:numPr>
          <w:ilvl w:val="0"/>
          <w:numId w:val="22"/>
        </w:numPr>
        <w:tabs>
          <w:tab w:val="clear" w:pos="0"/>
          <w:tab w:val="left" w:pos="360"/>
        </w:tabs>
        <w:jc w:val="both"/>
      </w:pPr>
      <w:r w:rsidRPr="00B80152">
        <w:t>V případě dlouhodobé nepřítomnosti (nebo rozvázání pracovního poměru) v průběhu klasifikačního období je povinen předat tento klasifikační přehled zástupci ředitele pro zastupujícího učitele.</w:t>
      </w:r>
    </w:p>
    <w:p w14:paraId="3765276D" w14:textId="77777777" w:rsidR="00F93ABC" w:rsidRPr="00B80152" w:rsidRDefault="00F93ABC" w:rsidP="00F93ABC">
      <w:pPr>
        <w:keepNext/>
        <w:numPr>
          <w:ilvl w:val="0"/>
          <w:numId w:val="22"/>
        </w:numPr>
        <w:tabs>
          <w:tab w:val="clear" w:pos="0"/>
          <w:tab w:val="left" w:pos="360"/>
        </w:tabs>
        <w:jc w:val="both"/>
      </w:pPr>
      <w:r w:rsidRPr="00B80152">
        <w:t>Průkaznost bude zajišťována následujícím způsobem:</w:t>
      </w:r>
    </w:p>
    <w:p w14:paraId="3EA64A8D" w14:textId="77777777" w:rsidR="00F93ABC" w:rsidRPr="00B80152" w:rsidRDefault="00F93ABC" w:rsidP="00F93ABC">
      <w:pPr>
        <w:tabs>
          <w:tab w:val="left" w:pos="360"/>
          <w:tab w:val="left" w:pos="567"/>
        </w:tabs>
        <w:ind w:left="562" w:hanging="222"/>
        <w:jc w:val="both"/>
      </w:pPr>
      <w:r w:rsidRPr="00B80152">
        <w:t>-</w:t>
      </w:r>
      <w:r w:rsidRPr="00B80152">
        <w:tab/>
        <w:t>ústní zkoušení – hodnocení je prováděno před třídou, výsledek je žákovi oznámen ihned po skončení zkoušky,</w:t>
      </w:r>
    </w:p>
    <w:p w14:paraId="0C86E7C8" w14:textId="77777777" w:rsidR="00F93ABC" w:rsidRPr="00B80152" w:rsidRDefault="00F93ABC" w:rsidP="00F93ABC">
      <w:pPr>
        <w:tabs>
          <w:tab w:val="left" w:pos="360"/>
          <w:tab w:val="left" w:pos="567"/>
        </w:tabs>
        <w:ind w:left="562" w:hanging="222"/>
        <w:jc w:val="both"/>
      </w:pPr>
      <w:r w:rsidRPr="00B80152">
        <w:t>-</w:t>
      </w:r>
      <w:r w:rsidRPr="00B80152">
        <w:tab/>
        <w:t>kompozice (písemné práce na jednu a více vyučovacích hodin) – jsou uloženy u příslušného učitele po celý školní rok (to je do 31. 8.),</w:t>
      </w:r>
    </w:p>
    <w:p w14:paraId="2E768DFE" w14:textId="77777777" w:rsidR="00F93ABC" w:rsidRPr="00B80152" w:rsidRDefault="00F93ABC" w:rsidP="00F93ABC">
      <w:pPr>
        <w:tabs>
          <w:tab w:val="left" w:pos="360"/>
          <w:tab w:val="left" w:pos="567"/>
        </w:tabs>
        <w:ind w:left="562" w:hanging="222"/>
        <w:jc w:val="both"/>
      </w:pPr>
      <w:r w:rsidRPr="00B80152">
        <w:t>-</w:t>
      </w:r>
      <w:r w:rsidRPr="00B80152">
        <w:tab/>
        <w:t>ostatní písemné práce, grafické práce či výsledky praktické činnosti, nejméně měsíc po skončení příslušného klasifikačního období,</w:t>
      </w:r>
    </w:p>
    <w:p w14:paraId="153214CE" w14:textId="77777777" w:rsidR="00F93ABC" w:rsidRPr="00B80152" w:rsidRDefault="00F93ABC" w:rsidP="00F93ABC">
      <w:pPr>
        <w:tabs>
          <w:tab w:val="left" w:pos="360"/>
          <w:tab w:val="left" w:pos="567"/>
        </w:tabs>
        <w:ind w:left="562" w:hanging="222"/>
        <w:jc w:val="both"/>
      </w:pPr>
      <w:r w:rsidRPr="00B80152">
        <w:t>-</w:t>
      </w:r>
      <w:r w:rsidRPr="00B80152">
        <w:tab/>
        <w:t xml:space="preserve">protokoly z laboratorních prací (Fy, </w:t>
      </w:r>
      <w:proofErr w:type="spellStart"/>
      <w:r w:rsidRPr="00B80152">
        <w:t>Bi</w:t>
      </w:r>
      <w:proofErr w:type="spellEnd"/>
      <w:r w:rsidRPr="00B80152">
        <w:t xml:space="preserve"> a Ch) – po celou docházku do školy,</w:t>
      </w:r>
    </w:p>
    <w:p w14:paraId="3D54D9E9" w14:textId="77777777" w:rsidR="00F93ABC" w:rsidRPr="00B80152" w:rsidRDefault="00F93ABC" w:rsidP="00F93ABC">
      <w:pPr>
        <w:tabs>
          <w:tab w:val="left" w:pos="360"/>
          <w:tab w:val="left" w:pos="567"/>
        </w:tabs>
        <w:ind w:left="562" w:hanging="222"/>
        <w:jc w:val="both"/>
      </w:pPr>
      <w:r w:rsidRPr="00B80152">
        <w:t>- známku zapíše učitel do své dokumentace a následně do průběžné klasifikace v programu Bakaláři.</w:t>
      </w:r>
    </w:p>
    <w:p w14:paraId="7B388686" w14:textId="77777777" w:rsidR="00F93ABC" w:rsidRPr="00B80152" w:rsidRDefault="00F93ABC" w:rsidP="00F93ABC">
      <w:pPr>
        <w:pStyle w:val="Level3"/>
        <w:numPr>
          <w:ilvl w:val="0"/>
          <w:numId w:val="22"/>
        </w:numPr>
        <w:tabs>
          <w:tab w:val="clear" w:pos="0"/>
          <w:tab w:val="left" w:pos="360"/>
          <w:tab w:val="left" w:pos="540"/>
          <w:tab w:val="left" w:pos="1077"/>
        </w:tabs>
      </w:pPr>
      <w:r w:rsidRPr="00B80152">
        <w:t>Zkoušení je prováděno zásadně před kolektivem třídy, nepřípustné je individuální přezkušování během vyučování či po vyučování v kabinetech. Výjimka je možná jen při diagnostikované vývojové poruše, kdy je tento způsob doporučen ve zprávě poradenského zařízení.</w:t>
      </w:r>
    </w:p>
    <w:p w14:paraId="428DBC70" w14:textId="77777777" w:rsidR="00F93ABC" w:rsidRPr="00B80152" w:rsidRDefault="00F93ABC" w:rsidP="00F93ABC">
      <w:pPr>
        <w:pStyle w:val="Level1"/>
        <w:numPr>
          <w:ilvl w:val="0"/>
          <w:numId w:val="22"/>
        </w:numPr>
        <w:tabs>
          <w:tab w:val="clear" w:pos="0"/>
          <w:tab w:val="left" w:pos="360"/>
          <w:tab w:val="left" w:pos="794"/>
          <w:tab w:val="left" w:pos="1077"/>
        </w:tabs>
      </w:pPr>
      <w:r w:rsidRPr="00B80152">
        <w:t>Při celkové klasifikaci učitel přihlíží k věkovým zvláštnostem žáka i k tomu, zda žák mohl v průběhu klasifikačního období zakolísat v učebních výkonech pro určitou indispozici.</w:t>
      </w:r>
    </w:p>
    <w:p w14:paraId="5282F4F8" w14:textId="77777777" w:rsidR="00F93ABC" w:rsidRPr="00B80152" w:rsidRDefault="00F93ABC" w:rsidP="00F93ABC">
      <w:pPr>
        <w:pStyle w:val="Level1"/>
        <w:numPr>
          <w:ilvl w:val="0"/>
          <w:numId w:val="22"/>
        </w:numPr>
        <w:tabs>
          <w:tab w:val="clear" w:pos="0"/>
          <w:tab w:val="left" w:pos="360"/>
          <w:tab w:val="left" w:pos="540"/>
          <w:tab w:val="left" w:pos="900"/>
        </w:tabs>
      </w:pPr>
      <w:r w:rsidRPr="00B80152">
        <w:t>Žák musí být vyzkoušen za klasifikační období ústně, prakticky nebo písemně alespoň třikrát.</w:t>
      </w:r>
    </w:p>
    <w:p w14:paraId="04FCB799" w14:textId="77777777" w:rsidR="00F93ABC" w:rsidRPr="00B80152" w:rsidRDefault="00F93ABC" w:rsidP="00F93ABC">
      <w:pPr>
        <w:pStyle w:val="Level1"/>
        <w:numPr>
          <w:ilvl w:val="0"/>
          <w:numId w:val="22"/>
        </w:numPr>
      </w:pPr>
      <w:r w:rsidRPr="00B80152">
        <w:t>Učitel oznamuje žákovi výsledek každé klasifikace a poukazuje na klady a nedostatky hodnocených projevů, výkonů, výtvorů apod. Při ústním zkoušení oznámí učitel žákovi hodnocení okamžitě. Výsledky hodnocení písemných zkoušek, prací a praktických činností oznámí žákovi nejpozději do 14 dnů.</w:t>
      </w:r>
    </w:p>
    <w:p w14:paraId="6E1C1277" w14:textId="77777777" w:rsidR="00F93ABC" w:rsidRPr="00B80152" w:rsidRDefault="00F93ABC" w:rsidP="00F93ABC">
      <w:pPr>
        <w:tabs>
          <w:tab w:val="left" w:pos="720"/>
          <w:tab w:val="left" w:pos="900"/>
        </w:tabs>
        <w:spacing w:line="2" w:lineRule="exact"/>
        <w:ind w:left="360"/>
      </w:pPr>
    </w:p>
    <w:p w14:paraId="45FD4DAD" w14:textId="77777777" w:rsidR="00F93ABC" w:rsidRPr="00B80152" w:rsidRDefault="00F93ABC" w:rsidP="00F93ABC">
      <w:pPr>
        <w:pStyle w:val="Level1"/>
        <w:numPr>
          <w:ilvl w:val="0"/>
          <w:numId w:val="22"/>
        </w:numPr>
        <w:tabs>
          <w:tab w:val="clear" w:pos="0"/>
        </w:tabs>
      </w:pPr>
      <w:r w:rsidRPr="00B80152">
        <w:t>Kontrolní písemné práce prokonzultuje učitel s třídním učitelem, aby se nadměrně nehromadily v určitých obdobích.</w:t>
      </w:r>
    </w:p>
    <w:p w14:paraId="2199B5CC" w14:textId="77777777" w:rsidR="00F93ABC" w:rsidRPr="00B80152" w:rsidRDefault="00F93ABC" w:rsidP="00F93ABC">
      <w:pPr>
        <w:tabs>
          <w:tab w:val="left" w:pos="720"/>
          <w:tab w:val="left" w:pos="900"/>
        </w:tabs>
        <w:spacing w:line="2" w:lineRule="exact"/>
        <w:ind w:left="360"/>
      </w:pPr>
    </w:p>
    <w:p w14:paraId="20E025AF" w14:textId="77777777" w:rsidR="00F93ABC" w:rsidRPr="00B80152" w:rsidRDefault="00F93ABC" w:rsidP="00F93ABC">
      <w:pPr>
        <w:pStyle w:val="Level1"/>
        <w:numPr>
          <w:ilvl w:val="0"/>
          <w:numId w:val="22"/>
        </w:numPr>
        <w:tabs>
          <w:tab w:val="clear" w:pos="0"/>
        </w:tabs>
      </w:pPr>
      <w:r w:rsidRPr="00B80152">
        <w:t>Pro potřeby klasifikace se předměty dělí do dvou skupin:</w:t>
      </w:r>
    </w:p>
    <w:p w14:paraId="5212647E" w14:textId="77777777" w:rsidR="00F93ABC" w:rsidRPr="00B80152" w:rsidRDefault="00F93ABC" w:rsidP="00F93ABC">
      <w:pPr>
        <w:tabs>
          <w:tab w:val="left" w:pos="426"/>
          <w:tab w:val="left" w:pos="567"/>
        </w:tabs>
        <w:ind w:firstLine="340"/>
        <w:jc w:val="both"/>
      </w:pPr>
      <w:r w:rsidRPr="00B80152">
        <w:t>-</w:t>
      </w:r>
      <w:r w:rsidRPr="00B80152">
        <w:tab/>
      </w:r>
      <w:r w:rsidRPr="00B80152">
        <w:tab/>
        <w:t>předměty s převahou teoretického a odborného zaměření</w:t>
      </w:r>
    </w:p>
    <w:p w14:paraId="26A61F46" w14:textId="77777777" w:rsidR="00F93ABC" w:rsidRPr="00B80152" w:rsidRDefault="00F93ABC" w:rsidP="00F93ABC">
      <w:pPr>
        <w:tabs>
          <w:tab w:val="left" w:pos="567"/>
        </w:tabs>
        <w:ind w:firstLine="340"/>
        <w:jc w:val="both"/>
      </w:pPr>
      <w:r w:rsidRPr="00B80152">
        <w:t>-</w:t>
      </w:r>
      <w:r w:rsidRPr="00B80152">
        <w:tab/>
        <w:t>předměty s převahou výchovného a praktického zaměření</w:t>
      </w:r>
    </w:p>
    <w:p w14:paraId="4E0A90AD" w14:textId="77777777" w:rsidR="00F93ABC" w:rsidRPr="00B80152" w:rsidRDefault="00F93ABC" w:rsidP="00F93ABC">
      <w:pPr>
        <w:pStyle w:val="Level1"/>
        <w:numPr>
          <w:ilvl w:val="0"/>
          <w:numId w:val="22"/>
        </w:numPr>
        <w:tabs>
          <w:tab w:val="clear" w:pos="0"/>
        </w:tabs>
      </w:pPr>
      <w:r w:rsidRPr="00B80152">
        <w:t>Je přípustné používání prostředků přechodné klasifikace (plusy, minusy a podobně). Každý pedagog je povinen používání těchto prostředků klasifikace přesně popsat. Například „3 minus“ znamená klasifikaci 3,5. Způsoby klasifikace oznamuje pedagog žákům vždy předem, na požádání školské radě, vedoucím pracovníkům školy i zákonným zástupcům žáků.</w:t>
      </w:r>
    </w:p>
    <w:p w14:paraId="065D2B4C" w14:textId="77777777" w:rsidR="00F93ABC" w:rsidRPr="00B80152" w:rsidRDefault="00F93ABC" w:rsidP="00F93ABC">
      <w:pPr>
        <w:spacing w:line="2" w:lineRule="exact"/>
      </w:pPr>
    </w:p>
    <w:p w14:paraId="3F52AC0C"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0" w:name="_Toc409173240"/>
      <w:r w:rsidRPr="00B80152">
        <w:rPr>
          <w:sz w:val="24"/>
          <w:szCs w:val="24"/>
        </w:rPr>
        <w:t>Stupně hodnocení a klasifikace</w:t>
      </w:r>
      <w:bookmarkEnd w:id="80"/>
    </w:p>
    <w:p w14:paraId="619F0CFE" w14:textId="77777777" w:rsidR="00F93ABC" w:rsidRPr="00B80152" w:rsidRDefault="00F93ABC" w:rsidP="00F93ABC">
      <w:pPr>
        <w:spacing w:line="2" w:lineRule="exact"/>
      </w:pPr>
    </w:p>
    <w:p w14:paraId="2DC254CD" w14:textId="77777777" w:rsidR="00F93ABC" w:rsidRPr="00B80152" w:rsidRDefault="00F93ABC" w:rsidP="00F93ABC">
      <w:pPr>
        <w:tabs>
          <w:tab w:val="left" w:pos="284"/>
          <w:tab w:val="left" w:pos="567"/>
          <w:tab w:val="left" w:pos="1077"/>
        </w:tabs>
        <w:ind w:left="284" w:hanging="284"/>
        <w:jc w:val="both"/>
      </w:pPr>
      <w:r w:rsidRPr="00B80152">
        <w:tab/>
        <w:t>a)</w:t>
      </w:r>
      <w:r w:rsidRPr="00B80152">
        <w:tab/>
        <w:t>Prospěch</w:t>
      </w:r>
    </w:p>
    <w:p w14:paraId="133BFEDD" w14:textId="77777777" w:rsidR="00F93ABC" w:rsidRPr="00B80152" w:rsidRDefault="00F93ABC" w:rsidP="00F93ABC">
      <w:pPr>
        <w:pStyle w:val="Zkladntextodsazen"/>
      </w:pPr>
      <w:r w:rsidRPr="00B80152">
        <w:tab/>
        <w:t>Výsledky vzdělávání žáka v jednotlivých povinných a nepovinných předmětech stanovených školním vzdělávacím programem se hodnotí na vysvědčení stupni prospěchu:</w:t>
      </w:r>
    </w:p>
    <w:p w14:paraId="7FAD1536" w14:textId="77777777" w:rsidR="00F93ABC" w:rsidRPr="00B80152" w:rsidRDefault="00F93ABC" w:rsidP="00F93ABC">
      <w:pPr>
        <w:tabs>
          <w:tab w:val="left" w:pos="284"/>
          <w:tab w:val="left" w:pos="567"/>
          <w:tab w:val="left" w:pos="1077"/>
        </w:tabs>
        <w:ind w:left="284" w:hanging="284"/>
        <w:jc w:val="both"/>
      </w:pPr>
      <w:r w:rsidRPr="00B80152">
        <w:tab/>
      </w:r>
      <w:r w:rsidRPr="00B80152">
        <w:tab/>
        <w:t>1 – výborný</w:t>
      </w:r>
    </w:p>
    <w:p w14:paraId="2E13A9E9" w14:textId="77777777" w:rsidR="00F93ABC" w:rsidRPr="00B80152" w:rsidRDefault="00F93ABC" w:rsidP="00F93ABC">
      <w:pPr>
        <w:tabs>
          <w:tab w:val="left" w:pos="284"/>
          <w:tab w:val="left" w:pos="567"/>
          <w:tab w:val="left" w:pos="1077"/>
        </w:tabs>
        <w:ind w:left="284" w:hanging="284"/>
        <w:jc w:val="both"/>
      </w:pPr>
      <w:r w:rsidRPr="00B80152">
        <w:tab/>
      </w:r>
      <w:r w:rsidRPr="00B80152">
        <w:tab/>
        <w:t>2 – chvalitebný</w:t>
      </w:r>
    </w:p>
    <w:p w14:paraId="436A1BB2" w14:textId="77777777" w:rsidR="00F93ABC" w:rsidRPr="00B80152" w:rsidRDefault="00F93ABC" w:rsidP="00F93ABC">
      <w:pPr>
        <w:tabs>
          <w:tab w:val="left" w:pos="284"/>
          <w:tab w:val="left" w:pos="567"/>
          <w:tab w:val="left" w:pos="1077"/>
        </w:tabs>
        <w:ind w:left="284" w:hanging="284"/>
        <w:jc w:val="both"/>
      </w:pPr>
      <w:r w:rsidRPr="00B80152">
        <w:tab/>
      </w:r>
      <w:r w:rsidRPr="00B80152">
        <w:tab/>
        <w:t>3 – dobrý</w:t>
      </w:r>
    </w:p>
    <w:p w14:paraId="58B56383" w14:textId="77777777" w:rsidR="00F93ABC" w:rsidRPr="00B80152" w:rsidRDefault="00F93ABC" w:rsidP="00F93ABC">
      <w:pPr>
        <w:tabs>
          <w:tab w:val="left" w:pos="284"/>
          <w:tab w:val="left" w:pos="567"/>
          <w:tab w:val="left" w:pos="1077"/>
        </w:tabs>
        <w:ind w:left="284" w:hanging="284"/>
        <w:jc w:val="both"/>
      </w:pPr>
      <w:r w:rsidRPr="00B80152">
        <w:tab/>
      </w:r>
      <w:r w:rsidRPr="00B80152">
        <w:tab/>
        <w:t>4 – dostatečný</w:t>
      </w:r>
    </w:p>
    <w:p w14:paraId="41B78F5A" w14:textId="77777777" w:rsidR="00F93ABC" w:rsidRPr="00B80152" w:rsidRDefault="00F93ABC" w:rsidP="00F93ABC">
      <w:pPr>
        <w:tabs>
          <w:tab w:val="left" w:pos="284"/>
          <w:tab w:val="left" w:pos="567"/>
          <w:tab w:val="left" w:pos="1077"/>
        </w:tabs>
        <w:ind w:left="284" w:hanging="284"/>
        <w:jc w:val="both"/>
      </w:pPr>
      <w:r w:rsidRPr="00B80152">
        <w:tab/>
      </w:r>
      <w:r w:rsidRPr="00B80152">
        <w:tab/>
        <w:t>5 – nedostatečný</w:t>
      </w:r>
    </w:p>
    <w:p w14:paraId="3A0345B7" w14:textId="77777777" w:rsidR="00F93ABC" w:rsidRPr="00B80152" w:rsidRDefault="00F93ABC" w:rsidP="00F93ABC">
      <w:pPr>
        <w:spacing w:line="2" w:lineRule="exact"/>
      </w:pPr>
    </w:p>
    <w:p w14:paraId="2A96450A" w14:textId="77777777" w:rsidR="00F93ABC" w:rsidRPr="00B80152" w:rsidRDefault="00F93ABC" w:rsidP="00F93ABC">
      <w:pPr>
        <w:pStyle w:val="Level1"/>
        <w:tabs>
          <w:tab w:val="left" w:pos="284"/>
          <w:tab w:val="left" w:pos="567"/>
          <w:tab w:val="left" w:pos="643"/>
          <w:tab w:val="left" w:pos="794"/>
          <w:tab w:val="left" w:pos="1077"/>
        </w:tabs>
        <w:ind w:left="283"/>
      </w:pPr>
      <w:r w:rsidRPr="00B80152">
        <w:t>b)</w:t>
      </w:r>
      <w:r w:rsidRPr="00B80152">
        <w:tab/>
        <w:t>Chování</w:t>
      </w:r>
    </w:p>
    <w:p w14:paraId="61E35604" w14:textId="77777777" w:rsidR="00F93ABC" w:rsidRPr="00B80152" w:rsidRDefault="00F93ABC" w:rsidP="00F93ABC">
      <w:pPr>
        <w:tabs>
          <w:tab w:val="left" w:pos="283"/>
          <w:tab w:val="left" w:pos="567"/>
          <w:tab w:val="left" w:pos="794"/>
          <w:tab w:val="left" w:pos="1077"/>
        </w:tabs>
        <w:jc w:val="both"/>
      </w:pPr>
      <w:r w:rsidRPr="00B80152">
        <w:tab/>
      </w:r>
      <w:r w:rsidRPr="00B80152">
        <w:tab/>
        <w:t>Chování žáků je hodnoceno těmito stupni:</w:t>
      </w:r>
    </w:p>
    <w:p w14:paraId="6967B8EF" w14:textId="77777777" w:rsidR="00F93ABC" w:rsidRPr="00B80152" w:rsidRDefault="00F93ABC" w:rsidP="00F93ABC">
      <w:pPr>
        <w:tabs>
          <w:tab w:val="left" w:pos="283"/>
          <w:tab w:val="left" w:pos="567"/>
          <w:tab w:val="left" w:pos="794"/>
          <w:tab w:val="left" w:pos="1077"/>
        </w:tabs>
        <w:jc w:val="both"/>
      </w:pPr>
      <w:r w:rsidRPr="00B80152">
        <w:tab/>
      </w:r>
      <w:r w:rsidRPr="00B80152">
        <w:tab/>
        <w:t>1 – velmi dobré</w:t>
      </w:r>
    </w:p>
    <w:p w14:paraId="4B2E8EBA" w14:textId="77777777" w:rsidR="00F93ABC" w:rsidRPr="00B80152" w:rsidRDefault="00F93ABC" w:rsidP="00F93ABC">
      <w:pPr>
        <w:tabs>
          <w:tab w:val="left" w:pos="283"/>
          <w:tab w:val="left" w:pos="567"/>
          <w:tab w:val="left" w:pos="794"/>
          <w:tab w:val="left" w:pos="1077"/>
        </w:tabs>
        <w:jc w:val="both"/>
      </w:pPr>
      <w:r w:rsidRPr="00B80152">
        <w:tab/>
      </w:r>
      <w:r w:rsidRPr="00B80152">
        <w:tab/>
        <w:t>2 – uspokojivé</w:t>
      </w:r>
    </w:p>
    <w:p w14:paraId="5426509B" w14:textId="77777777" w:rsidR="00F93ABC" w:rsidRPr="00B80152" w:rsidRDefault="00F93ABC" w:rsidP="00F93ABC">
      <w:pPr>
        <w:tabs>
          <w:tab w:val="left" w:pos="283"/>
          <w:tab w:val="left" w:pos="567"/>
          <w:tab w:val="left" w:pos="794"/>
          <w:tab w:val="left" w:pos="1077"/>
        </w:tabs>
        <w:jc w:val="both"/>
      </w:pPr>
      <w:r w:rsidRPr="00B80152">
        <w:tab/>
      </w:r>
      <w:r w:rsidRPr="00B80152">
        <w:tab/>
        <w:t>3 – neuspokojivé</w:t>
      </w:r>
    </w:p>
    <w:p w14:paraId="5CEF3EBF" w14:textId="77777777" w:rsidR="00F93ABC" w:rsidRPr="00B80152" w:rsidRDefault="00F93ABC" w:rsidP="00F93ABC">
      <w:pPr>
        <w:tabs>
          <w:tab w:val="left" w:pos="283"/>
          <w:tab w:val="left" w:pos="567"/>
          <w:tab w:val="left" w:pos="794"/>
          <w:tab w:val="left" w:pos="1077"/>
        </w:tabs>
        <w:ind w:left="283"/>
        <w:jc w:val="both"/>
      </w:pPr>
      <w:r w:rsidRPr="00B80152">
        <w:t>c)</w:t>
      </w:r>
      <w:r w:rsidRPr="00B80152">
        <w:tab/>
        <w:t>Stupně celkového prospěchu</w:t>
      </w:r>
    </w:p>
    <w:p w14:paraId="61470990" w14:textId="77777777" w:rsidR="00F93ABC" w:rsidRPr="00B80152" w:rsidRDefault="00F93ABC" w:rsidP="00F93ABC">
      <w:pPr>
        <w:tabs>
          <w:tab w:val="left" w:pos="283"/>
          <w:tab w:val="left" w:pos="794"/>
          <w:tab w:val="left" w:pos="851"/>
          <w:tab w:val="left" w:pos="1077"/>
        </w:tabs>
        <w:ind w:left="284"/>
        <w:jc w:val="both"/>
      </w:pPr>
      <w:r w:rsidRPr="00B80152">
        <w:t xml:space="preserve">Celkové hodnocení žáka se na vysvědčení vyjadřuje stupni: </w:t>
      </w:r>
    </w:p>
    <w:p w14:paraId="7D46D3E4" w14:textId="77777777" w:rsidR="00F93ABC" w:rsidRPr="00B80152" w:rsidRDefault="00F93ABC" w:rsidP="00F93ABC">
      <w:pPr>
        <w:pStyle w:val="Level1"/>
        <w:numPr>
          <w:ilvl w:val="0"/>
          <w:numId w:val="37"/>
        </w:numPr>
        <w:tabs>
          <w:tab w:val="left" w:pos="568"/>
          <w:tab w:val="left" w:pos="794"/>
          <w:tab w:val="left" w:pos="1077"/>
        </w:tabs>
      </w:pPr>
      <w:r w:rsidRPr="00B80152">
        <w:rPr>
          <w:i/>
          <w:iCs/>
        </w:rPr>
        <w:t>prospěl s vyznamenáním</w:t>
      </w:r>
      <w:r w:rsidRPr="00B80152">
        <w:t>, nemá-li v žádném vyučovacím předmětu prospěch horší než chvalitebný, průměrný prospěch z povinných předmětů nemá horší než 1,50 a jeho chování je hodnoceno jako velmi dobré,</w:t>
      </w:r>
    </w:p>
    <w:p w14:paraId="213BD854" w14:textId="77777777" w:rsidR="00F93ABC" w:rsidRPr="00B80152" w:rsidRDefault="00F93ABC" w:rsidP="00F93ABC">
      <w:pPr>
        <w:spacing w:line="2" w:lineRule="exact"/>
      </w:pPr>
    </w:p>
    <w:p w14:paraId="0FE6C3CB" w14:textId="77777777" w:rsidR="00F93ABC" w:rsidRPr="00B80152" w:rsidRDefault="00F93ABC" w:rsidP="00F93ABC">
      <w:pPr>
        <w:pStyle w:val="Level1"/>
        <w:numPr>
          <w:ilvl w:val="0"/>
          <w:numId w:val="37"/>
        </w:numPr>
        <w:tabs>
          <w:tab w:val="left" w:pos="568"/>
          <w:tab w:val="left" w:pos="794"/>
          <w:tab w:val="left" w:pos="1077"/>
        </w:tabs>
      </w:pPr>
      <w:r w:rsidRPr="00B80152">
        <w:rPr>
          <w:rStyle w:val="Kurziva"/>
        </w:rPr>
        <w:t>prospěl</w:t>
      </w:r>
      <w:r w:rsidRPr="00B80152">
        <w:t>, není-li klasifikace v některém povinném nebo volitelném vyučovacím předmětu vyjádřena stupněm nedostatečný,</w:t>
      </w:r>
    </w:p>
    <w:p w14:paraId="22F1FBD8" w14:textId="77777777" w:rsidR="00F93ABC" w:rsidRPr="00B80152" w:rsidRDefault="00F93ABC" w:rsidP="00F93ABC">
      <w:pPr>
        <w:spacing w:line="2" w:lineRule="exact"/>
      </w:pPr>
      <w:r w:rsidRPr="00B80152">
        <w:t>,</w:t>
      </w:r>
    </w:p>
    <w:p w14:paraId="385750AE" w14:textId="77777777" w:rsidR="00F93ABC" w:rsidRPr="00B80152" w:rsidRDefault="00F93ABC" w:rsidP="00F93ABC">
      <w:pPr>
        <w:pStyle w:val="Level1"/>
        <w:numPr>
          <w:ilvl w:val="0"/>
          <w:numId w:val="37"/>
        </w:numPr>
        <w:tabs>
          <w:tab w:val="left" w:pos="568"/>
          <w:tab w:val="left" w:pos="794"/>
          <w:tab w:val="left" w:pos="1077"/>
        </w:tabs>
      </w:pPr>
      <w:r w:rsidRPr="00B80152">
        <w:rPr>
          <w:rStyle w:val="Kurziva"/>
        </w:rPr>
        <w:t>neprospěl</w:t>
      </w:r>
      <w:r w:rsidRPr="00B80152">
        <w:t>, je-li klasifikace v některém povinném nebo volitelném vyučovacím předmětu vyjádřena stupněm nedostatečný,</w:t>
      </w:r>
    </w:p>
    <w:p w14:paraId="08BEFA6E" w14:textId="77777777" w:rsidR="00F93ABC" w:rsidRPr="00B80152" w:rsidRDefault="00F93ABC" w:rsidP="00F93ABC">
      <w:pPr>
        <w:pStyle w:val="Level1"/>
        <w:numPr>
          <w:ilvl w:val="0"/>
          <w:numId w:val="37"/>
        </w:numPr>
        <w:tabs>
          <w:tab w:val="left" w:pos="568"/>
          <w:tab w:val="left" w:pos="794"/>
          <w:tab w:val="left" w:pos="1077"/>
        </w:tabs>
      </w:pPr>
      <w:r w:rsidRPr="00B80152">
        <w:rPr>
          <w:i/>
        </w:rPr>
        <w:t>nehodnocen</w:t>
      </w:r>
      <w:r w:rsidRPr="00B80152">
        <w:t>.</w:t>
      </w:r>
    </w:p>
    <w:p w14:paraId="219A11EC" w14:textId="77777777" w:rsidR="00F93ABC" w:rsidRPr="00B80152" w:rsidRDefault="00F93ABC" w:rsidP="00F93ABC">
      <w:pPr>
        <w:keepNext/>
        <w:keepLines/>
        <w:tabs>
          <w:tab w:val="left" w:pos="283"/>
          <w:tab w:val="left" w:pos="567"/>
          <w:tab w:val="left" w:pos="794"/>
          <w:tab w:val="left" w:pos="1077"/>
        </w:tabs>
        <w:jc w:val="both"/>
      </w:pPr>
      <w:r w:rsidRPr="00B80152">
        <w:tab/>
      </w:r>
    </w:p>
    <w:p w14:paraId="2EAE5AE9" w14:textId="77777777" w:rsidR="00F93ABC" w:rsidRPr="00B80152" w:rsidRDefault="00F93ABC" w:rsidP="00F93ABC">
      <w:pPr>
        <w:spacing w:line="2" w:lineRule="exact"/>
        <w:ind w:hanging="227"/>
      </w:pPr>
    </w:p>
    <w:p w14:paraId="71E25DC1"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1" w:name="_Toc409173241"/>
      <w:r w:rsidRPr="00B80152">
        <w:rPr>
          <w:sz w:val="24"/>
          <w:szCs w:val="24"/>
        </w:rPr>
        <w:t>Získávání podkladů pro hodnocení a klasifikaci</w:t>
      </w:r>
      <w:bookmarkEnd w:id="81"/>
      <w:r w:rsidRPr="00B80152">
        <w:rPr>
          <w:sz w:val="24"/>
          <w:szCs w:val="24"/>
        </w:rPr>
        <w:t xml:space="preserve"> </w:t>
      </w:r>
    </w:p>
    <w:p w14:paraId="1433AF66" w14:textId="77777777" w:rsidR="00F93ABC" w:rsidRPr="00B80152" w:rsidRDefault="00F93ABC" w:rsidP="00F93ABC">
      <w:pPr>
        <w:pStyle w:val="Zkladntextodsazen21"/>
        <w:tabs>
          <w:tab w:val="clear" w:pos="360"/>
          <w:tab w:val="left" w:pos="720"/>
          <w:tab w:val="left" w:pos="794"/>
          <w:tab w:val="left" w:pos="1077"/>
        </w:tabs>
        <w:rPr>
          <w:sz w:val="24"/>
          <w:szCs w:val="24"/>
        </w:rPr>
      </w:pPr>
      <w:r w:rsidRPr="00B80152">
        <w:rPr>
          <w:sz w:val="24"/>
          <w:szCs w:val="24"/>
        </w:rPr>
        <w:tab/>
        <w:t>Podklady pro hodnocení a klasifikaci výchovně vzdělávacích výsledků a chování žáka získává učitel zejména těmito metodami, formami a prostředky:</w:t>
      </w:r>
    </w:p>
    <w:p w14:paraId="1DDCA051" w14:textId="77777777" w:rsidR="00F93ABC" w:rsidRPr="00B80152" w:rsidRDefault="00F93ABC" w:rsidP="00F93ABC">
      <w:pPr>
        <w:pStyle w:val="Level3"/>
        <w:numPr>
          <w:ilvl w:val="0"/>
          <w:numId w:val="28"/>
        </w:numPr>
      </w:pPr>
      <w:r w:rsidRPr="00B80152">
        <w:t>Soustavným diagnostickým pozorováním.</w:t>
      </w:r>
    </w:p>
    <w:p w14:paraId="33FF091C" w14:textId="77777777" w:rsidR="00F93ABC" w:rsidRPr="00B80152" w:rsidRDefault="00F93ABC" w:rsidP="00F93ABC">
      <w:pPr>
        <w:pStyle w:val="Level3"/>
        <w:numPr>
          <w:ilvl w:val="0"/>
          <w:numId w:val="28"/>
        </w:numPr>
      </w:pPr>
      <w:r w:rsidRPr="00B80152">
        <w:t>Soustavným sledováním výkonů a jeho připravenosti na vyučování.</w:t>
      </w:r>
    </w:p>
    <w:p w14:paraId="5A0D4E2A" w14:textId="77777777" w:rsidR="00F93ABC" w:rsidRPr="00B80152" w:rsidRDefault="00F93ABC" w:rsidP="00F93ABC">
      <w:pPr>
        <w:pStyle w:val="Level3"/>
        <w:numPr>
          <w:ilvl w:val="0"/>
          <w:numId w:val="28"/>
        </w:numPr>
      </w:pPr>
      <w:r w:rsidRPr="00B80152">
        <w:t>Různými druhy zkoušek (ústní, písemné, grafické, praktické, pohybové).</w:t>
      </w:r>
    </w:p>
    <w:p w14:paraId="4B7C76AD" w14:textId="77777777" w:rsidR="00F93ABC" w:rsidRPr="00B80152" w:rsidRDefault="00F93ABC" w:rsidP="00F93ABC">
      <w:pPr>
        <w:pStyle w:val="Level3"/>
        <w:numPr>
          <w:ilvl w:val="0"/>
          <w:numId w:val="28"/>
        </w:numPr>
        <w:tabs>
          <w:tab w:val="left" w:pos="360"/>
        </w:tabs>
      </w:pPr>
      <w:r w:rsidRPr="00B80152">
        <w:t>Dalšími písemnými a praktickými pracemi (seminární práce, referáty, prezentace a podobně).</w:t>
      </w:r>
    </w:p>
    <w:p w14:paraId="00E1A763" w14:textId="77777777" w:rsidR="00F93ABC" w:rsidRPr="00B80152" w:rsidRDefault="00F93ABC" w:rsidP="00F93ABC">
      <w:pPr>
        <w:pStyle w:val="Level3"/>
        <w:numPr>
          <w:ilvl w:val="0"/>
          <w:numId w:val="28"/>
        </w:numPr>
        <w:tabs>
          <w:tab w:val="left" w:pos="360"/>
        </w:tabs>
      </w:pPr>
      <w:r w:rsidRPr="00B80152">
        <w:t>Analýzou výsledků činnosti.</w:t>
      </w:r>
    </w:p>
    <w:p w14:paraId="6BDF40F4" w14:textId="77777777" w:rsidR="00F93ABC" w:rsidRPr="00B80152" w:rsidRDefault="00F93ABC" w:rsidP="00F93ABC">
      <w:pPr>
        <w:pStyle w:val="Level3"/>
        <w:numPr>
          <w:ilvl w:val="0"/>
          <w:numId w:val="28"/>
        </w:numPr>
      </w:pPr>
      <w:r w:rsidRPr="00B80152">
        <w:t>Konzultacemi s ostatními učiteli a podle potřeby i s pracovníky pedagogicko-psychologické poradny a zdravotních služeb.</w:t>
      </w:r>
    </w:p>
    <w:p w14:paraId="6ECBAF20" w14:textId="77777777" w:rsidR="00F93ABC" w:rsidRPr="00B80152" w:rsidRDefault="00F93ABC" w:rsidP="00F93ABC">
      <w:pPr>
        <w:pStyle w:val="Level3"/>
        <w:numPr>
          <w:ilvl w:val="0"/>
          <w:numId w:val="28"/>
        </w:numPr>
      </w:pPr>
      <w:r w:rsidRPr="00B80152">
        <w:t>Rozhovory se žákem a zákonnými zástupci žáka.</w:t>
      </w:r>
    </w:p>
    <w:p w14:paraId="170A45F4" w14:textId="77777777" w:rsidR="00F93ABC" w:rsidRPr="00B80152" w:rsidRDefault="00F93ABC" w:rsidP="00F93ABC">
      <w:pPr>
        <w:spacing w:line="2" w:lineRule="exact"/>
      </w:pPr>
    </w:p>
    <w:p w14:paraId="002A67B4"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2" w:name="_Toc409173242"/>
      <w:r w:rsidRPr="00B80152">
        <w:rPr>
          <w:sz w:val="24"/>
          <w:szCs w:val="24"/>
        </w:rPr>
        <w:t>Klasifikace žáka</w:t>
      </w:r>
      <w:bookmarkEnd w:id="82"/>
    </w:p>
    <w:p w14:paraId="75D9117F" w14:textId="77777777" w:rsidR="00F93ABC" w:rsidRPr="00B80152" w:rsidRDefault="00F93ABC" w:rsidP="00F93ABC">
      <w:pPr>
        <w:pStyle w:val="Level3"/>
        <w:numPr>
          <w:ilvl w:val="0"/>
          <w:numId w:val="29"/>
        </w:numPr>
        <w:ind w:left="567" w:hanging="283"/>
      </w:pPr>
      <w:r w:rsidRPr="00B80152">
        <w:t>Žáci se klasifikují ve všech vyučovacích předmětech uvedených v učebním plánu ŠVP příslušného ročníku.</w:t>
      </w:r>
    </w:p>
    <w:p w14:paraId="23811C51" w14:textId="77777777" w:rsidR="00F93ABC" w:rsidRPr="00B80152" w:rsidRDefault="00F93ABC" w:rsidP="00F93ABC">
      <w:pPr>
        <w:pStyle w:val="Level3"/>
        <w:numPr>
          <w:ilvl w:val="0"/>
          <w:numId w:val="29"/>
        </w:numPr>
        <w:ind w:left="567" w:hanging="283"/>
      </w:pPr>
      <w:r w:rsidRPr="00B80152">
        <w:t>Klasifikační stupeň určí učitel, který vyučuje příslušný předmět.</w:t>
      </w:r>
    </w:p>
    <w:p w14:paraId="2B2815EF" w14:textId="77777777" w:rsidR="00F93ABC" w:rsidRPr="00B80152" w:rsidRDefault="00F93ABC" w:rsidP="00F93ABC">
      <w:pPr>
        <w:pStyle w:val="Level3"/>
        <w:numPr>
          <w:ilvl w:val="0"/>
          <w:numId w:val="29"/>
        </w:numPr>
        <w:ind w:left="567" w:hanging="283"/>
      </w:pPr>
      <w:r w:rsidRPr="00B80152">
        <w:t xml:space="preserve">V předmětu, ve kterém vyučuje více učitelů, určí výsledný stupeň za klasifikační období příslušní učitelé po vzájemné dohodě. Nedojde-li k dohodě, stanoví se výsledný klasifikační stupeň rozhodnutím ředitele školy. </w:t>
      </w:r>
    </w:p>
    <w:p w14:paraId="3BDE48BE" w14:textId="77777777" w:rsidR="00F93ABC" w:rsidRPr="00B80152" w:rsidRDefault="00F93ABC" w:rsidP="00F93ABC">
      <w:pPr>
        <w:pStyle w:val="Level3"/>
        <w:numPr>
          <w:ilvl w:val="0"/>
          <w:numId w:val="29"/>
        </w:numPr>
        <w:ind w:left="567" w:hanging="283"/>
      </w:pPr>
      <w:r w:rsidRPr="00B80152">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14:paraId="59996F79" w14:textId="77777777" w:rsidR="00F93ABC" w:rsidRPr="00B80152" w:rsidRDefault="00F93ABC" w:rsidP="00F93ABC">
      <w:pPr>
        <w:pStyle w:val="Level3"/>
        <w:numPr>
          <w:ilvl w:val="0"/>
          <w:numId w:val="29"/>
        </w:numPr>
        <w:ind w:left="567" w:hanging="283"/>
      </w:pPr>
      <w:r w:rsidRPr="00B80152">
        <w:t>Při určování klasifikačního stupně posuzuje učitel výsledky práce objektivně; nesmí podléhat žádnému subjektivnímu ani vnějšímu vlivu.</w:t>
      </w:r>
    </w:p>
    <w:p w14:paraId="6E56559D" w14:textId="77777777" w:rsidR="00F93ABC" w:rsidRPr="00B80152" w:rsidRDefault="00F93ABC" w:rsidP="00F93ABC">
      <w:pPr>
        <w:pStyle w:val="Level3"/>
        <w:numPr>
          <w:ilvl w:val="0"/>
          <w:numId w:val="29"/>
        </w:numPr>
        <w:ind w:left="567" w:hanging="283"/>
      </w:pPr>
      <w:r w:rsidRPr="00B80152">
        <w:t xml:space="preserve">Ředitel školy určí způsob, jakým budou třídní učitelé a vedení školy informováni o stavu klasifikace ve třídě. </w:t>
      </w:r>
    </w:p>
    <w:p w14:paraId="011F4E04" w14:textId="77777777" w:rsidR="00F93ABC" w:rsidRPr="00B80152" w:rsidRDefault="00F93ABC" w:rsidP="00F93ABC">
      <w:pPr>
        <w:pStyle w:val="Level3"/>
        <w:numPr>
          <w:ilvl w:val="0"/>
          <w:numId w:val="29"/>
        </w:numPr>
        <w:ind w:left="567" w:hanging="283"/>
      </w:pPr>
      <w:r w:rsidRPr="00B80152">
        <w:t>Případy zaostávání žáků v učení a nedostatky v jejich chování se projednávají při pedagogických radách.</w:t>
      </w:r>
    </w:p>
    <w:p w14:paraId="2900AB2C" w14:textId="77777777" w:rsidR="00F93ABC" w:rsidRPr="00B80152" w:rsidRDefault="00F93ABC" w:rsidP="00F93ABC">
      <w:pPr>
        <w:pStyle w:val="Level3"/>
        <w:numPr>
          <w:ilvl w:val="0"/>
          <w:numId w:val="29"/>
        </w:numPr>
        <w:ind w:left="567" w:hanging="283"/>
      </w:pPr>
      <w:r w:rsidRPr="00B80152">
        <w:t xml:space="preserve">Na konci klasifikačního období, v termínu, který určí ředitel školy, </w:t>
      </w:r>
      <w:proofErr w:type="gramStart"/>
      <w:r w:rsidRPr="00B80152">
        <w:t>zapíší</w:t>
      </w:r>
      <w:proofErr w:type="gramEnd"/>
      <w:r w:rsidRPr="00B80152">
        <w:t xml:space="preserve"> učitelé příslušných předmětů výsledky celkové klasifikace do programu Evidence v počítačové síti a připraví návrhy na opravné zkoušky a klasifikaci v náhradním termínu. </w:t>
      </w:r>
    </w:p>
    <w:p w14:paraId="19B387E9" w14:textId="77777777" w:rsidR="00F93ABC" w:rsidRPr="00B80152" w:rsidRDefault="00F93ABC" w:rsidP="00F93ABC">
      <w:pPr>
        <w:pStyle w:val="Level3"/>
        <w:numPr>
          <w:ilvl w:val="0"/>
          <w:numId w:val="29"/>
        </w:numPr>
        <w:ind w:left="567" w:hanging="283"/>
      </w:pPr>
      <w:r w:rsidRPr="00B80152">
        <w:t>Ve třetím a čtvrtém ročníku gymnázia žák vypracuje alespoň jednu seminární práci z volitelného předmětu, který si sám vybere. Podmínkou pro klasifikaci žáka z tohoto volitelného předmětu je vypracování seminární práce na vybrané téma. Pokud si žák do konce září příslušného školního roku nevybere volitelný předmět, případně si nezvolí žádné téma, bude mu předmět či téma přiděleno ředitelem školy po dohodě s třídním učitelem nebo učitelem volitelného předmětu.</w:t>
      </w:r>
    </w:p>
    <w:p w14:paraId="1771BB38"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3" w:name="_Toc409173243"/>
      <w:r w:rsidRPr="00B80152">
        <w:rPr>
          <w:sz w:val="24"/>
          <w:szCs w:val="24"/>
        </w:rPr>
        <w:t>Uvolnění z výuky zcela nebo zčásti</w:t>
      </w:r>
      <w:bookmarkEnd w:id="83"/>
    </w:p>
    <w:p w14:paraId="01280CB5" w14:textId="77777777" w:rsidR="00F93ABC" w:rsidRPr="00B80152" w:rsidRDefault="00F93ABC" w:rsidP="00F93ABC">
      <w:pPr>
        <w:numPr>
          <w:ilvl w:val="0"/>
          <w:numId w:val="23"/>
        </w:numPr>
        <w:tabs>
          <w:tab w:val="clear" w:pos="360"/>
        </w:tabs>
        <w:ind w:hanging="284"/>
        <w:jc w:val="both"/>
      </w:pPr>
      <w:r w:rsidRPr="00B80152">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w:t>
      </w:r>
    </w:p>
    <w:p w14:paraId="787C1DCE" w14:textId="77777777" w:rsidR="00F93ABC" w:rsidRPr="00B80152" w:rsidRDefault="00F93ABC" w:rsidP="00F93ABC">
      <w:pPr>
        <w:numPr>
          <w:ilvl w:val="0"/>
          <w:numId w:val="23"/>
        </w:numPr>
        <w:tabs>
          <w:tab w:val="clear" w:pos="360"/>
        </w:tabs>
        <w:ind w:hanging="284"/>
        <w:jc w:val="both"/>
      </w:pPr>
      <w:r w:rsidRPr="00B80152">
        <w:t>Rozhodnutí ředitele školy o uvolnění je zapsáno třídním učitelem do třídního výkazu a zapsáno do školní matriky Bakaláři. Kopie rozhodnutí archivuje též ředitel školy.</w:t>
      </w:r>
    </w:p>
    <w:p w14:paraId="4C906A2D" w14:textId="77777777" w:rsidR="00F93ABC" w:rsidRPr="00B80152" w:rsidRDefault="00F93ABC" w:rsidP="00F93ABC">
      <w:pPr>
        <w:numPr>
          <w:ilvl w:val="0"/>
          <w:numId w:val="23"/>
        </w:numPr>
        <w:tabs>
          <w:tab w:val="clear" w:pos="360"/>
        </w:tabs>
        <w:ind w:hanging="284"/>
        <w:jc w:val="both"/>
      </w:pPr>
      <w:r w:rsidRPr="00B80152">
        <w:t xml:space="preserve">Jestliže ředitel školy žáka uvolní zčásti z vyučování některého předmětu, jsou vymezeny činnosti, které žák ve výuce nevykonává. </w:t>
      </w:r>
    </w:p>
    <w:p w14:paraId="5B461132" w14:textId="77777777" w:rsidR="00F93ABC" w:rsidRPr="00B80152" w:rsidRDefault="00F93ABC" w:rsidP="00F93ABC">
      <w:pPr>
        <w:numPr>
          <w:ilvl w:val="0"/>
          <w:numId w:val="23"/>
        </w:numPr>
        <w:tabs>
          <w:tab w:val="clear" w:pos="360"/>
        </w:tabs>
        <w:ind w:hanging="284"/>
        <w:jc w:val="both"/>
      </w:pPr>
      <w:r w:rsidRPr="00B80152">
        <w:t>Žák, který je uvolněn zčásti z vyučování některého předmětu, je z tohoto předmětu hodnocen.</w:t>
      </w:r>
    </w:p>
    <w:p w14:paraId="2A0E84A1" w14:textId="77777777" w:rsidR="00F93ABC" w:rsidRPr="00B80152" w:rsidRDefault="00F93ABC" w:rsidP="00F93ABC">
      <w:pPr>
        <w:numPr>
          <w:ilvl w:val="0"/>
          <w:numId w:val="23"/>
        </w:numPr>
        <w:tabs>
          <w:tab w:val="clear" w:pos="360"/>
        </w:tabs>
        <w:ind w:hanging="284"/>
        <w:jc w:val="both"/>
      </w:pPr>
      <w:r w:rsidRPr="00B80152">
        <w:t>V předmětu tělesná výchova ředitel školy uvolní žáka z vyučování na písemné doporučení registrujícího praktického lékaře nebo odborného lékaře.</w:t>
      </w:r>
    </w:p>
    <w:p w14:paraId="0A02E9AF" w14:textId="77777777" w:rsidR="00F93ABC" w:rsidRPr="00B80152" w:rsidRDefault="00F93ABC" w:rsidP="00F93ABC">
      <w:pPr>
        <w:numPr>
          <w:ilvl w:val="0"/>
          <w:numId w:val="23"/>
        </w:numPr>
        <w:tabs>
          <w:tab w:val="clear" w:pos="360"/>
        </w:tabs>
        <w:ind w:hanging="284"/>
        <w:jc w:val="both"/>
      </w:pPr>
      <w:r w:rsidRPr="00B80152">
        <w:t>Žák není z předmětu, z něhož byl zcela uvolněn, hodnocen. Na vysvědčení a v třídním výkaze je v rubrice prospěch uvedeno „uvolněn“.</w:t>
      </w:r>
    </w:p>
    <w:p w14:paraId="2CCBA635" w14:textId="77777777" w:rsidR="00F93ABC" w:rsidRPr="00B80152" w:rsidRDefault="00F93ABC" w:rsidP="00F93ABC">
      <w:pPr>
        <w:spacing w:line="2" w:lineRule="exact"/>
      </w:pPr>
    </w:p>
    <w:p w14:paraId="1BB40B9C"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4" w:name="_Toc409173244"/>
      <w:r w:rsidRPr="00B80152">
        <w:rPr>
          <w:sz w:val="24"/>
          <w:szCs w:val="24"/>
        </w:rPr>
        <w:t>Celkové hodnocení žáka a postup do vyššího ročníku</w:t>
      </w:r>
      <w:bookmarkEnd w:id="84"/>
      <w:r w:rsidRPr="00B80152">
        <w:rPr>
          <w:sz w:val="24"/>
          <w:szCs w:val="24"/>
        </w:rPr>
        <w:t xml:space="preserve"> </w:t>
      </w:r>
    </w:p>
    <w:p w14:paraId="652E16AB" w14:textId="77777777" w:rsidR="00F93ABC" w:rsidRPr="00B80152" w:rsidRDefault="00F93ABC" w:rsidP="00F93ABC">
      <w:pPr>
        <w:numPr>
          <w:ilvl w:val="0"/>
          <w:numId w:val="30"/>
        </w:numPr>
        <w:tabs>
          <w:tab w:val="clear" w:pos="360"/>
        </w:tabs>
        <w:ind w:hanging="283"/>
        <w:jc w:val="both"/>
      </w:pPr>
      <w:r w:rsidRPr="00B80152">
        <w:t xml:space="preserve">Celkový prospěch žáka zahrnuje výsledky klasifikace z povinných předmětů, povinně volitelných předmětů a chování, nezahrnuje klasifikaci z nepovinných předmětů. Stupeň celkového prospěchu se uvádí na vysvědčení. </w:t>
      </w:r>
    </w:p>
    <w:p w14:paraId="34288466" w14:textId="77777777" w:rsidR="00F93ABC" w:rsidRPr="00B80152" w:rsidRDefault="00F93ABC" w:rsidP="00F93ABC">
      <w:pPr>
        <w:numPr>
          <w:ilvl w:val="0"/>
          <w:numId w:val="30"/>
        </w:numPr>
        <w:tabs>
          <w:tab w:val="clear" w:pos="360"/>
        </w:tabs>
        <w:ind w:hanging="283"/>
        <w:jc w:val="both"/>
      </w:pPr>
      <w:r w:rsidRPr="00B80152">
        <w:t>Do vyššího ročníku postoupí žák, který na konci druhého pololetí prospěl ze všech povinných a povinně volitelných předmětů s výjimkou předmětů, z nichž byl uvolněn. Do vyššího ročníku postoupí také žák nižšího gymnázia, který již v rámci NG opakoval ročník, a to bez ohledu na prospěch tohoto žáka.</w:t>
      </w:r>
    </w:p>
    <w:p w14:paraId="116C1493" w14:textId="77777777" w:rsidR="00F93ABC" w:rsidRPr="00B80152" w:rsidRDefault="00F93ABC" w:rsidP="00F93ABC">
      <w:pPr>
        <w:numPr>
          <w:ilvl w:val="0"/>
          <w:numId w:val="30"/>
        </w:numPr>
        <w:tabs>
          <w:tab w:val="clear" w:pos="360"/>
        </w:tabs>
        <w:ind w:hanging="283"/>
        <w:jc w:val="both"/>
      </w:pPr>
      <w:r w:rsidRPr="00B80152">
        <w:t xml:space="preserve">Nelze-li žáka hodnotit na konci prvního pololetí, určí ředitel školy pro jeho hodnocení náhradní termín, a to tak, aby hodnocení za první pololetí bylo provedeno nejpozději do konce června. Není-li možné hodnotit ani v náhradním termínu, žák se za první pololetí nehodnotí. Není-li žák hodnocen z povinného předmětu vyučovaného pouze v prvním pololetí ani v náhradním termínu, neprospěl. </w:t>
      </w:r>
    </w:p>
    <w:p w14:paraId="7A5E04DE" w14:textId="77777777" w:rsidR="00F93ABC" w:rsidRPr="00B80152" w:rsidRDefault="00F93ABC" w:rsidP="00F93ABC">
      <w:pPr>
        <w:numPr>
          <w:ilvl w:val="0"/>
          <w:numId w:val="30"/>
        </w:numPr>
        <w:tabs>
          <w:tab w:val="clear" w:pos="360"/>
        </w:tabs>
        <w:ind w:hanging="283"/>
        <w:jc w:val="both"/>
      </w:pPr>
      <w:r w:rsidRPr="00B80152">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03EDC511" w14:textId="77777777" w:rsidR="00F93ABC" w:rsidRPr="00B80152" w:rsidRDefault="00F93ABC" w:rsidP="00F93ABC">
      <w:pPr>
        <w:numPr>
          <w:ilvl w:val="0"/>
          <w:numId w:val="30"/>
        </w:numPr>
        <w:tabs>
          <w:tab w:val="clear" w:pos="360"/>
        </w:tabs>
        <w:ind w:hanging="283"/>
        <w:jc w:val="both"/>
      </w:pPr>
      <w:r w:rsidRPr="00B80152">
        <w:t>Ředitel školy může žákovi, který splnil povinnou školní docházku a na konci druhého pololetí neprospěl nebo nemohl být hodnocen, povolit na žádost jeho zákonného zástupce nebo vlastní žádost u zletilého žáka opakování ročníku po posouzení jeho dosavadních studijních výsledků a důvodů uvedených v žádosti.</w:t>
      </w:r>
    </w:p>
    <w:p w14:paraId="53ADDFF0" w14:textId="77777777" w:rsidR="00F93ABC" w:rsidRPr="00B80152" w:rsidRDefault="00F93ABC" w:rsidP="00F93ABC">
      <w:pPr>
        <w:numPr>
          <w:ilvl w:val="0"/>
          <w:numId w:val="30"/>
        </w:numPr>
        <w:tabs>
          <w:tab w:val="clear" w:pos="360"/>
        </w:tabs>
        <w:ind w:hanging="283"/>
        <w:jc w:val="both"/>
      </w:pPr>
      <w:r w:rsidRPr="00B80152">
        <w:t>Základní podmínkou uzavření klasifikace je přítomnost nejméně na 78 % vyučovacích hodin každého předmětu (absence menší než 22 %). Nebude-li tato podmínka splněna, bude žák konat dodatečnou zkoušku ze zameškané látky. Váha známky bude odpovídat procentu absence + 10 %. Splnění této podmínky zjistí třídní učitel 1 týden před uzavřením klasifikace. Nesplnění této podmínky sdělí třídní učitel neprodleně žákovi a učiteli předmětu, kterého se to týká.</w:t>
      </w:r>
    </w:p>
    <w:p w14:paraId="5074CDF5" w14:textId="77777777" w:rsidR="00F93ABC" w:rsidRPr="00B80152" w:rsidRDefault="00F93ABC" w:rsidP="00F93ABC">
      <w:pPr>
        <w:tabs>
          <w:tab w:val="left" w:pos="283"/>
          <w:tab w:val="left" w:pos="567"/>
          <w:tab w:val="left" w:pos="794"/>
          <w:tab w:val="left" w:pos="1077"/>
        </w:tabs>
        <w:spacing w:after="120"/>
        <w:ind w:left="562" w:hanging="278"/>
        <w:jc w:val="both"/>
        <w:rPr>
          <w:rStyle w:val="Kurziva"/>
          <w:i w:val="0"/>
          <w:iCs w:val="0"/>
        </w:rPr>
      </w:pPr>
      <w:r w:rsidRPr="00B80152">
        <w:rPr>
          <w:rStyle w:val="Kurziva"/>
        </w:rPr>
        <w:tab/>
        <w:t>Další podmínkou uzavření klasifikace je splnění stanoveného počtu ústních zkoušení a písemných prací (tzv. kompozic) a dále minimálně 2/3 ze stanoveného počtu krátkých písemných nebo grafických (např. výkresů) prací a protokolů z laboratorních cvičení.</w:t>
      </w:r>
    </w:p>
    <w:p w14:paraId="2C0E0CB1"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5" w:name="_Toc409173245"/>
      <w:r w:rsidRPr="00B80152">
        <w:rPr>
          <w:sz w:val="24"/>
          <w:szCs w:val="24"/>
        </w:rPr>
        <w:t>Klasifikace v náhradním termínu</w:t>
      </w:r>
      <w:bookmarkEnd w:id="85"/>
    </w:p>
    <w:p w14:paraId="3209B03A" w14:textId="77777777" w:rsidR="00F93ABC" w:rsidRPr="00B80152" w:rsidRDefault="00F93ABC" w:rsidP="00F93ABC">
      <w:pPr>
        <w:numPr>
          <w:ilvl w:val="0"/>
          <w:numId w:val="31"/>
        </w:numPr>
        <w:tabs>
          <w:tab w:val="clear" w:pos="360"/>
        </w:tabs>
        <w:ind w:hanging="283"/>
        <w:jc w:val="both"/>
      </w:pPr>
      <w:r w:rsidRPr="00B80152">
        <w:t xml:space="preserve">Předmětem vyzkoušení v náhradním termínu je učivo předmětného klasifikačního období, které žák zameškal. Výsledek zkoušení je doplněním podkladů učitele ke klasifikaci žáka, které byly získány v průběhu klasifikačního období. Klasifikační stupeň určuje zkoušející učitel. Výsledná známka za klasifikační období je pak stanovena běžným způsobem s ohledem na všechna hodnocení žáka za dané období. </w:t>
      </w:r>
    </w:p>
    <w:p w14:paraId="38BA7750" w14:textId="77777777" w:rsidR="00F93ABC" w:rsidRPr="00B80152" w:rsidRDefault="00F93ABC" w:rsidP="00F93ABC">
      <w:pPr>
        <w:numPr>
          <w:ilvl w:val="0"/>
          <w:numId w:val="31"/>
        </w:numPr>
        <w:tabs>
          <w:tab w:val="clear" w:pos="360"/>
        </w:tabs>
        <w:ind w:hanging="283"/>
        <w:jc w:val="both"/>
      </w:pPr>
      <w:r w:rsidRPr="00B80152">
        <w:t>O vyzkoušení se provádí zápis, ve kterém jsou uvedeny dílčí otázky, jejich hodnocení a výsledný klasifikační stupeň zkoušky. Je-li součástí zkoušky písemná práce žáka, stává se přílohou zápisu. Vyzkoušení je prováděno zpravidla před třídou. V odůvodněných případech (např. na konci srpna) je vyzkoušení provedeno tříčlennou komisí, kterou určí ředitel školy.</w:t>
      </w:r>
    </w:p>
    <w:p w14:paraId="64801486"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6" w:name="_Toc409173246"/>
      <w:r w:rsidRPr="00B80152">
        <w:rPr>
          <w:sz w:val="24"/>
          <w:szCs w:val="24"/>
        </w:rPr>
        <w:t>Pochybnosti o správnosti hodnocení</w:t>
      </w:r>
      <w:bookmarkEnd w:id="86"/>
    </w:p>
    <w:p w14:paraId="20A03811" w14:textId="77777777" w:rsidR="00F93ABC" w:rsidRPr="00B80152" w:rsidRDefault="00F93ABC" w:rsidP="00F93ABC">
      <w:pPr>
        <w:numPr>
          <w:ilvl w:val="0"/>
          <w:numId w:val="32"/>
        </w:numPr>
        <w:tabs>
          <w:tab w:val="clear" w:pos="360"/>
        </w:tabs>
        <w:ind w:hanging="283"/>
        <w:jc w:val="both"/>
      </w:pPr>
      <w:r w:rsidRPr="00B80152">
        <w:t xml:space="preserve">Jestliže má žák nebo zákonný zástupce žáka pochybnosti o správnosti klasifikace na konci 1. nebo 2. pololetí, může do tří dnů ode dne, kdy se dozvěděl o jejím výsledku (nejpozději však do tří dnů po vydání vysvědčení nebo výpisu vysvědčení), požádat ředitele školy o přezkoumání výsledků hodnocení žáka. Ředitel školy nařídí komisionální přezkoušení žáka, které se koná nejpozději do14 dnů od doručení žádosti. Je-li vyučujícím ředitel školy, může požádat o přezkoumání výsledků hodnocení krajský úřad. </w:t>
      </w:r>
    </w:p>
    <w:p w14:paraId="3D93A06B" w14:textId="77777777" w:rsidR="00F93ABC" w:rsidRPr="00B80152" w:rsidRDefault="00F93ABC" w:rsidP="00F93ABC">
      <w:pPr>
        <w:numPr>
          <w:ilvl w:val="0"/>
          <w:numId w:val="32"/>
        </w:numPr>
        <w:tabs>
          <w:tab w:val="clear" w:pos="360"/>
        </w:tabs>
        <w:ind w:hanging="283"/>
        <w:jc w:val="both"/>
      </w:pPr>
      <w:r w:rsidRPr="00B80152">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637E0435" w14:textId="77777777" w:rsidR="00F93ABC" w:rsidRPr="00B80152" w:rsidRDefault="00F93ABC" w:rsidP="00F93ABC">
      <w:pPr>
        <w:numPr>
          <w:ilvl w:val="0"/>
          <w:numId w:val="32"/>
        </w:numPr>
        <w:tabs>
          <w:tab w:val="clear" w:pos="360"/>
        </w:tabs>
        <w:ind w:hanging="283"/>
        <w:jc w:val="both"/>
      </w:pPr>
      <w:r w:rsidRPr="00B80152">
        <w:t>Komisi pro přezkoušení jmenuje ředitel školy, resp. odbor školství KÚ. Komise je tříčlenná, tvoří ji předseda, zkoušející učitel, jímž je zpravidla vyučující daného předmětu a přísedící. Klasifikační stupeň určí komise většinou hlasů.</w:t>
      </w:r>
    </w:p>
    <w:p w14:paraId="74744F33" w14:textId="77777777" w:rsidR="00F93ABC" w:rsidRPr="00B80152" w:rsidRDefault="00F93ABC" w:rsidP="00F93ABC">
      <w:pPr>
        <w:numPr>
          <w:ilvl w:val="0"/>
          <w:numId w:val="32"/>
        </w:numPr>
        <w:tabs>
          <w:tab w:val="clear" w:pos="360"/>
        </w:tabs>
        <w:ind w:hanging="283"/>
        <w:jc w:val="both"/>
      </w:pPr>
      <w:r w:rsidRPr="00B80152">
        <w:t>Komise žáka přezkouší neprodleně, nejpozději však do 10 dnů.</w:t>
      </w:r>
    </w:p>
    <w:p w14:paraId="2D0F5196" w14:textId="77777777" w:rsidR="00F93ABC" w:rsidRPr="00B80152" w:rsidRDefault="00F93ABC" w:rsidP="00F93ABC">
      <w:pPr>
        <w:numPr>
          <w:ilvl w:val="0"/>
          <w:numId w:val="32"/>
        </w:numPr>
        <w:tabs>
          <w:tab w:val="clear" w:pos="360"/>
        </w:tabs>
        <w:ind w:hanging="283"/>
        <w:jc w:val="both"/>
      </w:pPr>
      <w:r w:rsidRPr="00B80152">
        <w:t xml:space="preserve">Předmětem vyzkoušení je učivo celého klasifikačního období daného předmětu. Výsledná známka ze zkoušky se uvede na vysvědčení. </w:t>
      </w:r>
    </w:p>
    <w:p w14:paraId="3FB9BD49" w14:textId="77777777" w:rsidR="00F93ABC" w:rsidRPr="00B80152" w:rsidRDefault="00F93ABC" w:rsidP="00F93ABC">
      <w:pPr>
        <w:numPr>
          <w:ilvl w:val="0"/>
          <w:numId w:val="32"/>
        </w:numPr>
        <w:tabs>
          <w:tab w:val="clear" w:pos="360"/>
        </w:tabs>
        <w:ind w:hanging="283"/>
        <w:jc w:val="both"/>
      </w:pPr>
      <w:r w:rsidRPr="00B80152">
        <w:t>O zkoušce se pořídí protokol, ve kterém jsou uvedeny dílčí otázky, jejich hodnocení a výsledný klasifikační stupeň zkoušky.</w:t>
      </w:r>
    </w:p>
    <w:p w14:paraId="539F7289"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bookmarkStart w:id="87" w:name="_Toc409173247"/>
      <w:r w:rsidRPr="00B80152">
        <w:rPr>
          <w:sz w:val="24"/>
          <w:szCs w:val="24"/>
        </w:rPr>
        <w:t>Opravné zkoušky</w:t>
      </w:r>
      <w:bookmarkEnd w:id="87"/>
    </w:p>
    <w:p w14:paraId="26F9C385" w14:textId="77777777" w:rsidR="00F93ABC" w:rsidRPr="00B80152" w:rsidRDefault="00F93ABC" w:rsidP="00F93ABC">
      <w:pPr>
        <w:numPr>
          <w:ilvl w:val="0"/>
          <w:numId w:val="25"/>
        </w:numPr>
        <w:tabs>
          <w:tab w:val="clear" w:pos="360"/>
        </w:tabs>
        <w:ind w:hanging="283"/>
        <w:jc w:val="both"/>
      </w:pPr>
      <w:r w:rsidRPr="00B80152">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56CE7F4F" w14:textId="77777777" w:rsidR="00F93ABC" w:rsidRPr="00B80152" w:rsidRDefault="00F93ABC" w:rsidP="00F93ABC">
      <w:pPr>
        <w:numPr>
          <w:ilvl w:val="0"/>
          <w:numId w:val="25"/>
        </w:numPr>
        <w:tabs>
          <w:tab w:val="clear" w:pos="360"/>
        </w:tabs>
        <w:ind w:hanging="283"/>
        <w:jc w:val="both"/>
      </w:pPr>
      <w:r w:rsidRPr="00B80152">
        <w:t>Předmětem vyzkoušení je učivo celého klasifikačního období daného předmětu. Klasifikační stupeň určí komise většinou hlasů. Výsledná známka z opravné zkoušky se uvede na vysvědčení.</w:t>
      </w:r>
    </w:p>
    <w:p w14:paraId="4AF6EA2B" w14:textId="77777777" w:rsidR="00F93ABC" w:rsidRPr="00B80152" w:rsidRDefault="00F93ABC" w:rsidP="00F93ABC">
      <w:pPr>
        <w:numPr>
          <w:ilvl w:val="0"/>
          <w:numId w:val="25"/>
        </w:numPr>
        <w:tabs>
          <w:tab w:val="clear" w:pos="360"/>
        </w:tabs>
        <w:ind w:hanging="283"/>
        <w:jc w:val="both"/>
      </w:pPr>
      <w:r w:rsidRPr="00B80152">
        <w:t xml:space="preserve">O vyzkoušení se provádí zápis, ve kterém jsou uvedeny dílčí otázky, jejich hodnocení a výsledný klasifikační stupeň zkoušky. Zápis </w:t>
      </w:r>
      <w:proofErr w:type="gramStart"/>
      <w:r w:rsidRPr="00B80152">
        <w:t>podepíší</w:t>
      </w:r>
      <w:proofErr w:type="gramEnd"/>
      <w:r w:rsidRPr="00B80152">
        <w:t xml:space="preserve"> všichni členové komise.</w:t>
      </w:r>
    </w:p>
    <w:p w14:paraId="7D823FBF" w14:textId="77777777" w:rsidR="00F93ABC" w:rsidRPr="00B80152" w:rsidRDefault="00F93ABC" w:rsidP="00F93ABC">
      <w:pPr>
        <w:numPr>
          <w:ilvl w:val="0"/>
          <w:numId w:val="25"/>
        </w:numPr>
        <w:tabs>
          <w:tab w:val="clear" w:pos="360"/>
        </w:tabs>
        <w:ind w:hanging="283"/>
        <w:jc w:val="both"/>
      </w:pPr>
      <w:r w:rsidRPr="00B80152">
        <w:t>Termín opravných zkoušek určí ředitel školy tak, aby oprav</w:t>
      </w:r>
      <w:r w:rsidRPr="00B80152">
        <w:softHyphen/>
        <w:t>né zkoušky byly vykonány nejpozději do 31. srpna. Žákovi, který se nemůže ze závažné příčiny dostavit k opravné zkoušce ve stanoveném termínu, lze povolit vykonání opravné zkoušky v náhradním termínu nejpozději do konce září následujícího školního roku. Do té doby je žák zařazen do nejbližšího vyššího ročníku.</w:t>
      </w:r>
    </w:p>
    <w:p w14:paraId="08D47136" w14:textId="77777777" w:rsidR="00F93ABC" w:rsidRPr="00B80152" w:rsidRDefault="00F93ABC" w:rsidP="00F93ABC">
      <w:pPr>
        <w:numPr>
          <w:ilvl w:val="0"/>
          <w:numId w:val="25"/>
        </w:numPr>
        <w:tabs>
          <w:tab w:val="clear" w:pos="360"/>
        </w:tabs>
        <w:ind w:hanging="283"/>
        <w:jc w:val="both"/>
      </w:pPr>
      <w:r w:rsidRPr="00B80152">
        <w:t>Žák může v jednom dni skládat pouze jednu opravnou zkoušku.</w:t>
      </w:r>
    </w:p>
    <w:p w14:paraId="5907CA9B" w14:textId="77777777" w:rsidR="00F93ABC" w:rsidRPr="00B80152" w:rsidRDefault="00F93ABC" w:rsidP="00F93ABC">
      <w:pPr>
        <w:numPr>
          <w:ilvl w:val="0"/>
          <w:numId w:val="25"/>
        </w:numPr>
        <w:tabs>
          <w:tab w:val="clear" w:pos="360"/>
        </w:tabs>
        <w:spacing w:after="120"/>
        <w:ind w:hanging="283"/>
        <w:jc w:val="both"/>
      </w:pPr>
      <w:r w:rsidRPr="00B80152">
        <w:t xml:space="preserve">Žák, který nevykoná opravnou zkoušku úspěšně nebo se bez vážného důvodu k jejímu konání nedostaví, neprospěl. </w:t>
      </w:r>
    </w:p>
    <w:p w14:paraId="1AF479AC" w14:textId="77777777" w:rsidR="00F93ABC" w:rsidRPr="00B80152" w:rsidRDefault="00F93ABC" w:rsidP="00F93ABC">
      <w:pPr>
        <w:pStyle w:val="Zkladntextodsazen"/>
        <w:tabs>
          <w:tab w:val="left" w:pos="142"/>
        </w:tabs>
        <w:ind w:left="284"/>
      </w:pPr>
      <w:r w:rsidRPr="00B80152">
        <w:rPr>
          <w:b/>
        </w:rPr>
        <w:t>Pro všechna komisionální přezkoušení jsou jednotně stanoveny následující podrobnosti konání zkoušky</w:t>
      </w:r>
      <w:r w:rsidRPr="00B80152">
        <w:t xml:space="preserve">: </w:t>
      </w:r>
    </w:p>
    <w:p w14:paraId="2FEC7B66" w14:textId="77777777" w:rsidR="00F93ABC" w:rsidRPr="00B80152" w:rsidRDefault="00F93ABC" w:rsidP="00F93ABC">
      <w:pPr>
        <w:numPr>
          <w:ilvl w:val="0"/>
          <w:numId w:val="24"/>
        </w:numPr>
        <w:tabs>
          <w:tab w:val="clear" w:pos="360"/>
          <w:tab w:val="left" w:pos="142"/>
          <w:tab w:val="left" w:pos="567"/>
        </w:tabs>
        <w:ind w:left="567" w:hanging="283"/>
        <w:jc w:val="both"/>
      </w:pPr>
      <w:r w:rsidRPr="00B80152">
        <w:t>komisionální zkoušku koná žák, jestliže koná opravnou zkoušku nebo v případě, že požádá zletilý žák nebo zákonný zástupce nezletilého žáka o jeho komisionální přezkoušení z důvodu pochybnosti o správnosti hodnocení,</w:t>
      </w:r>
    </w:p>
    <w:p w14:paraId="1E46CF93" w14:textId="77777777" w:rsidR="00F93ABC" w:rsidRPr="00B80152" w:rsidRDefault="00F93ABC" w:rsidP="00F93ABC">
      <w:pPr>
        <w:numPr>
          <w:ilvl w:val="0"/>
          <w:numId w:val="24"/>
        </w:numPr>
        <w:tabs>
          <w:tab w:val="clear" w:pos="360"/>
          <w:tab w:val="left" w:pos="142"/>
          <w:tab w:val="left" w:pos="567"/>
        </w:tabs>
        <w:ind w:left="567" w:hanging="283"/>
        <w:jc w:val="both"/>
      </w:pPr>
      <w:r w:rsidRPr="00B80152">
        <w:t>komise je nejméně tříčlenná, jejím předsedou je ředitel školy nebo jím pověřený učitel, zkoušející učitel vyučující žáka danému předmětu a přísedící, který má odbornou kvalifikaci pro výuku téhož nebo příbuzného předmětu,</w:t>
      </w:r>
    </w:p>
    <w:p w14:paraId="1D95F3E0" w14:textId="77777777" w:rsidR="00F93ABC" w:rsidRPr="00B80152" w:rsidRDefault="00F93ABC" w:rsidP="00F93ABC">
      <w:pPr>
        <w:numPr>
          <w:ilvl w:val="0"/>
          <w:numId w:val="24"/>
        </w:numPr>
        <w:tabs>
          <w:tab w:val="clear" w:pos="360"/>
          <w:tab w:val="left" w:pos="142"/>
          <w:tab w:val="left" w:pos="567"/>
        </w:tabs>
        <w:ind w:left="567" w:hanging="283"/>
        <w:jc w:val="both"/>
      </w:pPr>
      <w:r w:rsidRPr="00B80152">
        <w:t>způsob konání zkoušky – zkouška ústní, písemná, praktická nebo kombinující tyto formy,</w:t>
      </w:r>
    </w:p>
    <w:p w14:paraId="1CB99811" w14:textId="77777777" w:rsidR="00F93ABC" w:rsidRPr="00B80152" w:rsidRDefault="00F93ABC" w:rsidP="00F93ABC">
      <w:pPr>
        <w:numPr>
          <w:ilvl w:val="0"/>
          <w:numId w:val="24"/>
        </w:numPr>
        <w:tabs>
          <w:tab w:val="clear" w:pos="360"/>
          <w:tab w:val="left" w:pos="567"/>
        </w:tabs>
        <w:ind w:left="284" w:firstLine="0"/>
        <w:jc w:val="both"/>
      </w:pPr>
      <w:r w:rsidRPr="00B80152">
        <w:t>doba přípravy na zkoušku – nejvýše 15 minut,</w:t>
      </w:r>
    </w:p>
    <w:p w14:paraId="170B86CA" w14:textId="77777777" w:rsidR="00F93ABC" w:rsidRPr="00B80152" w:rsidRDefault="00F93ABC" w:rsidP="00F93ABC">
      <w:pPr>
        <w:numPr>
          <w:ilvl w:val="0"/>
          <w:numId w:val="24"/>
        </w:numPr>
        <w:tabs>
          <w:tab w:val="clear" w:pos="360"/>
          <w:tab w:val="left" w:pos="567"/>
        </w:tabs>
        <w:ind w:left="284" w:firstLine="0"/>
        <w:jc w:val="both"/>
      </w:pPr>
      <w:r w:rsidRPr="00B80152">
        <w:t>doba trvání vlastní ústní zkoušky – nejvýše 30 minut,</w:t>
      </w:r>
    </w:p>
    <w:p w14:paraId="303EB938" w14:textId="77777777" w:rsidR="00F93ABC" w:rsidRPr="00B80152" w:rsidRDefault="00F93ABC" w:rsidP="00F93ABC">
      <w:pPr>
        <w:numPr>
          <w:ilvl w:val="0"/>
          <w:numId w:val="24"/>
        </w:numPr>
        <w:tabs>
          <w:tab w:val="clear" w:pos="360"/>
          <w:tab w:val="left" w:pos="567"/>
        </w:tabs>
        <w:ind w:left="567" w:hanging="283"/>
        <w:jc w:val="both"/>
      </w:pPr>
      <w:r w:rsidRPr="00B80152">
        <w:t>pokud je zkouška písemná odpadá doba na přípravu, vlastní doba trvání je nejvýše 60 minut,</w:t>
      </w:r>
    </w:p>
    <w:p w14:paraId="715457E8" w14:textId="77777777" w:rsidR="00F93ABC" w:rsidRPr="00B80152" w:rsidRDefault="00F93ABC" w:rsidP="00F93ABC">
      <w:pPr>
        <w:numPr>
          <w:ilvl w:val="0"/>
          <w:numId w:val="24"/>
        </w:numPr>
        <w:tabs>
          <w:tab w:val="clear" w:pos="360"/>
          <w:tab w:val="left" w:pos="567"/>
        </w:tabs>
        <w:ind w:left="567" w:hanging="283"/>
        <w:jc w:val="both"/>
      </w:pPr>
      <w:r w:rsidRPr="00B80152">
        <w:t>o přezkoušení se pořizuje protokol, který se stává součástí dokumentace školy,</w:t>
      </w:r>
    </w:p>
    <w:p w14:paraId="4BBD52D2" w14:textId="77777777" w:rsidR="00F93ABC" w:rsidRPr="00B80152" w:rsidRDefault="00F93ABC" w:rsidP="00F93ABC">
      <w:pPr>
        <w:numPr>
          <w:ilvl w:val="0"/>
          <w:numId w:val="24"/>
        </w:numPr>
        <w:tabs>
          <w:tab w:val="clear" w:pos="360"/>
          <w:tab w:val="left" w:pos="567"/>
        </w:tabs>
        <w:ind w:left="567" w:hanging="283"/>
        <w:jc w:val="both"/>
      </w:pPr>
      <w:r w:rsidRPr="00B80152">
        <w:t>výsledek přezkoušení stanoví komise hlasováním, je vyjádřen stupněm prospěchu a nelze jej napadnout novou žádostí o přezkoušení,</w:t>
      </w:r>
    </w:p>
    <w:p w14:paraId="391F1FBA" w14:textId="77777777" w:rsidR="00F93ABC" w:rsidRPr="00B80152" w:rsidRDefault="00F93ABC" w:rsidP="00F93ABC">
      <w:pPr>
        <w:numPr>
          <w:ilvl w:val="0"/>
          <w:numId w:val="24"/>
        </w:numPr>
        <w:tabs>
          <w:tab w:val="clear" w:pos="360"/>
          <w:tab w:val="left" w:pos="567"/>
        </w:tabs>
        <w:spacing w:after="120"/>
        <w:ind w:left="568" w:hanging="284"/>
        <w:jc w:val="both"/>
      </w:pPr>
      <w:r w:rsidRPr="00B80152">
        <w:t>vyrozumění žáka s výsledkem zkoušky – ústně v den konání zkoušky (sdělí předseda komise), vyrozumění zákonného zástupce nebo rodiče s výsledkem zkoušky – telefonicky nebo pomocí SMS nebo e-mailu, byl-li tento způsob předem domluven (zajistí třídní učitel); pouze v případě, kdy se nelze takto spojit se zákonným zástupce nebo rodičem žáka a žák opravnou zkoušku nesložil úspěšně, je zákonný zástupce nebo rodič žáka vyrozuměn o výsledku opravné zkoušky písemně.</w:t>
      </w:r>
    </w:p>
    <w:p w14:paraId="7A10E973"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r w:rsidRPr="00B80152">
        <w:rPr>
          <w:sz w:val="24"/>
          <w:szCs w:val="24"/>
        </w:rPr>
        <w:t xml:space="preserve"> </w:t>
      </w:r>
      <w:bookmarkStart w:id="88" w:name="_Toc409173248"/>
      <w:r w:rsidRPr="00B80152">
        <w:rPr>
          <w:sz w:val="24"/>
          <w:szCs w:val="24"/>
        </w:rPr>
        <w:t>Klasifikace předmětů s převahou výchovného působení</w:t>
      </w:r>
      <w:bookmarkEnd w:id="88"/>
      <w:r w:rsidRPr="00B80152">
        <w:rPr>
          <w:sz w:val="24"/>
          <w:szCs w:val="24"/>
        </w:rPr>
        <w:t xml:space="preserve"> </w:t>
      </w:r>
    </w:p>
    <w:p w14:paraId="75D8DA88" w14:textId="77777777" w:rsidR="00F93ABC" w:rsidRPr="00B80152" w:rsidRDefault="00F93ABC" w:rsidP="00F93ABC">
      <w:pPr>
        <w:ind w:left="360"/>
      </w:pPr>
      <w:r w:rsidRPr="00B80152">
        <w:t>Převahu výchovného zaměření mají: výtvarná výchova, hudební výchova a tělesná výchova.</w:t>
      </w:r>
    </w:p>
    <w:p w14:paraId="1B449A0E" w14:textId="77777777" w:rsidR="00F93ABC" w:rsidRPr="00B80152" w:rsidRDefault="00F93ABC" w:rsidP="00F93ABC">
      <w:pPr>
        <w:ind w:left="360"/>
      </w:pPr>
      <w:r w:rsidRPr="00B80152">
        <w:t>Žák se při částečném uvolnění nebo úlevách doporučených lékařem klasifikuje s přihlédnutím ke zdravotnímu stavu.</w:t>
      </w:r>
    </w:p>
    <w:p w14:paraId="31D6CE4C" w14:textId="77777777" w:rsidR="00F93ABC" w:rsidRPr="00B80152" w:rsidRDefault="00F93ABC" w:rsidP="00F93ABC">
      <w:pPr>
        <w:ind w:left="360"/>
      </w:pPr>
      <w:r w:rsidRPr="00B80152">
        <w:t>Při klasifikaci v předmětech s převahou výchovného zaměření v souladu s požadavky ŠVP se hodnotí:</w:t>
      </w:r>
    </w:p>
    <w:p w14:paraId="18B510D4" w14:textId="77777777" w:rsidR="00F93ABC" w:rsidRPr="00B80152" w:rsidRDefault="00F93ABC" w:rsidP="00F93ABC">
      <w:pPr>
        <w:pStyle w:val="Odstavecseseznamem"/>
        <w:numPr>
          <w:ilvl w:val="1"/>
          <w:numId w:val="40"/>
        </w:numPr>
        <w:ind w:left="709" w:hanging="283"/>
      </w:pPr>
      <w:r w:rsidRPr="00B80152">
        <w:t>stupeň tvořivosti a samostatnosti projevu,</w:t>
      </w:r>
    </w:p>
    <w:p w14:paraId="755358F9" w14:textId="77777777" w:rsidR="00F93ABC" w:rsidRPr="00B80152" w:rsidRDefault="00F93ABC" w:rsidP="00F93ABC">
      <w:pPr>
        <w:pStyle w:val="Odstavecseseznamem"/>
        <w:numPr>
          <w:ilvl w:val="1"/>
          <w:numId w:val="40"/>
        </w:numPr>
        <w:ind w:left="709" w:hanging="283"/>
      </w:pPr>
      <w:r w:rsidRPr="00B80152">
        <w:t>osvojení potřebných vědomostí, zkušeností, činností a jejich tvořivá aplikace,</w:t>
      </w:r>
    </w:p>
    <w:p w14:paraId="19893EFF" w14:textId="77777777" w:rsidR="00F93ABC" w:rsidRPr="00B80152" w:rsidRDefault="00F93ABC" w:rsidP="00F93ABC">
      <w:pPr>
        <w:pStyle w:val="Odstavecseseznamem"/>
        <w:numPr>
          <w:ilvl w:val="1"/>
          <w:numId w:val="40"/>
        </w:numPr>
        <w:ind w:left="709" w:hanging="283"/>
      </w:pPr>
      <w:r w:rsidRPr="00B80152">
        <w:t>poznání zákonitostí daných činností a jejich uplatňování ve vlastní činnosti,</w:t>
      </w:r>
    </w:p>
    <w:p w14:paraId="41427DE6" w14:textId="77777777" w:rsidR="00F93ABC" w:rsidRPr="00B80152" w:rsidRDefault="00F93ABC" w:rsidP="00F93ABC">
      <w:pPr>
        <w:pStyle w:val="Odstavecseseznamem"/>
        <w:numPr>
          <w:ilvl w:val="1"/>
          <w:numId w:val="40"/>
        </w:numPr>
        <w:ind w:left="709" w:hanging="283"/>
      </w:pPr>
      <w:r w:rsidRPr="00B80152">
        <w:t>kvalita projevu,</w:t>
      </w:r>
    </w:p>
    <w:p w14:paraId="2EE4C26A" w14:textId="77777777" w:rsidR="00F93ABC" w:rsidRPr="00B80152" w:rsidRDefault="00F93ABC" w:rsidP="00F93ABC">
      <w:pPr>
        <w:pStyle w:val="Odstavecseseznamem"/>
        <w:numPr>
          <w:ilvl w:val="1"/>
          <w:numId w:val="40"/>
        </w:numPr>
        <w:ind w:left="709" w:hanging="283"/>
      </w:pPr>
      <w:r w:rsidRPr="00B80152">
        <w:t>vztah žáka k činnostem a zájem o ně,</w:t>
      </w:r>
    </w:p>
    <w:p w14:paraId="19031887" w14:textId="77777777" w:rsidR="00F93ABC" w:rsidRPr="00B80152" w:rsidRDefault="00F93ABC" w:rsidP="00F93ABC">
      <w:pPr>
        <w:pStyle w:val="Odstavecseseznamem"/>
        <w:numPr>
          <w:ilvl w:val="1"/>
          <w:numId w:val="40"/>
        </w:numPr>
        <w:ind w:left="709" w:hanging="283"/>
      </w:pPr>
      <w:r w:rsidRPr="00B80152">
        <w:t>estetické vnímání, přístup k uměleckému dílu a k estetice ostatní společnosti,</w:t>
      </w:r>
    </w:p>
    <w:p w14:paraId="26D0B97A" w14:textId="77777777" w:rsidR="00F93ABC" w:rsidRPr="00B80152" w:rsidRDefault="00F93ABC" w:rsidP="00F93ABC">
      <w:pPr>
        <w:pStyle w:val="Odstavecseseznamem"/>
        <w:numPr>
          <w:ilvl w:val="1"/>
          <w:numId w:val="40"/>
        </w:numPr>
        <w:ind w:left="709" w:hanging="283"/>
      </w:pPr>
      <w:r w:rsidRPr="00B80152">
        <w:t>v tělesné výchově s přihlédnutím ke zdravotnímu stavu žáka všeobecná, tělesná zdatnost, výkonnost a jeho péče o vlastní zdraví.</w:t>
      </w:r>
    </w:p>
    <w:p w14:paraId="30684D45" w14:textId="77777777" w:rsidR="00F93ABC" w:rsidRPr="00B80152" w:rsidRDefault="00F93ABC" w:rsidP="00F93ABC">
      <w:pPr>
        <w:ind w:left="426"/>
      </w:pPr>
    </w:p>
    <w:p w14:paraId="2C6922A4" w14:textId="77777777" w:rsidR="00F93ABC" w:rsidRPr="00B80152" w:rsidRDefault="00F93ABC" w:rsidP="00F93ABC">
      <w:pPr>
        <w:spacing w:after="120"/>
        <w:ind w:left="357"/>
      </w:pPr>
      <w:r w:rsidRPr="00B80152">
        <w:t>Výchovně vzdělávací výsledky se klasifikují podle těchto kritérií:</w:t>
      </w:r>
    </w:p>
    <w:p w14:paraId="5862A77F" w14:textId="77777777" w:rsidR="00F93ABC" w:rsidRPr="00B80152" w:rsidRDefault="00F93ABC" w:rsidP="00F93ABC">
      <w:pPr>
        <w:tabs>
          <w:tab w:val="left" w:pos="283"/>
          <w:tab w:val="left" w:pos="567"/>
          <w:tab w:val="left" w:pos="794"/>
          <w:tab w:val="left" w:pos="1077"/>
        </w:tabs>
        <w:ind w:left="283"/>
        <w:jc w:val="both"/>
      </w:pPr>
      <w:r w:rsidRPr="00B80152">
        <w:t>Stupeň 1 (výborný)</w:t>
      </w:r>
    </w:p>
    <w:p w14:paraId="5BC09CA2" w14:textId="77777777" w:rsidR="00F93ABC" w:rsidRPr="00B80152" w:rsidRDefault="00F93ABC" w:rsidP="00F93ABC">
      <w:pPr>
        <w:tabs>
          <w:tab w:val="left" w:pos="283"/>
          <w:tab w:val="left" w:pos="567"/>
          <w:tab w:val="left" w:pos="794"/>
          <w:tab w:val="left" w:pos="1077"/>
        </w:tabs>
        <w:ind w:left="567"/>
        <w:jc w:val="both"/>
      </w:pPr>
      <w:r w:rsidRPr="00B80152">
        <w:t>Žák je v činnostech velmi aktivní. Pracuje tvořivě, samostatně, plně využívá své osobní předpoklady a velmi úspěšně podle požadavků ŠVP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0745E978" w14:textId="77777777" w:rsidR="00F93ABC" w:rsidRPr="00B80152" w:rsidRDefault="00F93ABC" w:rsidP="00F93ABC">
      <w:pPr>
        <w:keepNext/>
        <w:tabs>
          <w:tab w:val="left" w:pos="283"/>
          <w:tab w:val="left" w:pos="567"/>
          <w:tab w:val="left" w:pos="794"/>
          <w:tab w:val="left" w:pos="1077"/>
        </w:tabs>
        <w:jc w:val="both"/>
      </w:pPr>
      <w:r w:rsidRPr="00B80152">
        <w:tab/>
        <w:t>Stupeň 2 (chvalitebný)</w:t>
      </w:r>
    </w:p>
    <w:p w14:paraId="201A4250" w14:textId="77777777" w:rsidR="00F93ABC" w:rsidRPr="00B80152" w:rsidRDefault="00F93ABC" w:rsidP="00F93ABC">
      <w:pPr>
        <w:tabs>
          <w:tab w:val="left" w:pos="283"/>
          <w:tab w:val="left" w:pos="567"/>
          <w:tab w:val="left" w:pos="794"/>
          <w:tab w:val="left" w:pos="1077"/>
        </w:tabs>
        <w:ind w:left="567"/>
        <w:jc w:val="both"/>
      </w:pPr>
      <w:r w:rsidRPr="00B80152">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ŠVP. Žák tvořivě aplikuje osvojené vědomosti, dovednosti a návyky v nových úkolech. Má aktivní zájem o umění, o estetiku a tělesnou zdatnost. Rozvíjí si v požadované míře estetický vkus, brannost a tělesnou zdatnost. </w:t>
      </w:r>
    </w:p>
    <w:p w14:paraId="2A6EC6DD" w14:textId="77777777" w:rsidR="00F93ABC" w:rsidRPr="00B80152" w:rsidRDefault="00F93ABC" w:rsidP="00F93ABC">
      <w:pPr>
        <w:tabs>
          <w:tab w:val="left" w:pos="283"/>
          <w:tab w:val="left" w:pos="567"/>
          <w:tab w:val="left" w:pos="794"/>
          <w:tab w:val="left" w:pos="1077"/>
        </w:tabs>
        <w:jc w:val="both"/>
      </w:pPr>
      <w:r w:rsidRPr="00B80152">
        <w:tab/>
        <w:t>Stupeň 3 (dobrý)</w:t>
      </w:r>
    </w:p>
    <w:p w14:paraId="76CFD0EB" w14:textId="77777777" w:rsidR="00F93ABC" w:rsidRPr="00B80152" w:rsidRDefault="00F93ABC" w:rsidP="00F93ABC">
      <w:pPr>
        <w:tabs>
          <w:tab w:val="left" w:pos="283"/>
          <w:tab w:val="left" w:pos="567"/>
          <w:tab w:val="left" w:pos="794"/>
          <w:tab w:val="left" w:pos="1077"/>
        </w:tabs>
        <w:ind w:left="567"/>
        <w:jc w:val="both"/>
      </w:pPr>
      <w:r w:rsidRPr="00B80152">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1D8EAFE6" w14:textId="77777777" w:rsidR="00F93ABC" w:rsidRPr="00B80152" w:rsidRDefault="00F93ABC" w:rsidP="00F93ABC">
      <w:pPr>
        <w:tabs>
          <w:tab w:val="left" w:pos="283"/>
          <w:tab w:val="left" w:pos="567"/>
          <w:tab w:val="left" w:pos="794"/>
          <w:tab w:val="left" w:pos="1077"/>
        </w:tabs>
        <w:jc w:val="both"/>
      </w:pPr>
      <w:r w:rsidRPr="00B80152">
        <w:tab/>
        <w:t>Stupeň 4 (dostatečný)</w:t>
      </w:r>
    </w:p>
    <w:p w14:paraId="05FECD05" w14:textId="77777777" w:rsidR="00F93ABC" w:rsidRPr="00B80152" w:rsidRDefault="00F93ABC" w:rsidP="00F93ABC">
      <w:pPr>
        <w:tabs>
          <w:tab w:val="left" w:pos="283"/>
          <w:tab w:val="left" w:pos="567"/>
          <w:tab w:val="left" w:pos="794"/>
          <w:tab w:val="left" w:pos="1077"/>
        </w:tabs>
        <w:ind w:left="567"/>
        <w:jc w:val="both"/>
      </w:pPr>
      <w:r w:rsidRPr="00B80152">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1B0BF0B7" w14:textId="77777777" w:rsidR="00F93ABC" w:rsidRPr="00B80152" w:rsidRDefault="00F93ABC" w:rsidP="00F93ABC">
      <w:pPr>
        <w:tabs>
          <w:tab w:val="left" w:pos="283"/>
          <w:tab w:val="left" w:pos="567"/>
          <w:tab w:val="left" w:pos="794"/>
          <w:tab w:val="left" w:pos="1077"/>
        </w:tabs>
        <w:jc w:val="both"/>
      </w:pPr>
      <w:r w:rsidRPr="00B80152">
        <w:tab/>
        <w:t>Stupeň 5 (nedostatečný)</w:t>
      </w:r>
    </w:p>
    <w:p w14:paraId="341E634A" w14:textId="77777777" w:rsidR="00F93ABC" w:rsidRPr="00B80152" w:rsidRDefault="00F93ABC" w:rsidP="00F93ABC">
      <w:pPr>
        <w:tabs>
          <w:tab w:val="left" w:pos="283"/>
          <w:tab w:val="left" w:pos="567"/>
          <w:tab w:val="left" w:pos="794"/>
          <w:tab w:val="left" w:pos="1077"/>
        </w:tabs>
        <w:spacing w:after="120"/>
        <w:ind w:left="567"/>
        <w:jc w:val="both"/>
      </w:pPr>
      <w:r w:rsidRPr="00B80152">
        <w:t>Žák je v činnostech převážně pasivní. Rozvoj jeho schopností je neuspokojivý. Jeho projev je většinou chybný a nemá estetickou hodnotu. Minimální osvojené vědomosti a dovednosti nedovede aplikovat. Neprojevuje zájem o práci a nevyvíjí úsilí rozvíjet svůj estetický vkus a tělesnou zdatnost, případně činnosti odmítne vykonat.</w:t>
      </w:r>
    </w:p>
    <w:p w14:paraId="0CD3DA50" w14:textId="77777777" w:rsidR="00F93ABC" w:rsidRPr="00B80152" w:rsidRDefault="00F93ABC" w:rsidP="00F93ABC">
      <w:pPr>
        <w:spacing w:line="2" w:lineRule="exact"/>
      </w:pPr>
    </w:p>
    <w:p w14:paraId="366AED07"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r w:rsidRPr="00B80152">
        <w:rPr>
          <w:sz w:val="24"/>
          <w:szCs w:val="24"/>
        </w:rPr>
        <w:t xml:space="preserve"> </w:t>
      </w:r>
      <w:bookmarkStart w:id="89" w:name="_Toc409173249"/>
      <w:r w:rsidRPr="00B80152">
        <w:rPr>
          <w:sz w:val="24"/>
          <w:szCs w:val="24"/>
        </w:rPr>
        <w:t>Klasifikace předmětů s převahou teoretických či odborných znalostí</w:t>
      </w:r>
      <w:bookmarkEnd w:id="89"/>
    </w:p>
    <w:p w14:paraId="3F1407B3" w14:textId="77777777" w:rsidR="00F93ABC" w:rsidRPr="00B80152" w:rsidRDefault="00F93ABC" w:rsidP="00F93ABC">
      <w:pPr>
        <w:ind w:left="360"/>
      </w:pPr>
      <w:r w:rsidRPr="00B80152">
        <w:t>Převahu teoretického zaměření mají jazykové, společenskovědní, přírodovědné předměty a matematika.</w:t>
      </w:r>
    </w:p>
    <w:p w14:paraId="7E7835EA" w14:textId="77777777" w:rsidR="00F93ABC" w:rsidRPr="00B80152" w:rsidRDefault="00F93ABC" w:rsidP="00F93ABC">
      <w:pPr>
        <w:ind w:left="360"/>
      </w:pPr>
      <w:r w:rsidRPr="00B80152">
        <w:t xml:space="preserve">Při klasifikaci výsledků ve vyučovacích předmětech s převahou teoretického zaměření se v souladu s požadavky ŠVP hodnotí: </w:t>
      </w:r>
    </w:p>
    <w:p w14:paraId="64B954AE" w14:textId="77777777" w:rsidR="00F93ABC" w:rsidRPr="00B80152" w:rsidRDefault="00F93ABC" w:rsidP="00F93ABC">
      <w:pPr>
        <w:pStyle w:val="Odstavecseseznamem"/>
        <w:numPr>
          <w:ilvl w:val="1"/>
          <w:numId w:val="22"/>
        </w:numPr>
        <w:tabs>
          <w:tab w:val="clear" w:pos="1512"/>
          <w:tab w:val="num" w:pos="709"/>
        </w:tabs>
        <w:ind w:left="709" w:hanging="283"/>
      </w:pPr>
      <w:r w:rsidRPr="00B80152">
        <w:t>ucelenost, přesnost a trvalost osvojení požadovaných poznatků, faktů, pojmů, definic, zákonitostí a vztahů, kvalita a rozsah získaných dovedností vykonávat požadované intelektuální a motorické činnosti,</w:t>
      </w:r>
    </w:p>
    <w:p w14:paraId="34F28F06" w14:textId="77777777" w:rsidR="00F93ABC" w:rsidRPr="00B80152" w:rsidRDefault="00F93ABC" w:rsidP="00F93ABC">
      <w:pPr>
        <w:pStyle w:val="Odstavecseseznamem"/>
        <w:numPr>
          <w:ilvl w:val="1"/>
          <w:numId w:val="22"/>
        </w:numPr>
        <w:tabs>
          <w:tab w:val="clear" w:pos="1512"/>
          <w:tab w:val="num" w:pos="709"/>
        </w:tabs>
        <w:ind w:left="709" w:hanging="283"/>
      </w:pPr>
      <w:r w:rsidRPr="00B80152">
        <w:t>schopnost uplatňovat osvojené poznatky a dovednosti při řešení teoretických a praktických úkolů, při výkladu a hodnocení společenských a přírodních jevů a zákonitostí,</w:t>
      </w:r>
    </w:p>
    <w:p w14:paraId="58659DAA" w14:textId="77777777" w:rsidR="00F93ABC" w:rsidRPr="00B80152" w:rsidRDefault="00F93ABC" w:rsidP="00F93ABC">
      <w:pPr>
        <w:pStyle w:val="Odstavecseseznamem"/>
        <w:numPr>
          <w:ilvl w:val="1"/>
          <w:numId w:val="22"/>
        </w:numPr>
        <w:tabs>
          <w:tab w:val="clear" w:pos="1512"/>
          <w:tab w:val="num" w:pos="709"/>
        </w:tabs>
        <w:ind w:left="709" w:hanging="283"/>
      </w:pPr>
      <w:r w:rsidRPr="00B80152">
        <w:t>kvalita myšlení, především jeho logika, samostatnost a tvořivost,</w:t>
      </w:r>
    </w:p>
    <w:p w14:paraId="4D5E5D58" w14:textId="77777777" w:rsidR="00F93ABC" w:rsidRPr="00B80152" w:rsidRDefault="00F93ABC" w:rsidP="00F93ABC">
      <w:pPr>
        <w:pStyle w:val="Odstavecseseznamem"/>
        <w:numPr>
          <w:ilvl w:val="1"/>
          <w:numId w:val="22"/>
        </w:numPr>
        <w:tabs>
          <w:tab w:val="clear" w:pos="1512"/>
          <w:tab w:val="num" w:pos="709"/>
        </w:tabs>
        <w:ind w:left="709" w:hanging="283"/>
      </w:pPr>
      <w:r w:rsidRPr="00B80152">
        <w:t>aktivita v přístupu k činnostem, zájem o ně a vztah k nim,</w:t>
      </w:r>
    </w:p>
    <w:p w14:paraId="382FE9F6" w14:textId="77777777" w:rsidR="00F93ABC" w:rsidRPr="00B80152" w:rsidRDefault="00F93ABC" w:rsidP="00F93ABC">
      <w:pPr>
        <w:pStyle w:val="Odstavecseseznamem"/>
        <w:numPr>
          <w:ilvl w:val="1"/>
          <w:numId w:val="22"/>
        </w:numPr>
        <w:tabs>
          <w:tab w:val="clear" w:pos="1512"/>
          <w:tab w:val="num" w:pos="709"/>
        </w:tabs>
        <w:ind w:left="709" w:hanging="283"/>
      </w:pPr>
      <w:r w:rsidRPr="00B80152">
        <w:t>přesnost, výstižnost a odborná i jazyková správnost ústního a písemného projevu,</w:t>
      </w:r>
    </w:p>
    <w:p w14:paraId="212F58E9" w14:textId="77777777" w:rsidR="00F93ABC" w:rsidRPr="00B80152" w:rsidRDefault="00F93ABC" w:rsidP="00F93ABC">
      <w:pPr>
        <w:pStyle w:val="Odstavecseseznamem"/>
        <w:numPr>
          <w:ilvl w:val="1"/>
          <w:numId w:val="22"/>
        </w:numPr>
        <w:tabs>
          <w:tab w:val="clear" w:pos="1512"/>
          <w:tab w:val="num" w:pos="709"/>
        </w:tabs>
        <w:ind w:left="709" w:hanging="283"/>
      </w:pPr>
      <w:r w:rsidRPr="00B80152">
        <w:t>kvalita výsledků činností,</w:t>
      </w:r>
    </w:p>
    <w:p w14:paraId="3072B49E" w14:textId="77777777" w:rsidR="00F93ABC" w:rsidRPr="00B80152" w:rsidRDefault="00F93ABC" w:rsidP="00F93ABC">
      <w:pPr>
        <w:pStyle w:val="Odstavecseseznamem"/>
        <w:numPr>
          <w:ilvl w:val="1"/>
          <w:numId w:val="22"/>
        </w:numPr>
        <w:tabs>
          <w:tab w:val="clear" w:pos="1512"/>
          <w:tab w:val="num" w:pos="709"/>
        </w:tabs>
        <w:ind w:left="709" w:hanging="283"/>
      </w:pPr>
      <w:r w:rsidRPr="00B80152">
        <w:t>osvojení účinných metod samostatného studia.</w:t>
      </w:r>
    </w:p>
    <w:p w14:paraId="3B87E04C" w14:textId="77777777" w:rsidR="00F93ABC" w:rsidRPr="00B80152" w:rsidRDefault="00F93ABC" w:rsidP="00F93ABC">
      <w:pPr>
        <w:keepNext/>
        <w:tabs>
          <w:tab w:val="left" w:pos="283"/>
          <w:tab w:val="left" w:pos="567"/>
          <w:tab w:val="left" w:pos="794"/>
          <w:tab w:val="left" w:pos="1077"/>
        </w:tabs>
        <w:ind w:left="360"/>
        <w:jc w:val="both"/>
      </w:pPr>
    </w:p>
    <w:p w14:paraId="66B4A7B6" w14:textId="77777777" w:rsidR="00F93ABC" w:rsidRPr="00B80152" w:rsidRDefault="00F93ABC" w:rsidP="00F93ABC">
      <w:pPr>
        <w:spacing w:after="120"/>
        <w:ind w:left="357"/>
      </w:pPr>
      <w:r w:rsidRPr="00B80152">
        <w:t>Výchovně vzdělávací výsledky se klasifikují podle těchto kritérií:</w:t>
      </w:r>
    </w:p>
    <w:p w14:paraId="3B92E4BB" w14:textId="77777777" w:rsidR="00F93ABC" w:rsidRPr="00B80152" w:rsidRDefault="00F93ABC" w:rsidP="00F93ABC">
      <w:pPr>
        <w:keepNext/>
        <w:tabs>
          <w:tab w:val="left" w:pos="283"/>
          <w:tab w:val="left" w:pos="567"/>
          <w:tab w:val="left" w:pos="794"/>
          <w:tab w:val="left" w:pos="1077"/>
        </w:tabs>
        <w:jc w:val="both"/>
      </w:pPr>
      <w:r w:rsidRPr="00B80152">
        <w:tab/>
        <w:t>Stupeň 1 (výborný)</w:t>
      </w:r>
    </w:p>
    <w:p w14:paraId="0D5DBE31" w14:textId="77777777" w:rsidR="00F93ABC" w:rsidRPr="00B80152" w:rsidRDefault="00F93ABC" w:rsidP="00F93ABC">
      <w:pPr>
        <w:tabs>
          <w:tab w:val="left" w:pos="283"/>
          <w:tab w:val="left" w:pos="567"/>
          <w:tab w:val="left" w:pos="794"/>
          <w:tab w:val="left" w:pos="1077"/>
        </w:tabs>
        <w:spacing w:after="120"/>
        <w:ind w:left="567"/>
        <w:jc w:val="both"/>
      </w:pPr>
      <w:r w:rsidRPr="00B80152">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605612A0" w14:textId="77777777" w:rsidR="00F93ABC" w:rsidRPr="00B80152" w:rsidRDefault="00F93ABC" w:rsidP="00F93ABC">
      <w:pPr>
        <w:tabs>
          <w:tab w:val="left" w:pos="283"/>
          <w:tab w:val="left" w:pos="567"/>
          <w:tab w:val="left" w:pos="794"/>
          <w:tab w:val="left" w:pos="1077"/>
        </w:tabs>
        <w:jc w:val="both"/>
      </w:pPr>
      <w:r w:rsidRPr="00B80152">
        <w:tab/>
        <w:t>Stupeň 2 (chvalitebný)</w:t>
      </w:r>
    </w:p>
    <w:p w14:paraId="61156023" w14:textId="77777777" w:rsidR="00F93ABC" w:rsidRPr="00B80152" w:rsidRDefault="00F93ABC" w:rsidP="00F93ABC">
      <w:pPr>
        <w:tabs>
          <w:tab w:val="left" w:pos="283"/>
          <w:tab w:val="left" w:pos="567"/>
          <w:tab w:val="left" w:pos="794"/>
          <w:tab w:val="left" w:pos="1077"/>
        </w:tabs>
        <w:spacing w:after="120"/>
        <w:ind w:left="567"/>
        <w:jc w:val="both"/>
      </w:pPr>
      <w:r w:rsidRPr="00B80152">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0C15FAA8" w14:textId="77777777" w:rsidR="00F93ABC" w:rsidRPr="00B80152" w:rsidRDefault="00F93ABC" w:rsidP="00F93ABC">
      <w:pPr>
        <w:tabs>
          <w:tab w:val="left" w:pos="283"/>
          <w:tab w:val="left" w:pos="567"/>
          <w:tab w:val="left" w:pos="794"/>
          <w:tab w:val="left" w:pos="1077"/>
        </w:tabs>
        <w:jc w:val="both"/>
      </w:pPr>
      <w:r w:rsidRPr="00B80152">
        <w:tab/>
        <w:t>Stupeň 3 (dobrý)</w:t>
      </w:r>
    </w:p>
    <w:p w14:paraId="423DADA3" w14:textId="77777777" w:rsidR="00F93ABC" w:rsidRPr="00B80152" w:rsidRDefault="00F93ABC" w:rsidP="00F93ABC">
      <w:pPr>
        <w:tabs>
          <w:tab w:val="left" w:pos="283"/>
          <w:tab w:val="left" w:pos="567"/>
          <w:tab w:val="left" w:pos="794"/>
          <w:tab w:val="left" w:pos="1077"/>
        </w:tabs>
        <w:spacing w:after="120"/>
        <w:ind w:left="567"/>
        <w:jc w:val="both"/>
      </w:pPr>
      <w:r w:rsidRPr="00B80152">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533B1F4E" w14:textId="77777777" w:rsidR="00F93ABC" w:rsidRPr="00B80152" w:rsidRDefault="00F93ABC" w:rsidP="00F93ABC">
      <w:pPr>
        <w:tabs>
          <w:tab w:val="left" w:pos="283"/>
          <w:tab w:val="left" w:pos="567"/>
          <w:tab w:val="left" w:pos="794"/>
          <w:tab w:val="left" w:pos="1077"/>
        </w:tabs>
        <w:jc w:val="both"/>
      </w:pPr>
      <w:r w:rsidRPr="00B80152">
        <w:tab/>
        <w:t>Stupeň 4 (dostatečný)</w:t>
      </w:r>
    </w:p>
    <w:p w14:paraId="1E2CCC0E" w14:textId="77777777" w:rsidR="00F93ABC" w:rsidRPr="00B80152" w:rsidRDefault="00F93ABC" w:rsidP="00F93ABC">
      <w:pPr>
        <w:tabs>
          <w:tab w:val="left" w:pos="283"/>
          <w:tab w:val="left" w:pos="567"/>
          <w:tab w:val="left" w:pos="794"/>
          <w:tab w:val="left" w:pos="1077"/>
        </w:tabs>
        <w:spacing w:after="120"/>
        <w:ind w:left="567"/>
        <w:jc w:val="both"/>
      </w:pPr>
      <w:r w:rsidRPr="00B80152">
        <w:t xml:space="preserve">Žák má v přesnosti, ucelenosti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14:paraId="379CEAF6" w14:textId="77777777" w:rsidR="00F93ABC" w:rsidRPr="00B80152" w:rsidRDefault="00F93ABC" w:rsidP="00F93ABC">
      <w:pPr>
        <w:tabs>
          <w:tab w:val="left" w:pos="283"/>
          <w:tab w:val="left" w:pos="567"/>
          <w:tab w:val="left" w:pos="794"/>
          <w:tab w:val="left" w:pos="1077"/>
        </w:tabs>
        <w:ind w:left="283"/>
        <w:jc w:val="both"/>
      </w:pPr>
      <w:r w:rsidRPr="00B80152">
        <w:t>Stupeň 5 (nedostatečný)</w:t>
      </w:r>
    </w:p>
    <w:p w14:paraId="19EEA9D9" w14:textId="77777777" w:rsidR="00F93ABC" w:rsidRPr="00B80152" w:rsidRDefault="00F93ABC" w:rsidP="00F93ABC">
      <w:pPr>
        <w:tabs>
          <w:tab w:val="left" w:pos="283"/>
          <w:tab w:val="left" w:pos="567"/>
          <w:tab w:val="left" w:pos="794"/>
          <w:tab w:val="left" w:pos="1077"/>
        </w:tabs>
        <w:spacing w:after="120"/>
        <w:ind w:left="567"/>
        <w:jc w:val="both"/>
      </w:pPr>
      <w:r w:rsidRPr="00B80152">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Žák odmítne ústní, písemnou či praktickou zkoušku absolvovat. Žák si při zkoušce počíná nedovoleným způsobem (např. komunikuje s ostatními žáky, opisuje, používá nepovolených elektronických komunikačních prostředků).</w:t>
      </w:r>
    </w:p>
    <w:p w14:paraId="73F6B26F"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r w:rsidRPr="00B80152">
        <w:rPr>
          <w:sz w:val="24"/>
          <w:szCs w:val="24"/>
        </w:rPr>
        <w:t xml:space="preserve"> </w:t>
      </w:r>
      <w:bookmarkStart w:id="90" w:name="_Toc409173250"/>
      <w:r w:rsidRPr="00B80152">
        <w:rPr>
          <w:sz w:val="24"/>
          <w:szCs w:val="24"/>
        </w:rPr>
        <w:t>Klasifikace chování</w:t>
      </w:r>
      <w:bookmarkEnd w:id="90"/>
    </w:p>
    <w:p w14:paraId="5A284CE6" w14:textId="77777777" w:rsidR="00F93ABC" w:rsidRPr="00B80152" w:rsidRDefault="00F93ABC" w:rsidP="00F93ABC">
      <w:pPr>
        <w:pStyle w:val="Odstavec1"/>
        <w:widowControl/>
        <w:numPr>
          <w:ilvl w:val="0"/>
          <w:numId w:val="26"/>
        </w:numPr>
        <w:tabs>
          <w:tab w:val="clear" w:pos="720"/>
        </w:tabs>
        <w:ind w:left="714" w:hanging="357"/>
        <w:rPr>
          <w:sz w:val="24"/>
          <w:szCs w:val="24"/>
        </w:rPr>
      </w:pPr>
      <w:r w:rsidRPr="00B80152">
        <w:rPr>
          <w:sz w:val="24"/>
          <w:szCs w:val="24"/>
        </w:rPr>
        <w:t>klasifikace chování není výchovným opatřením, sníženému stupni z chování musí předcházet některá z výchovných opatření (důtka třídního učitele, ředitele, podmíněné vyloučení, vyloučení)</w:t>
      </w:r>
    </w:p>
    <w:p w14:paraId="571B0811" w14:textId="77777777" w:rsidR="00F93ABC" w:rsidRPr="00B80152" w:rsidRDefault="00F93ABC" w:rsidP="00F93ABC">
      <w:pPr>
        <w:pStyle w:val="Odstavec1"/>
        <w:numPr>
          <w:ilvl w:val="0"/>
          <w:numId w:val="26"/>
        </w:numPr>
        <w:tabs>
          <w:tab w:val="clear" w:pos="720"/>
        </w:tabs>
        <w:rPr>
          <w:sz w:val="24"/>
          <w:szCs w:val="24"/>
        </w:rPr>
      </w:pPr>
      <w:r w:rsidRPr="00B80152">
        <w:rPr>
          <w:sz w:val="24"/>
          <w:szCs w:val="24"/>
        </w:rPr>
        <w:t>po udělené důtce ředitele školy lze již uvažovat o 2. stupni, chová-li se žák po udělení důtky přiměřeně, lze udělit i 1. stupeň</w:t>
      </w:r>
    </w:p>
    <w:p w14:paraId="43115F53" w14:textId="77777777" w:rsidR="00F93ABC" w:rsidRPr="00B80152" w:rsidRDefault="00F93ABC" w:rsidP="00F93ABC">
      <w:pPr>
        <w:pStyle w:val="Odstavec1"/>
        <w:numPr>
          <w:ilvl w:val="0"/>
          <w:numId w:val="26"/>
        </w:numPr>
        <w:tabs>
          <w:tab w:val="clear" w:pos="720"/>
        </w:tabs>
        <w:rPr>
          <w:sz w:val="24"/>
          <w:szCs w:val="24"/>
        </w:rPr>
      </w:pPr>
      <w:r w:rsidRPr="00B80152">
        <w:rPr>
          <w:sz w:val="24"/>
          <w:szCs w:val="24"/>
        </w:rPr>
        <w:t>po podmíněném vyloučení nebo vyloučení následuje nejméně 2. stupeň z chování</w:t>
      </w:r>
    </w:p>
    <w:p w14:paraId="0C82C341" w14:textId="77777777" w:rsidR="00F93ABC" w:rsidRPr="00B80152" w:rsidRDefault="00F93ABC" w:rsidP="00F93ABC">
      <w:pPr>
        <w:pStyle w:val="Zkladntext210"/>
        <w:spacing w:before="0" w:line="240" w:lineRule="auto"/>
        <w:ind w:left="283"/>
        <w:rPr>
          <w:szCs w:val="24"/>
        </w:rPr>
      </w:pPr>
      <w:r w:rsidRPr="00B80152">
        <w:rPr>
          <w:szCs w:val="24"/>
        </w:rPr>
        <w:t xml:space="preserve">Klasifikaci chování žáků navrhuje třídní učitel po projednání s učiteli, kteří ve třídě vyučují, rozhoduje o ní ředitel po projednání v pedagogické radě. Kritériem pro klasifikaci chování je dodržování pravidel chování (školní řád) během klasifikačního období.    </w:t>
      </w:r>
    </w:p>
    <w:p w14:paraId="0F894EC3" w14:textId="77777777" w:rsidR="00F93ABC" w:rsidRPr="00B80152" w:rsidRDefault="00F93ABC" w:rsidP="00F93ABC">
      <w:pPr>
        <w:spacing w:after="120"/>
        <w:ind w:left="284"/>
        <w:jc w:val="both"/>
      </w:pPr>
      <w:r w:rsidRPr="00B80152">
        <w:t xml:space="preserve">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14:paraId="219F4085" w14:textId="77777777" w:rsidR="00F93ABC" w:rsidRPr="00B80152" w:rsidRDefault="00F93ABC" w:rsidP="00F93ABC">
      <w:pPr>
        <w:spacing w:after="120"/>
        <w:ind w:left="284"/>
        <w:jc w:val="both"/>
      </w:pPr>
      <w:r w:rsidRPr="00B80152">
        <w:rPr>
          <w:i/>
        </w:rPr>
        <w:t>Stupeň 1 (velmi dobré)</w:t>
      </w:r>
      <w:r w:rsidRPr="00B80152">
        <w:t xml:space="preserve"> Žák uvědoměle dodržuje pravidla chování a ustanovení školního řádu. Méně závažných přestupků se dopouští ojediněle. Žák je přístupný výchovnému působení a snaží se své chyby napravit.         </w:t>
      </w:r>
    </w:p>
    <w:p w14:paraId="757AF233" w14:textId="77777777" w:rsidR="00F93ABC" w:rsidRPr="00B80152" w:rsidRDefault="00F93ABC" w:rsidP="00F93ABC">
      <w:pPr>
        <w:spacing w:after="120"/>
        <w:ind w:left="284"/>
        <w:jc w:val="both"/>
      </w:pPr>
      <w:r w:rsidRPr="00B80152">
        <w:rPr>
          <w:i/>
        </w:rPr>
        <w:t>Stupeň 2 (uspokojivé)</w:t>
      </w:r>
      <w:r w:rsidRPr="00B80152">
        <w:t xml:space="preserve"> Chování žáka je v rozporu s pravidly chování a s ustanoveními školního řádu školy. Žák se dopustí závažného přestupku proti pravidlům slušného chování nebo vnitřnímu řádu školy nebo se opakovaně dopouští méně závažných přestupků, a to i přes předchozí výchovná opatření, narušuje výchovně vzdělávací činnost školy, ohrožuje bezpečnost a zdraví svoje nebo jiných osob.</w:t>
      </w:r>
    </w:p>
    <w:p w14:paraId="08AA7E19" w14:textId="77777777" w:rsidR="00F93ABC" w:rsidRPr="00B80152" w:rsidRDefault="00F93ABC" w:rsidP="00F93ABC">
      <w:pPr>
        <w:spacing w:after="120"/>
        <w:ind w:left="284" w:firstLine="57"/>
        <w:jc w:val="both"/>
      </w:pPr>
      <w:r w:rsidRPr="00B80152">
        <w:rPr>
          <w:i/>
        </w:rPr>
        <w:t>Stupeň 3 (neuspokojivé)</w:t>
      </w:r>
      <w:r w:rsidRPr="00B80152">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0FB44A65"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r w:rsidRPr="00B80152">
        <w:rPr>
          <w:sz w:val="24"/>
          <w:szCs w:val="24"/>
        </w:rPr>
        <w:t xml:space="preserve"> </w:t>
      </w:r>
      <w:bookmarkStart w:id="91" w:name="_Toc409173251"/>
      <w:r w:rsidRPr="00B80152">
        <w:rPr>
          <w:sz w:val="24"/>
          <w:szCs w:val="24"/>
        </w:rPr>
        <w:t>Zásady pro udělování výchovných opatření</w:t>
      </w:r>
      <w:bookmarkEnd w:id="91"/>
    </w:p>
    <w:p w14:paraId="1296B8D8" w14:textId="77777777" w:rsidR="00F93ABC" w:rsidRPr="00B80152" w:rsidRDefault="00F93ABC" w:rsidP="00F93ABC">
      <w:pPr>
        <w:ind w:left="426"/>
        <w:jc w:val="both"/>
      </w:pPr>
      <w:r w:rsidRPr="00B80152">
        <w:t>Výchovnými opatřeními jsou pochvaly nebo jiná ocenění a kázeňská opatření. Kázeňským opatřením je podmíněné vyloučení žáka ze školy, vyloučení žáka ze školy a další kázeňská opatření, která nemají právní důsledky pro žáka. Pochvaly, jiná ocenění a další kázeňská opatření může udělit či uložit ředitel školy nebo třídní učitel. Ředitel školy může v případě závažného zaviněného porušení povinností stanovených tímto zákonem nebo školním řádem rozhodnout o podmíněném vyloučení nebo o vyloučení žáka ze školy. V rozhodnutí o podmíněném vyloučení stanoví ředitel školy zkušební lhůtu, a to nejdéle na dobu jednoho roku. Dopustí-li se žák v průběhu zkušební lhůty dalšího zaviněného porušení povinností stanovených tímto zákonem nebo školním řádem, může ředitel školy rozhodnout o jeho vyloučení. Žáka lze podmíněně vyloučit nebo vyloučit ze školy pouze v případě, že splnil povinnou školní docházku.</w:t>
      </w:r>
    </w:p>
    <w:p w14:paraId="3B3DFA21" w14:textId="77777777" w:rsidR="00F93ABC" w:rsidRPr="00B80152" w:rsidRDefault="00F93ABC" w:rsidP="00F93ABC">
      <w:pPr>
        <w:numPr>
          <w:ilvl w:val="0"/>
          <w:numId w:val="33"/>
        </w:numPr>
        <w:tabs>
          <w:tab w:val="clear" w:pos="360"/>
        </w:tabs>
        <w:ind w:left="709" w:hanging="283"/>
        <w:jc w:val="both"/>
      </w:pPr>
      <w:r w:rsidRPr="00B80152">
        <w:t>Volbu opatření nebo návrhu na opatření provede třídní učitel na základě zhodnocení profilu žáka. Před přijetím opatření je nutno žáka vyslechnout. V závažných případech je možno postup urychlit a vždy je nutno informovat zákonné zástupce žáka.</w:t>
      </w:r>
    </w:p>
    <w:p w14:paraId="53B19EA7" w14:textId="77777777" w:rsidR="00F93ABC" w:rsidRPr="00B80152" w:rsidRDefault="00F93ABC" w:rsidP="00F93ABC">
      <w:pPr>
        <w:numPr>
          <w:ilvl w:val="0"/>
          <w:numId w:val="33"/>
        </w:numPr>
        <w:tabs>
          <w:tab w:val="clear" w:pos="360"/>
        </w:tabs>
        <w:ind w:left="709" w:hanging="283"/>
        <w:jc w:val="both"/>
      </w:pPr>
      <w:r w:rsidRPr="00B80152">
        <w:t>V jednom školním roce nelze udělit za stejné provinění totéž opatření žáku dvakrát.</w:t>
      </w:r>
    </w:p>
    <w:p w14:paraId="60203E43" w14:textId="77777777" w:rsidR="00F93ABC" w:rsidRPr="00B80152" w:rsidRDefault="00F93ABC" w:rsidP="00F93ABC">
      <w:pPr>
        <w:numPr>
          <w:ilvl w:val="0"/>
          <w:numId w:val="33"/>
        </w:numPr>
        <w:tabs>
          <w:tab w:val="clear" w:pos="360"/>
        </w:tabs>
        <w:ind w:left="709" w:hanging="283"/>
        <w:jc w:val="both"/>
      </w:pPr>
      <w:r w:rsidRPr="00B80152">
        <w:t>Dalšími kázeňskými opatřeními jsou: napomenutí třídního učitele, důtka třídního učitele, důtka ředitele školy.</w:t>
      </w:r>
    </w:p>
    <w:p w14:paraId="50018920" w14:textId="77777777" w:rsidR="00F93ABC" w:rsidRPr="00B80152" w:rsidRDefault="00F93ABC" w:rsidP="00F93ABC">
      <w:pPr>
        <w:numPr>
          <w:ilvl w:val="0"/>
          <w:numId w:val="33"/>
        </w:numPr>
        <w:tabs>
          <w:tab w:val="clear" w:pos="360"/>
        </w:tabs>
        <w:ind w:left="709" w:hanging="283"/>
        <w:jc w:val="both"/>
      </w:pPr>
      <w:r w:rsidRPr="00B80152">
        <w:t>Za výborné studijní výsledky, reprezentaci školy v soutěžích a na kulturních vystoupeních, činnost v žákovské radě, školním časopise, za významné činy, např. v oblasti ochrany zdraví a života osob, může třídní učitel na základě vlastního rozhodnutí nebo na základě podnětu ostatních vyučujících žákovi po projednání s ředitelem školy udělit pochvalu nebo jiné ocenění. Ve spolupráci s Unií rodičů může být pochvala doplněna věcným darem.</w:t>
      </w:r>
    </w:p>
    <w:p w14:paraId="65F662F8" w14:textId="77777777" w:rsidR="00F93ABC" w:rsidRPr="00B80152" w:rsidRDefault="00F93ABC" w:rsidP="00F93ABC">
      <w:pPr>
        <w:keepNext/>
        <w:numPr>
          <w:ilvl w:val="0"/>
          <w:numId w:val="33"/>
        </w:numPr>
        <w:tabs>
          <w:tab w:val="clear" w:pos="360"/>
        </w:tabs>
        <w:ind w:left="709" w:hanging="284"/>
        <w:jc w:val="both"/>
      </w:pPr>
      <w:r w:rsidRPr="00B80152">
        <w:t>Doporučení k výchovným opatřením:</w:t>
      </w:r>
    </w:p>
    <w:p w14:paraId="383FB5D6" w14:textId="77777777" w:rsidR="00F93ABC" w:rsidRPr="00B80152" w:rsidRDefault="00F93ABC" w:rsidP="00F93ABC">
      <w:pPr>
        <w:pStyle w:val="Odstavec1"/>
        <w:keepNext/>
        <w:widowControl/>
        <w:tabs>
          <w:tab w:val="left" w:pos="283"/>
          <w:tab w:val="left" w:pos="567"/>
          <w:tab w:val="left" w:pos="794"/>
          <w:tab w:val="left" w:pos="1077"/>
        </w:tabs>
        <w:ind w:left="283" w:hanging="284"/>
        <w:rPr>
          <w:i/>
          <w:iCs/>
          <w:sz w:val="24"/>
          <w:szCs w:val="24"/>
        </w:rPr>
      </w:pPr>
      <w:r w:rsidRPr="00B80152">
        <w:rPr>
          <w:i/>
          <w:iCs/>
          <w:sz w:val="24"/>
          <w:szCs w:val="24"/>
        </w:rPr>
        <w:tab/>
        <w:t>napomenutí třídním učitelem</w:t>
      </w:r>
    </w:p>
    <w:p w14:paraId="7F2FA23D" w14:textId="77777777" w:rsidR="00F93ABC" w:rsidRPr="00B80152" w:rsidRDefault="00F93ABC" w:rsidP="00F93ABC">
      <w:pPr>
        <w:tabs>
          <w:tab w:val="left" w:pos="283"/>
          <w:tab w:val="left" w:pos="567"/>
          <w:tab w:val="left" w:pos="794"/>
          <w:tab w:val="left" w:pos="1077"/>
        </w:tabs>
        <w:spacing w:after="120"/>
        <w:ind w:left="568" w:hanging="284"/>
        <w:jc w:val="both"/>
      </w:pPr>
      <w:r w:rsidRPr="00B80152">
        <w:tab/>
        <w:t>ukládá třídní učitel za drobné přestupky (např. pozdní příchody, vyrušování, 1–2 neomluvené hodiny); ukládá se bezprostředně po činu; zapisuje se do školní matriky (třídního výkazu) a třídní učitel prokazatelně informuje zákonné zástupce žáka</w:t>
      </w:r>
    </w:p>
    <w:p w14:paraId="616FF3A5" w14:textId="77777777" w:rsidR="00F93ABC" w:rsidRPr="00B80152" w:rsidRDefault="00F93ABC" w:rsidP="00F93ABC">
      <w:pPr>
        <w:pStyle w:val="Odstavec1"/>
        <w:tabs>
          <w:tab w:val="left" w:pos="283"/>
          <w:tab w:val="left" w:pos="567"/>
          <w:tab w:val="left" w:pos="794"/>
          <w:tab w:val="left" w:pos="1077"/>
        </w:tabs>
        <w:ind w:left="283" w:hanging="283"/>
        <w:rPr>
          <w:i/>
          <w:iCs/>
          <w:sz w:val="24"/>
          <w:szCs w:val="24"/>
        </w:rPr>
      </w:pPr>
      <w:r w:rsidRPr="00B80152">
        <w:rPr>
          <w:sz w:val="24"/>
          <w:szCs w:val="24"/>
        </w:rPr>
        <w:tab/>
      </w:r>
      <w:r w:rsidRPr="00B80152">
        <w:rPr>
          <w:i/>
          <w:iCs/>
          <w:sz w:val="24"/>
          <w:szCs w:val="24"/>
        </w:rPr>
        <w:t>důtka třídního učitele</w:t>
      </w:r>
    </w:p>
    <w:p w14:paraId="1EE2F9F4" w14:textId="77777777" w:rsidR="00F93ABC" w:rsidRPr="00B80152" w:rsidRDefault="00F93ABC" w:rsidP="00F93ABC">
      <w:pPr>
        <w:tabs>
          <w:tab w:val="left" w:pos="283"/>
          <w:tab w:val="left" w:pos="567"/>
          <w:tab w:val="left" w:pos="794"/>
          <w:tab w:val="left" w:pos="1077"/>
        </w:tabs>
        <w:spacing w:after="120"/>
        <w:ind w:left="568" w:hanging="284"/>
        <w:jc w:val="both"/>
      </w:pPr>
      <w:r w:rsidRPr="00B80152">
        <w:tab/>
        <w:t>ukládá třídní učitel za závažnější přestupek nebo za větší počet menších přestupků (do 6 neomluvených hodin; většinou po předchozím napomenutí); předem projednat s ředitelem školy; zapíše se do školní matriky (třídního výkazu) a třídní učitel oznámí písemně zákonnému zástupci žáka</w:t>
      </w:r>
    </w:p>
    <w:p w14:paraId="049BC688" w14:textId="77777777" w:rsidR="00F93ABC" w:rsidRPr="00B80152" w:rsidRDefault="00F93ABC" w:rsidP="00F93ABC">
      <w:pPr>
        <w:pStyle w:val="Odstavec1"/>
        <w:tabs>
          <w:tab w:val="left" w:pos="283"/>
          <w:tab w:val="left" w:pos="567"/>
          <w:tab w:val="left" w:pos="794"/>
          <w:tab w:val="left" w:pos="1077"/>
        </w:tabs>
        <w:ind w:left="283" w:hanging="283"/>
        <w:jc w:val="left"/>
        <w:rPr>
          <w:i/>
          <w:iCs/>
          <w:sz w:val="24"/>
          <w:szCs w:val="24"/>
        </w:rPr>
      </w:pPr>
      <w:r w:rsidRPr="00B80152">
        <w:rPr>
          <w:sz w:val="24"/>
          <w:szCs w:val="24"/>
        </w:rPr>
        <w:tab/>
      </w:r>
      <w:r w:rsidRPr="00B80152">
        <w:rPr>
          <w:i/>
          <w:iCs/>
          <w:sz w:val="24"/>
          <w:szCs w:val="24"/>
        </w:rPr>
        <w:t>důtka ředitele školy</w:t>
      </w:r>
    </w:p>
    <w:p w14:paraId="671C0E6B" w14:textId="77777777" w:rsidR="00F93ABC" w:rsidRPr="00B80152" w:rsidRDefault="00F93ABC" w:rsidP="00F93ABC">
      <w:pPr>
        <w:tabs>
          <w:tab w:val="left" w:pos="283"/>
          <w:tab w:val="left" w:pos="567"/>
          <w:tab w:val="left" w:pos="794"/>
          <w:tab w:val="left" w:pos="1077"/>
        </w:tabs>
        <w:spacing w:after="120"/>
        <w:ind w:left="568" w:hanging="284"/>
        <w:jc w:val="both"/>
      </w:pPr>
      <w:r w:rsidRPr="00B80152">
        <w:tab/>
        <w:t>navrhne třídní učitel za závažný přestupek proti školnímu řádu nebo za další přestupky po předchozím uložení třídní důtky (do 12 neomluvených hodin); je nutno projednat na pedagogické radě; zapíše se do školní matriky (třídního výkazu) a ředitel písemně oznámí zákonnému zástupci žáka</w:t>
      </w:r>
    </w:p>
    <w:p w14:paraId="3A6215DC" w14:textId="77777777" w:rsidR="00F93ABC" w:rsidRPr="00B80152" w:rsidRDefault="00F93ABC" w:rsidP="00F93ABC">
      <w:pPr>
        <w:pStyle w:val="Odstavec1"/>
        <w:keepNext/>
        <w:widowControl/>
        <w:tabs>
          <w:tab w:val="left" w:pos="283"/>
          <w:tab w:val="left" w:pos="567"/>
          <w:tab w:val="left" w:pos="794"/>
          <w:tab w:val="left" w:pos="1077"/>
        </w:tabs>
        <w:ind w:left="284"/>
        <w:rPr>
          <w:i/>
          <w:iCs/>
          <w:sz w:val="24"/>
          <w:szCs w:val="24"/>
        </w:rPr>
      </w:pPr>
      <w:r w:rsidRPr="00B80152">
        <w:rPr>
          <w:i/>
          <w:iCs/>
          <w:sz w:val="24"/>
          <w:szCs w:val="24"/>
        </w:rPr>
        <w:t>podmíněné vyloučení ze studia</w:t>
      </w:r>
    </w:p>
    <w:p w14:paraId="5FED5D7B" w14:textId="24735855" w:rsidR="00F93ABC" w:rsidRPr="00B80152" w:rsidRDefault="00F93ABC" w:rsidP="00F93ABC">
      <w:pPr>
        <w:tabs>
          <w:tab w:val="left" w:pos="283"/>
          <w:tab w:val="left" w:pos="567"/>
          <w:tab w:val="left" w:pos="794"/>
          <w:tab w:val="left" w:pos="1077"/>
        </w:tabs>
        <w:ind w:left="567" w:hanging="283"/>
        <w:jc w:val="both"/>
      </w:pPr>
      <w:r w:rsidRPr="00B80152">
        <w:tab/>
        <w:t xml:space="preserve">navrhne třídní učitel za závažný přestupek proti školnímu řádu (krádež, šikana; větší počet neomluvených hodin, víc než 12) nebo za opakující se přestupky, za které byla již uložena důtka ředitele školy; nutno projednat na pedagogické radě, doporučeno projednat i ve výchovné </w:t>
      </w:r>
      <w:r w:rsidR="00102F0E" w:rsidRPr="00B80152">
        <w:t>komisi</w:t>
      </w:r>
      <w:r w:rsidRPr="00B80152">
        <w:t xml:space="preserve"> školy, stanovit zkušební lhůtu (max. 1 rok), zapíše se do školní matriky (třídního výkazu) a písemně se oznámí zákonnému zástupci či zletilému žákovi – provede vedení školy (rozhodnutí podléhá správnímu řízení)</w:t>
      </w:r>
    </w:p>
    <w:p w14:paraId="3028193E" w14:textId="77777777" w:rsidR="00F93ABC" w:rsidRPr="00B80152" w:rsidRDefault="00F93ABC" w:rsidP="00F93ABC">
      <w:pPr>
        <w:pStyle w:val="Odstavec1"/>
        <w:tabs>
          <w:tab w:val="left" w:pos="283"/>
          <w:tab w:val="left" w:pos="567"/>
          <w:tab w:val="left" w:pos="794"/>
          <w:tab w:val="left" w:pos="1077"/>
        </w:tabs>
        <w:ind w:left="283" w:hanging="283"/>
        <w:rPr>
          <w:i/>
          <w:iCs/>
          <w:sz w:val="24"/>
          <w:szCs w:val="24"/>
        </w:rPr>
      </w:pPr>
      <w:r w:rsidRPr="00B80152">
        <w:rPr>
          <w:sz w:val="24"/>
          <w:szCs w:val="24"/>
        </w:rPr>
        <w:tab/>
      </w:r>
      <w:r w:rsidRPr="00B80152">
        <w:rPr>
          <w:i/>
          <w:iCs/>
          <w:sz w:val="24"/>
          <w:szCs w:val="24"/>
        </w:rPr>
        <w:t>vyloučení ze studia</w:t>
      </w:r>
    </w:p>
    <w:p w14:paraId="0D5D2609" w14:textId="2BBEF75B" w:rsidR="00F93ABC" w:rsidRPr="00B80152" w:rsidRDefault="00F93ABC" w:rsidP="00F93ABC">
      <w:pPr>
        <w:tabs>
          <w:tab w:val="left" w:pos="283"/>
          <w:tab w:val="left" w:pos="567"/>
          <w:tab w:val="left" w:pos="794"/>
          <w:tab w:val="left" w:pos="1077"/>
        </w:tabs>
        <w:spacing w:after="120"/>
        <w:ind w:left="568" w:hanging="284"/>
        <w:jc w:val="both"/>
      </w:pPr>
      <w:r w:rsidRPr="00B80152">
        <w:tab/>
        <w:t xml:space="preserve">navrhne třídní učitel za závažný přestupek proti školnímu řádu (většinou hraničící s trestnou činností) nebo za další přestupek ve zkušební lhůtě po podmíněném vyloučení; nutno projednat na pedagogické radě, doporučeno projednat i ve výchovné </w:t>
      </w:r>
      <w:r w:rsidR="00102F0E" w:rsidRPr="00B80152">
        <w:t>komisi</w:t>
      </w:r>
      <w:r w:rsidRPr="00B80152">
        <w:t xml:space="preserve"> školy; zapíše se do školní matriky (třídního výkazu) a písemně se oznámí zákonnému zástupci nebo zletilému žáku, což zajistí vedení školy (podléhá správnímu řízení)</w:t>
      </w:r>
    </w:p>
    <w:p w14:paraId="4988D7D3" w14:textId="77777777" w:rsidR="00F93ABC" w:rsidRPr="00B80152" w:rsidRDefault="00F93ABC" w:rsidP="00F93ABC">
      <w:pPr>
        <w:tabs>
          <w:tab w:val="left" w:pos="0"/>
          <w:tab w:val="left" w:pos="360"/>
        </w:tabs>
        <w:jc w:val="both"/>
        <w:rPr>
          <w:i/>
        </w:rPr>
      </w:pPr>
      <w:r w:rsidRPr="00B80152">
        <w:rPr>
          <w:i/>
        </w:rPr>
        <w:tab/>
        <w:t>pochvala třídního učitele</w:t>
      </w:r>
    </w:p>
    <w:p w14:paraId="21CC881B" w14:textId="77777777" w:rsidR="00F93ABC" w:rsidRPr="00B80152" w:rsidRDefault="00F93ABC" w:rsidP="00F93ABC">
      <w:pPr>
        <w:tabs>
          <w:tab w:val="left" w:pos="0"/>
          <w:tab w:val="left" w:pos="540"/>
        </w:tabs>
        <w:jc w:val="both"/>
      </w:pPr>
      <w:r w:rsidRPr="00B80152">
        <w:tab/>
        <w:t>za práce v rámci třídy a méně významné akce v rámci školy</w:t>
      </w:r>
    </w:p>
    <w:p w14:paraId="3E8E2E1A" w14:textId="77777777" w:rsidR="00F93ABC" w:rsidRPr="00B80152" w:rsidRDefault="00F93ABC" w:rsidP="00F93ABC">
      <w:pPr>
        <w:tabs>
          <w:tab w:val="left" w:pos="0"/>
          <w:tab w:val="left" w:pos="360"/>
        </w:tabs>
        <w:jc w:val="both"/>
      </w:pPr>
      <w:r w:rsidRPr="00B80152">
        <w:rPr>
          <w:i/>
        </w:rPr>
        <w:tab/>
        <w:t>pochvala ředitele školy</w:t>
      </w:r>
      <w:r w:rsidRPr="00B80152">
        <w:t xml:space="preserve"> </w:t>
      </w:r>
    </w:p>
    <w:p w14:paraId="6F8B816C" w14:textId="77777777" w:rsidR="00F93ABC" w:rsidRPr="00B80152" w:rsidRDefault="00F93ABC" w:rsidP="00F93ABC">
      <w:pPr>
        <w:tabs>
          <w:tab w:val="left" w:pos="0"/>
          <w:tab w:val="left" w:pos="360"/>
          <w:tab w:val="left" w:pos="540"/>
        </w:tabs>
        <w:jc w:val="both"/>
      </w:pPr>
      <w:r w:rsidRPr="00B80152">
        <w:tab/>
      </w:r>
      <w:r w:rsidRPr="00B80152">
        <w:tab/>
        <w:t>za významné akce v rámci školy a akce přesahující rámec školy</w:t>
      </w:r>
    </w:p>
    <w:p w14:paraId="55F0EE3D" w14:textId="77777777" w:rsidR="00F93ABC" w:rsidRPr="00B80152" w:rsidRDefault="00F93ABC" w:rsidP="00F93ABC">
      <w:pPr>
        <w:tabs>
          <w:tab w:val="left" w:pos="0"/>
          <w:tab w:val="left" w:pos="360"/>
        </w:tabs>
        <w:jc w:val="both"/>
      </w:pPr>
      <w:r w:rsidRPr="00B80152">
        <w:rPr>
          <w:i/>
        </w:rPr>
        <w:tab/>
        <w:t>věcná odměna</w:t>
      </w:r>
      <w:r w:rsidRPr="00B80152">
        <w:t xml:space="preserve"> </w:t>
      </w:r>
    </w:p>
    <w:p w14:paraId="16F08A7B" w14:textId="77777777" w:rsidR="00F93ABC" w:rsidRPr="00B80152" w:rsidRDefault="00F93ABC" w:rsidP="00F93ABC">
      <w:pPr>
        <w:tabs>
          <w:tab w:val="left" w:pos="0"/>
          <w:tab w:val="left" w:pos="360"/>
          <w:tab w:val="left" w:pos="540"/>
        </w:tabs>
        <w:spacing w:after="120"/>
        <w:jc w:val="both"/>
      </w:pPr>
      <w:r w:rsidRPr="00B80152">
        <w:tab/>
      </w:r>
      <w:r w:rsidRPr="00B80152">
        <w:tab/>
        <w:t>za významné akce přesahující rámec školy</w:t>
      </w:r>
    </w:p>
    <w:p w14:paraId="24FD4EE0"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r w:rsidRPr="00B80152">
        <w:rPr>
          <w:sz w:val="24"/>
          <w:szCs w:val="24"/>
        </w:rPr>
        <w:t xml:space="preserve"> </w:t>
      </w:r>
      <w:bookmarkStart w:id="92" w:name="_Toc409173252"/>
      <w:r w:rsidRPr="00B80152">
        <w:rPr>
          <w:sz w:val="24"/>
          <w:szCs w:val="24"/>
        </w:rPr>
        <w:t>Způsob hodnocení žáků se speciálními vzdělávacími potřebami</w:t>
      </w:r>
      <w:bookmarkEnd w:id="92"/>
    </w:p>
    <w:p w14:paraId="24C7B813" w14:textId="77777777" w:rsidR="00F93ABC" w:rsidRPr="00B80152" w:rsidRDefault="00F93ABC" w:rsidP="00F93ABC">
      <w:pPr>
        <w:pStyle w:val="Odstavecseseznamem"/>
        <w:numPr>
          <w:ilvl w:val="0"/>
          <w:numId w:val="34"/>
        </w:numPr>
        <w:ind w:left="567" w:hanging="283"/>
        <w:jc w:val="both"/>
      </w:pPr>
      <w:r w:rsidRPr="00B80152">
        <w:t>Způsob hodnocení a klasifikace žáka vychází ze znalosti příznaků postižení a uplatňuje se ve všech vyučovacích předmětech, ve kterých se projevuje postižení žáka.</w:t>
      </w:r>
    </w:p>
    <w:p w14:paraId="1CED7C6F" w14:textId="77777777" w:rsidR="00F93ABC" w:rsidRPr="00B80152" w:rsidRDefault="00F93ABC" w:rsidP="00F93ABC">
      <w:pPr>
        <w:pStyle w:val="Odstavecseseznamem"/>
        <w:numPr>
          <w:ilvl w:val="0"/>
          <w:numId w:val="34"/>
        </w:numPr>
        <w:ind w:left="567" w:hanging="283"/>
        <w:jc w:val="both"/>
      </w:pPr>
      <w:r w:rsidRPr="00B80152">
        <w:t>Při způsobu hodnocení a klasifikaci žáků pedagogičtí pracovníci zvýrazňují motivační složku hodnocení, při klasifikaci se nevychází z prostého počtu chyb, ale hodnotí jevy, které žák zvládl. Při hodnocení se doporučuje užívat různých forem hodnocení, např. bodové ohodnocení, hodnocení s uvedením počtu chyb apod.</w:t>
      </w:r>
    </w:p>
    <w:p w14:paraId="5DCB6565" w14:textId="77777777" w:rsidR="00F93ABC" w:rsidRPr="00B80152" w:rsidRDefault="00F93ABC" w:rsidP="00F93ABC">
      <w:pPr>
        <w:pStyle w:val="Odstavecseseznamem"/>
        <w:numPr>
          <w:ilvl w:val="0"/>
          <w:numId w:val="34"/>
        </w:numPr>
        <w:ind w:left="567" w:hanging="283"/>
        <w:jc w:val="both"/>
      </w:pPr>
      <w:r w:rsidRPr="00B80152">
        <w:t>Vyučující klade důraz na ten druh projevu, ve kterém má žák předpoklady podávat lepší výkony.</w:t>
      </w:r>
    </w:p>
    <w:p w14:paraId="5EFDC0EF" w14:textId="77777777" w:rsidR="00F93ABC" w:rsidRPr="00B80152" w:rsidRDefault="00F93ABC" w:rsidP="00F93ABC">
      <w:pPr>
        <w:pStyle w:val="Odstavecseseznamem"/>
        <w:numPr>
          <w:ilvl w:val="0"/>
          <w:numId w:val="34"/>
        </w:numPr>
        <w:ind w:left="567" w:hanging="283"/>
        <w:jc w:val="both"/>
      </w:pPr>
      <w:r w:rsidRPr="00B80152">
        <w:t>Při klasifikaci žáků se doporučuje upřednostnit širší slovní hodnocení. Klasifikace bude provázena hodnocením, tj. vyjádřením pozitivních stránek výkonu, objasněním podstaty neúspěchu, návodem, jak mezery a nedostatky překonávat. Způsob hodnocení projedná třídní učitel a výchovný poradce s ostatními vyučujícími.</w:t>
      </w:r>
    </w:p>
    <w:p w14:paraId="47DF8A95" w14:textId="77777777" w:rsidR="00F93ABC" w:rsidRPr="00B80152" w:rsidRDefault="00F93ABC" w:rsidP="00F93ABC">
      <w:pPr>
        <w:pStyle w:val="Odstavecseseznamem"/>
        <w:numPr>
          <w:ilvl w:val="0"/>
          <w:numId w:val="34"/>
        </w:numPr>
        <w:ind w:left="567" w:hanging="283"/>
        <w:jc w:val="both"/>
      </w:pPr>
      <w:r w:rsidRPr="00B80152">
        <w:t>Třídní učitel sdělí vhodným způsobem ostatním žákům ve třídě podstatu individuálního přístupu a způsobu hodnocení a klasifikace žáka.</w:t>
      </w:r>
    </w:p>
    <w:p w14:paraId="65D45656" w14:textId="77777777" w:rsidR="00F93ABC" w:rsidRPr="00B80152" w:rsidRDefault="00F93ABC" w:rsidP="00F93ABC">
      <w:pPr>
        <w:pStyle w:val="Odstavecseseznamem"/>
        <w:numPr>
          <w:ilvl w:val="0"/>
          <w:numId w:val="34"/>
        </w:numPr>
        <w:ind w:left="567" w:hanging="283"/>
        <w:jc w:val="both"/>
      </w:pPr>
      <w:r w:rsidRPr="00B80152">
        <w:t xml:space="preserve">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w:t>
      </w:r>
      <w:proofErr w:type="gramStart"/>
      <w:r w:rsidRPr="00B80152">
        <w:t>prací,…</w:t>
      </w:r>
      <w:proofErr w:type="gramEnd"/>
      <w:r w:rsidRPr="00B80152">
        <w:t>).</w:t>
      </w:r>
    </w:p>
    <w:p w14:paraId="1E0103C6" w14:textId="77777777" w:rsidR="00F93ABC" w:rsidRPr="00B80152" w:rsidRDefault="00F93ABC" w:rsidP="00F93ABC">
      <w:pPr>
        <w:pStyle w:val="Odstavecseseznamem"/>
        <w:numPr>
          <w:ilvl w:val="0"/>
          <w:numId w:val="34"/>
        </w:numPr>
        <w:spacing w:after="120"/>
        <w:ind w:left="567" w:hanging="283"/>
        <w:jc w:val="both"/>
      </w:pPr>
      <w:r w:rsidRPr="00B80152">
        <w:t>Podle druhu postižení využívá speciální metody, postupy, formy a prostředky vzdělávání a hodnocení, kompenzační, rehabilitační a učební pomůcky, speciální učebnice a didaktické materiály.</w:t>
      </w:r>
    </w:p>
    <w:p w14:paraId="27FA974D" w14:textId="77777777" w:rsidR="00F93ABC" w:rsidRPr="00B80152" w:rsidRDefault="00F93ABC" w:rsidP="00F93ABC">
      <w:pPr>
        <w:pStyle w:val="Mjnadpis"/>
        <w:keepNext/>
        <w:widowControl/>
        <w:numPr>
          <w:ilvl w:val="0"/>
          <w:numId w:val="36"/>
        </w:numPr>
        <w:tabs>
          <w:tab w:val="clear" w:pos="360"/>
          <w:tab w:val="clear" w:pos="1292"/>
          <w:tab w:val="clear" w:pos="2012"/>
          <w:tab w:val="clear" w:pos="3452"/>
          <w:tab w:val="clear" w:pos="4892"/>
          <w:tab w:val="clear" w:pos="6332"/>
        </w:tabs>
        <w:spacing w:before="120" w:after="60"/>
        <w:ind w:left="284" w:hanging="284"/>
        <w:rPr>
          <w:sz w:val="24"/>
          <w:szCs w:val="24"/>
        </w:rPr>
      </w:pPr>
      <w:r w:rsidRPr="00B80152">
        <w:rPr>
          <w:sz w:val="24"/>
          <w:szCs w:val="24"/>
        </w:rPr>
        <w:t xml:space="preserve"> </w:t>
      </w:r>
      <w:bookmarkStart w:id="93" w:name="_Toc409173253"/>
      <w:r w:rsidRPr="00B80152">
        <w:rPr>
          <w:sz w:val="24"/>
          <w:szCs w:val="24"/>
        </w:rPr>
        <w:t>Pravidla pro sebehodnocení žáků</w:t>
      </w:r>
      <w:bookmarkEnd w:id="93"/>
    </w:p>
    <w:p w14:paraId="538B2CAE" w14:textId="77777777" w:rsidR="00F93ABC" w:rsidRPr="00B80152" w:rsidRDefault="00F93ABC" w:rsidP="00F93ABC">
      <w:pPr>
        <w:pStyle w:val="Odstavecseseznamem"/>
        <w:numPr>
          <w:ilvl w:val="0"/>
          <w:numId w:val="35"/>
        </w:numPr>
        <w:ind w:left="567" w:hanging="207"/>
        <w:jc w:val="both"/>
      </w:pPr>
      <w:r w:rsidRPr="00B80152">
        <w:t>Sebehodnocení je důležitou součástí hodnocení žáků, posiluje sebeúctu a sebevědomí žáků.</w:t>
      </w:r>
    </w:p>
    <w:p w14:paraId="1D3DE289" w14:textId="77777777" w:rsidR="00F93ABC" w:rsidRPr="00B80152" w:rsidRDefault="00F93ABC" w:rsidP="00F93ABC">
      <w:pPr>
        <w:pStyle w:val="Odstavecseseznamem"/>
        <w:numPr>
          <w:ilvl w:val="0"/>
          <w:numId w:val="35"/>
        </w:numPr>
        <w:ind w:left="567" w:hanging="207"/>
        <w:jc w:val="both"/>
      </w:pPr>
      <w:r w:rsidRPr="00B80152">
        <w:t>Je zařazováno do procesu vzdělávání průběžně všemi vyučujícími přiměřeně věku žáků.</w:t>
      </w:r>
    </w:p>
    <w:p w14:paraId="6A2854A5" w14:textId="77777777" w:rsidR="00F93ABC" w:rsidRPr="00B80152" w:rsidRDefault="00F93ABC" w:rsidP="00F93ABC">
      <w:pPr>
        <w:pStyle w:val="Odstavecseseznamem"/>
        <w:numPr>
          <w:ilvl w:val="0"/>
          <w:numId w:val="35"/>
        </w:numPr>
        <w:ind w:left="567" w:hanging="207"/>
        <w:jc w:val="both"/>
      </w:pPr>
      <w:r w:rsidRPr="00B80152">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28442498" w14:textId="77777777" w:rsidR="00F93ABC" w:rsidRPr="00B80152" w:rsidRDefault="00F93ABC" w:rsidP="00F93ABC">
      <w:pPr>
        <w:pStyle w:val="Odstavecseseznamem"/>
        <w:numPr>
          <w:ilvl w:val="0"/>
          <w:numId w:val="35"/>
        </w:numPr>
        <w:ind w:left="567" w:hanging="207"/>
        <w:jc w:val="both"/>
      </w:pPr>
      <w:r w:rsidRPr="00B80152">
        <w:t xml:space="preserve">Pedagogové vedou žáka, aby hodnotil svoje výkony a výsledky. Při sebehodnocení se žák snaží vyjádřit: </w:t>
      </w:r>
    </w:p>
    <w:p w14:paraId="593CAF36" w14:textId="77777777" w:rsidR="00F93ABC" w:rsidRPr="00B80152" w:rsidRDefault="00F93ABC" w:rsidP="00F93ABC">
      <w:pPr>
        <w:pStyle w:val="Odstavecseseznamem"/>
        <w:numPr>
          <w:ilvl w:val="0"/>
          <w:numId w:val="41"/>
        </w:numPr>
        <w:ind w:left="851" w:hanging="284"/>
        <w:jc w:val="both"/>
      </w:pPr>
      <w:r w:rsidRPr="00B80152">
        <w:t>co se mu daří</w:t>
      </w:r>
    </w:p>
    <w:p w14:paraId="081A9C36" w14:textId="77777777" w:rsidR="00F93ABC" w:rsidRPr="00B80152" w:rsidRDefault="00F93ABC" w:rsidP="00F93ABC">
      <w:pPr>
        <w:pStyle w:val="Odstavecseseznamem"/>
        <w:numPr>
          <w:ilvl w:val="0"/>
          <w:numId w:val="41"/>
        </w:numPr>
        <w:ind w:left="851" w:hanging="284"/>
        <w:jc w:val="both"/>
      </w:pPr>
      <w:r w:rsidRPr="00B80152">
        <w:t>co mu ještě nejde, jaké má rezervy</w:t>
      </w:r>
    </w:p>
    <w:p w14:paraId="7FE7852D" w14:textId="77777777" w:rsidR="00F93ABC" w:rsidRPr="00B80152" w:rsidRDefault="00F93ABC" w:rsidP="00F93ABC">
      <w:pPr>
        <w:pStyle w:val="Odstavecseseznamem"/>
        <w:numPr>
          <w:ilvl w:val="0"/>
          <w:numId w:val="41"/>
        </w:numPr>
        <w:ind w:left="851" w:hanging="284"/>
        <w:jc w:val="both"/>
      </w:pPr>
      <w:r w:rsidRPr="00B80152">
        <w:t>jak bude pokračovat dál</w:t>
      </w:r>
    </w:p>
    <w:p w14:paraId="6FED0D13" w14:textId="77777777" w:rsidR="00F93ABC" w:rsidRPr="00B80152" w:rsidRDefault="00F93ABC" w:rsidP="00F93ABC">
      <w:pPr>
        <w:pStyle w:val="Odstavecseseznamem"/>
        <w:numPr>
          <w:ilvl w:val="0"/>
          <w:numId w:val="35"/>
        </w:numPr>
        <w:ind w:left="567" w:hanging="207"/>
        <w:jc w:val="both"/>
      </w:pPr>
      <w:r w:rsidRPr="00B80152">
        <w:t>Sebehodnocení žáků nenahrazuje klasické hodnocení (hodnocení žáka pedagogem), ale má pouze doplňovat a rozšiřovat evaluační procesy a více aktivizovat žáka.</w:t>
      </w:r>
    </w:p>
    <w:p w14:paraId="741B8A4F" w14:textId="77777777" w:rsidR="00F93ABC" w:rsidRPr="00E1728C" w:rsidRDefault="00F93ABC" w:rsidP="00F93ABC">
      <w:pPr>
        <w:ind w:left="360"/>
        <w:jc w:val="both"/>
        <w:rPr>
          <w:sz w:val="22"/>
          <w:szCs w:val="22"/>
        </w:rPr>
      </w:pPr>
    </w:p>
    <w:p w14:paraId="69CAEB79" w14:textId="77777777" w:rsidR="00C37096" w:rsidRPr="003C0BA3" w:rsidRDefault="00C37096" w:rsidP="00C37096">
      <w:pPr>
        <w:ind w:left="360"/>
        <w:jc w:val="both"/>
        <w:rPr>
          <w:color w:val="FF0000"/>
          <w:sz w:val="22"/>
          <w:szCs w:val="22"/>
        </w:rPr>
      </w:pPr>
    </w:p>
    <w:sectPr w:rsidR="00C37096" w:rsidRPr="003C0BA3" w:rsidSect="00445940">
      <w:type w:val="continuous"/>
      <w:pgSz w:w="11906" w:h="16838" w:code="9"/>
      <w:pgMar w:top="1134" w:right="85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2E7C" w14:textId="77777777" w:rsidR="00C94C4D" w:rsidRDefault="00C94C4D">
      <w:r>
        <w:separator/>
      </w:r>
    </w:p>
  </w:endnote>
  <w:endnote w:type="continuationSeparator" w:id="0">
    <w:p w14:paraId="67F955D9" w14:textId="77777777" w:rsidR="00C94C4D" w:rsidRDefault="00C9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9E99" w14:textId="77777777" w:rsidR="008427B3" w:rsidRDefault="008427B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728">
      <w:rPr>
        <w:rStyle w:val="slostrnky"/>
        <w:noProof/>
      </w:rPr>
      <w:t>2</w:t>
    </w:r>
    <w:r>
      <w:rPr>
        <w:rStyle w:val="slostrnky"/>
      </w:rPr>
      <w:fldChar w:fldCharType="end"/>
    </w:r>
  </w:p>
  <w:p w14:paraId="520316B8" w14:textId="77777777" w:rsidR="008427B3" w:rsidRDefault="008427B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9DCE" w14:textId="77777777" w:rsidR="008427B3" w:rsidRDefault="008427B3">
    <w:pPr>
      <w:pStyle w:val="Zpat"/>
      <w:pBdr>
        <w:top w:val="single" w:sz="4" w:space="1" w:color="auto"/>
      </w:pBdr>
      <w:tabs>
        <w:tab w:val="clear" w:pos="4536"/>
        <w:tab w:val="clear" w:pos="9072"/>
        <w:tab w:val="right" w:pos="8820"/>
      </w:tabs>
      <w:ind w:right="-6"/>
      <w:rPr>
        <w:sz w:val="20"/>
      </w:rPr>
    </w:pPr>
    <w:r>
      <w:rPr>
        <w:rStyle w:val="slostrnky"/>
        <w:sz w:val="20"/>
      </w:rPr>
      <w:t>Obsah</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8575E">
      <w:rPr>
        <w:rStyle w:val="slostrnky"/>
        <w:noProof/>
        <w:sz w:val="20"/>
      </w:rPr>
      <w:t>1</w:t>
    </w:r>
    <w:r>
      <w:rPr>
        <w:rStyle w:val="slostrnky"/>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789B" w14:textId="77777777" w:rsidR="008427B3" w:rsidRDefault="008427B3">
    <w:pPr>
      <w:pStyle w:val="Zpat"/>
      <w:pBdr>
        <w:top w:val="single" w:sz="4" w:space="1" w:color="auto"/>
      </w:pBdr>
      <w:tabs>
        <w:tab w:val="clear" w:pos="4536"/>
        <w:tab w:val="clear" w:pos="9072"/>
        <w:tab w:val="right" w:pos="9360"/>
      </w:tabs>
      <w:ind w:right="-6"/>
      <w:rPr>
        <w:sz w:val="20"/>
      </w:rPr>
    </w:pPr>
    <w:r>
      <w:rPr>
        <w:rStyle w:val="slostrnky"/>
        <w:sz w:val="20"/>
      </w:rPr>
      <w:t>Obsah</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sidR="00FB0DC6">
      <w:rPr>
        <w:rStyle w:val="slostrnky"/>
        <w:noProof/>
        <w:sz w:val="20"/>
      </w:rPr>
      <w:t>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B0DC6">
      <w:rPr>
        <w:rStyle w:val="slostrnky"/>
        <w:noProof/>
        <w:sz w:val="20"/>
      </w:rPr>
      <w:t>46</w:t>
    </w:r>
    <w:r>
      <w:rPr>
        <w:rStyle w:val="slostrnky"/>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1746" w14:textId="77777777" w:rsidR="008427B3" w:rsidRDefault="008427B3">
    <w:pPr>
      <w:pStyle w:val="Zpat"/>
      <w:pBdr>
        <w:top w:val="single" w:sz="4" w:space="1" w:color="auto"/>
      </w:pBdr>
      <w:tabs>
        <w:tab w:val="clear" w:pos="4536"/>
        <w:tab w:val="clear" w:pos="9072"/>
        <w:tab w:val="right" w:pos="9360"/>
      </w:tabs>
      <w:ind w:right="-6"/>
      <w:rPr>
        <w:sz w:val="20"/>
      </w:rPr>
    </w:pPr>
    <w:r>
      <w:rPr>
        <w:rStyle w:val="slostrnky"/>
        <w:sz w:val="20"/>
      </w:rPr>
      <w:t>Identifikační údaje</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sidR="00FB0DC6">
      <w:rPr>
        <w:rStyle w:val="slostrnky"/>
        <w:noProof/>
        <w:sz w:val="20"/>
      </w:rPr>
      <w:t>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B0DC6">
      <w:rPr>
        <w:rStyle w:val="slostrnky"/>
        <w:noProof/>
        <w:sz w:val="20"/>
      </w:rPr>
      <w:t>46</w:t>
    </w:r>
    <w:r>
      <w:rPr>
        <w:rStyle w:val="slostrnky"/>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A308" w14:textId="77777777" w:rsidR="008427B3" w:rsidRDefault="008427B3">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FB0DC6">
      <w:rPr>
        <w:rStyle w:val="slostrnky"/>
        <w:noProof/>
        <w:sz w:val="20"/>
      </w:rPr>
      <w:t>8</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B0DC6">
      <w:rPr>
        <w:rStyle w:val="slostrnky"/>
        <w:noProof/>
        <w:sz w:val="20"/>
      </w:rPr>
      <w:t>46</w:t>
    </w:r>
    <w:r>
      <w:rPr>
        <w:rStyle w:val="slostrnky"/>
        <w:sz w:val="20"/>
      </w:rPr>
      <w:fldChar w:fldCharType="end"/>
    </w:r>
    <w:r>
      <w:rPr>
        <w:rStyle w:val="slostrnky"/>
        <w:sz w:val="20"/>
      </w:rPr>
      <w:tab/>
      <w:t>Charakteristika školy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2567" w14:textId="77777777" w:rsidR="008427B3" w:rsidRDefault="008427B3" w:rsidP="00861BA9">
    <w:pPr>
      <w:pStyle w:val="Zpat"/>
      <w:pBdr>
        <w:top w:val="single" w:sz="4" w:space="1" w:color="auto"/>
      </w:pBdr>
      <w:tabs>
        <w:tab w:val="clear" w:pos="4536"/>
        <w:tab w:val="clear" w:pos="9072"/>
        <w:tab w:val="right" w:pos="9360"/>
      </w:tabs>
      <w:ind w:right="-6"/>
      <w:rPr>
        <w:sz w:val="20"/>
      </w:rPr>
    </w:pPr>
    <w:r>
      <w:rPr>
        <w:rStyle w:val="slostrnky"/>
        <w:sz w:val="20"/>
      </w:rPr>
      <w:t xml:space="preserve">Charakteristika školy </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sidR="00FB0DC6">
      <w:rPr>
        <w:rStyle w:val="slostrnky"/>
        <w:noProof/>
        <w:sz w:val="20"/>
      </w:rPr>
      <w:t>21</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B0DC6">
      <w:rPr>
        <w:rStyle w:val="slostrnky"/>
        <w:noProof/>
        <w:sz w:val="20"/>
      </w:rPr>
      <w:t>46</w:t>
    </w:r>
    <w:r>
      <w:rPr>
        <w:rStyle w:val="slostrnky"/>
        <w:sz w:val="20"/>
      </w:rPr>
      <w:fldChar w:fldCharType="end"/>
    </w:r>
    <w:r>
      <w:rPr>
        <w:rStyle w:val="slostrnky"/>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BCAD" w14:textId="77777777" w:rsidR="008427B3" w:rsidRDefault="008427B3">
    <w:pPr>
      <w:pStyle w:val="Zpat"/>
      <w:pBdr>
        <w:top w:val="single" w:sz="4" w:space="1" w:color="auto"/>
      </w:pBdr>
      <w:tabs>
        <w:tab w:val="clear" w:pos="4536"/>
        <w:tab w:val="clear" w:pos="9072"/>
        <w:tab w:val="right" w:pos="9360"/>
      </w:tabs>
      <w:ind w:right="-6"/>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FB0DC6">
      <w:rPr>
        <w:rStyle w:val="slostrnky"/>
        <w:noProof/>
        <w:sz w:val="20"/>
      </w:rPr>
      <w:t>22</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B0DC6">
      <w:rPr>
        <w:rStyle w:val="slostrnky"/>
        <w:noProof/>
        <w:sz w:val="20"/>
      </w:rPr>
      <w:t>46</w:t>
    </w:r>
    <w:r>
      <w:rPr>
        <w:rStyle w:val="slostrnky"/>
        <w:sz w:val="20"/>
      </w:rPr>
      <w:fldChar w:fldCharType="end"/>
    </w:r>
    <w:r>
      <w:rPr>
        <w:rStyle w:val="slostrnky"/>
        <w:sz w:val="20"/>
      </w:rPr>
      <w:tab/>
      <w:t>Učební plán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FBC2" w14:textId="77777777" w:rsidR="008427B3" w:rsidRDefault="008427B3">
    <w:pPr>
      <w:pStyle w:val="Zpat"/>
      <w:pBdr>
        <w:top w:val="single" w:sz="4" w:space="1" w:color="auto"/>
      </w:pBdr>
      <w:tabs>
        <w:tab w:val="clear" w:pos="4536"/>
        <w:tab w:val="clear" w:pos="9072"/>
        <w:tab w:val="right" w:pos="9360"/>
      </w:tabs>
      <w:ind w:right="-6"/>
      <w:rPr>
        <w:sz w:val="20"/>
      </w:rPr>
    </w:pPr>
    <w:r>
      <w:rPr>
        <w:rStyle w:val="slostrnky"/>
        <w:sz w:val="20"/>
      </w:rPr>
      <w:t>Učební plán</w:t>
    </w:r>
    <w:r>
      <w:rPr>
        <w:rStyle w:val="slostrnky"/>
        <w:sz w:val="20"/>
      </w:rPr>
      <w:tab/>
    </w:r>
    <w:r>
      <w:rPr>
        <w:rStyle w:val="slostrnky"/>
        <w:sz w:val="20"/>
      </w:rPr>
      <w:fldChar w:fldCharType="begin"/>
    </w:r>
    <w:r>
      <w:rPr>
        <w:rStyle w:val="slostrnky"/>
        <w:sz w:val="20"/>
      </w:rPr>
      <w:instrText xml:space="preserve"> PAGE </w:instrText>
    </w:r>
    <w:r>
      <w:rPr>
        <w:rStyle w:val="slostrnky"/>
        <w:sz w:val="20"/>
      </w:rPr>
      <w:fldChar w:fldCharType="separate"/>
    </w:r>
    <w:r w:rsidR="00FB0DC6">
      <w:rPr>
        <w:rStyle w:val="slostrnky"/>
        <w:noProof/>
        <w:sz w:val="20"/>
      </w:rPr>
      <w:t>33</w:t>
    </w:r>
    <w:r>
      <w:rPr>
        <w:rStyle w:val="slostrnky"/>
        <w:sz w:val="20"/>
      </w:rPr>
      <w:fldChar w:fldCharType="end"/>
    </w:r>
    <w:r>
      <w:rPr>
        <w:rStyle w:val="slostrnky"/>
        <w:sz w:val="20"/>
      </w:rPr>
      <w:t xml:space="preserve"> z </w:t>
    </w:r>
    <w:r>
      <w:rPr>
        <w:rStyle w:val="slostrnky"/>
        <w:sz w:val="20"/>
      </w:rPr>
      <w:fldChar w:fldCharType="begin"/>
    </w:r>
    <w:r>
      <w:rPr>
        <w:rStyle w:val="slostrnky"/>
        <w:sz w:val="20"/>
      </w:rPr>
      <w:instrText xml:space="preserve"> NUMPAGES </w:instrText>
    </w:r>
    <w:r>
      <w:rPr>
        <w:rStyle w:val="slostrnky"/>
        <w:sz w:val="20"/>
      </w:rPr>
      <w:fldChar w:fldCharType="separate"/>
    </w:r>
    <w:r w:rsidR="00FB0DC6">
      <w:rPr>
        <w:rStyle w:val="slostrnky"/>
        <w:noProof/>
        <w:sz w:val="20"/>
      </w:rPr>
      <w:t>46</w:t>
    </w:r>
    <w:r>
      <w:rPr>
        <w:rStyle w:val="slostrnk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8D2E" w14:textId="77777777" w:rsidR="00C94C4D" w:rsidRDefault="00C94C4D">
      <w:r>
        <w:separator/>
      </w:r>
    </w:p>
  </w:footnote>
  <w:footnote w:type="continuationSeparator" w:id="0">
    <w:p w14:paraId="661285C0" w14:textId="77777777" w:rsidR="00C94C4D" w:rsidRDefault="00C94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5C60" w14:textId="77777777" w:rsidR="008427B3" w:rsidRDefault="0098676D">
    <w:pPr>
      <w:pStyle w:val="Zhlav"/>
      <w:pBdr>
        <w:bottom w:val="single" w:sz="4" w:space="0" w:color="auto"/>
      </w:pBdr>
      <w:tabs>
        <w:tab w:val="clear" w:pos="4536"/>
        <w:tab w:val="clear" w:pos="9072"/>
        <w:tab w:val="center" w:pos="-3060"/>
        <w:tab w:val="right" w:pos="9360"/>
      </w:tabs>
      <w:rPr>
        <w:sz w:val="20"/>
      </w:rPr>
    </w:pPr>
    <w:r>
      <w:rPr>
        <w:sz w:val="20"/>
      </w:rPr>
      <w:t xml:space="preserve">Gymnázium Jaroslava Žáka, Jaroměř </w:t>
    </w:r>
    <w:r w:rsidR="008427B3">
      <w:rPr>
        <w:sz w:val="20"/>
      </w:rPr>
      <w:tab/>
      <w:t>Školní vzdělávací program pro nižší gymnázium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2416" w14:textId="77777777" w:rsidR="008427B3" w:rsidRDefault="008427B3">
    <w:pPr>
      <w:pStyle w:val="Zhlav"/>
      <w:pBdr>
        <w:bottom w:val="single" w:sz="4" w:space="0" w:color="auto"/>
      </w:pBdr>
      <w:tabs>
        <w:tab w:val="clear" w:pos="4536"/>
        <w:tab w:val="clear" w:pos="9072"/>
        <w:tab w:val="center" w:pos="-3060"/>
        <w:tab w:val="right" w:pos="9360"/>
      </w:tabs>
      <w:rPr>
        <w:sz w:val="20"/>
      </w:rPr>
    </w:pPr>
    <w:r>
      <w:rPr>
        <w:sz w:val="20"/>
      </w:rPr>
      <w:t>Gymnázium a Střední odborná škola v Jaroměři</w:t>
    </w:r>
    <w:r>
      <w:rPr>
        <w:sz w:val="20"/>
      </w:rPr>
      <w:tab/>
      <w:t>Školní vzdělávací program pro nižší gymnázium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EF11" w14:textId="77777777" w:rsidR="008427B3" w:rsidRDefault="008427B3">
    <w:pPr>
      <w:pStyle w:val="Zhlav"/>
      <w:pBdr>
        <w:bottom w:val="single" w:sz="4" w:space="0" w:color="auto"/>
      </w:pBdr>
      <w:tabs>
        <w:tab w:val="clear" w:pos="4536"/>
        <w:tab w:val="clear" w:pos="9072"/>
        <w:tab w:val="center" w:pos="-3060"/>
        <w:tab w:val="right" w:pos="9360"/>
      </w:tabs>
      <w:rPr>
        <w:sz w:val="20"/>
      </w:rPr>
    </w:pPr>
    <w:r>
      <w:rPr>
        <w:sz w:val="20"/>
      </w:rPr>
      <w:t xml:space="preserve">Gymnázium </w:t>
    </w:r>
    <w:r w:rsidR="0070362C">
      <w:rPr>
        <w:sz w:val="20"/>
      </w:rPr>
      <w:t>Jaroslava Žáka, Jaroměř</w:t>
    </w:r>
    <w:r>
      <w:rPr>
        <w:sz w:val="20"/>
      </w:rPr>
      <w:tab/>
      <w:t>Školní vzdělávací program pro gymnázium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C8FE" w14:textId="77777777" w:rsidR="008427B3" w:rsidRDefault="008427B3" w:rsidP="00861BA9">
    <w:pPr>
      <w:pStyle w:val="Zhlav"/>
      <w:pBdr>
        <w:bottom w:val="single" w:sz="4" w:space="1" w:color="auto"/>
      </w:pBdr>
    </w:pPr>
    <w:r>
      <w:rPr>
        <w:sz w:val="20"/>
      </w:rPr>
      <w:t xml:space="preserve">Gymnázium </w:t>
    </w:r>
    <w:r w:rsidR="0070362C">
      <w:rPr>
        <w:sz w:val="20"/>
      </w:rPr>
      <w:t>Jaroslava Žáka, Jaroměř</w:t>
    </w:r>
    <w:r>
      <w:rPr>
        <w:sz w:val="20"/>
      </w:rPr>
      <w:t xml:space="preserve">                           </w:t>
    </w:r>
    <w:r w:rsidR="00BB029C">
      <w:rPr>
        <w:sz w:val="20"/>
      </w:rPr>
      <w:t xml:space="preserve">                 </w:t>
    </w:r>
    <w:r>
      <w:rPr>
        <w:sz w:val="20"/>
      </w:rPr>
      <w:t xml:space="preserve">   </w:t>
    </w:r>
    <w:r w:rsidR="00BB029C">
      <w:rPr>
        <w:sz w:val="20"/>
      </w:rPr>
      <w:t xml:space="preserve"> </w:t>
    </w:r>
    <w:r w:rsidR="00FB34F7">
      <w:rPr>
        <w:sz w:val="20"/>
      </w:rPr>
      <w:t xml:space="preserve">        </w:t>
    </w:r>
    <w:r>
      <w:rPr>
        <w:sz w:val="20"/>
      </w:rPr>
      <w:t xml:space="preserve">  Školní vzdělávací program pro gymnázium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2"/>
      <w:numFmt w:val="lowerLetter"/>
      <w:lvlText w:val="%1)"/>
      <w:lvlJc w:val="left"/>
      <w:pPr>
        <w:tabs>
          <w:tab w:val="num" w:pos="1"/>
        </w:tabs>
        <w:ind w:left="1" w:hanging="1"/>
      </w:pPr>
      <w:rPr>
        <w:rFonts w:ascii="Times New Roman" w:hAnsi="Times New Roman" w:cs="Times New Roman"/>
        <w:b/>
        <w:i w:val="0"/>
      </w:rPr>
    </w:lvl>
  </w:abstractNum>
  <w:abstractNum w:abstractNumId="1" w15:restartNumberingAfterBreak="0">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9"/>
    <w:lvl w:ilvl="0">
      <w:start w:val="4"/>
      <w:numFmt w:val="lowerLetter"/>
      <w:lvlText w:val="%1)"/>
      <w:lvlJc w:val="left"/>
      <w:pPr>
        <w:tabs>
          <w:tab w:val="num" w:pos="0"/>
        </w:tabs>
        <w:ind w:left="0" w:firstLine="0"/>
      </w:pPr>
    </w:lvl>
    <w:lvl w:ilvl="1">
      <w:start w:val="4"/>
      <w:numFmt w:val="lowerLetter"/>
      <w:lvlText w:val="%2)"/>
      <w:lvlJc w:val="left"/>
      <w:pPr>
        <w:tabs>
          <w:tab w:val="num" w:pos="0"/>
        </w:tabs>
        <w:ind w:left="0" w:firstLine="0"/>
      </w:pPr>
    </w:lvl>
    <w:lvl w:ilvl="2">
      <w:start w:val="4"/>
      <w:numFmt w:val="lowerLetter"/>
      <w:lvlText w:val="%3)"/>
      <w:lvlJc w:val="left"/>
      <w:pPr>
        <w:tabs>
          <w:tab w:val="num" w:pos="0"/>
        </w:tabs>
        <w:ind w:left="0" w:firstLine="0"/>
      </w:pPr>
    </w:lvl>
    <w:lvl w:ilvl="3">
      <w:start w:val="4"/>
      <w:numFmt w:val="lowerLetter"/>
      <w:lvlText w:val="%4)"/>
      <w:lvlJc w:val="left"/>
      <w:pPr>
        <w:tabs>
          <w:tab w:val="num" w:pos="0"/>
        </w:tabs>
        <w:ind w:left="0" w:firstLine="0"/>
      </w:pPr>
    </w:lvl>
    <w:lvl w:ilvl="4">
      <w:start w:val="4"/>
      <w:numFmt w:val="lowerLetter"/>
      <w:lvlText w:val="%5)"/>
      <w:lvlJc w:val="left"/>
      <w:pPr>
        <w:tabs>
          <w:tab w:val="num" w:pos="0"/>
        </w:tabs>
        <w:ind w:left="0" w:firstLine="0"/>
      </w:pPr>
    </w:lvl>
    <w:lvl w:ilvl="5">
      <w:start w:val="4"/>
      <w:numFmt w:val="lowerLetter"/>
      <w:lvlText w:val="%6)"/>
      <w:lvlJc w:val="left"/>
      <w:pPr>
        <w:tabs>
          <w:tab w:val="num" w:pos="0"/>
        </w:tabs>
        <w:ind w:left="0" w:firstLine="0"/>
      </w:pPr>
    </w:lvl>
    <w:lvl w:ilvl="6">
      <w:start w:val="4"/>
      <w:numFmt w:val="lowerLetter"/>
      <w:lvlText w:val="%7)"/>
      <w:lvlJc w:val="left"/>
      <w:pPr>
        <w:tabs>
          <w:tab w:val="num" w:pos="0"/>
        </w:tabs>
        <w:ind w:left="0" w:firstLine="0"/>
      </w:pPr>
    </w:lvl>
    <w:lvl w:ilvl="7">
      <w:start w:val="4"/>
      <w:numFmt w:val="lowerLetter"/>
      <w:lvlText w:val="%8)"/>
      <w:lvlJc w:val="left"/>
      <w:pPr>
        <w:tabs>
          <w:tab w:val="num" w:pos="0"/>
        </w:tabs>
        <w:ind w:left="0" w:firstLine="0"/>
      </w:pPr>
    </w:lvl>
    <w:lvl w:ilvl="8">
      <w:start w:val="4"/>
      <w:numFmt w:val="lowerLetter"/>
      <w:lvlText w:val="%9)"/>
      <w:lvlJc w:val="left"/>
      <w:pPr>
        <w:tabs>
          <w:tab w:val="num" w:pos="0"/>
        </w:tabs>
        <w:ind w:left="0" w:firstLine="0"/>
      </w:pPr>
    </w:lvl>
  </w:abstractNum>
  <w:abstractNum w:abstractNumId="3" w15:restartNumberingAfterBreak="0">
    <w:nsid w:val="01497C6D"/>
    <w:multiLevelType w:val="hybridMultilevel"/>
    <w:tmpl w:val="9006AE7A"/>
    <w:lvl w:ilvl="0" w:tplc="8C9250E6">
      <w:start w:val="1"/>
      <w:numFmt w:val="lowerLetter"/>
      <w:lvlText w:val="%1)"/>
      <w:lvlJc w:val="left"/>
      <w:pPr>
        <w:tabs>
          <w:tab w:val="num" w:pos="360"/>
        </w:tabs>
        <w:ind w:left="56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7278EC"/>
    <w:multiLevelType w:val="hybridMultilevel"/>
    <w:tmpl w:val="6AE2C0C6"/>
    <w:lvl w:ilvl="0" w:tplc="AFFA7D5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9574E2"/>
    <w:multiLevelType w:val="hybridMultilevel"/>
    <w:tmpl w:val="707A9786"/>
    <w:lvl w:ilvl="0" w:tplc="A2E81CF2">
      <w:start w:val="1"/>
      <w:numFmt w:val="bullet"/>
      <w:pStyle w:val="RVPSzaklatexsts1odr"/>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97A93"/>
    <w:multiLevelType w:val="hybridMultilevel"/>
    <w:tmpl w:val="76900C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E68DD"/>
    <w:multiLevelType w:val="hybridMultilevel"/>
    <w:tmpl w:val="63B0AEE2"/>
    <w:lvl w:ilvl="0" w:tplc="0450B37C">
      <w:start w:val="1"/>
      <w:numFmt w:val="lowerLetter"/>
      <w:lvlText w:val="%1)"/>
      <w:lvlJc w:val="left"/>
      <w:pPr>
        <w:tabs>
          <w:tab w:val="num" w:pos="360"/>
        </w:tabs>
        <w:ind w:left="56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B833E4"/>
    <w:multiLevelType w:val="hybridMultilevel"/>
    <w:tmpl w:val="005AB7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72C36"/>
    <w:multiLevelType w:val="hybridMultilevel"/>
    <w:tmpl w:val="9A16DA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B7587"/>
    <w:multiLevelType w:val="hybridMultilevel"/>
    <w:tmpl w:val="2ADC91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F65F3"/>
    <w:multiLevelType w:val="hybridMultilevel"/>
    <w:tmpl w:val="C48015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96DA9"/>
    <w:multiLevelType w:val="multilevel"/>
    <w:tmpl w:val="9D4CD834"/>
    <w:lvl w:ilvl="0">
      <w:numFmt w:val="bullet"/>
      <w:pStyle w:val="TSzahl"/>
      <w:lvlText w:val=""/>
      <w:lvlJc w:val="left"/>
      <w:pPr>
        <w:tabs>
          <w:tab w:val="num" w:pos="567"/>
        </w:tabs>
        <w:ind w:left="56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90B20"/>
    <w:multiLevelType w:val="hybridMultilevel"/>
    <w:tmpl w:val="190A0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206844"/>
    <w:multiLevelType w:val="hybridMultilevel"/>
    <w:tmpl w:val="6FA47C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85DF8"/>
    <w:multiLevelType w:val="hybridMultilevel"/>
    <w:tmpl w:val="67C21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76631DB"/>
    <w:multiLevelType w:val="hybridMultilevel"/>
    <w:tmpl w:val="92680286"/>
    <w:lvl w:ilvl="0" w:tplc="D6B6AB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F41719"/>
    <w:multiLevelType w:val="hybridMultilevel"/>
    <w:tmpl w:val="5EE86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55443"/>
    <w:multiLevelType w:val="hybridMultilevel"/>
    <w:tmpl w:val="8F74EC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663B0E"/>
    <w:multiLevelType w:val="hybridMultilevel"/>
    <w:tmpl w:val="8C18DE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F2313"/>
    <w:multiLevelType w:val="hybridMultilevel"/>
    <w:tmpl w:val="B7A251E2"/>
    <w:lvl w:ilvl="0" w:tplc="473059C0">
      <w:start w:val="1"/>
      <w:numFmt w:val="lowerLetter"/>
      <w:lvlText w:val="%1)"/>
      <w:lvlJc w:val="left"/>
      <w:pPr>
        <w:tabs>
          <w:tab w:val="num" w:pos="360"/>
        </w:tabs>
        <w:ind w:left="56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9D0CFE"/>
    <w:multiLevelType w:val="hybridMultilevel"/>
    <w:tmpl w:val="9DBCCE7C"/>
    <w:lvl w:ilvl="0" w:tplc="D44855C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46980B2A"/>
    <w:multiLevelType w:val="hybridMultilevel"/>
    <w:tmpl w:val="1B42334A"/>
    <w:lvl w:ilvl="0" w:tplc="4238F474">
      <w:start w:val="1"/>
      <w:numFmt w:val="lowerLetter"/>
      <w:lvlText w:val="%1)"/>
      <w:lvlJc w:val="left"/>
      <w:pPr>
        <w:tabs>
          <w:tab w:val="num" w:pos="360"/>
        </w:tabs>
        <w:ind w:left="56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506D13"/>
    <w:multiLevelType w:val="hybridMultilevel"/>
    <w:tmpl w:val="A11424BE"/>
    <w:lvl w:ilvl="0" w:tplc="F32EBB46">
      <w:numFmt w:val="bullet"/>
      <w:lvlText w:val="-"/>
      <w:lvlJc w:val="left"/>
      <w:pPr>
        <w:ind w:left="720" w:hanging="360"/>
      </w:pPr>
      <w:rPr>
        <w:rFonts w:ascii="Times New Roman" w:eastAsia="Times New Roman" w:hAnsi="Times New Roman" w:cs="Times New Roman" w:hint="default"/>
      </w:rPr>
    </w:lvl>
    <w:lvl w:ilvl="1" w:tplc="F32EBB4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7261B9"/>
    <w:multiLevelType w:val="hybridMultilevel"/>
    <w:tmpl w:val="8A4059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31996"/>
    <w:multiLevelType w:val="hybridMultilevel"/>
    <w:tmpl w:val="66C62474"/>
    <w:lvl w:ilvl="0" w:tplc="861C7A32">
      <w:start w:val="1"/>
      <w:numFmt w:val="bullet"/>
      <w:lvlText w:val=""/>
      <w:lvlJc w:val="left"/>
      <w:pPr>
        <w:tabs>
          <w:tab w:val="num" w:pos="927"/>
        </w:tabs>
        <w:ind w:left="927" w:hanging="207"/>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745D30"/>
    <w:multiLevelType w:val="hybridMultilevel"/>
    <w:tmpl w:val="D728C5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A0839"/>
    <w:multiLevelType w:val="hybridMultilevel"/>
    <w:tmpl w:val="2E78FED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55D27B3"/>
    <w:multiLevelType w:val="hybridMultilevel"/>
    <w:tmpl w:val="73089B6C"/>
    <w:lvl w:ilvl="0" w:tplc="F65CD07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7703EC8"/>
    <w:multiLevelType w:val="multilevel"/>
    <w:tmpl w:val="23084D30"/>
    <w:lvl w:ilvl="0">
      <w:start w:val="1"/>
      <w:numFmt w:val="decimal"/>
      <w:pStyle w:val="RVPSnadpis1"/>
      <w:lvlText w:val="%1"/>
      <w:lvlJc w:val="left"/>
      <w:pPr>
        <w:tabs>
          <w:tab w:val="num" w:pos="432"/>
        </w:tabs>
        <w:ind w:left="432" w:hanging="432"/>
      </w:pPr>
      <w:rPr>
        <w:rFonts w:hint="default"/>
      </w:rPr>
    </w:lvl>
    <w:lvl w:ilvl="1">
      <w:start w:val="1"/>
      <w:numFmt w:val="decimal"/>
      <w:pStyle w:val="RVPS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0" w15:restartNumberingAfterBreak="0">
    <w:nsid w:val="582F557A"/>
    <w:multiLevelType w:val="hybridMultilevel"/>
    <w:tmpl w:val="D5641C5C"/>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31" w15:restartNumberingAfterBreak="0">
    <w:nsid w:val="58753F87"/>
    <w:multiLevelType w:val="hybridMultilevel"/>
    <w:tmpl w:val="E1FE65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63BB7"/>
    <w:multiLevelType w:val="hybridMultilevel"/>
    <w:tmpl w:val="CB10D4E8"/>
    <w:lvl w:ilvl="0" w:tplc="7BACE12E">
      <w:start w:val="1"/>
      <w:numFmt w:val="lowerLetter"/>
      <w:lvlText w:val="%1)"/>
      <w:lvlJc w:val="left"/>
      <w:pPr>
        <w:tabs>
          <w:tab w:val="num" w:pos="0"/>
        </w:tabs>
        <w:ind w:left="340" w:hanging="340"/>
      </w:pPr>
      <w:rPr>
        <w:rFonts w:hint="default"/>
      </w:rPr>
    </w:lvl>
    <w:lvl w:ilvl="1" w:tplc="F32EBB46">
      <w:numFmt w:val="bullet"/>
      <w:lvlText w:val="-"/>
      <w:lvlJc w:val="left"/>
      <w:pPr>
        <w:tabs>
          <w:tab w:val="num" w:pos="1512"/>
        </w:tabs>
        <w:ind w:left="1512" w:hanging="432"/>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575C9E"/>
    <w:multiLevelType w:val="hybridMultilevel"/>
    <w:tmpl w:val="B26A15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EE59D4"/>
    <w:multiLevelType w:val="hybridMultilevel"/>
    <w:tmpl w:val="E60E6156"/>
    <w:lvl w:ilvl="0" w:tplc="473059C0">
      <w:start w:val="1"/>
      <w:numFmt w:val="lowerLetter"/>
      <w:lvlText w:val="%1)"/>
      <w:lvlJc w:val="left"/>
      <w:pPr>
        <w:tabs>
          <w:tab w:val="num" w:pos="360"/>
        </w:tabs>
        <w:ind w:left="56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845DEB"/>
    <w:multiLevelType w:val="hybridMultilevel"/>
    <w:tmpl w:val="C652D60A"/>
    <w:lvl w:ilvl="0" w:tplc="FFFFFFFF">
      <w:start w:val="1"/>
      <w:numFmt w:val="bullet"/>
      <w:pStyle w:val="VetvtextuRVPZVCharPed3b"/>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eastAsia="Times New Roman" w:hAnsi="Symbol" w:cs="Wingdings"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eastAsia="Times New Roman" w:hAnsi="Symbol" w:cs="Wingdings"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24A5A79"/>
    <w:multiLevelType w:val="hybridMultilevel"/>
    <w:tmpl w:val="20327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67347D"/>
    <w:multiLevelType w:val="singleLevel"/>
    <w:tmpl w:val="04050017"/>
    <w:lvl w:ilvl="0">
      <w:start w:val="1"/>
      <w:numFmt w:val="lowerLetter"/>
      <w:lvlText w:val="%1)"/>
      <w:lvlJc w:val="left"/>
      <w:pPr>
        <w:tabs>
          <w:tab w:val="num" w:pos="360"/>
        </w:tabs>
        <w:ind w:left="360" w:hanging="360"/>
      </w:pPr>
    </w:lvl>
  </w:abstractNum>
  <w:abstractNum w:abstractNumId="38" w15:restartNumberingAfterBreak="0">
    <w:nsid w:val="74F9549C"/>
    <w:multiLevelType w:val="hybridMultilevel"/>
    <w:tmpl w:val="69CE8F58"/>
    <w:lvl w:ilvl="0" w:tplc="861C7A32">
      <w:start w:val="1"/>
      <w:numFmt w:val="bullet"/>
      <w:lvlText w:val=""/>
      <w:lvlJc w:val="left"/>
      <w:pPr>
        <w:tabs>
          <w:tab w:val="num" w:pos="927"/>
        </w:tabs>
        <w:ind w:left="927" w:hanging="207"/>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5691D17"/>
    <w:multiLevelType w:val="hybridMultilevel"/>
    <w:tmpl w:val="650031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8C6A13"/>
    <w:multiLevelType w:val="hybridMultilevel"/>
    <w:tmpl w:val="58E80F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529B8"/>
    <w:multiLevelType w:val="hybridMultilevel"/>
    <w:tmpl w:val="71288B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6294F"/>
    <w:multiLevelType w:val="hybridMultilevel"/>
    <w:tmpl w:val="E454F9C0"/>
    <w:lvl w:ilvl="0" w:tplc="83CA4276">
      <w:start w:val="1"/>
      <w:numFmt w:val="bullet"/>
      <w:pStyle w:val="RVPSZaklatextsodr1"/>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2"/>
  </w:num>
  <w:num w:numId="3">
    <w:abstractNumId w:val="19"/>
  </w:num>
  <w:num w:numId="4">
    <w:abstractNumId w:val="24"/>
  </w:num>
  <w:num w:numId="5">
    <w:abstractNumId w:val="8"/>
  </w:num>
  <w:num w:numId="6">
    <w:abstractNumId w:val="41"/>
  </w:num>
  <w:num w:numId="7">
    <w:abstractNumId w:val="18"/>
  </w:num>
  <w:num w:numId="8">
    <w:abstractNumId w:val="33"/>
  </w:num>
  <w:num w:numId="9">
    <w:abstractNumId w:val="39"/>
  </w:num>
  <w:num w:numId="10">
    <w:abstractNumId w:val="9"/>
  </w:num>
  <w:num w:numId="11">
    <w:abstractNumId w:val="40"/>
  </w:num>
  <w:num w:numId="12">
    <w:abstractNumId w:val="10"/>
  </w:num>
  <w:num w:numId="13">
    <w:abstractNumId w:val="11"/>
  </w:num>
  <w:num w:numId="14">
    <w:abstractNumId w:val="6"/>
  </w:num>
  <w:num w:numId="15">
    <w:abstractNumId w:val="5"/>
  </w:num>
  <w:num w:numId="16">
    <w:abstractNumId w:val="42"/>
  </w:num>
  <w:num w:numId="17">
    <w:abstractNumId w:val="29"/>
  </w:num>
  <w:num w:numId="18">
    <w:abstractNumId w:val="1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5"/>
  </w:num>
  <w:num w:numId="22">
    <w:abstractNumId w:val="32"/>
  </w:num>
  <w:num w:numId="23">
    <w:abstractNumId w:val="34"/>
  </w:num>
  <w:num w:numId="24">
    <w:abstractNumId w:val="37"/>
  </w:num>
  <w:num w:numId="25">
    <w:abstractNumId w:val="20"/>
  </w:num>
  <w:num w:numId="26">
    <w:abstractNumId w:val="1"/>
  </w:num>
  <w:num w:numId="27">
    <w:abstractNumId w:val="21"/>
  </w:num>
  <w:num w:numId="28">
    <w:abstractNumId w:val="15"/>
  </w:num>
  <w:num w:numId="29">
    <w:abstractNumId w:val="28"/>
  </w:num>
  <w:num w:numId="30">
    <w:abstractNumId w:val="22"/>
  </w:num>
  <w:num w:numId="31">
    <w:abstractNumId w:val="3"/>
  </w:num>
  <w:num w:numId="32">
    <w:abstractNumId w:val="7"/>
  </w:num>
  <w:num w:numId="33">
    <w:abstractNumId w:val="4"/>
  </w:num>
  <w:num w:numId="34">
    <w:abstractNumId w:val="31"/>
  </w:num>
  <w:num w:numId="35">
    <w:abstractNumId w:val="16"/>
  </w:num>
  <w:num w:numId="36">
    <w:abstractNumId w:val="17"/>
  </w:num>
  <w:num w:numId="37">
    <w:abstractNumId w:val="13"/>
  </w:num>
  <w:num w:numId="38">
    <w:abstractNumId w:val="27"/>
  </w:num>
  <w:num w:numId="39">
    <w:abstractNumId w:val="36"/>
  </w:num>
  <w:num w:numId="40">
    <w:abstractNumId w:val="23"/>
  </w:num>
  <w:num w:numId="41">
    <w:abstractNumId w:val="30"/>
  </w:num>
  <w:num w:numId="42">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67"/>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3"/>
    <w:rsid w:val="00015E6F"/>
    <w:rsid w:val="000260BE"/>
    <w:rsid w:val="000304B8"/>
    <w:rsid w:val="000551F4"/>
    <w:rsid w:val="00061588"/>
    <w:rsid w:val="00061818"/>
    <w:rsid w:val="000737BC"/>
    <w:rsid w:val="0008188B"/>
    <w:rsid w:val="00082CC9"/>
    <w:rsid w:val="00086794"/>
    <w:rsid w:val="00094FE3"/>
    <w:rsid w:val="000A4557"/>
    <w:rsid w:val="000B60E2"/>
    <w:rsid w:val="000F37C9"/>
    <w:rsid w:val="000F7EA7"/>
    <w:rsid w:val="00100E36"/>
    <w:rsid w:val="00102BB6"/>
    <w:rsid w:val="00102F0E"/>
    <w:rsid w:val="00111DE5"/>
    <w:rsid w:val="00130432"/>
    <w:rsid w:val="00144080"/>
    <w:rsid w:val="00146741"/>
    <w:rsid w:val="001606F5"/>
    <w:rsid w:val="00182C43"/>
    <w:rsid w:val="00196AA7"/>
    <w:rsid w:val="001A28D4"/>
    <w:rsid w:val="001B6235"/>
    <w:rsid w:val="001C3611"/>
    <w:rsid w:val="001C71A8"/>
    <w:rsid w:val="001D3E82"/>
    <w:rsid w:val="001D669E"/>
    <w:rsid w:val="001E28BC"/>
    <w:rsid w:val="00200765"/>
    <w:rsid w:val="00200DD9"/>
    <w:rsid w:val="002070FD"/>
    <w:rsid w:val="002106BB"/>
    <w:rsid w:val="002278EF"/>
    <w:rsid w:val="00234BA9"/>
    <w:rsid w:val="00236265"/>
    <w:rsid w:val="00241E87"/>
    <w:rsid w:val="00255DD1"/>
    <w:rsid w:val="002751F6"/>
    <w:rsid w:val="00287139"/>
    <w:rsid w:val="00292210"/>
    <w:rsid w:val="002B0169"/>
    <w:rsid w:val="002B6FF2"/>
    <w:rsid w:val="002C1BF2"/>
    <w:rsid w:val="002C23A3"/>
    <w:rsid w:val="002D1D47"/>
    <w:rsid w:val="002D3BEC"/>
    <w:rsid w:val="002E3B66"/>
    <w:rsid w:val="002F2D23"/>
    <w:rsid w:val="00304D53"/>
    <w:rsid w:val="00306667"/>
    <w:rsid w:val="003066F9"/>
    <w:rsid w:val="00311B9E"/>
    <w:rsid w:val="00312B56"/>
    <w:rsid w:val="00330E62"/>
    <w:rsid w:val="00331C90"/>
    <w:rsid w:val="00337F6F"/>
    <w:rsid w:val="00340636"/>
    <w:rsid w:val="00350143"/>
    <w:rsid w:val="00365959"/>
    <w:rsid w:val="00392CC9"/>
    <w:rsid w:val="003A49E2"/>
    <w:rsid w:val="003C0BA3"/>
    <w:rsid w:val="003C4364"/>
    <w:rsid w:val="003E46F9"/>
    <w:rsid w:val="003E4CAC"/>
    <w:rsid w:val="003F57C9"/>
    <w:rsid w:val="003F7983"/>
    <w:rsid w:val="004059A7"/>
    <w:rsid w:val="004168FC"/>
    <w:rsid w:val="004178D2"/>
    <w:rsid w:val="00427195"/>
    <w:rsid w:val="00433054"/>
    <w:rsid w:val="00445940"/>
    <w:rsid w:val="00445F2D"/>
    <w:rsid w:val="004463EC"/>
    <w:rsid w:val="00454002"/>
    <w:rsid w:val="0045516A"/>
    <w:rsid w:val="00465E6E"/>
    <w:rsid w:val="00483575"/>
    <w:rsid w:val="00483D36"/>
    <w:rsid w:val="00484800"/>
    <w:rsid w:val="00485053"/>
    <w:rsid w:val="00487518"/>
    <w:rsid w:val="004977DA"/>
    <w:rsid w:val="004B68EC"/>
    <w:rsid w:val="004C3C66"/>
    <w:rsid w:val="004C3DB0"/>
    <w:rsid w:val="004C6116"/>
    <w:rsid w:val="004E44BA"/>
    <w:rsid w:val="004F2313"/>
    <w:rsid w:val="004F43B7"/>
    <w:rsid w:val="005073E2"/>
    <w:rsid w:val="005151B3"/>
    <w:rsid w:val="00522B19"/>
    <w:rsid w:val="00532527"/>
    <w:rsid w:val="0053563C"/>
    <w:rsid w:val="00536389"/>
    <w:rsid w:val="005416D4"/>
    <w:rsid w:val="00545846"/>
    <w:rsid w:val="00547B77"/>
    <w:rsid w:val="005572AE"/>
    <w:rsid w:val="00562CB3"/>
    <w:rsid w:val="005632A9"/>
    <w:rsid w:val="00563D75"/>
    <w:rsid w:val="00564C2D"/>
    <w:rsid w:val="005C3E39"/>
    <w:rsid w:val="005F4728"/>
    <w:rsid w:val="00611C9B"/>
    <w:rsid w:val="006222ED"/>
    <w:rsid w:val="00623F5D"/>
    <w:rsid w:val="006246B4"/>
    <w:rsid w:val="00647C51"/>
    <w:rsid w:val="00654C30"/>
    <w:rsid w:val="00656F48"/>
    <w:rsid w:val="00674BD1"/>
    <w:rsid w:val="006824AC"/>
    <w:rsid w:val="00692202"/>
    <w:rsid w:val="00693C4F"/>
    <w:rsid w:val="006963EE"/>
    <w:rsid w:val="0069715D"/>
    <w:rsid w:val="006A1475"/>
    <w:rsid w:val="006A5E1B"/>
    <w:rsid w:val="006B683F"/>
    <w:rsid w:val="006D1691"/>
    <w:rsid w:val="006D1A7A"/>
    <w:rsid w:val="006D2A81"/>
    <w:rsid w:val="006E0157"/>
    <w:rsid w:val="006E4EB4"/>
    <w:rsid w:val="006E532B"/>
    <w:rsid w:val="006F22AC"/>
    <w:rsid w:val="00703510"/>
    <w:rsid w:val="0070362C"/>
    <w:rsid w:val="007050E2"/>
    <w:rsid w:val="00707802"/>
    <w:rsid w:val="007154DC"/>
    <w:rsid w:val="0071653E"/>
    <w:rsid w:val="00721513"/>
    <w:rsid w:val="00723705"/>
    <w:rsid w:val="00760739"/>
    <w:rsid w:val="0076431C"/>
    <w:rsid w:val="0077468C"/>
    <w:rsid w:val="007747D3"/>
    <w:rsid w:val="00782EB8"/>
    <w:rsid w:val="007904A7"/>
    <w:rsid w:val="007C45D6"/>
    <w:rsid w:val="007C7950"/>
    <w:rsid w:val="007D7901"/>
    <w:rsid w:val="007E16CC"/>
    <w:rsid w:val="007E1A65"/>
    <w:rsid w:val="007E66CD"/>
    <w:rsid w:val="007F27F5"/>
    <w:rsid w:val="007F4077"/>
    <w:rsid w:val="00800634"/>
    <w:rsid w:val="00805E39"/>
    <w:rsid w:val="0080668B"/>
    <w:rsid w:val="00833988"/>
    <w:rsid w:val="008427B3"/>
    <w:rsid w:val="00845C8E"/>
    <w:rsid w:val="00861BA9"/>
    <w:rsid w:val="0087690D"/>
    <w:rsid w:val="00880C65"/>
    <w:rsid w:val="00880DA2"/>
    <w:rsid w:val="0088638B"/>
    <w:rsid w:val="008927C4"/>
    <w:rsid w:val="00893117"/>
    <w:rsid w:val="00894209"/>
    <w:rsid w:val="008A0B8A"/>
    <w:rsid w:val="008A3328"/>
    <w:rsid w:val="008B4131"/>
    <w:rsid w:val="008C5064"/>
    <w:rsid w:val="008E08E3"/>
    <w:rsid w:val="008E3FC8"/>
    <w:rsid w:val="008E5B73"/>
    <w:rsid w:val="008E742D"/>
    <w:rsid w:val="008E7A6B"/>
    <w:rsid w:val="008F63CE"/>
    <w:rsid w:val="00905605"/>
    <w:rsid w:val="0091224D"/>
    <w:rsid w:val="00914EE2"/>
    <w:rsid w:val="00923A5E"/>
    <w:rsid w:val="00925559"/>
    <w:rsid w:val="00933F11"/>
    <w:rsid w:val="00945080"/>
    <w:rsid w:val="00946075"/>
    <w:rsid w:val="009562AD"/>
    <w:rsid w:val="0096192F"/>
    <w:rsid w:val="00970474"/>
    <w:rsid w:val="00974D7F"/>
    <w:rsid w:val="009764C2"/>
    <w:rsid w:val="009803DC"/>
    <w:rsid w:val="0098676D"/>
    <w:rsid w:val="00986B5A"/>
    <w:rsid w:val="009A5F63"/>
    <w:rsid w:val="009B2DFC"/>
    <w:rsid w:val="009B70B4"/>
    <w:rsid w:val="009C368D"/>
    <w:rsid w:val="009C3FAE"/>
    <w:rsid w:val="009E144A"/>
    <w:rsid w:val="009F5BEE"/>
    <w:rsid w:val="00A129D6"/>
    <w:rsid w:val="00A167E0"/>
    <w:rsid w:val="00A242D8"/>
    <w:rsid w:val="00A4116E"/>
    <w:rsid w:val="00A4526D"/>
    <w:rsid w:val="00A52EF3"/>
    <w:rsid w:val="00A559F2"/>
    <w:rsid w:val="00A6248D"/>
    <w:rsid w:val="00A718A3"/>
    <w:rsid w:val="00A874EC"/>
    <w:rsid w:val="00A92239"/>
    <w:rsid w:val="00A964BB"/>
    <w:rsid w:val="00AA0871"/>
    <w:rsid w:val="00AA3418"/>
    <w:rsid w:val="00AB38C3"/>
    <w:rsid w:val="00AC61F8"/>
    <w:rsid w:val="00AD1D94"/>
    <w:rsid w:val="00AD43AD"/>
    <w:rsid w:val="00AD5A1F"/>
    <w:rsid w:val="00AF3B25"/>
    <w:rsid w:val="00B01032"/>
    <w:rsid w:val="00B27338"/>
    <w:rsid w:val="00B310EC"/>
    <w:rsid w:val="00B3350D"/>
    <w:rsid w:val="00B33EEE"/>
    <w:rsid w:val="00B34A6C"/>
    <w:rsid w:val="00B5794A"/>
    <w:rsid w:val="00B62ECA"/>
    <w:rsid w:val="00B63D92"/>
    <w:rsid w:val="00B674AD"/>
    <w:rsid w:val="00B70A01"/>
    <w:rsid w:val="00B747F3"/>
    <w:rsid w:val="00B77255"/>
    <w:rsid w:val="00B80152"/>
    <w:rsid w:val="00B80E15"/>
    <w:rsid w:val="00B80F56"/>
    <w:rsid w:val="00B92428"/>
    <w:rsid w:val="00BA2FC4"/>
    <w:rsid w:val="00BA6B0D"/>
    <w:rsid w:val="00BB029C"/>
    <w:rsid w:val="00BB0519"/>
    <w:rsid w:val="00BB4415"/>
    <w:rsid w:val="00BB6BE8"/>
    <w:rsid w:val="00BC7C94"/>
    <w:rsid w:val="00BD148B"/>
    <w:rsid w:val="00BE1620"/>
    <w:rsid w:val="00BF39CF"/>
    <w:rsid w:val="00BF60FA"/>
    <w:rsid w:val="00C101E1"/>
    <w:rsid w:val="00C2135E"/>
    <w:rsid w:val="00C234BA"/>
    <w:rsid w:val="00C26096"/>
    <w:rsid w:val="00C30EC1"/>
    <w:rsid w:val="00C31EBA"/>
    <w:rsid w:val="00C37096"/>
    <w:rsid w:val="00C50ACB"/>
    <w:rsid w:val="00C56AA7"/>
    <w:rsid w:val="00C62F4F"/>
    <w:rsid w:val="00C6447B"/>
    <w:rsid w:val="00C73EAF"/>
    <w:rsid w:val="00C94C43"/>
    <w:rsid w:val="00C94C4D"/>
    <w:rsid w:val="00C96BA8"/>
    <w:rsid w:val="00CA02E3"/>
    <w:rsid w:val="00CA11C9"/>
    <w:rsid w:val="00CA29A4"/>
    <w:rsid w:val="00CC114A"/>
    <w:rsid w:val="00CC132D"/>
    <w:rsid w:val="00CE1659"/>
    <w:rsid w:val="00CE3CFF"/>
    <w:rsid w:val="00CE6E38"/>
    <w:rsid w:val="00CE7B66"/>
    <w:rsid w:val="00CF0606"/>
    <w:rsid w:val="00D00091"/>
    <w:rsid w:val="00D021F7"/>
    <w:rsid w:val="00D0339E"/>
    <w:rsid w:val="00D24812"/>
    <w:rsid w:val="00D37613"/>
    <w:rsid w:val="00D568EB"/>
    <w:rsid w:val="00D81A5F"/>
    <w:rsid w:val="00D847D7"/>
    <w:rsid w:val="00D861D9"/>
    <w:rsid w:val="00D8725F"/>
    <w:rsid w:val="00D921C2"/>
    <w:rsid w:val="00D960D8"/>
    <w:rsid w:val="00DC4061"/>
    <w:rsid w:val="00DE0E7A"/>
    <w:rsid w:val="00DE2EC8"/>
    <w:rsid w:val="00DE3FBF"/>
    <w:rsid w:val="00DF0B7B"/>
    <w:rsid w:val="00DF7BEC"/>
    <w:rsid w:val="00E30839"/>
    <w:rsid w:val="00E324C0"/>
    <w:rsid w:val="00E51D9C"/>
    <w:rsid w:val="00E625F4"/>
    <w:rsid w:val="00E671CB"/>
    <w:rsid w:val="00E74008"/>
    <w:rsid w:val="00E74DBD"/>
    <w:rsid w:val="00E76F37"/>
    <w:rsid w:val="00E85FA3"/>
    <w:rsid w:val="00EB6E8D"/>
    <w:rsid w:val="00ED013D"/>
    <w:rsid w:val="00ED6268"/>
    <w:rsid w:val="00ED7E1A"/>
    <w:rsid w:val="00EE199C"/>
    <w:rsid w:val="00EE6753"/>
    <w:rsid w:val="00EF0748"/>
    <w:rsid w:val="00F13AB4"/>
    <w:rsid w:val="00F50684"/>
    <w:rsid w:val="00F60696"/>
    <w:rsid w:val="00F70663"/>
    <w:rsid w:val="00F723C7"/>
    <w:rsid w:val="00F77631"/>
    <w:rsid w:val="00F8575E"/>
    <w:rsid w:val="00F93128"/>
    <w:rsid w:val="00F93ABC"/>
    <w:rsid w:val="00F96954"/>
    <w:rsid w:val="00FA53FF"/>
    <w:rsid w:val="00FA6685"/>
    <w:rsid w:val="00FB0DC6"/>
    <w:rsid w:val="00FB34F7"/>
    <w:rsid w:val="00FC5924"/>
    <w:rsid w:val="00FE5F66"/>
    <w:rsid w:val="00FF0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A0AE"/>
  <w15:chartTrackingRefBased/>
  <w15:docId w15:val="{6874D1D9-7F3F-4243-A753-A1C4CC5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5053"/>
    <w:rPr>
      <w:sz w:val="24"/>
      <w:szCs w:val="24"/>
    </w:rPr>
  </w:style>
  <w:style w:type="paragraph" w:styleId="Nadpis1">
    <w:name w:val="heading 1"/>
    <w:basedOn w:val="Normln"/>
    <w:next w:val="Normln"/>
    <w:qFormat/>
    <w:rsid w:val="004B68EC"/>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33988"/>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85053"/>
    <w:pPr>
      <w:keepNext/>
      <w:numPr>
        <w:ilvl w:val="2"/>
        <w:numId w:val="17"/>
      </w:numPr>
      <w:tabs>
        <w:tab w:val="left" w:pos="1276"/>
      </w:tabs>
      <w:spacing w:after="120"/>
      <w:outlineLvl w:val="2"/>
    </w:pPr>
    <w:rPr>
      <w:rFonts w:ascii="Arial" w:hAnsi="Arial" w:cs="Arial"/>
      <w:b/>
      <w:bCs/>
      <w:sz w:val="22"/>
      <w:szCs w:val="22"/>
    </w:rPr>
  </w:style>
  <w:style w:type="paragraph" w:styleId="Nadpis4">
    <w:name w:val="heading 4"/>
    <w:basedOn w:val="Normln"/>
    <w:next w:val="Normln"/>
    <w:qFormat/>
    <w:rsid w:val="00485053"/>
    <w:pPr>
      <w:keepNext/>
      <w:numPr>
        <w:ilvl w:val="3"/>
        <w:numId w:val="17"/>
      </w:numPr>
      <w:spacing w:before="240" w:after="60"/>
      <w:outlineLvl w:val="3"/>
    </w:pPr>
    <w:rPr>
      <w:b/>
      <w:bCs/>
      <w:sz w:val="28"/>
      <w:szCs w:val="28"/>
    </w:rPr>
  </w:style>
  <w:style w:type="paragraph" w:styleId="Nadpis5">
    <w:name w:val="heading 5"/>
    <w:basedOn w:val="Normln"/>
    <w:qFormat/>
    <w:rsid w:val="00485053"/>
    <w:pPr>
      <w:numPr>
        <w:ilvl w:val="4"/>
        <w:numId w:val="17"/>
      </w:numPr>
      <w:spacing w:before="100" w:beforeAutospacing="1" w:after="100" w:afterAutospacing="1"/>
      <w:outlineLvl w:val="4"/>
    </w:pPr>
    <w:rPr>
      <w:rFonts w:ascii="Arial Unicode MS" w:eastAsia="Arial Unicode MS" w:hAnsi="Arial Unicode MS" w:cs="Arial Unicode MS"/>
      <w:b/>
      <w:bCs/>
      <w:sz w:val="20"/>
      <w:szCs w:val="20"/>
    </w:rPr>
  </w:style>
  <w:style w:type="paragraph" w:styleId="Nadpis6">
    <w:name w:val="heading 6"/>
    <w:basedOn w:val="Normln"/>
    <w:next w:val="Normln"/>
    <w:qFormat/>
    <w:rsid w:val="00485053"/>
    <w:pPr>
      <w:keepNext/>
      <w:numPr>
        <w:ilvl w:val="5"/>
        <w:numId w:val="17"/>
      </w:numPr>
      <w:jc w:val="center"/>
      <w:outlineLvl w:val="5"/>
    </w:pPr>
    <w:rPr>
      <w:b/>
      <w:i/>
      <w:sz w:val="20"/>
    </w:rPr>
  </w:style>
  <w:style w:type="paragraph" w:styleId="Nadpis7">
    <w:name w:val="heading 7"/>
    <w:basedOn w:val="Normln"/>
    <w:next w:val="Normln"/>
    <w:qFormat/>
    <w:rsid w:val="00485053"/>
    <w:pPr>
      <w:keepNext/>
      <w:numPr>
        <w:ilvl w:val="6"/>
        <w:numId w:val="17"/>
      </w:numPr>
      <w:jc w:val="center"/>
      <w:outlineLvl w:val="6"/>
    </w:pPr>
    <w:rPr>
      <w:b/>
      <w:i/>
      <w:sz w:val="22"/>
    </w:rPr>
  </w:style>
  <w:style w:type="paragraph" w:styleId="Nadpis8">
    <w:name w:val="heading 8"/>
    <w:basedOn w:val="Normln"/>
    <w:next w:val="Normln"/>
    <w:qFormat/>
    <w:rsid w:val="00485053"/>
    <w:pPr>
      <w:keepNext/>
      <w:numPr>
        <w:ilvl w:val="7"/>
        <w:numId w:val="17"/>
      </w:numPr>
      <w:jc w:val="center"/>
      <w:outlineLvl w:val="7"/>
    </w:pPr>
    <w:rPr>
      <w:sz w:val="28"/>
    </w:rPr>
  </w:style>
  <w:style w:type="paragraph" w:styleId="Nadpis9">
    <w:name w:val="heading 9"/>
    <w:basedOn w:val="Normln"/>
    <w:next w:val="Normln"/>
    <w:qFormat/>
    <w:rsid w:val="00485053"/>
    <w:pPr>
      <w:numPr>
        <w:ilvl w:val="8"/>
        <w:numId w:val="1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485053"/>
    <w:rPr>
      <w:color w:val="0000FF"/>
      <w:u w:val="single"/>
    </w:rPr>
  </w:style>
  <w:style w:type="paragraph" w:styleId="Obsah1">
    <w:name w:val="toc 1"/>
    <w:basedOn w:val="Normln"/>
    <w:next w:val="Normln"/>
    <w:autoRedefine/>
    <w:uiPriority w:val="39"/>
    <w:rsid w:val="00485053"/>
    <w:pPr>
      <w:spacing w:before="120" w:after="120"/>
    </w:pPr>
    <w:rPr>
      <w:b/>
      <w:bCs/>
      <w:caps/>
      <w:sz w:val="20"/>
      <w:szCs w:val="20"/>
    </w:rPr>
  </w:style>
  <w:style w:type="paragraph" w:styleId="Obsah2">
    <w:name w:val="toc 2"/>
    <w:basedOn w:val="Normln"/>
    <w:next w:val="Normln"/>
    <w:autoRedefine/>
    <w:uiPriority w:val="39"/>
    <w:rsid w:val="00485053"/>
    <w:pPr>
      <w:ind w:left="240"/>
    </w:pPr>
    <w:rPr>
      <w:smallCaps/>
      <w:sz w:val="20"/>
      <w:szCs w:val="20"/>
    </w:rPr>
  </w:style>
  <w:style w:type="paragraph" w:styleId="Zpat">
    <w:name w:val="footer"/>
    <w:basedOn w:val="Normln"/>
    <w:rsid w:val="00485053"/>
    <w:pPr>
      <w:tabs>
        <w:tab w:val="center" w:pos="4536"/>
        <w:tab w:val="right" w:pos="9072"/>
      </w:tabs>
    </w:pPr>
  </w:style>
  <w:style w:type="character" w:styleId="slostrnky">
    <w:name w:val="page number"/>
    <w:basedOn w:val="Standardnpsmoodstavce"/>
    <w:rsid w:val="00485053"/>
  </w:style>
  <w:style w:type="paragraph" w:customStyle="1" w:styleId="VetvtextuRVPZVCharPed3b">
    <w:name w:val="V˝čet v textu_RVPZV Char + Před:  3 b."/>
    <w:basedOn w:val="Normln"/>
    <w:rsid w:val="00485053"/>
    <w:pPr>
      <w:numPr>
        <w:numId w:val="1"/>
      </w:numPr>
      <w:tabs>
        <w:tab w:val="left" w:pos="567"/>
      </w:tabs>
      <w:spacing w:before="60"/>
      <w:ind w:right="113"/>
      <w:jc w:val="both"/>
    </w:pPr>
    <w:rPr>
      <w:sz w:val="22"/>
      <w:szCs w:val="22"/>
    </w:rPr>
  </w:style>
  <w:style w:type="paragraph" w:styleId="Zhlav">
    <w:name w:val="header"/>
    <w:basedOn w:val="Normln"/>
    <w:rsid w:val="00485053"/>
    <w:pPr>
      <w:tabs>
        <w:tab w:val="center" w:pos="4536"/>
        <w:tab w:val="right" w:pos="9072"/>
      </w:tabs>
    </w:pPr>
  </w:style>
  <w:style w:type="paragraph" w:customStyle="1" w:styleId="TSzahl">
    <w:name w:val="TSzahl"/>
    <w:basedOn w:val="RVPSzakladnitext"/>
    <w:rsid w:val="00485053"/>
    <w:pPr>
      <w:numPr>
        <w:numId w:val="2"/>
      </w:numPr>
      <w:tabs>
        <w:tab w:val="clear" w:pos="567"/>
      </w:tabs>
      <w:ind w:left="0" w:firstLine="0"/>
      <w:jc w:val="center"/>
    </w:pPr>
    <w:rPr>
      <w:sz w:val="28"/>
    </w:rPr>
  </w:style>
  <w:style w:type="paragraph" w:customStyle="1" w:styleId="RVPSzakladnitext">
    <w:name w:val="RVPSzakladnitext"/>
    <w:basedOn w:val="Normln"/>
    <w:link w:val="RVPSzakladnitextChar2"/>
    <w:rsid w:val="00485053"/>
    <w:pPr>
      <w:spacing w:before="60" w:after="60"/>
      <w:jc w:val="both"/>
    </w:pPr>
  </w:style>
  <w:style w:type="character" w:customStyle="1" w:styleId="mujChar">
    <w:name w:val="muj Char"/>
    <w:rsid w:val="00485053"/>
    <w:rPr>
      <w:i/>
      <w:sz w:val="24"/>
      <w:szCs w:val="24"/>
      <w:lang w:val="cs-CZ" w:eastAsia="cs-CZ" w:bidi="ar-SA"/>
    </w:rPr>
  </w:style>
  <w:style w:type="character" w:customStyle="1" w:styleId="UivoChar">
    <w:name w:val="Učivo Char"/>
    <w:rsid w:val="00485053"/>
    <w:rPr>
      <w:noProof w:val="0"/>
      <w:sz w:val="22"/>
      <w:lang w:val="cs-CZ"/>
    </w:rPr>
  </w:style>
  <w:style w:type="paragraph" w:customStyle="1" w:styleId="RVPSnadpis1">
    <w:name w:val="RVPSnadpis1"/>
    <w:basedOn w:val="RVPSzakladnitext"/>
    <w:next w:val="RVPSnadpis2"/>
    <w:rsid w:val="00485053"/>
    <w:pPr>
      <w:pageBreakBefore/>
      <w:numPr>
        <w:numId w:val="17"/>
      </w:numPr>
      <w:spacing w:before="240" w:after="0"/>
    </w:pPr>
    <w:rPr>
      <w:rFonts w:ascii="Arial" w:hAnsi="Arial"/>
      <w:b/>
      <w:sz w:val="36"/>
    </w:rPr>
  </w:style>
  <w:style w:type="paragraph" w:customStyle="1" w:styleId="RVPSnadpis2">
    <w:name w:val="RVPSnadpis2"/>
    <w:basedOn w:val="RVPSnadpis1"/>
    <w:next w:val="RVPSzakladnitext"/>
    <w:rsid w:val="00485053"/>
    <w:pPr>
      <w:pageBreakBefore w:val="0"/>
      <w:numPr>
        <w:ilvl w:val="1"/>
      </w:numPr>
      <w:spacing w:before="360" w:after="120"/>
    </w:pPr>
    <w:rPr>
      <w:b w:val="0"/>
      <w:sz w:val="32"/>
    </w:rPr>
  </w:style>
  <w:style w:type="paragraph" w:customStyle="1" w:styleId="RVPSKurzivamaly">
    <w:name w:val="RVPSKurzivamaly"/>
    <w:basedOn w:val="RVPSzakladnitext"/>
    <w:next w:val="RVPSzakladnitext"/>
    <w:rsid w:val="00485053"/>
    <w:rPr>
      <w:rFonts w:ascii="Arial" w:hAnsi="Arial"/>
      <w:i/>
      <w:sz w:val="28"/>
    </w:rPr>
  </w:style>
  <w:style w:type="paragraph" w:customStyle="1" w:styleId="RVPSkompetence">
    <w:name w:val="RVPSkompetence"/>
    <w:basedOn w:val="RVPSzakladnitext"/>
    <w:rsid w:val="00485053"/>
    <w:pPr>
      <w:keepNext/>
      <w:spacing w:before="360"/>
    </w:pPr>
    <w:rPr>
      <w:caps/>
    </w:rPr>
  </w:style>
  <w:style w:type="paragraph" w:customStyle="1" w:styleId="RVPSzaklatexsts1odr">
    <w:name w:val="RVPSzaklatexsts1odr"/>
    <w:basedOn w:val="RVPSzakladnitext"/>
    <w:rsid w:val="00485053"/>
    <w:pPr>
      <w:numPr>
        <w:numId w:val="15"/>
      </w:numPr>
    </w:pPr>
  </w:style>
  <w:style w:type="paragraph" w:customStyle="1" w:styleId="RVPSZaklatextsodr1">
    <w:name w:val="RVPSZaklatextsodr1"/>
    <w:basedOn w:val="RVPSzakladnitext"/>
    <w:rsid w:val="00485053"/>
    <w:pPr>
      <w:numPr>
        <w:numId w:val="16"/>
      </w:numPr>
    </w:pPr>
  </w:style>
  <w:style w:type="paragraph" w:customStyle="1" w:styleId="RVPSadpistabulky">
    <w:name w:val="RVPSadpistabulky"/>
    <w:basedOn w:val="RVPSzakladnitext"/>
    <w:rsid w:val="00485053"/>
    <w:pPr>
      <w:keepNext/>
      <w:spacing w:before="400" w:after="160"/>
      <w:jc w:val="center"/>
    </w:pPr>
    <w:rPr>
      <w:b/>
      <w:sz w:val="28"/>
    </w:rPr>
  </w:style>
  <w:style w:type="paragraph" w:customStyle="1" w:styleId="RVPSZahltab">
    <w:name w:val="RVPSZahltab"/>
    <w:basedOn w:val="RVPSzakladnitext"/>
    <w:rsid w:val="00485053"/>
    <w:pPr>
      <w:jc w:val="center"/>
    </w:pPr>
    <w:rPr>
      <w:b/>
      <w:sz w:val="22"/>
      <w:szCs w:val="22"/>
    </w:rPr>
  </w:style>
  <w:style w:type="paragraph" w:customStyle="1" w:styleId="RVPSLegtab">
    <w:name w:val="RVPSLegtab"/>
    <w:basedOn w:val="RVPSzakladnitext"/>
    <w:rsid w:val="00485053"/>
    <w:rPr>
      <w:b/>
      <w:sz w:val="22"/>
      <w:szCs w:val="22"/>
    </w:rPr>
  </w:style>
  <w:style w:type="paragraph" w:customStyle="1" w:styleId="RVPSdattab">
    <w:name w:val="RVPSdattab"/>
    <w:basedOn w:val="RVPSzakladnitext"/>
    <w:rsid w:val="00485053"/>
    <w:pPr>
      <w:jc w:val="center"/>
    </w:pPr>
    <w:rPr>
      <w:sz w:val="22"/>
      <w:szCs w:val="22"/>
    </w:rPr>
  </w:style>
  <w:style w:type="paragraph" w:customStyle="1" w:styleId="StylRVPSnadpis2Ped6b">
    <w:name w:val="Styl RVPSnadpis2 + Před:  6 b."/>
    <w:basedOn w:val="RVPSnadpis2"/>
    <w:rsid w:val="00485053"/>
    <w:pPr>
      <w:spacing w:before="120"/>
    </w:pPr>
    <w:rPr>
      <w:szCs w:val="20"/>
    </w:rPr>
  </w:style>
  <w:style w:type="paragraph" w:customStyle="1" w:styleId="rvpskurzivakompetence">
    <w:name w:val="rvpskurzivakompetence"/>
    <w:basedOn w:val="RVPSKurzivamaly"/>
    <w:rsid w:val="00485053"/>
    <w:rPr>
      <w:rFonts w:ascii="Times New Roman" w:hAnsi="Times New Roman"/>
      <w:sz w:val="24"/>
    </w:rPr>
  </w:style>
  <w:style w:type="paragraph" w:customStyle="1" w:styleId="StylRVPSKurzivamalyPed12b">
    <w:name w:val="Styl RVPSKurzivamaly + Před:  12 b."/>
    <w:basedOn w:val="RVPSKurzivamaly"/>
    <w:rsid w:val="00485053"/>
    <w:pPr>
      <w:spacing w:before="360"/>
    </w:pPr>
    <w:rPr>
      <w:iCs/>
      <w:szCs w:val="20"/>
    </w:rPr>
  </w:style>
  <w:style w:type="paragraph" w:styleId="Zkladntext2">
    <w:name w:val="Body Text 2"/>
    <w:basedOn w:val="Normln"/>
    <w:semiHidden/>
    <w:rsid w:val="0088638B"/>
    <w:pPr>
      <w:jc w:val="both"/>
    </w:pPr>
    <w:rPr>
      <w:sz w:val="22"/>
    </w:rPr>
  </w:style>
  <w:style w:type="paragraph" w:customStyle="1" w:styleId="TSOptstred">
    <w:name w:val="TSOptstred"/>
    <w:basedOn w:val="RVPSzakladnitext"/>
    <w:rsid w:val="00F93128"/>
    <w:pPr>
      <w:spacing w:after="6000"/>
      <w:jc w:val="center"/>
    </w:pPr>
    <w:rPr>
      <w:rFonts w:ascii="Arial" w:hAnsi="Arial" w:cs="Arial"/>
      <w:b/>
      <w:bCs/>
      <w:sz w:val="56"/>
    </w:rPr>
  </w:style>
  <w:style w:type="character" w:styleId="Odkaznakoment">
    <w:name w:val="annotation reference"/>
    <w:semiHidden/>
    <w:rsid w:val="00102BB6"/>
    <w:rPr>
      <w:sz w:val="16"/>
      <w:szCs w:val="16"/>
    </w:rPr>
  </w:style>
  <w:style w:type="paragraph" w:styleId="Textkomente">
    <w:name w:val="annotation text"/>
    <w:basedOn w:val="Normln"/>
    <w:semiHidden/>
    <w:rsid w:val="00102BB6"/>
    <w:rPr>
      <w:sz w:val="20"/>
      <w:szCs w:val="20"/>
    </w:rPr>
  </w:style>
  <w:style w:type="paragraph" w:styleId="Pedmtkomente">
    <w:name w:val="annotation subject"/>
    <w:basedOn w:val="Textkomente"/>
    <w:next w:val="Textkomente"/>
    <w:semiHidden/>
    <w:rsid w:val="00102BB6"/>
    <w:rPr>
      <w:b/>
      <w:bCs/>
    </w:rPr>
  </w:style>
  <w:style w:type="paragraph" w:styleId="Textbubliny">
    <w:name w:val="Balloon Text"/>
    <w:basedOn w:val="Normln"/>
    <w:semiHidden/>
    <w:rsid w:val="00102BB6"/>
    <w:rPr>
      <w:rFonts w:ascii="Tahoma" w:hAnsi="Tahoma" w:cs="Tahoma"/>
      <w:sz w:val="16"/>
      <w:szCs w:val="16"/>
    </w:rPr>
  </w:style>
  <w:style w:type="paragraph" w:styleId="Rozloendokumentu">
    <w:name w:val="Document Map"/>
    <w:basedOn w:val="Normln"/>
    <w:semiHidden/>
    <w:rsid w:val="00102BB6"/>
    <w:pPr>
      <w:shd w:val="clear" w:color="auto" w:fill="000080"/>
    </w:pPr>
    <w:rPr>
      <w:rFonts w:ascii="Tahoma" w:hAnsi="Tahoma" w:cs="Tahoma"/>
      <w:sz w:val="20"/>
      <w:szCs w:val="20"/>
    </w:rPr>
  </w:style>
  <w:style w:type="paragraph" w:customStyle="1" w:styleId="Tun">
    <w:name w:val="Tučný"/>
    <w:basedOn w:val="Normln"/>
    <w:rsid w:val="00833988"/>
    <w:pPr>
      <w:tabs>
        <w:tab w:val="left" w:pos="426"/>
        <w:tab w:val="left" w:pos="709"/>
      </w:tabs>
      <w:spacing w:after="60"/>
      <w:jc w:val="both"/>
    </w:pPr>
    <w:rPr>
      <w:b/>
      <w:szCs w:val="20"/>
    </w:rPr>
  </w:style>
  <w:style w:type="paragraph" w:customStyle="1" w:styleId="RVPSKurzmalymezerapred">
    <w:name w:val="RVPSKurzmalymezerapred"/>
    <w:basedOn w:val="RVPSKurzivamaly"/>
    <w:rsid w:val="00FF0CEB"/>
    <w:pPr>
      <w:spacing w:before="240"/>
    </w:pPr>
    <w:rPr>
      <w:iCs/>
    </w:rPr>
  </w:style>
  <w:style w:type="paragraph" w:styleId="Zkladntext">
    <w:name w:val="Body Text"/>
    <w:basedOn w:val="Normln"/>
    <w:rsid w:val="00FF0CEB"/>
    <w:pPr>
      <w:spacing w:after="120"/>
    </w:pPr>
  </w:style>
  <w:style w:type="character" w:customStyle="1" w:styleId="RVPSTucnymalyChar">
    <w:name w:val="RVPSTucnymaly Char"/>
    <w:rsid w:val="00FF0CEB"/>
    <w:rPr>
      <w:b/>
      <w:sz w:val="24"/>
      <w:szCs w:val="24"/>
      <w:lang w:val="cs-CZ" w:eastAsia="cs-CZ" w:bidi="ar-SA"/>
    </w:rPr>
  </w:style>
  <w:style w:type="paragraph" w:customStyle="1" w:styleId="RVPSlegtabprojekt">
    <w:name w:val="RVPSlegtabprojekt"/>
    <w:basedOn w:val="RVPSLegtab"/>
    <w:rsid w:val="00FF0CEB"/>
    <w:pPr>
      <w:jc w:val="center"/>
    </w:pPr>
    <w:rPr>
      <w:b w:val="0"/>
      <w:bCs/>
    </w:rPr>
  </w:style>
  <w:style w:type="paragraph" w:customStyle="1" w:styleId="RVPSdataprojekt">
    <w:name w:val="RVPSdataprojekt"/>
    <w:basedOn w:val="RVPSzakladnitext"/>
    <w:rsid w:val="00FF0CEB"/>
    <w:rPr>
      <w:sz w:val="22"/>
      <w:szCs w:val="22"/>
    </w:rPr>
  </w:style>
  <w:style w:type="paragraph" w:styleId="Zkladntextodsazen">
    <w:name w:val="Body Text Indent"/>
    <w:basedOn w:val="Normln"/>
    <w:rsid w:val="00FF0CEB"/>
    <w:pPr>
      <w:spacing w:after="120"/>
      <w:ind w:left="283"/>
    </w:pPr>
  </w:style>
  <w:style w:type="character" w:customStyle="1" w:styleId="Nazev">
    <w:name w:val="Nazev"/>
    <w:rsid w:val="00FF0CEB"/>
    <w:rPr>
      <w:b/>
      <w:bCs/>
      <w:sz w:val="32"/>
      <w:szCs w:val="32"/>
    </w:rPr>
  </w:style>
  <w:style w:type="paragraph" w:customStyle="1" w:styleId="Mjnadpis">
    <w:name w:val="Můj nadpis"/>
    <w:basedOn w:val="Normln"/>
    <w:rsid w:val="00FF0CEB"/>
    <w:pPr>
      <w:widowControl w:val="0"/>
      <w:tabs>
        <w:tab w:val="left" w:pos="360"/>
        <w:tab w:val="left" w:pos="1292"/>
        <w:tab w:val="left" w:pos="2012"/>
        <w:tab w:val="left" w:pos="3452"/>
        <w:tab w:val="left" w:pos="4892"/>
        <w:tab w:val="left" w:pos="6332"/>
      </w:tabs>
      <w:autoSpaceDE w:val="0"/>
      <w:jc w:val="both"/>
    </w:pPr>
    <w:rPr>
      <w:b/>
      <w:sz w:val="20"/>
      <w:szCs w:val="20"/>
      <w:lang w:eastAsia="ar-SA"/>
    </w:rPr>
  </w:style>
  <w:style w:type="paragraph" w:customStyle="1" w:styleId="Zkladntextodsazen21">
    <w:name w:val="Základní text odsazený 21"/>
    <w:basedOn w:val="Normln"/>
    <w:rsid w:val="00FF0CEB"/>
    <w:pPr>
      <w:widowControl w:val="0"/>
      <w:tabs>
        <w:tab w:val="left" w:pos="360"/>
      </w:tabs>
      <w:autoSpaceDE w:val="0"/>
      <w:ind w:left="360" w:hanging="360"/>
      <w:jc w:val="both"/>
    </w:pPr>
    <w:rPr>
      <w:sz w:val="20"/>
      <w:szCs w:val="20"/>
      <w:lang w:val="x-none" w:eastAsia="ar-SA"/>
    </w:rPr>
  </w:style>
  <w:style w:type="paragraph" w:customStyle="1" w:styleId="Level1">
    <w:name w:val="Level 1"/>
    <w:rsid w:val="00FF0CEB"/>
    <w:pPr>
      <w:widowControl w:val="0"/>
      <w:suppressAutoHyphens/>
      <w:autoSpaceDE w:val="0"/>
      <w:ind w:left="720"/>
      <w:jc w:val="both"/>
    </w:pPr>
    <w:rPr>
      <w:sz w:val="24"/>
      <w:szCs w:val="24"/>
      <w:lang w:eastAsia="ar-SA"/>
    </w:rPr>
  </w:style>
  <w:style w:type="paragraph" w:customStyle="1" w:styleId="Level3">
    <w:name w:val="Level 3"/>
    <w:rsid w:val="00FF0CEB"/>
    <w:pPr>
      <w:widowControl w:val="0"/>
      <w:suppressAutoHyphens/>
      <w:autoSpaceDE w:val="0"/>
      <w:ind w:left="2160"/>
      <w:jc w:val="both"/>
    </w:pPr>
    <w:rPr>
      <w:sz w:val="24"/>
      <w:szCs w:val="24"/>
      <w:lang w:eastAsia="ar-SA"/>
    </w:rPr>
  </w:style>
  <w:style w:type="character" w:customStyle="1" w:styleId="Kurziva">
    <w:name w:val="Kurziva"/>
    <w:rsid w:val="00FF0CEB"/>
    <w:rPr>
      <w:i/>
      <w:iCs/>
    </w:rPr>
  </w:style>
  <w:style w:type="paragraph" w:customStyle="1" w:styleId="Odstavec1">
    <w:name w:val="Odstavec1"/>
    <w:rsid w:val="00FF0CEB"/>
    <w:pPr>
      <w:widowControl w:val="0"/>
      <w:suppressAutoHyphens/>
      <w:autoSpaceDE w:val="0"/>
      <w:ind w:left="-154"/>
      <w:jc w:val="both"/>
    </w:pPr>
    <w:rPr>
      <w:lang w:eastAsia="ar-SA"/>
    </w:rPr>
  </w:style>
  <w:style w:type="paragraph" w:customStyle="1" w:styleId="Zkladntext21">
    <w:name w:val="Základní text 21"/>
    <w:basedOn w:val="Normln"/>
    <w:rsid w:val="00FF0CEB"/>
    <w:pPr>
      <w:overflowPunct w:val="0"/>
      <w:autoSpaceDE w:val="0"/>
      <w:spacing w:before="120" w:line="240" w:lineRule="atLeast"/>
      <w:jc w:val="both"/>
      <w:textAlignment w:val="baseline"/>
    </w:pPr>
    <w:rPr>
      <w:szCs w:val="20"/>
      <w:lang w:eastAsia="ar-SA"/>
    </w:rPr>
  </w:style>
  <w:style w:type="paragraph" w:customStyle="1" w:styleId="Normlnweb1">
    <w:name w:val="Normální (web)1"/>
    <w:basedOn w:val="Normln"/>
    <w:rsid w:val="00FF0CEB"/>
    <w:pPr>
      <w:overflowPunct w:val="0"/>
      <w:autoSpaceDE w:val="0"/>
      <w:autoSpaceDN w:val="0"/>
      <w:adjustRightInd w:val="0"/>
      <w:spacing w:before="100" w:after="100"/>
      <w:textAlignment w:val="baseline"/>
    </w:pPr>
    <w:rPr>
      <w:szCs w:val="20"/>
    </w:rPr>
  </w:style>
  <w:style w:type="paragraph" w:styleId="Obsah3">
    <w:name w:val="toc 3"/>
    <w:basedOn w:val="Normln"/>
    <w:next w:val="Normln"/>
    <w:autoRedefine/>
    <w:semiHidden/>
    <w:rsid w:val="004B68EC"/>
    <w:pPr>
      <w:ind w:left="480"/>
    </w:pPr>
    <w:rPr>
      <w:i/>
      <w:iCs/>
      <w:sz w:val="20"/>
      <w:szCs w:val="20"/>
    </w:rPr>
  </w:style>
  <w:style w:type="paragraph" w:styleId="Obsah4">
    <w:name w:val="toc 4"/>
    <w:basedOn w:val="Normln"/>
    <w:next w:val="Normln"/>
    <w:autoRedefine/>
    <w:semiHidden/>
    <w:rsid w:val="004B68EC"/>
    <w:pPr>
      <w:ind w:left="720"/>
    </w:pPr>
    <w:rPr>
      <w:sz w:val="18"/>
      <w:szCs w:val="18"/>
    </w:rPr>
  </w:style>
  <w:style w:type="paragraph" w:styleId="Obsah5">
    <w:name w:val="toc 5"/>
    <w:basedOn w:val="Normln"/>
    <w:next w:val="Normln"/>
    <w:autoRedefine/>
    <w:semiHidden/>
    <w:rsid w:val="004B68EC"/>
    <w:pPr>
      <w:ind w:left="960"/>
    </w:pPr>
    <w:rPr>
      <w:sz w:val="18"/>
      <w:szCs w:val="18"/>
    </w:rPr>
  </w:style>
  <w:style w:type="paragraph" w:styleId="Obsah6">
    <w:name w:val="toc 6"/>
    <w:basedOn w:val="Normln"/>
    <w:next w:val="Normln"/>
    <w:autoRedefine/>
    <w:semiHidden/>
    <w:rsid w:val="004B68EC"/>
    <w:pPr>
      <w:ind w:left="1200"/>
    </w:pPr>
    <w:rPr>
      <w:sz w:val="18"/>
      <w:szCs w:val="18"/>
    </w:rPr>
  </w:style>
  <w:style w:type="paragraph" w:styleId="Obsah7">
    <w:name w:val="toc 7"/>
    <w:basedOn w:val="Normln"/>
    <w:next w:val="Normln"/>
    <w:autoRedefine/>
    <w:semiHidden/>
    <w:rsid w:val="004B68EC"/>
    <w:pPr>
      <w:ind w:left="1440"/>
    </w:pPr>
    <w:rPr>
      <w:sz w:val="18"/>
      <w:szCs w:val="18"/>
    </w:rPr>
  </w:style>
  <w:style w:type="paragraph" w:styleId="Obsah8">
    <w:name w:val="toc 8"/>
    <w:basedOn w:val="Normln"/>
    <w:next w:val="Normln"/>
    <w:autoRedefine/>
    <w:semiHidden/>
    <w:rsid w:val="004B68EC"/>
    <w:pPr>
      <w:ind w:left="1680"/>
    </w:pPr>
    <w:rPr>
      <w:sz w:val="18"/>
      <w:szCs w:val="18"/>
    </w:rPr>
  </w:style>
  <w:style w:type="paragraph" w:styleId="Obsah9">
    <w:name w:val="toc 9"/>
    <w:basedOn w:val="Normln"/>
    <w:next w:val="Normln"/>
    <w:autoRedefine/>
    <w:semiHidden/>
    <w:rsid w:val="004B68EC"/>
    <w:pPr>
      <w:ind w:left="1920"/>
    </w:pPr>
    <w:rPr>
      <w:sz w:val="18"/>
      <w:szCs w:val="18"/>
    </w:rPr>
  </w:style>
  <w:style w:type="character" w:styleId="Siln">
    <w:name w:val="Strong"/>
    <w:qFormat/>
    <w:rsid w:val="008E742D"/>
    <w:rPr>
      <w:rFonts w:cs="Times New Roman"/>
      <w:b/>
      <w:bCs/>
    </w:rPr>
  </w:style>
  <w:style w:type="character" w:customStyle="1" w:styleId="RVPSzakladnitextChar2">
    <w:name w:val="RVPSzakladnitext Char2"/>
    <w:link w:val="RVPSzakladnitext"/>
    <w:rsid w:val="00845C8E"/>
    <w:rPr>
      <w:sz w:val="24"/>
      <w:szCs w:val="24"/>
    </w:rPr>
  </w:style>
  <w:style w:type="character" w:customStyle="1" w:styleId="WW8Num11z2">
    <w:name w:val="WW8Num11z2"/>
    <w:rsid w:val="008427B3"/>
    <w:rPr>
      <w:rFonts w:ascii="Wingdings" w:hAnsi="Wingdings"/>
    </w:rPr>
  </w:style>
  <w:style w:type="paragraph" w:customStyle="1" w:styleId="Zkladntext210">
    <w:name w:val="Základní text 21"/>
    <w:basedOn w:val="Normln"/>
    <w:rsid w:val="008427B3"/>
    <w:pPr>
      <w:overflowPunct w:val="0"/>
      <w:autoSpaceDE w:val="0"/>
      <w:spacing w:before="120" w:line="240" w:lineRule="atLeast"/>
      <w:jc w:val="both"/>
      <w:textAlignment w:val="baseline"/>
    </w:pPr>
    <w:rPr>
      <w:szCs w:val="20"/>
      <w:lang w:eastAsia="ar-SA"/>
    </w:rPr>
  </w:style>
  <w:style w:type="paragraph" w:styleId="Odstavecseseznamem">
    <w:name w:val="List Paragraph"/>
    <w:basedOn w:val="Normln"/>
    <w:uiPriority w:val="34"/>
    <w:qFormat/>
    <w:rsid w:val="008427B3"/>
    <w:pPr>
      <w:ind w:left="720"/>
      <w:contextualSpacing/>
    </w:pPr>
    <w:rPr>
      <w:lang w:eastAsia="ar-SA"/>
    </w:rPr>
  </w:style>
  <w:style w:type="character" w:customStyle="1" w:styleId="Zvraznn">
    <w:name w:val="Zvýraznění"/>
    <w:uiPriority w:val="20"/>
    <w:qFormat/>
    <w:rsid w:val="00703510"/>
    <w:rPr>
      <w:i/>
      <w:iCs/>
    </w:rPr>
  </w:style>
  <w:style w:type="character" w:customStyle="1" w:styleId="st">
    <w:name w:val="st"/>
    <w:basedOn w:val="Standardnpsmoodstavce"/>
    <w:rsid w:val="0020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570">
      <w:bodyDiv w:val="1"/>
      <w:marLeft w:val="0"/>
      <w:marRight w:val="0"/>
      <w:marTop w:val="0"/>
      <w:marBottom w:val="0"/>
      <w:divBdr>
        <w:top w:val="none" w:sz="0" w:space="0" w:color="auto"/>
        <w:left w:val="none" w:sz="0" w:space="0" w:color="auto"/>
        <w:bottom w:val="none" w:sz="0" w:space="0" w:color="auto"/>
        <w:right w:val="none" w:sz="0" w:space="0" w:color="auto"/>
      </w:divBdr>
    </w:div>
    <w:div w:id="361630765">
      <w:bodyDiv w:val="1"/>
      <w:marLeft w:val="0"/>
      <w:marRight w:val="0"/>
      <w:marTop w:val="0"/>
      <w:marBottom w:val="0"/>
      <w:divBdr>
        <w:top w:val="none" w:sz="0" w:space="0" w:color="auto"/>
        <w:left w:val="none" w:sz="0" w:space="0" w:color="auto"/>
        <w:bottom w:val="none" w:sz="0" w:space="0" w:color="auto"/>
        <w:right w:val="none" w:sz="0" w:space="0" w:color="auto"/>
      </w:divBdr>
    </w:div>
    <w:div w:id="490488491">
      <w:bodyDiv w:val="1"/>
      <w:marLeft w:val="0"/>
      <w:marRight w:val="0"/>
      <w:marTop w:val="0"/>
      <w:marBottom w:val="0"/>
      <w:divBdr>
        <w:top w:val="none" w:sz="0" w:space="0" w:color="auto"/>
        <w:left w:val="none" w:sz="0" w:space="0" w:color="auto"/>
        <w:bottom w:val="none" w:sz="0" w:space="0" w:color="auto"/>
        <w:right w:val="none" w:sz="0" w:space="0" w:color="auto"/>
      </w:divBdr>
    </w:div>
    <w:div w:id="526917691">
      <w:bodyDiv w:val="1"/>
      <w:marLeft w:val="0"/>
      <w:marRight w:val="0"/>
      <w:marTop w:val="0"/>
      <w:marBottom w:val="0"/>
      <w:divBdr>
        <w:top w:val="none" w:sz="0" w:space="0" w:color="auto"/>
        <w:left w:val="none" w:sz="0" w:space="0" w:color="auto"/>
        <w:bottom w:val="none" w:sz="0" w:space="0" w:color="auto"/>
        <w:right w:val="none" w:sz="0" w:space="0" w:color="auto"/>
      </w:divBdr>
    </w:div>
    <w:div w:id="629896707">
      <w:bodyDiv w:val="1"/>
      <w:marLeft w:val="0"/>
      <w:marRight w:val="0"/>
      <w:marTop w:val="0"/>
      <w:marBottom w:val="0"/>
      <w:divBdr>
        <w:top w:val="none" w:sz="0" w:space="0" w:color="auto"/>
        <w:left w:val="none" w:sz="0" w:space="0" w:color="auto"/>
        <w:bottom w:val="none" w:sz="0" w:space="0" w:color="auto"/>
        <w:right w:val="none" w:sz="0" w:space="0" w:color="auto"/>
      </w:divBdr>
    </w:div>
    <w:div w:id="962659798">
      <w:bodyDiv w:val="1"/>
      <w:marLeft w:val="0"/>
      <w:marRight w:val="0"/>
      <w:marTop w:val="0"/>
      <w:marBottom w:val="0"/>
      <w:divBdr>
        <w:top w:val="none" w:sz="0" w:space="0" w:color="auto"/>
        <w:left w:val="none" w:sz="0" w:space="0" w:color="auto"/>
        <w:bottom w:val="none" w:sz="0" w:space="0" w:color="auto"/>
        <w:right w:val="none" w:sz="0" w:space="0" w:color="auto"/>
      </w:divBdr>
    </w:div>
    <w:div w:id="1132358707">
      <w:bodyDiv w:val="1"/>
      <w:marLeft w:val="0"/>
      <w:marRight w:val="0"/>
      <w:marTop w:val="0"/>
      <w:marBottom w:val="0"/>
      <w:divBdr>
        <w:top w:val="none" w:sz="0" w:space="0" w:color="auto"/>
        <w:left w:val="none" w:sz="0" w:space="0" w:color="auto"/>
        <w:bottom w:val="none" w:sz="0" w:space="0" w:color="auto"/>
        <w:right w:val="none" w:sz="0" w:space="0" w:color="auto"/>
      </w:divBdr>
      <w:divsChild>
        <w:div w:id="1541241406">
          <w:marLeft w:val="0"/>
          <w:marRight w:val="0"/>
          <w:marTop w:val="0"/>
          <w:marBottom w:val="0"/>
          <w:divBdr>
            <w:top w:val="none" w:sz="0" w:space="0" w:color="auto"/>
            <w:left w:val="none" w:sz="0" w:space="0" w:color="auto"/>
            <w:bottom w:val="none" w:sz="0" w:space="0" w:color="auto"/>
            <w:right w:val="none" w:sz="0" w:space="0" w:color="auto"/>
          </w:divBdr>
          <w:divsChild>
            <w:div w:id="253902641">
              <w:marLeft w:val="0"/>
              <w:marRight w:val="0"/>
              <w:marTop w:val="0"/>
              <w:marBottom w:val="0"/>
              <w:divBdr>
                <w:top w:val="none" w:sz="0" w:space="0" w:color="auto"/>
                <w:left w:val="none" w:sz="0" w:space="0" w:color="auto"/>
                <w:bottom w:val="none" w:sz="0" w:space="0" w:color="auto"/>
                <w:right w:val="none" w:sz="0" w:space="0" w:color="auto"/>
              </w:divBdr>
              <w:divsChild>
                <w:div w:id="1941641518">
                  <w:marLeft w:val="0"/>
                  <w:marRight w:val="0"/>
                  <w:marTop w:val="0"/>
                  <w:marBottom w:val="0"/>
                  <w:divBdr>
                    <w:top w:val="none" w:sz="0" w:space="0" w:color="auto"/>
                    <w:left w:val="none" w:sz="0" w:space="0" w:color="auto"/>
                    <w:bottom w:val="none" w:sz="0" w:space="0" w:color="auto"/>
                    <w:right w:val="none" w:sz="0" w:space="0" w:color="auto"/>
                  </w:divBdr>
                  <w:divsChild>
                    <w:div w:id="1261371912">
                      <w:marLeft w:val="0"/>
                      <w:marRight w:val="0"/>
                      <w:marTop w:val="0"/>
                      <w:marBottom w:val="0"/>
                      <w:divBdr>
                        <w:top w:val="none" w:sz="0" w:space="0" w:color="auto"/>
                        <w:left w:val="none" w:sz="0" w:space="0" w:color="auto"/>
                        <w:bottom w:val="none" w:sz="0" w:space="0" w:color="auto"/>
                        <w:right w:val="none" w:sz="0" w:space="0" w:color="auto"/>
                      </w:divBdr>
                      <w:divsChild>
                        <w:div w:id="1899125975">
                          <w:marLeft w:val="0"/>
                          <w:marRight w:val="0"/>
                          <w:marTop w:val="0"/>
                          <w:marBottom w:val="0"/>
                          <w:divBdr>
                            <w:top w:val="none" w:sz="0" w:space="0" w:color="auto"/>
                            <w:left w:val="none" w:sz="0" w:space="0" w:color="auto"/>
                            <w:bottom w:val="none" w:sz="0" w:space="0" w:color="auto"/>
                            <w:right w:val="none" w:sz="0" w:space="0" w:color="auto"/>
                          </w:divBdr>
                          <w:divsChild>
                            <w:div w:id="1455519902">
                              <w:marLeft w:val="0"/>
                              <w:marRight w:val="0"/>
                              <w:marTop w:val="0"/>
                              <w:marBottom w:val="0"/>
                              <w:divBdr>
                                <w:top w:val="none" w:sz="0" w:space="0" w:color="auto"/>
                                <w:left w:val="none" w:sz="0" w:space="0" w:color="auto"/>
                                <w:bottom w:val="none" w:sz="0" w:space="0" w:color="auto"/>
                                <w:right w:val="none" w:sz="0" w:space="0" w:color="auto"/>
                              </w:divBdr>
                              <w:divsChild>
                                <w:div w:id="1492715289">
                                  <w:marLeft w:val="0"/>
                                  <w:marRight w:val="0"/>
                                  <w:marTop w:val="0"/>
                                  <w:marBottom w:val="0"/>
                                  <w:divBdr>
                                    <w:top w:val="none" w:sz="0" w:space="0" w:color="auto"/>
                                    <w:left w:val="none" w:sz="0" w:space="0" w:color="auto"/>
                                    <w:bottom w:val="none" w:sz="0" w:space="0" w:color="auto"/>
                                    <w:right w:val="none" w:sz="0" w:space="0" w:color="auto"/>
                                  </w:divBdr>
                                  <w:divsChild>
                                    <w:div w:id="2592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533013">
      <w:bodyDiv w:val="1"/>
      <w:marLeft w:val="0"/>
      <w:marRight w:val="0"/>
      <w:marTop w:val="0"/>
      <w:marBottom w:val="0"/>
      <w:divBdr>
        <w:top w:val="none" w:sz="0" w:space="0" w:color="auto"/>
        <w:left w:val="none" w:sz="0" w:space="0" w:color="auto"/>
        <w:bottom w:val="none" w:sz="0" w:space="0" w:color="auto"/>
        <w:right w:val="none" w:sz="0" w:space="0" w:color="auto"/>
      </w:divBdr>
    </w:div>
    <w:div w:id="1317684597">
      <w:bodyDiv w:val="1"/>
      <w:marLeft w:val="0"/>
      <w:marRight w:val="0"/>
      <w:marTop w:val="0"/>
      <w:marBottom w:val="0"/>
      <w:divBdr>
        <w:top w:val="none" w:sz="0" w:space="0" w:color="auto"/>
        <w:left w:val="none" w:sz="0" w:space="0" w:color="auto"/>
        <w:bottom w:val="none" w:sz="0" w:space="0" w:color="auto"/>
        <w:right w:val="none" w:sz="0" w:space="0" w:color="auto"/>
      </w:divBdr>
    </w:div>
    <w:div w:id="17281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mailto:skola@goajaro.cz"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zastupce@goajaro.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posta@kr-kralovehradecky.cz"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reditel@goajar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goajaro.cz" TargetMode="External"/><Relationship Id="rId27"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A9CC24D11574EBB05BEC44C53EAA3" ma:contentTypeVersion="10" ma:contentTypeDescription="Create a new document." ma:contentTypeScope="" ma:versionID="41a3666ced5c8c1223234e0e465f3b85">
  <xsd:schema xmlns:xsd="http://www.w3.org/2001/XMLSchema" xmlns:xs="http://www.w3.org/2001/XMLSchema" xmlns:p="http://schemas.microsoft.com/office/2006/metadata/properties" xmlns:ns3="ca4e4e65-8770-4640-95b9-c60c45d5781e" xmlns:ns4="3643c361-b3ca-48bf-b142-a3b069c9b131" targetNamespace="http://schemas.microsoft.com/office/2006/metadata/properties" ma:root="true" ma:fieldsID="8c2cd099693c40d740bb54727a35c446" ns3:_="" ns4:_="">
    <xsd:import namespace="ca4e4e65-8770-4640-95b9-c60c45d5781e"/>
    <xsd:import namespace="3643c361-b3ca-48bf-b142-a3b069c9b1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4e65-8770-4640-95b9-c60c45d578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c361-b3ca-48bf-b142-a3b069c9b1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19C7D-095D-48E2-9161-57760D510B3E}">
  <ds:schemaRefs>
    <ds:schemaRef ds:uri="http://schemas.microsoft.com/sharepoint/v3/contenttype/forms"/>
  </ds:schemaRefs>
</ds:datastoreItem>
</file>

<file path=customXml/itemProps2.xml><?xml version="1.0" encoding="utf-8"?>
<ds:datastoreItem xmlns:ds="http://schemas.openxmlformats.org/officeDocument/2006/customXml" ds:itemID="{ED526156-C64A-4A93-83C0-1FCAB762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4e65-8770-4640-95b9-c60c45d5781e"/>
    <ds:schemaRef ds:uri="3643c361-b3ca-48bf-b142-a3b069c9b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DAC4C-BF8D-490E-805B-CE77E77931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14371</Words>
  <Characters>84790</Characters>
  <Application>Microsoft Office Word</Application>
  <DocSecurity>0</DocSecurity>
  <Lines>706</Lines>
  <Paragraphs>197</Paragraphs>
  <ScaleCrop>false</ScaleCrop>
  <HeadingPairs>
    <vt:vector size="2" baseType="variant">
      <vt:variant>
        <vt:lpstr>Název</vt:lpstr>
      </vt:variant>
      <vt:variant>
        <vt:i4>1</vt:i4>
      </vt:variant>
    </vt:vector>
  </HeadingPairs>
  <TitlesOfParts>
    <vt:vector size="1" baseType="lpstr">
      <vt:lpstr>1</vt:lpstr>
    </vt:vector>
  </TitlesOfParts>
  <Company>Gymnázium a SOŠ Jaroměř</Company>
  <LinksUpToDate>false</LinksUpToDate>
  <CharactersWithSpaces>98964</CharactersWithSpaces>
  <SharedDoc>false</SharedDoc>
  <HLinks>
    <vt:vector size="210" baseType="variant">
      <vt:variant>
        <vt:i4>8192012</vt:i4>
      </vt:variant>
      <vt:variant>
        <vt:i4>195</vt:i4>
      </vt:variant>
      <vt:variant>
        <vt:i4>0</vt:i4>
      </vt:variant>
      <vt:variant>
        <vt:i4>5</vt:i4>
      </vt:variant>
      <vt:variant>
        <vt:lpwstr>mailto:posta@kr-kralovehradecky.cz</vt:lpwstr>
      </vt:variant>
      <vt:variant>
        <vt:lpwstr/>
      </vt:variant>
      <vt:variant>
        <vt:i4>7274611</vt:i4>
      </vt:variant>
      <vt:variant>
        <vt:i4>192</vt:i4>
      </vt:variant>
      <vt:variant>
        <vt:i4>0</vt:i4>
      </vt:variant>
      <vt:variant>
        <vt:i4>5</vt:i4>
      </vt:variant>
      <vt:variant>
        <vt:lpwstr>http://www.goajaro.cz/</vt:lpwstr>
      </vt:variant>
      <vt:variant>
        <vt:lpwstr/>
      </vt:variant>
      <vt:variant>
        <vt:i4>7602260</vt:i4>
      </vt:variant>
      <vt:variant>
        <vt:i4>189</vt:i4>
      </vt:variant>
      <vt:variant>
        <vt:i4>0</vt:i4>
      </vt:variant>
      <vt:variant>
        <vt:i4>5</vt:i4>
      </vt:variant>
      <vt:variant>
        <vt:lpwstr>mailto:skola@goajaro.cz</vt:lpwstr>
      </vt:variant>
      <vt:variant>
        <vt:lpwstr/>
      </vt:variant>
      <vt:variant>
        <vt:i4>1966113</vt:i4>
      </vt:variant>
      <vt:variant>
        <vt:i4>186</vt:i4>
      </vt:variant>
      <vt:variant>
        <vt:i4>0</vt:i4>
      </vt:variant>
      <vt:variant>
        <vt:i4>5</vt:i4>
      </vt:variant>
      <vt:variant>
        <vt:lpwstr>mailto:zastupce@goajaro.cz</vt:lpwstr>
      </vt:variant>
      <vt:variant>
        <vt:lpwstr/>
      </vt:variant>
      <vt:variant>
        <vt:i4>458810</vt:i4>
      </vt:variant>
      <vt:variant>
        <vt:i4>183</vt:i4>
      </vt:variant>
      <vt:variant>
        <vt:i4>0</vt:i4>
      </vt:variant>
      <vt:variant>
        <vt:i4>5</vt:i4>
      </vt:variant>
      <vt:variant>
        <vt:lpwstr>mailto:reditel@goajaro.cz</vt:lpwstr>
      </vt:variant>
      <vt:variant>
        <vt:lpwstr/>
      </vt:variant>
      <vt:variant>
        <vt:i4>1769524</vt:i4>
      </vt:variant>
      <vt:variant>
        <vt:i4>176</vt:i4>
      </vt:variant>
      <vt:variant>
        <vt:i4>0</vt:i4>
      </vt:variant>
      <vt:variant>
        <vt:i4>5</vt:i4>
      </vt:variant>
      <vt:variant>
        <vt:lpwstr/>
      </vt:variant>
      <vt:variant>
        <vt:lpwstr>_Toc450048413</vt:lpwstr>
      </vt:variant>
      <vt:variant>
        <vt:i4>1769524</vt:i4>
      </vt:variant>
      <vt:variant>
        <vt:i4>170</vt:i4>
      </vt:variant>
      <vt:variant>
        <vt:i4>0</vt:i4>
      </vt:variant>
      <vt:variant>
        <vt:i4>5</vt:i4>
      </vt:variant>
      <vt:variant>
        <vt:lpwstr/>
      </vt:variant>
      <vt:variant>
        <vt:lpwstr>_Toc450048412</vt:lpwstr>
      </vt:variant>
      <vt:variant>
        <vt:i4>1769524</vt:i4>
      </vt:variant>
      <vt:variant>
        <vt:i4>164</vt:i4>
      </vt:variant>
      <vt:variant>
        <vt:i4>0</vt:i4>
      </vt:variant>
      <vt:variant>
        <vt:i4>5</vt:i4>
      </vt:variant>
      <vt:variant>
        <vt:lpwstr/>
      </vt:variant>
      <vt:variant>
        <vt:lpwstr>_Toc450048411</vt:lpwstr>
      </vt:variant>
      <vt:variant>
        <vt:i4>1769524</vt:i4>
      </vt:variant>
      <vt:variant>
        <vt:i4>158</vt:i4>
      </vt:variant>
      <vt:variant>
        <vt:i4>0</vt:i4>
      </vt:variant>
      <vt:variant>
        <vt:i4>5</vt:i4>
      </vt:variant>
      <vt:variant>
        <vt:lpwstr/>
      </vt:variant>
      <vt:variant>
        <vt:lpwstr>_Toc450048410</vt:lpwstr>
      </vt:variant>
      <vt:variant>
        <vt:i4>1703988</vt:i4>
      </vt:variant>
      <vt:variant>
        <vt:i4>152</vt:i4>
      </vt:variant>
      <vt:variant>
        <vt:i4>0</vt:i4>
      </vt:variant>
      <vt:variant>
        <vt:i4>5</vt:i4>
      </vt:variant>
      <vt:variant>
        <vt:lpwstr/>
      </vt:variant>
      <vt:variant>
        <vt:lpwstr>_Toc450048409</vt:lpwstr>
      </vt:variant>
      <vt:variant>
        <vt:i4>1703988</vt:i4>
      </vt:variant>
      <vt:variant>
        <vt:i4>146</vt:i4>
      </vt:variant>
      <vt:variant>
        <vt:i4>0</vt:i4>
      </vt:variant>
      <vt:variant>
        <vt:i4>5</vt:i4>
      </vt:variant>
      <vt:variant>
        <vt:lpwstr/>
      </vt:variant>
      <vt:variant>
        <vt:lpwstr>_Toc450048408</vt:lpwstr>
      </vt:variant>
      <vt:variant>
        <vt:i4>1703988</vt:i4>
      </vt:variant>
      <vt:variant>
        <vt:i4>140</vt:i4>
      </vt:variant>
      <vt:variant>
        <vt:i4>0</vt:i4>
      </vt:variant>
      <vt:variant>
        <vt:i4>5</vt:i4>
      </vt:variant>
      <vt:variant>
        <vt:lpwstr/>
      </vt:variant>
      <vt:variant>
        <vt:lpwstr>_Toc450048407</vt:lpwstr>
      </vt:variant>
      <vt:variant>
        <vt:i4>1703988</vt:i4>
      </vt:variant>
      <vt:variant>
        <vt:i4>134</vt:i4>
      </vt:variant>
      <vt:variant>
        <vt:i4>0</vt:i4>
      </vt:variant>
      <vt:variant>
        <vt:i4>5</vt:i4>
      </vt:variant>
      <vt:variant>
        <vt:lpwstr/>
      </vt:variant>
      <vt:variant>
        <vt:lpwstr>_Toc450048406</vt:lpwstr>
      </vt:variant>
      <vt:variant>
        <vt:i4>1703988</vt:i4>
      </vt:variant>
      <vt:variant>
        <vt:i4>128</vt:i4>
      </vt:variant>
      <vt:variant>
        <vt:i4>0</vt:i4>
      </vt:variant>
      <vt:variant>
        <vt:i4>5</vt:i4>
      </vt:variant>
      <vt:variant>
        <vt:lpwstr/>
      </vt:variant>
      <vt:variant>
        <vt:lpwstr>_Toc450048405</vt:lpwstr>
      </vt:variant>
      <vt:variant>
        <vt:i4>1703988</vt:i4>
      </vt:variant>
      <vt:variant>
        <vt:i4>122</vt:i4>
      </vt:variant>
      <vt:variant>
        <vt:i4>0</vt:i4>
      </vt:variant>
      <vt:variant>
        <vt:i4>5</vt:i4>
      </vt:variant>
      <vt:variant>
        <vt:lpwstr/>
      </vt:variant>
      <vt:variant>
        <vt:lpwstr>_Toc450048404</vt:lpwstr>
      </vt:variant>
      <vt:variant>
        <vt:i4>1703988</vt:i4>
      </vt:variant>
      <vt:variant>
        <vt:i4>116</vt:i4>
      </vt:variant>
      <vt:variant>
        <vt:i4>0</vt:i4>
      </vt:variant>
      <vt:variant>
        <vt:i4>5</vt:i4>
      </vt:variant>
      <vt:variant>
        <vt:lpwstr/>
      </vt:variant>
      <vt:variant>
        <vt:lpwstr>_Toc450048403</vt:lpwstr>
      </vt:variant>
      <vt:variant>
        <vt:i4>1703988</vt:i4>
      </vt:variant>
      <vt:variant>
        <vt:i4>110</vt:i4>
      </vt:variant>
      <vt:variant>
        <vt:i4>0</vt:i4>
      </vt:variant>
      <vt:variant>
        <vt:i4>5</vt:i4>
      </vt:variant>
      <vt:variant>
        <vt:lpwstr/>
      </vt:variant>
      <vt:variant>
        <vt:lpwstr>_Toc450048402</vt:lpwstr>
      </vt:variant>
      <vt:variant>
        <vt:i4>1703988</vt:i4>
      </vt:variant>
      <vt:variant>
        <vt:i4>104</vt:i4>
      </vt:variant>
      <vt:variant>
        <vt:i4>0</vt:i4>
      </vt:variant>
      <vt:variant>
        <vt:i4>5</vt:i4>
      </vt:variant>
      <vt:variant>
        <vt:lpwstr/>
      </vt:variant>
      <vt:variant>
        <vt:lpwstr>_Toc450048401</vt:lpwstr>
      </vt:variant>
      <vt:variant>
        <vt:i4>1703988</vt:i4>
      </vt:variant>
      <vt:variant>
        <vt:i4>98</vt:i4>
      </vt:variant>
      <vt:variant>
        <vt:i4>0</vt:i4>
      </vt:variant>
      <vt:variant>
        <vt:i4>5</vt:i4>
      </vt:variant>
      <vt:variant>
        <vt:lpwstr/>
      </vt:variant>
      <vt:variant>
        <vt:lpwstr>_Toc450048400</vt:lpwstr>
      </vt:variant>
      <vt:variant>
        <vt:i4>1245235</vt:i4>
      </vt:variant>
      <vt:variant>
        <vt:i4>92</vt:i4>
      </vt:variant>
      <vt:variant>
        <vt:i4>0</vt:i4>
      </vt:variant>
      <vt:variant>
        <vt:i4>5</vt:i4>
      </vt:variant>
      <vt:variant>
        <vt:lpwstr/>
      </vt:variant>
      <vt:variant>
        <vt:lpwstr>_Toc450048399</vt:lpwstr>
      </vt:variant>
      <vt:variant>
        <vt:i4>1245235</vt:i4>
      </vt:variant>
      <vt:variant>
        <vt:i4>86</vt:i4>
      </vt:variant>
      <vt:variant>
        <vt:i4>0</vt:i4>
      </vt:variant>
      <vt:variant>
        <vt:i4>5</vt:i4>
      </vt:variant>
      <vt:variant>
        <vt:lpwstr/>
      </vt:variant>
      <vt:variant>
        <vt:lpwstr>_Toc450048398</vt:lpwstr>
      </vt:variant>
      <vt:variant>
        <vt:i4>1245235</vt:i4>
      </vt:variant>
      <vt:variant>
        <vt:i4>80</vt:i4>
      </vt:variant>
      <vt:variant>
        <vt:i4>0</vt:i4>
      </vt:variant>
      <vt:variant>
        <vt:i4>5</vt:i4>
      </vt:variant>
      <vt:variant>
        <vt:lpwstr/>
      </vt:variant>
      <vt:variant>
        <vt:lpwstr>_Toc450048397</vt:lpwstr>
      </vt:variant>
      <vt:variant>
        <vt:i4>1245235</vt:i4>
      </vt:variant>
      <vt:variant>
        <vt:i4>74</vt:i4>
      </vt:variant>
      <vt:variant>
        <vt:i4>0</vt:i4>
      </vt:variant>
      <vt:variant>
        <vt:i4>5</vt:i4>
      </vt:variant>
      <vt:variant>
        <vt:lpwstr/>
      </vt:variant>
      <vt:variant>
        <vt:lpwstr>_Toc450048396</vt:lpwstr>
      </vt:variant>
      <vt:variant>
        <vt:i4>1245235</vt:i4>
      </vt:variant>
      <vt:variant>
        <vt:i4>68</vt:i4>
      </vt:variant>
      <vt:variant>
        <vt:i4>0</vt:i4>
      </vt:variant>
      <vt:variant>
        <vt:i4>5</vt:i4>
      </vt:variant>
      <vt:variant>
        <vt:lpwstr/>
      </vt:variant>
      <vt:variant>
        <vt:lpwstr>_Toc450048395</vt:lpwstr>
      </vt:variant>
      <vt:variant>
        <vt:i4>1245235</vt:i4>
      </vt:variant>
      <vt:variant>
        <vt:i4>62</vt:i4>
      </vt:variant>
      <vt:variant>
        <vt:i4>0</vt:i4>
      </vt:variant>
      <vt:variant>
        <vt:i4>5</vt:i4>
      </vt:variant>
      <vt:variant>
        <vt:lpwstr/>
      </vt:variant>
      <vt:variant>
        <vt:lpwstr>_Toc450048394</vt:lpwstr>
      </vt:variant>
      <vt:variant>
        <vt:i4>1245235</vt:i4>
      </vt:variant>
      <vt:variant>
        <vt:i4>56</vt:i4>
      </vt:variant>
      <vt:variant>
        <vt:i4>0</vt:i4>
      </vt:variant>
      <vt:variant>
        <vt:i4>5</vt:i4>
      </vt:variant>
      <vt:variant>
        <vt:lpwstr/>
      </vt:variant>
      <vt:variant>
        <vt:lpwstr>_Toc450048393</vt:lpwstr>
      </vt:variant>
      <vt:variant>
        <vt:i4>1245235</vt:i4>
      </vt:variant>
      <vt:variant>
        <vt:i4>50</vt:i4>
      </vt:variant>
      <vt:variant>
        <vt:i4>0</vt:i4>
      </vt:variant>
      <vt:variant>
        <vt:i4>5</vt:i4>
      </vt:variant>
      <vt:variant>
        <vt:lpwstr/>
      </vt:variant>
      <vt:variant>
        <vt:lpwstr>_Toc450048392</vt:lpwstr>
      </vt:variant>
      <vt:variant>
        <vt:i4>1245235</vt:i4>
      </vt:variant>
      <vt:variant>
        <vt:i4>44</vt:i4>
      </vt:variant>
      <vt:variant>
        <vt:i4>0</vt:i4>
      </vt:variant>
      <vt:variant>
        <vt:i4>5</vt:i4>
      </vt:variant>
      <vt:variant>
        <vt:lpwstr/>
      </vt:variant>
      <vt:variant>
        <vt:lpwstr>_Toc450048391</vt:lpwstr>
      </vt:variant>
      <vt:variant>
        <vt:i4>1245235</vt:i4>
      </vt:variant>
      <vt:variant>
        <vt:i4>38</vt:i4>
      </vt:variant>
      <vt:variant>
        <vt:i4>0</vt:i4>
      </vt:variant>
      <vt:variant>
        <vt:i4>5</vt:i4>
      </vt:variant>
      <vt:variant>
        <vt:lpwstr/>
      </vt:variant>
      <vt:variant>
        <vt:lpwstr>_Toc450048390</vt:lpwstr>
      </vt:variant>
      <vt:variant>
        <vt:i4>1179699</vt:i4>
      </vt:variant>
      <vt:variant>
        <vt:i4>32</vt:i4>
      </vt:variant>
      <vt:variant>
        <vt:i4>0</vt:i4>
      </vt:variant>
      <vt:variant>
        <vt:i4>5</vt:i4>
      </vt:variant>
      <vt:variant>
        <vt:lpwstr/>
      </vt:variant>
      <vt:variant>
        <vt:lpwstr>_Toc450048389</vt:lpwstr>
      </vt:variant>
      <vt:variant>
        <vt:i4>1179699</vt:i4>
      </vt:variant>
      <vt:variant>
        <vt:i4>26</vt:i4>
      </vt:variant>
      <vt:variant>
        <vt:i4>0</vt:i4>
      </vt:variant>
      <vt:variant>
        <vt:i4>5</vt:i4>
      </vt:variant>
      <vt:variant>
        <vt:lpwstr/>
      </vt:variant>
      <vt:variant>
        <vt:lpwstr>_Toc450048388</vt:lpwstr>
      </vt:variant>
      <vt:variant>
        <vt:i4>1179699</vt:i4>
      </vt:variant>
      <vt:variant>
        <vt:i4>20</vt:i4>
      </vt:variant>
      <vt:variant>
        <vt:i4>0</vt:i4>
      </vt:variant>
      <vt:variant>
        <vt:i4>5</vt:i4>
      </vt:variant>
      <vt:variant>
        <vt:lpwstr/>
      </vt:variant>
      <vt:variant>
        <vt:lpwstr>_Toc450048387</vt:lpwstr>
      </vt:variant>
      <vt:variant>
        <vt:i4>1179699</vt:i4>
      </vt:variant>
      <vt:variant>
        <vt:i4>14</vt:i4>
      </vt:variant>
      <vt:variant>
        <vt:i4>0</vt:i4>
      </vt:variant>
      <vt:variant>
        <vt:i4>5</vt:i4>
      </vt:variant>
      <vt:variant>
        <vt:lpwstr/>
      </vt:variant>
      <vt:variant>
        <vt:lpwstr>_Toc450048386</vt:lpwstr>
      </vt:variant>
      <vt:variant>
        <vt:i4>1179699</vt:i4>
      </vt:variant>
      <vt:variant>
        <vt:i4>8</vt:i4>
      </vt:variant>
      <vt:variant>
        <vt:i4>0</vt:i4>
      </vt:variant>
      <vt:variant>
        <vt:i4>5</vt:i4>
      </vt:variant>
      <vt:variant>
        <vt:lpwstr/>
      </vt:variant>
      <vt:variant>
        <vt:lpwstr>_Toc450048385</vt:lpwstr>
      </vt:variant>
      <vt:variant>
        <vt:i4>1179699</vt:i4>
      </vt:variant>
      <vt:variant>
        <vt:i4>2</vt:i4>
      </vt:variant>
      <vt:variant>
        <vt:i4>0</vt:i4>
      </vt:variant>
      <vt:variant>
        <vt:i4>5</vt:i4>
      </vt:variant>
      <vt:variant>
        <vt:lpwstr/>
      </vt:variant>
      <vt:variant>
        <vt:lpwstr>_Toc450048384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RNDr. Karel Glos</dc:creator>
  <cp:keywords/>
  <dc:description/>
  <cp:lastModifiedBy>Hübner Karel</cp:lastModifiedBy>
  <cp:revision>2</cp:revision>
  <cp:lastPrinted>2015-05-14T05:25:00Z</cp:lastPrinted>
  <dcterms:created xsi:type="dcterms:W3CDTF">2021-09-24T11:10:00Z</dcterms:created>
  <dcterms:modified xsi:type="dcterms:W3CDTF">2021-09-24T11:10:00Z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0x010100E9CA9CC24D11574EBB05BEC44C53EAA3</vt:lpwstr>
  </property>
</Properties>
</file>