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Blovice, okres Plzeň-jih</w:t>
      </w: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Koncepční záměry a úkoly školy na období</w:t>
      </w: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2013 – 2019</w:t>
      </w: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Škola je dílnou lidskosti, kam žáci i učitelé rádi chodí.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Vychází z dlouhodobého záměru vzdělávání a rozvoje vzdělávací soustavy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  <w:t xml:space="preserve"> Základní vize</w:t>
      </w:r>
    </w:p>
    <w:p>
      <w:pPr>
        <w:numPr>
          <w:ilvl w:val="0"/>
          <w:numId w:val="1"/>
        </w:num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Pohoda věcného, sociálního a organizačního prostředí, škola =bezpečné místo </w:t>
      </w:r>
    </w:p>
    <w:p>
      <w:pPr>
        <w:numPr>
          <w:ilvl w:val="0"/>
          <w:numId w:val="1"/>
        </w:num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Umožnění konstruktivní komunikace všech zúčastněných</w:t>
      </w:r>
    </w:p>
    <w:p>
      <w:pPr>
        <w:numPr>
          <w:ilvl w:val="0"/>
          <w:numId w:val="1"/>
        </w:num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Zdravé učení – smysluplnost, možnost výběru, přiměřenost, spolupráce a spoluúčast, motivující hodnocení</w:t>
      </w:r>
    </w:p>
    <w:p>
      <w:pPr>
        <w:numPr>
          <w:ilvl w:val="0"/>
          <w:numId w:val="1"/>
        </w:num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Škola- demokratické společenství, kulturní a vzdělávací středisko</w:t>
      </w:r>
    </w:p>
    <w:p>
      <w:pPr>
        <w:numPr>
          <w:ilvl w:val="0"/>
          <w:numId w:val="1"/>
        </w:num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 družina – plná radosti</w:t>
      </w:r>
    </w:p>
    <w:p>
      <w:pPr>
        <w:numPr>
          <w:ilvl w:val="0"/>
          <w:numId w:val="1"/>
        </w:num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Konstruktivní komunikace všech zúčastněných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  <w:t xml:space="preserve"> Rozbor výchozí situace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Kladné stránky</w:t>
      </w:r>
    </w:p>
    <w:p>
      <w:pPr>
        <w:numPr>
          <w:ilvl w:val="0"/>
          <w:numId w:val="10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Vyrovnaná situace po všech stránkách</w:t>
      </w:r>
    </w:p>
    <w:p>
      <w:pPr>
        <w:numPr>
          <w:ilvl w:val="0"/>
          <w:numId w:val="10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Dobře fungující stabilní pedagogický sbor s dobrými mezilidskými vztahy</w:t>
      </w:r>
    </w:p>
    <w:p>
      <w:pPr>
        <w:numPr>
          <w:ilvl w:val="0"/>
          <w:numId w:val="10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98%  kvalifikovaní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pedagogové</w:t>
      </w:r>
    </w:p>
    <w:p>
      <w:pPr>
        <w:numPr>
          <w:ilvl w:val="0"/>
          <w:numId w:val="10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dobrá úroveň moderní techniky, umožňující využívání nejmodernějších metod výuky</w:t>
      </w:r>
    </w:p>
    <w:p>
      <w:pPr>
        <w:numPr>
          <w:ilvl w:val="0"/>
          <w:numId w:val="10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Většina pedagogů tvořivých, spolehlivých a se snahou dále se vzdělávat, jak v oblastech používání moderních technologií, tak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odborných , či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pedagogicko-psychologických</w:t>
      </w:r>
    </w:p>
    <w:p>
      <w:pPr>
        <w:spacing w:before="120"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Široká nabídka možností pro naše žáky a jejich rodiče:</w:t>
      </w:r>
    </w:p>
    <w:p>
      <w:pPr>
        <w:numPr>
          <w:ilvl w:val="0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logoped a školní psycholog zdarma ve škole, </w:t>
      </w:r>
    </w:p>
    <w:p>
      <w:pPr>
        <w:numPr>
          <w:ilvl w:val="0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nadstandardní vybavení: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plavecká učebna, 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keramická dílna, 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dopravní hřiště, 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bezbariérová škola,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naučná stezka,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družina s prodlouženou pracovní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dobou ,</w:t>
      </w:r>
      <w:proofErr w:type="gramEnd"/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jídelna, 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ordinace zubní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lékařky  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škole – zajištění preventivních prohlídek žáků,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fungující péče o nadané žáky v oblasti sportovní, výtvarné i hudební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děti se zdravotním postižením – fungující asistenti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výuky podle přílohy LMD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informování rodičů prostřednictvím školy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line</w:t>
      </w:r>
      <w:proofErr w:type="gramEnd"/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aktualizované webové stránky školy</w:t>
      </w:r>
    </w:p>
    <w:p>
      <w:pPr>
        <w:numPr>
          <w:ilvl w:val="0"/>
          <w:numId w:val="13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Příjemné prostředí školy i jejího areálu, umožňující výuku v přírodě</w:t>
      </w:r>
    </w:p>
    <w:p>
      <w:pPr>
        <w:numPr>
          <w:ilvl w:val="0"/>
          <w:numId w:val="13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Gymnáziem Blovice - možnost využití sportoviště gymnázia a spolupráce v řešení projektů</w:t>
      </w:r>
    </w:p>
    <w:p>
      <w:pPr>
        <w:numPr>
          <w:ilvl w:val="0"/>
          <w:numId w:val="13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zřizovatelem  v oblasti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investic i dalších oblastech na velmi dobré úrovni</w:t>
      </w:r>
    </w:p>
    <w:p>
      <w:pPr>
        <w:numPr>
          <w:ilvl w:val="0"/>
          <w:numId w:val="13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Výborná spolupráce s Unií rodičů a Školskou radou</w:t>
      </w:r>
    </w:p>
    <w:p>
      <w:pPr>
        <w:numPr>
          <w:ilvl w:val="0"/>
          <w:numId w:val="13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dobrá spolupráce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blovickými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spolky a organizacemi</w:t>
      </w:r>
    </w:p>
    <w:p>
      <w:pPr>
        <w:numPr>
          <w:ilvl w:val="0"/>
          <w:numId w:val="13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Fungující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 prevence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škole 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Záporné stránky</w:t>
      </w:r>
    </w:p>
    <w:p>
      <w:pPr>
        <w:numPr>
          <w:ilvl w:val="0"/>
          <w:numId w:val="11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Velký odliv žáků z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pátých  ročníků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primy Gymnázia Blovice</w:t>
      </w:r>
    </w:p>
    <w:p>
      <w:pPr>
        <w:numPr>
          <w:ilvl w:val="0"/>
          <w:numId w:val="11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Nutnost investic do vybavení tříd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šaten  odpovídajícím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nábytkem </w:t>
      </w:r>
    </w:p>
    <w:p>
      <w:pPr>
        <w:numPr>
          <w:ilvl w:val="0"/>
          <w:numId w:val="11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Nutnost větších investic do oprav školy – plavecké učebny,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fasády ,  podezdívky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pavilónů školy, některých podlah, obnovení vybavení školní kuchyně</w:t>
      </w:r>
    </w:p>
    <w:p>
      <w:pPr>
        <w:numPr>
          <w:ilvl w:val="0"/>
          <w:numId w:val="11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Krátké přestávky a absence odpočinkových zón pro žáky</w:t>
      </w:r>
    </w:p>
    <w:p>
      <w:pPr>
        <w:numPr>
          <w:ilvl w:val="0"/>
          <w:numId w:val="11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školy na veřejnosti</w:t>
      </w:r>
    </w:p>
    <w:p>
      <w:pPr>
        <w:numPr>
          <w:ilvl w:val="0"/>
          <w:numId w:val="11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technika ve výuce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  <w:t>Sledované oblasti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</w:p>
    <w:p>
      <w:pPr>
        <w:keepNext/>
        <w:numPr>
          <w:ilvl w:val="0"/>
          <w:numId w:val="14"/>
        </w:numPr>
        <w:spacing w:before="120" w:after="0" w:line="240" w:lineRule="atLeast"/>
        <w:outlineLvl w:val="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Oblast výchovy a vzdělávání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Kvalita pedagogického sboru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Náležitá kvalifikace pedagogů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Profesionální  a vstřícný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přístup při komunikaci s žáky i zákonnými zástupci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Vzájemná spolupráce pedagogů a spolupráce na profesním rozvoji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Výuka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Rozvíjet osobnost žáka tak, aby mohl samostatně myslet a svobodně se rozhodovat, učit jej odpovědnosti za vlastní chování a jednání v míře přiměřené jeho věku. </w:t>
      </w:r>
    </w:p>
    <w:p>
      <w:pPr>
        <w:keepNext/>
        <w:numPr>
          <w:ilvl w:val="0"/>
          <w:numId w:val="15"/>
        </w:numPr>
        <w:spacing w:before="120" w:after="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Systematická příprava výuky v souladu s ŠVP s jasnými a přiměřenými požadavky</w:t>
      </w:r>
    </w:p>
    <w:p>
      <w:pPr>
        <w:keepNext/>
        <w:spacing w:before="120" w:after="0" w:line="240" w:lineRule="atLeast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žáky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pozitivního klima podporujícího učení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výchovně vzdělávacích strategií, účelné zastoupení různých metod a forem výuky k naplnění cílů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Systematické sledování pokroku každého žáka, zohlednění jeho individuálních potřeb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Zaměření na sociální a osobnostní rozvoj žáků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Vzdělávací výsledky žáků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Soustavné získávání informací o posunech výsledků žáků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podpora a pedagogická opatření pro žáky nedosahujících očekávaných výsledků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 vyhodnocování účinnosti přijatých opatření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vhodných podmínek pro zapojení žáků do soutěží, projektů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Podpora žákům- rovné příležitosti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rovných příležitostí ke vzdělávání pro každého žáka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všem žákům s potřebou podpůrných opatření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 odborníky 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Přizpůsobení prostředí třídy a učebních aktivit tak, aby se na nich mohli podílet i žáci s potřebou podpůrných opatření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II. Oblast sociální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keepNext/>
        <w:numPr>
          <w:ilvl w:val="0"/>
          <w:numId w:val="3"/>
        </w:numPr>
        <w:spacing w:before="120" w:after="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Budovat školu jako příjemné a přátelské prostředí pro výchovu a vzdělávání dětí. </w:t>
      </w:r>
    </w:p>
    <w:p>
      <w:pPr>
        <w:keepNext/>
        <w:numPr>
          <w:ilvl w:val="0"/>
          <w:numId w:val="3"/>
        </w:numPr>
        <w:spacing w:before="120" w:after="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ve škole přátelskou atmosféru, ovzduší spolupráce mezi spolupracovníky, žáky i rodiči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Odstraňovat sociální a zdravotní bariéry (dát prostor dětem se zdravotním postižením a vytvářet podmínky pro jejich vzdělávání)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Dbát na součinnost rodiny a školy, usilovat o soulad ve výchovném působení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 vyhodnocovat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koncepci domácí přípravy)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Vést děti k morálním hodnotám a pozitivnímu vztahu ke světu, přírodě,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vlasti a regionu, kde žijí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 poradenské služby rodičovské veřejnosti a zajistit podrobnou informovanost ve všech záležitostech týkajících se vzdělávání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 dalšími partnery při vytváření vzdělávací nabídky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soulad mezi zdravím jedince a zdravým prostředím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rozvoj komunikace a spolupráce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Klást důraz na vytváření optimálních psychohygienických podmínek pro práci žáků i zaměstnanců.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Dbát o rozvoj zdravého životního stylu, zajištění optimálních podmínek pro všechny zdravotní typy žáků</w:t>
      </w:r>
    </w:p>
    <w:p>
      <w:pPr>
        <w:numPr>
          <w:ilvl w:val="0"/>
          <w:numId w:val="3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žákům dostatek pohybu během přestávek, při tělovýchovných chvilkách během vyučovacích hodin nebo jiných aktivitách v rámci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vyučování . Dle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možnosti rozšířit učební plán o 1 hodinu tělesné výchovy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Zavedení potravin zdravé výživy do jídelníčku školní jídelny. 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Věnovat se v přednáškách i besedách zdravému životnímu stylu, zařazovat vycházky do přírody s tělovýchovným zaměřením, zajistit podmínky k aktivnímu trávení volných hodin.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činnost Centra prevence a týmu prevence, které mají zajistit ve škole klidné a svobodné prostředí pro všechny žáky. V případě potřeby požádat o zřízení přípravného ročníku nebo funkce asistenta pedagoga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Sledovat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s SVP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ze sociálně slabého prostření a připravit pro ně nutná podpůrná opatření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žáků přizpůsobit jejich možnostem.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Výrazně diferencovat hodnocení chování žáků. Sjednotit se v požadavcích na chování žáků, důsledně a jednotně postihovat kázeňské přestupky. Využívat k tomu celé hodnotící stupnice, důsledně uplatňovat její kritéria. Kromě opatření k upevnění kázně a hodnocení chování využívat spolupráci se zákonnými zástupci a dalšími orgány a institucemi.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Postupovat jednotně při uvolňování a omlouvání absence žáků, a tak zajistit prevenci záškoláctví.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školní řád jako účinný nástroj pro úpravu vzájemných vztahů mezi žáky, jejich zákonnými zástupci a pedagogy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Usilovat o zlepšení kultury vyjadřování a jednání žáků a jejich zákonných zástupců při jednání s pracovníky školy.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Pečlivě zpracovat systém práce s žáky se sociálním znevýhodněním. 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podmínky pro činnost školní družiny i provoz školní jídelny.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Udržet vysokou úroveň výuky na DDH a základů plavání v plavecké učebně.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činnost školního sněmu na 2. stupni jako poradního orgánu žáků. 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a zajišťovat podmínky pro vzdělávání žáků v technických oborech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III. Oblast řízení a správy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Udržovat naplněnost školy její nabídkou</w:t>
      </w: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se zřizovatelem v otázkách finančních, organizačních a aktivně se účastnit akcí obce</w:t>
      </w: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Pracovat na tvorbě projektů se snahou získat finanční prostředky z dotací EU, kraje i ministerstev</w:t>
      </w: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Doplňovat vybavení školy pro názornost a efektivitu výuky moderními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technickými  pomůckami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odpovídajícím nábytkem </w:t>
      </w: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Zdokonalovat řídící činnost, zvyšovat aktivní podíl pracovníků na různých stupních řízení na řízení celé školy</w:t>
      </w: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Vyhodnocovat personální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rizika ( věková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struktura, kvalifikace …) </w:t>
      </w: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Převedení dokumentace školy na školu on- line, proškolení pedagogů a zajištění přístupu zákonným zástupcům</w:t>
      </w: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projektů PPP i PK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  <w:t xml:space="preserve"> Cíle</w:t>
      </w:r>
    </w:p>
    <w:p>
      <w:pPr>
        <w:spacing w:before="120"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Rozvoj podmínek ke vzdělávání všech dle motta ŠVP – Škola základ života pro všechny </w:t>
      </w:r>
    </w:p>
    <w:p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100% kvalifikovanost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pedagogů  (podpořit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studium asistentů a vychovatelek)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rozvoj pedagogických dovedností pedagogů, jejich přístupu k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žákům a     respektování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individuálních zvláštností podporou vzdělávání pedagogů</w:t>
      </w:r>
    </w:p>
    <w:p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Zajišťování asistentů pedagogů pro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s SVP</w:t>
      </w:r>
      <w:proofErr w:type="gramEnd"/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co nejlepších podmínek pro vývoj žáka (klid na práci, vytvoření klidových zón na odpočinek)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podpůrné a poradenské činnosti žákům i jejich zákonným zástupcům</w:t>
      </w:r>
    </w:p>
    <w:p>
      <w:pPr>
        <w:spacing w:before="120"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 podpora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 metodika prevence a Centra prevence)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týmové spolupráce a kolegiálních vztahů mezi pedagogy i správními zaměstnanci</w:t>
      </w:r>
    </w:p>
    <w:p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na školu a její okolí z hlediska estetiky-pravidelná údržba areálu</w:t>
      </w:r>
    </w:p>
    <w:p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Usilovat o získávání finančních prostředků pomocí projektů a grantů</w:t>
      </w:r>
    </w:p>
    <w:p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Získávat prostředky hospodářskou činností a od sponzorů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informačního systému a prezentace školy v médiích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Vést žáky ke zdravému životnímu stylu- Vytvoření podmínek pro rozvoj sportovních aktivit žáků </w:t>
      </w:r>
    </w:p>
    <w:p>
      <w:pPr>
        <w:spacing w:before="120"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Zavést internetovou komunikaci se zákonnými zástupci – škola on line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Ve spolupráci se zřizovatelem zajistit ve škole, školní družině i školní kuchyni moderní prostředí, odpovídající současným trendům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Zajistit bezpečné prostředí 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Zajistit plnění vzdělávacího programu školní družiny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  <w:t xml:space="preserve"> Strategie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</w:p>
    <w:p>
      <w:pPr>
        <w:numPr>
          <w:ilvl w:val="0"/>
          <w:numId w:val="16"/>
        </w:numPr>
        <w:spacing w:before="120" w:after="0" w:line="240" w:lineRule="atLeas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Oblast pedagogická</w:t>
      </w:r>
    </w:p>
    <w:p>
      <w:pPr>
        <w:spacing w:before="120"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dovednosti samostatné práce žáků,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zvyšování  finanční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čtenářské a přírodovědné gramotností, dovednosti komunikace v anglickém jazyce a ICT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tvořivosti, sebevzdělávání, kooperace, aktivit talentovaných žáků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k pozitivním vztahům k ostatním lidem, přírodě i k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vytvořeným  hodnotám</w:t>
      </w:r>
      <w:proofErr w:type="gramEnd"/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Preventivně předcházet kázeňským problémům ve spolupráci s týmem prevence a zákonnými zástupci v souladu s Preventivní strategií školy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na podporu prevence rizikového chování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Zapojit do rozhodování a řešení problémů žáky prostřednictvím školního sněmu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Zohledňovat potřeby žáků ze sociálně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znevýhodněného  prostředí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žáků cizinců 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vytváření příznivé atmosféry a zajistit využívání moderních metod a alternativních postupů ve výuce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na rozvoj sportovních aktivit s cílem zvýšení tělesné zdatnosti žáků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technickou dovednost a zručnost 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numPr>
          <w:ilvl w:val="0"/>
          <w:numId w:val="16"/>
        </w:numPr>
        <w:spacing w:before="120" w:after="0" w:line="240" w:lineRule="atLeas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Oblast materiálně technická</w:t>
      </w:r>
    </w:p>
    <w:p>
      <w:pPr>
        <w:spacing w:before="120"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6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Pravidelně určovat priority ve vybavování školy v souladu s hospodárným čerpáním rozpočtu, zkvalitňovat její vybavení, jak pomůckami, tak nábytkem – viz 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rozvaha</w:t>
      </w:r>
    </w:p>
    <w:p>
      <w:pPr>
        <w:numPr>
          <w:ilvl w:val="0"/>
          <w:numId w:val="6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Zajišťovat bezpečné prostředí pro vzdělávání a zdravý sociální, psychický i fyzický rozvoj všech účastníků vzdělávání</w:t>
      </w:r>
    </w:p>
    <w:p>
      <w:pPr>
        <w:numPr>
          <w:ilvl w:val="0"/>
          <w:numId w:val="6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podmínky pro úspěšné dokončení čerpání prostředků z probíhajících projektů</w:t>
      </w:r>
    </w:p>
    <w:p>
      <w:pPr>
        <w:numPr>
          <w:ilvl w:val="0"/>
          <w:numId w:val="6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podmínky pro zavedení systému Škola on-line</w:t>
      </w:r>
    </w:p>
    <w:p>
      <w:pPr>
        <w:numPr>
          <w:ilvl w:val="0"/>
          <w:numId w:val="6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prostředky pro provoz všech zařízení, které škola spravuje včetně </w:t>
      </w:r>
    </w:p>
    <w:p>
      <w:pPr>
        <w:spacing w:before="120"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úpravy areálu školy</w:t>
      </w:r>
    </w:p>
    <w:p>
      <w:pPr>
        <w:numPr>
          <w:ilvl w:val="0"/>
          <w:numId w:val="6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Získávat sponzory na akce školy</w:t>
      </w:r>
    </w:p>
    <w:p>
      <w:pPr>
        <w:numPr>
          <w:ilvl w:val="0"/>
          <w:numId w:val="6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na získání dalších možností financování, zejména EU fondů a projektů vyhlašovaných ministerstvy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numPr>
          <w:ilvl w:val="0"/>
          <w:numId w:val="16"/>
        </w:numPr>
        <w:spacing w:before="120" w:after="0" w:line="240" w:lineRule="atLeas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Oblast personální</w:t>
      </w:r>
    </w:p>
    <w:p>
      <w:pPr>
        <w:spacing w:before="120"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získávání potřebné kvalifikace pedagogů- podpora studia ke zvyšování kvalifikace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další vzdělávání pedagogických pracovníků podle plánu DVPP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kontrolního systému ve všech oblastech školy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Promyšleně delegovat úkoly na zaměstnance školy, práce na projektech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Motivovat zaměstnance jasným systémem ve vyplácení nadtarifních složek platu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získávání oprávnění k výkonu specializovaných činností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Promyšleně vybírat nové pracovníky školy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realizaci ŠVP v systému hodnocení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Zavést pracovní pohovory se zaměstnanci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Vést pedagogy ke zdokonalování znalostí v používání moderních technologií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proškolení pedagogů v systému škola on-line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numPr>
          <w:ilvl w:val="0"/>
          <w:numId w:val="16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Oblast ekonomická</w:t>
      </w:r>
    </w:p>
    <w:p>
      <w:pPr>
        <w:spacing w:before="120"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se zřizovatelem při financování oprav ve škole</w:t>
      </w:r>
    </w:p>
    <w:p>
      <w:pPr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seznamovat zřizovatele s plánem oprav a investic do zařízení budovy</w:t>
      </w:r>
    </w:p>
    <w:p>
      <w:pPr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Zlepšování hospodářského výsledku pronájmem prostor školy pro jiné účely</w:t>
      </w:r>
    </w:p>
    <w:p>
      <w:pPr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Zajišťovat prostředky z projektů ESF…</w:t>
      </w:r>
    </w:p>
    <w:p>
      <w:pPr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Ekonomicky a promyšleně hospodařit se státními finančními prostředky</w:t>
      </w:r>
    </w:p>
    <w:p>
      <w:pPr>
        <w:spacing w:before="120" w:after="0" w:line="24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numPr>
          <w:ilvl w:val="0"/>
          <w:numId w:val="16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Oblast informačních systémů a kontaktů s veřejností</w:t>
      </w:r>
    </w:p>
    <w:p>
      <w:pPr>
        <w:spacing w:before="120"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9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 okolními školami hlavně s Gymnáziem Blovice</w:t>
      </w:r>
    </w:p>
    <w:p>
      <w:pPr>
        <w:numPr>
          <w:ilvl w:val="0"/>
          <w:numId w:val="9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pestrou a kvalitní informovanost o vzdělávací nabídce školy </w:t>
      </w:r>
    </w:p>
    <w:p>
      <w:pPr>
        <w:numPr>
          <w:ilvl w:val="0"/>
          <w:numId w:val="9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obnovovat a aktualizovat internetové stránky školy</w:t>
      </w:r>
    </w:p>
    <w:p>
      <w:pPr>
        <w:numPr>
          <w:ilvl w:val="0"/>
          <w:numId w:val="9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vysokou úroveň výstupů a zpráv ze školy</w:t>
      </w:r>
    </w:p>
    <w:p>
      <w:pPr>
        <w:numPr>
          <w:ilvl w:val="0"/>
          <w:numId w:val="9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pozitivního obrazu o škole</w:t>
      </w:r>
    </w:p>
    <w:p>
      <w:pPr>
        <w:spacing w:before="120"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 akce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veřejnost, propagace v médiích, akce pro pedagogy i pedagogy důchodce))</w:t>
      </w:r>
    </w:p>
    <w:p>
      <w:pPr>
        <w:numPr>
          <w:ilvl w:val="0"/>
          <w:numId w:val="9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Zajistit vysokou úroveň v chování a vyjadřování pedagogů školy na veřejnosti </w:t>
      </w:r>
    </w:p>
    <w:p>
      <w:pPr>
        <w:spacing w:before="120"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Koncepční záměry byly projednány na pedagogické radě 26. 8. 2013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Koncepční záměry projednat se zřizovatelem.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Součástí koncepce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 – Finanční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rozvaha na období 2013 – 2019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Školní preventivní strategie 2013 -  2018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Blovicích 1. 9. 2013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Růžena Kohoutová, ředitelka školy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 Blovice, okres Plzeň-jih</w:t>
      </w: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Koncepční záměry a úkoly školy na období</w:t>
      </w: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2019 – 2021</w:t>
      </w: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Škola je dílnou lidskosti, kam žáci i učitelé rádi chodí.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Vychází z dlouhodobého záměru vzdělávání a rozvoje vzdělávací soustavy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  <w:t xml:space="preserve"> Základní vize</w:t>
      </w:r>
    </w:p>
    <w:p>
      <w:pPr>
        <w:numPr>
          <w:ilvl w:val="0"/>
          <w:numId w:val="1"/>
        </w:num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Pohoda věcného, sociálního a organizačního prostředí, škola = bezpečné místo </w:t>
      </w:r>
    </w:p>
    <w:p>
      <w:pPr>
        <w:numPr>
          <w:ilvl w:val="0"/>
          <w:numId w:val="1"/>
        </w:num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Umožnění konstruktivní komunikace všech zúčastněných</w:t>
      </w:r>
    </w:p>
    <w:p>
      <w:pPr>
        <w:numPr>
          <w:ilvl w:val="0"/>
          <w:numId w:val="1"/>
        </w:num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Zdravé učení – smysluplnost, možnost výběru, přiměřenost, spolupráce a spoluúčast, motivující hodnocení</w:t>
      </w:r>
    </w:p>
    <w:p>
      <w:pPr>
        <w:numPr>
          <w:ilvl w:val="0"/>
          <w:numId w:val="1"/>
        </w:num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Škola- demokratické společenství, kulturní a vzdělávací středisko</w:t>
      </w:r>
    </w:p>
    <w:p>
      <w:pPr>
        <w:numPr>
          <w:ilvl w:val="0"/>
          <w:numId w:val="1"/>
        </w:num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 družina – plná radosti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  <w:t xml:space="preserve"> Rozbor výchozí situace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Kladné stránky</w:t>
      </w:r>
    </w:p>
    <w:p>
      <w:pPr>
        <w:numPr>
          <w:ilvl w:val="0"/>
          <w:numId w:val="10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Vyrovnaná situace po všech stránkách</w:t>
      </w:r>
    </w:p>
    <w:p>
      <w:pPr>
        <w:numPr>
          <w:ilvl w:val="0"/>
          <w:numId w:val="10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Dobře fungující stabilní pedagogický sbor s dobrými mezilidskými vztahy</w:t>
      </w:r>
    </w:p>
    <w:p>
      <w:pPr>
        <w:numPr>
          <w:ilvl w:val="0"/>
          <w:numId w:val="10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98%  kvalifikovaní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pedagogové</w:t>
      </w:r>
    </w:p>
    <w:p>
      <w:pPr>
        <w:numPr>
          <w:ilvl w:val="0"/>
          <w:numId w:val="10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dobrá úroveň moderní techniky, umožňující využívání nejmodernějších metod výuky</w:t>
      </w:r>
    </w:p>
    <w:p>
      <w:pPr>
        <w:numPr>
          <w:ilvl w:val="0"/>
          <w:numId w:val="10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Většina pedagogů tvořivých, spolehlivých a se snahou dále se vzdělávat, jak v oblastech používání moderních technologií, tak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odborných , či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pedagogicko-psychologických</w:t>
      </w:r>
    </w:p>
    <w:p>
      <w:pPr>
        <w:spacing w:before="120"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Široká nabídka možností pro naše žáky a jejich rodiče:</w:t>
      </w:r>
    </w:p>
    <w:p>
      <w:pPr>
        <w:numPr>
          <w:ilvl w:val="0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logoped a školní psycholog zdarma ve škole, </w:t>
      </w:r>
    </w:p>
    <w:p>
      <w:pPr>
        <w:numPr>
          <w:ilvl w:val="0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nadstandardní vybavení: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plavecká učebna, 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keramická dílna, 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dopravní hřiště, 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bezbariérová škola,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naučná stezka,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družina s prodlouženou pracovní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dobou ,</w:t>
      </w:r>
      <w:proofErr w:type="gramEnd"/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jídelna, 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ordinace zubní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lékařky  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škole – zajištění preventivních prohlídek žáků,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fungující péče o nadané žáky v oblasti sportovní, výtvarné i hudební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děti se zdravotním postižením – fungující asistenti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výuky podle přílohy LMD</w:t>
      </w:r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informování rodičů prostřednictvím školy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line</w:t>
      </w:r>
      <w:proofErr w:type="gramEnd"/>
    </w:p>
    <w:p>
      <w:pPr>
        <w:numPr>
          <w:ilvl w:val="2"/>
          <w:numId w:val="1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aktualizované webové stránky školy</w:t>
      </w:r>
    </w:p>
    <w:p>
      <w:pPr>
        <w:numPr>
          <w:ilvl w:val="0"/>
          <w:numId w:val="13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Příjemné prostředí školy i jejího areálu, umožňující výuku v přírodě</w:t>
      </w:r>
    </w:p>
    <w:p>
      <w:pPr>
        <w:numPr>
          <w:ilvl w:val="0"/>
          <w:numId w:val="13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Gymnáziem Blovice - možnost využití sportoviště gymnázia a spolupráce v řešení projektů</w:t>
      </w:r>
    </w:p>
    <w:p>
      <w:pPr>
        <w:numPr>
          <w:ilvl w:val="0"/>
          <w:numId w:val="13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zřizovatelem  v oblasti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investic i dalších oblastech na velmi dobré úrovni</w:t>
      </w:r>
    </w:p>
    <w:p>
      <w:pPr>
        <w:numPr>
          <w:ilvl w:val="0"/>
          <w:numId w:val="13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Výborná spolupráce s Unií rodičů a Školskou radou</w:t>
      </w:r>
    </w:p>
    <w:p>
      <w:pPr>
        <w:numPr>
          <w:ilvl w:val="0"/>
          <w:numId w:val="13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dobrá spolupráce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blovickými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spolky a organizacemi</w:t>
      </w:r>
    </w:p>
    <w:p>
      <w:pPr>
        <w:numPr>
          <w:ilvl w:val="0"/>
          <w:numId w:val="13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Fungující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 prevence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škole 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Záporné stránky</w:t>
      </w:r>
    </w:p>
    <w:p>
      <w:pPr>
        <w:numPr>
          <w:ilvl w:val="0"/>
          <w:numId w:val="11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Velký odliv žáků z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pátých  ročníků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primy Gymnázia Blovice</w:t>
      </w:r>
    </w:p>
    <w:p>
      <w:pPr>
        <w:numPr>
          <w:ilvl w:val="0"/>
          <w:numId w:val="11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Nutnost investic do vybavení tříd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šaten  odpovídajícím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nábytkem </w:t>
      </w:r>
    </w:p>
    <w:p>
      <w:pPr>
        <w:numPr>
          <w:ilvl w:val="0"/>
          <w:numId w:val="11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Nutnost větších investic do oprav školy – plavecké učebny,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fasády ,  podezdívky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pavilónů školy, některých podlah, obnovení vybavení školní kuchyně</w:t>
      </w:r>
    </w:p>
    <w:p>
      <w:pPr>
        <w:numPr>
          <w:ilvl w:val="0"/>
          <w:numId w:val="11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Krátké přestávky a absence odpočinkových zón pro žáky</w:t>
      </w:r>
    </w:p>
    <w:p>
      <w:pPr>
        <w:numPr>
          <w:ilvl w:val="0"/>
          <w:numId w:val="11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školy na veřejnosti</w:t>
      </w:r>
    </w:p>
    <w:p>
      <w:pPr>
        <w:numPr>
          <w:ilvl w:val="0"/>
          <w:numId w:val="11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technika ve výuce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  <w:t>Sledované oblasti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</w:p>
    <w:p>
      <w:pPr>
        <w:keepNext/>
        <w:numPr>
          <w:ilvl w:val="0"/>
          <w:numId w:val="14"/>
        </w:numPr>
        <w:spacing w:before="120" w:after="0" w:line="240" w:lineRule="atLeast"/>
        <w:outlineLvl w:val="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Oblast výchovy a vzdělávání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Kvalita pedagogického sboru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Náležitá kvalifikace pedagogů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Profesionální  a vstřícný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přístup při komunikaci s žáky i zákonnými zástupci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Vzájemná spolupráce pedagogů a spolupráce na profesním rozvoji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Výuka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Rozvíjet osobnost žáka tak, aby mohl samostatně myslet a svobodně se rozhodovat, učit jej odpovědnosti za vlastní chování a jednání v míře přiměřené jeho věku. </w:t>
      </w:r>
    </w:p>
    <w:p>
      <w:pPr>
        <w:keepNext/>
        <w:numPr>
          <w:ilvl w:val="0"/>
          <w:numId w:val="15"/>
        </w:numPr>
        <w:spacing w:before="120" w:after="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Systematická příprava výuky v souladu s ŠVP s jasnými a přiměřenými požadavky</w:t>
      </w:r>
    </w:p>
    <w:p>
      <w:pPr>
        <w:keepNext/>
        <w:spacing w:before="120" w:after="0" w:line="240" w:lineRule="atLeast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žáky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pozitivního klima podporujícího učení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výchovně vzdělávacích strategií, účelné zastoupení různých metod a forem výuky k naplnění cílů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Systematické sledování pokroku každého žáka, zohlednění jeho individuálních potřeb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Zaměření na sociální a osobnostní rozvoj žáků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Vzdělávací výsledky žáků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Soustavné získávání informací o posunech výsledků žáků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podpora a pedagogická opatření pro žáky nedosahujících očekávaných výsledků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 vyhodnocování účinnosti přijatých opatření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vhodných podmínek pro zapojení žáků do soutěží, projektů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Podpora žákům- rovné příležitosti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rovných příležitostí ke vzdělávání pro každého žáka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všem žákům s potřebou podpůrných opatření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 odborníky </w:t>
      </w:r>
    </w:p>
    <w:p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Přizpůsobení prostředí třídy a učebních aktivit tak, aby se na nich mohli podílet i žáci s potřebou podpůrných opatření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II. Oblast sociální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keepNext/>
        <w:numPr>
          <w:ilvl w:val="0"/>
          <w:numId w:val="3"/>
        </w:numPr>
        <w:spacing w:before="120" w:after="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Budovat školu jako příjemné a přátelské prostředí pro výchovu a vzdělávání dětí. </w:t>
      </w:r>
    </w:p>
    <w:p>
      <w:pPr>
        <w:keepNext/>
        <w:numPr>
          <w:ilvl w:val="0"/>
          <w:numId w:val="3"/>
        </w:numPr>
        <w:spacing w:before="120" w:after="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ve škole přátelskou atmosféru, ovzduší spolupráce mezi spolupracovníky, žáky i rodiči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Odstraňovat sociální a zdravotní bariéry (dát prostor dětem se zdravotním postižením a vytvářet podmínky pro jejich vzdělávání)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Dbát na součinnost rodiny a školy, usilovat o soulad ve výchovném působení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 vyhodnocovat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koncepci domácí přípravy)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Vést děti k morálním hodnotám a pozitivnímu vztahu ke světu, přírodě,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vlasti a regionu, kde žijí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 poradenské služby rodičovské veřejnosti a zajistit podrobnou informovanost ve všech záležitostech týkajících se vzdělávání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 dalšími partnery při vytváření vzdělávací nabídky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soulad mezi zdravím jedince a zdravým prostředím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rozvoj komunikace a spolupráce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Klást důraz na vytváření optimálních psychohygienických podmínek pro práci žáků i zaměstnanců.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Dbát o rozvoj zdravého životního stylu, zajištění optimálních podmínek pro všechny zdravotní typy žáků</w:t>
      </w:r>
    </w:p>
    <w:p>
      <w:pPr>
        <w:numPr>
          <w:ilvl w:val="0"/>
          <w:numId w:val="3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žákům dostatek pohybu během přestávek, při tělovýchovných chvilkách během vyučovacích hodin nebo jiných aktivitách v rámci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vyučování . Dle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možnosti rozšířit učební plán o 1 hodinu tělesné výchovy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Zavedení potravin zdravé výživy do jídelníčku školní jídelny. 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Věnovat se v přednáškách i besedách zdravému životnímu stylu, zařazovat vycházky do přírody s tělovýchovným zaměřením, zajistit podmínky k aktivnímu trávení volných hodin.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činnost Centra prevence a týmu prevence, které mají zajistit ve škole klidné a svobodné prostředí pro všechny žáky. V případě potřeby požádat o zřízení přípravného ročníku nebo funkce asistenta pedagoga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Sledovat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s SVP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ze sociálně slabého prostření a připravit pro ně nutná podpůrná opatření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žáků přizpůsobit jejich možnostem.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Výrazně diferencovat hodnocení chování žáků. Sjednotit se v požadavcích na chování žáků, důsledně a jednotně postihovat kázeňské přestupky. Využívat k tomu celé hodnotící stupnice, důsledně uplatňovat její kritéria. Kromě opatření k upevnění kázně a hodnocení chování využívat spolupráci se zákonnými zástupci a dalšími orgány a institucemi.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Postupovat jednotně při uvolňování a omlouvání absence žáků, a tak zajistit prevenci záškoláctví.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školní řád jako účinný nástroj pro úpravu vzájemných vztahů mezi žáky, jejich zákonnými zástupci a pedagogy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Usilovat o zlepšení kultury vyjadřování a jednání žáků a jejich zákonných zástupců při jednání s pracovníky školy.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Pečlivě zpracovat systém práce s žáky se sociálním znevýhodněním. 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podmínky pro činnost školní družiny i provoz školní jídelny.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Udržet vysokou úroveň výuky na DDH a základů plavání v plavecké učebně.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činnost školního sněmu na 2. stupni jako poradního orgánu žáků. </w:t>
      </w:r>
    </w:p>
    <w:p>
      <w:pPr>
        <w:numPr>
          <w:ilvl w:val="0"/>
          <w:numId w:val="3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a zajišťovat podmínky pro vzdělávání žáků v technických oborech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III. Oblast řízení a správy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Udržovat naplněnost školy její nabídkou</w:t>
      </w: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se zřizovatelem v otázkách finančních, organizačních a aktivně se účastnit akcí obce</w:t>
      </w: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Pracovat na tvorbě projektů se snahou získat finanční prostředky z dotací EU, kraje i ministerstev</w:t>
      </w: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Doplňovat vybavení školy pro názornost a efektivitu výuky moderními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technickými  pomůckami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odpovídajícím nábytkem </w:t>
      </w: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Zdokonalovat řídící činnost, zvyšovat aktivní podíl pracovníků na různých stupních řízení na řízení celé školy</w:t>
      </w: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Vyhodnocovat personální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rizika ( věková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struktura, kvalifikace …) </w:t>
      </w: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Převedení dokumentace školy na školu on- line, proškolení pedagogů a zajištění přístupu zákonným zástupcům</w:t>
      </w:r>
    </w:p>
    <w:p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projektů PPP i PK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  <w:t xml:space="preserve"> Cíle</w:t>
      </w:r>
    </w:p>
    <w:p>
      <w:pPr>
        <w:spacing w:before="120"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Rozvoj podmínek ke vzdělávání všech dle motta ŠVP – Škola základ života pro všechny </w:t>
      </w:r>
    </w:p>
    <w:p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100% kvalifikovanost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pedagogů  (podpořit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studium asistentů a vychovatelek)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rozvoj pedagogických dovedností pedagogů, jejich přístupu k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žákům a     respektování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individuálních zvláštností podporou vzdělávání pedagogů</w:t>
      </w:r>
    </w:p>
    <w:p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Zajišťování asistentů pedagogů pro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s SVP</w:t>
      </w:r>
      <w:proofErr w:type="gramEnd"/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co nejlepších podmínek pro vývoj žáka (klid na práci, vytvoření klidových zón na odpočinek)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podpůrné a poradenské činnosti žákům i jejich zákonným zástupcům</w:t>
      </w:r>
    </w:p>
    <w:p>
      <w:pPr>
        <w:spacing w:before="120"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 podpora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 metodika prevence a Centra prevence)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týmové spolupráce a kolegiálních vztahů mezi pedagogy i správními zaměstnanci</w:t>
      </w:r>
    </w:p>
    <w:p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na školu a její okolí z hlediska estetiky-pravidelná údržba areálu</w:t>
      </w:r>
    </w:p>
    <w:p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Usilovat o získávání finančních prostředků pomocí projektů a grantů</w:t>
      </w:r>
    </w:p>
    <w:p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Získávat prostředky hospodářskou činností a od sponzorů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informačního systému a prezentace školy v médiích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Vést žáky ke zdravému životnímu stylu- Vytvoření podmínek pro rozvoj sportovních aktivit žáků </w:t>
      </w:r>
    </w:p>
    <w:p>
      <w:pPr>
        <w:spacing w:before="120"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Zavést internetovou komunikaci se zákonnými zástupci – škola on line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spolupráci se zřizovatelem zajistit ve škole, školní družině i školní kuchyni moderní prostředí, odpovídající současným trendům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Zajistit bezpečné prostředí </w:t>
      </w:r>
    </w:p>
    <w:p>
      <w:pPr>
        <w:numPr>
          <w:ilvl w:val="0"/>
          <w:numId w:val="2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Zajistit plnění vzdělávacího programu školní družiny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  <w:t xml:space="preserve"> Strategie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</w:p>
    <w:p>
      <w:pPr>
        <w:numPr>
          <w:ilvl w:val="0"/>
          <w:numId w:val="16"/>
        </w:numPr>
        <w:spacing w:before="120" w:after="0" w:line="240" w:lineRule="atLeas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Oblast pedagogická</w:t>
      </w:r>
    </w:p>
    <w:p>
      <w:pPr>
        <w:spacing w:before="120"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dovednosti samostatné práce žáků,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zvyšování  finanční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čtenářské a přírodovědné gramotností, dovednosti komunikace v anglickém jazyce a ICT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tvořivosti, sebevzdělávání, kooperace, aktivit talentovaných žáků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k pozitivním vztahům k ostatním lidem, přírodě i k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vytvořeným  hodnotám</w:t>
      </w:r>
      <w:proofErr w:type="gramEnd"/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Preventivně předcházet kázeňským problémům ve spolupráci s týmem prevence a zákonnými zástupci v souladu s Preventivní strategií školy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na podporu prevence rizikového chování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Zapojit do rozhodování a řešení problémů žáky prostřednictvím školního sněmu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Zohledňovat potřeby žáků ze sociálně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znevýhodněného  prostředí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žáků cizinců 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vytváření příznivé atmosféry a zajistit využívání moderních metod a alternativních postupů ve výuce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na rozvoj sportovních aktivit s cílem zvýšení tělesné zdatnosti žáků</w:t>
      </w:r>
    </w:p>
    <w:p>
      <w:pPr>
        <w:numPr>
          <w:ilvl w:val="0"/>
          <w:numId w:val="5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technickou dovednost a zručnost 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numPr>
          <w:ilvl w:val="0"/>
          <w:numId w:val="16"/>
        </w:numPr>
        <w:spacing w:before="120" w:after="0" w:line="240" w:lineRule="atLeas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Oblast materiálně technická</w:t>
      </w:r>
    </w:p>
    <w:p>
      <w:pPr>
        <w:spacing w:before="120"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6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Pravidelně určovat priority ve vybavování školy v souladu s hospodárným čerpáním rozpočtu, zkvalitňovat její vybavení, jak pomůckami, tak nábytkem – viz 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rozvaha</w:t>
      </w:r>
    </w:p>
    <w:p>
      <w:pPr>
        <w:numPr>
          <w:ilvl w:val="0"/>
          <w:numId w:val="6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Zajišťovat bezpečné prostředí pro vzdělávání a zdravý sociální, psychický i fyzický rozvoj všech účastníků vzdělávání</w:t>
      </w:r>
    </w:p>
    <w:p>
      <w:pPr>
        <w:numPr>
          <w:ilvl w:val="0"/>
          <w:numId w:val="6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podmínky pro úspěšné dokončení čerpání prostředků z probíhajících projektů</w:t>
      </w:r>
    </w:p>
    <w:p>
      <w:pPr>
        <w:numPr>
          <w:ilvl w:val="0"/>
          <w:numId w:val="6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podmínky pro zavedení systému Škola on-line</w:t>
      </w:r>
    </w:p>
    <w:p>
      <w:pPr>
        <w:numPr>
          <w:ilvl w:val="0"/>
          <w:numId w:val="6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prostředky pro provoz všech zařízení, které škola spravuje včetně </w:t>
      </w:r>
    </w:p>
    <w:p>
      <w:pPr>
        <w:spacing w:before="120"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úpravy areálu školy</w:t>
      </w:r>
    </w:p>
    <w:p>
      <w:pPr>
        <w:numPr>
          <w:ilvl w:val="0"/>
          <w:numId w:val="6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Získávat sponzory na akce školy</w:t>
      </w:r>
    </w:p>
    <w:p>
      <w:pPr>
        <w:numPr>
          <w:ilvl w:val="0"/>
          <w:numId w:val="6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Zaměřit se na získání dalších možností financování, zejména EU fondů a projektů vyhlašovaných ministerstvy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numPr>
          <w:ilvl w:val="0"/>
          <w:numId w:val="16"/>
        </w:numPr>
        <w:spacing w:before="120" w:after="0" w:line="240" w:lineRule="atLeas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Oblast personální</w:t>
      </w:r>
    </w:p>
    <w:p>
      <w:pPr>
        <w:spacing w:before="120"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získávání potřebné kvalifikace pedagogů- podpora studia ke zvyšování kvalifikace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další vzdělávání pedagogických pracovníků podle plánu DVPP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kontrolního systému ve všech oblastech školy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Promyšleně delegovat úkoly na zaměstnance školy, práce na projektech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Motivovat zaměstnance jasným systémem ve vyplácení nadtarifních složek platu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získávání oprávnění k výkonu specializovaných činností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Promyšleně vybírat nové pracovníky školy, pokračovat v získávání mladých učitelů se vztahem ke škole a připravovat je na jejich práci v souladu s koncepcí školy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realizaci ŠVP v systému hodnocení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Zavést pracovní pohovory se zaměstnanci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Vést pedagogy ke zdokonalování znalostí v používání moderních technologií</w:t>
      </w:r>
    </w:p>
    <w:p>
      <w:pPr>
        <w:numPr>
          <w:ilvl w:val="0"/>
          <w:numId w:val="7"/>
        </w:num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numPr>
          <w:ilvl w:val="0"/>
          <w:numId w:val="16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Oblast ekonomická</w:t>
      </w:r>
    </w:p>
    <w:p>
      <w:pPr>
        <w:spacing w:before="120"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se zřizovatelem při financování oprav ve škole</w:t>
      </w:r>
    </w:p>
    <w:p>
      <w:pPr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seznamovat zřizovatele s plánem oprav a investic do zařízení budovy</w:t>
      </w:r>
    </w:p>
    <w:p>
      <w:pPr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Zlepšování hospodářského výsledku pronájmem prostor školy pro jiné účely</w:t>
      </w:r>
    </w:p>
    <w:p>
      <w:pPr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Zajišťovat prostředky z projektů EU</w:t>
      </w:r>
    </w:p>
    <w:p>
      <w:pPr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Ekonomicky a promyšleně hospodařit se státními finančními prostředky</w:t>
      </w:r>
    </w:p>
    <w:p>
      <w:pPr>
        <w:spacing w:before="120" w:after="0" w:line="24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numPr>
          <w:ilvl w:val="0"/>
          <w:numId w:val="16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Oblast informačních systémů a kontaktů s veřejností</w:t>
      </w:r>
    </w:p>
    <w:p>
      <w:pPr>
        <w:spacing w:before="120"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numPr>
          <w:ilvl w:val="0"/>
          <w:numId w:val="9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 okolními školami hlavně s Gymnáziem Blovice</w:t>
      </w:r>
    </w:p>
    <w:p>
      <w:pPr>
        <w:numPr>
          <w:ilvl w:val="0"/>
          <w:numId w:val="9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pestrou a kvalitní informovanost o vzdělávací nabídce školy </w:t>
      </w:r>
    </w:p>
    <w:p>
      <w:pPr>
        <w:numPr>
          <w:ilvl w:val="0"/>
          <w:numId w:val="9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obnovovat a aktualizovat internetové stránky školy</w:t>
      </w:r>
    </w:p>
    <w:p>
      <w:pPr>
        <w:numPr>
          <w:ilvl w:val="0"/>
          <w:numId w:val="9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vysokou úroveň výstupů a zpráv ze školy</w:t>
      </w:r>
    </w:p>
    <w:p>
      <w:pPr>
        <w:numPr>
          <w:ilvl w:val="0"/>
          <w:numId w:val="9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pozitivního obrazu o škole</w:t>
      </w:r>
    </w:p>
    <w:p>
      <w:pPr>
        <w:spacing w:before="120"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 akce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veřejnost, propagace v médiích, akce pro pedagogy i pedagogy důchodce))</w:t>
      </w:r>
    </w:p>
    <w:p>
      <w:pPr>
        <w:numPr>
          <w:ilvl w:val="0"/>
          <w:numId w:val="9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 Zajistit vysokou úroveň v chování a vyjadřování pedagogů školy na veřejnosti </w:t>
      </w:r>
    </w:p>
    <w:p>
      <w:pPr>
        <w:spacing w:before="120"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Koncepční záměry byly projednány na pedagogické radě 26. 8. 2013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Koncepční záměry projednat se zřizovatelem.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Součástí koncepce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 – Finanční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rozvaha na období 2013 – 2019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Školní preventivní strategie 2013 -  2018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Blovicích 1. 9. 2013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Růžena Kohoutová, ředitelka školy</w:t>
      </w:r>
    </w:p>
    <w:p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Zajistit sto procentní využití jazykové učebny a jejích možností – vzdělávání učitelů, rozvrh hodin, skupiny žáků podle výkonu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Rozvinout logické myšlení  - matematika Hejného metoda – postupné proškolení učitelů 1. st.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Vzbudit zájem o četbu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Vzbudit zájem o předměty zeměpis, dějepis, přírodopis přes zážitky a zajímavosti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Proškolení učitelů v užívání nových technologií, využití učení na dálku v běžné praxi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Zajistit techniku pro všechny žáky, podmínky k učení na dálku, pokud bude třeba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Podpora flexibility u učitelů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Zajistit prostředky k udržení bezinfekčnosti včetně proškolení a kontroly správního personálu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Zajistit využití učebny školních dílen a zajistit možnost výuky v nich žákům se zájmem o tuto činnost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Změna způsobu hodnocení žáků, posun k formativnímu hodnocení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Důraz na výchovy – probouzení citu a prožitků, vzbuzování pozitivních nálad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Preventivní činnost zaměřená na vztahy mezi žáky i dospělými od 1. ročníku, podpora práce třídních učitelů, spolupráce s odborníky v práci s třídními kolektivy i jednotlivci, vzdělávání učitelů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Podpora sportu, spolupráce s trenéry sportovních asociací a klubů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Zapojení rodičů do práce školy,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</w:t>
      </w: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bookmarkStart w:id="1" w:name="_IV._Nejdůležitější_úkoly"/>
      <w:bookmarkEnd w:id="1"/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E61"/>
    <w:multiLevelType w:val="hybridMultilevel"/>
    <w:tmpl w:val="64E89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F4D90"/>
    <w:multiLevelType w:val="hybridMultilevel"/>
    <w:tmpl w:val="A19A1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31AB"/>
    <w:multiLevelType w:val="hybridMultilevel"/>
    <w:tmpl w:val="2F2C299C"/>
    <w:lvl w:ilvl="0" w:tplc="C6681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709"/>
    <w:multiLevelType w:val="hybridMultilevel"/>
    <w:tmpl w:val="FE049D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34D"/>
    <w:multiLevelType w:val="hybridMultilevel"/>
    <w:tmpl w:val="4B22BE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3E95"/>
    <w:multiLevelType w:val="hybridMultilevel"/>
    <w:tmpl w:val="47528A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95A6E"/>
    <w:multiLevelType w:val="hybridMultilevel"/>
    <w:tmpl w:val="CFA20B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301C2"/>
    <w:multiLevelType w:val="hybridMultilevel"/>
    <w:tmpl w:val="C638DAF8"/>
    <w:lvl w:ilvl="0" w:tplc="2E54BC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B7AD1"/>
    <w:multiLevelType w:val="hybridMultilevel"/>
    <w:tmpl w:val="B58EA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92043"/>
    <w:multiLevelType w:val="hybridMultilevel"/>
    <w:tmpl w:val="B48623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734E8"/>
    <w:multiLevelType w:val="hybridMultilevel"/>
    <w:tmpl w:val="BE8E09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2466E"/>
    <w:multiLevelType w:val="hybridMultilevel"/>
    <w:tmpl w:val="D4600D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D12D3"/>
    <w:multiLevelType w:val="hybridMultilevel"/>
    <w:tmpl w:val="C27220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C2577"/>
    <w:multiLevelType w:val="hybridMultilevel"/>
    <w:tmpl w:val="1E88CB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66080"/>
    <w:multiLevelType w:val="hybridMultilevel"/>
    <w:tmpl w:val="BC14F6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576CB"/>
    <w:multiLevelType w:val="hybridMultilevel"/>
    <w:tmpl w:val="497681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3737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11</cp:revision>
  <cp:lastPrinted>2015-11-17T14:50:00Z</cp:lastPrinted>
  <dcterms:created xsi:type="dcterms:W3CDTF">2015-11-16T09:31:00Z</dcterms:created>
  <dcterms:modified xsi:type="dcterms:W3CDTF">2020-08-14T07:48:00Z</dcterms:modified>
</cp:coreProperties>
</file>