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0"/>
        <w:gridCol w:w="3324"/>
        <w:gridCol w:w="2004"/>
      </w:tblGrid>
      <w:tr w:rsidR="00442F38" w:rsidRPr="005370C1" w14:paraId="1B1933B0" w14:textId="77777777">
        <w:trPr>
          <w:trHeight w:val="558"/>
        </w:trPr>
        <w:tc>
          <w:tcPr>
            <w:tcW w:w="7763" w:type="dxa"/>
            <w:gridSpan w:val="2"/>
            <w:shd w:val="clear" w:color="auto" w:fill="auto"/>
            <w:vAlign w:val="center"/>
          </w:tcPr>
          <w:p w14:paraId="27B02D84" w14:textId="77777777" w:rsidR="00442F38" w:rsidRPr="005370C1" w:rsidRDefault="00442F38" w:rsidP="00D4363A">
            <w:pPr>
              <w:adjustRightInd w:val="0"/>
              <w:jc w:val="center"/>
              <w:rPr>
                <w:b/>
                <w:bCs/>
                <w:sz w:val="28"/>
                <w:szCs w:val="28"/>
              </w:rPr>
            </w:pPr>
            <w:r w:rsidRPr="005370C1">
              <w:rPr>
                <w:b/>
                <w:bCs/>
                <w:sz w:val="28"/>
                <w:szCs w:val="28"/>
              </w:rPr>
              <w:t>VNITŘNÍ SMĚRNICE</w:t>
            </w:r>
          </w:p>
        </w:tc>
        <w:tc>
          <w:tcPr>
            <w:tcW w:w="2016" w:type="dxa"/>
            <w:vMerge w:val="restart"/>
            <w:shd w:val="clear" w:color="auto" w:fill="auto"/>
            <w:vAlign w:val="center"/>
          </w:tcPr>
          <w:p w14:paraId="2CCEF852" w14:textId="77777777" w:rsidR="00442F38" w:rsidRPr="005370C1" w:rsidRDefault="00D15CFC" w:rsidP="00227E9D">
            <w:pPr>
              <w:adjustRightInd w:val="0"/>
              <w:rPr>
                <w:b/>
                <w:bCs/>
                <w:sz w:val="28"/>
                <w:szCs w:val="28"/>
              </w:rPr>
            </w:pPr>
            <w:r w:rsidRPr="005370C1">
              <w:rPr>
                <w:b/>
                <w:bCs/>
                <w:noProof/>
                <w:sz w:val="28"/>
                <w:szCs w:val="28"/>
              </w:rPr>
              <w:drawing>
                <wp:anchor distT="0" distB="0" distL="114300" distR="114300" simplePos="0" relativeHeight="251657728" behindDoc="0" locked="0" layoutInCell="1" allowOverlap="1" wp14:anchorId="021A461E" wp14:editId="4500A58B">
                  <wp:simplePos x="0" y="0"/>
                  <wp:positionH relativeFrom="column">
                    <wp:posOffset>131445</wp:posOffset>
                  </wp:positionH>
                  <wp:positionV relativeFrom="paragraph">
                    <wp:posOffset>300990</wp:posOffset>
                  </wp:positionV>
                  <wp:extent cx="826770" cy="696595"/>
                  <wp:effectExtent l="0" t="0" r="0" b="0"/>
                  <wp:wrapSquare wrapText="bothSides"/>
                  <wp:docPr id="2" name="obrázek 3" descr="Logo_s_text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s_textem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6965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42F38" w:rsidRPr="005370C1" w14:paraId="685AF840" w14:textId="77777777">
        <w:tc>
          <w:tcPr>
            <w:tcW w:w="7763" w:type="dxa"/>
            <w:gridSpan w:val="2"/>
            <w:shd w:val="clear" w:color="auto" w:fill="auto"/>
            <w:vAlign w:val="center"/>
          </w:tcPr>
          <w:p w14:paraId="30E0AEDF" w14:textId="77777777" w:rsidR="00442F38" w:rsidRPr="005370C1" w:rsidRDefault="00442F38" w:rsidP="003B28CA">
            <w:pPr>
              <w:adjustRightInd w:val="0"/>
              <w:rPr>
                <w:bCs/>
                <w:sz w:val="28"/>
                <w:szCs w:val="28"/>
              </w:rPr>
            </w:pPr>
            <w:r w:rsidRPr="005370C1">
              <w:rPr>
                <w:bCs/>
                <w:sz w:val="28"/>
                <w:szCs w:val="28"/>
              </w:rPr>
              <w:t xml:space="preserve">Střední zemědělská škola a Střední odborná škola, Poděbrady, p.o. </w:t>
            </w:r>
            <w:r w:rsidRPr="005370C1">
              <w:rPr>
                <w:bCs/>
                <w:sz w:val="28"/>
                <w:szCs w:val="28"/>
              </w:rPr>
              <w:br/>
              <w:t xml:space="preserve">se sídlem Boučkova 355, 290 </w:t>
            </w:r>
            <w:r w:rsidR="003B28CA" w:rsidRPr="005370C1">
              <w:rPr>
                <w:bCs/>
                <w:sz w:val="28"/>
                <w:szCs w:val="28"/>
              </w:rPr>
              <w:t>01</w:t>
            </w:r>
            <w:r w:rsidRPr="005370C1">
              <w:rPr>
                <w:bCs/>
                <w:sz w:val="28"/>
                <w:szCs w:val="28"/>
              </w:rPr>
              <w:t xml:space="preserve"> Poděbrady</w:t>
            </w:r>
          </w:p>
        </w:tc>
        <w:tc>
          <w:tcPr>
            <w:tcW w:w="2016" w:type="dxa"/>
            <w:vMerge/>
            <w:shd w:val="clear" w:color="auto" w:fill="auto"/>
            <w:vAlign w:val="center"/>
          </w:tcPr>
          <w:p w14:paraId="36A162E0" w14:textId="77777777" w:rsidR="00442F38" w:rsidRPr="005370C1" w:rsidRDefault="00442F38" w:rsidP="00227E9D">
            <w:pPr>
              <w:adjustRightInd w:val="0"/>
              <w:rPr>
                <w:bCs/>
                <w:sz w:val="28"/>
                <w:szCs w:val="28"/>
              </w:rPr>
            </w:pPr>
          </w:p>
        </w:tc>
      </w:tr>
      <w:tr w:rsidR="00442F38" w:rsidRPr="005370C1" w14:paraId="21CA1A99" w14:textId="77777777">
        <w:trPr>
          <w:trHeight w:val="616"/>
        </w:trPr>
        <w:tc>
          <w:tcPr>
            <w:tcW w:w="7763" w:type="dxa"/>
            <w:gridSpan w:val="2"/>
            <w:shd w:val="clear" w:color="auto" w:fill="auto"/>
            <w:vAlign w:val="center"/>
          </w:tcPr>
          <w:p w14:paraId="04F29708" w14:textId="2B54E805" w:rsidR="00442F38" w:rsidRPr="005370C1" w:rsidRDefault="00442F38" w:rsidP="00E55BAB">
            <w:pPr>
              <w:adjustRightInd w:val="0"/>
              <w:rPr>
                <w:b/>
                <w:bCs/>
                <w:sz w:val="40"/>
                <w:szCs w:val="40"/>
              </w:rPr>
            </w:pPr>
            <w:r w:rsidRPr="005370C1">
              <w:rPr>
                <w:b/>
                <w:bCs/>
                <w:sz w:val="40"/>
                <w:szCs w:val="40"/>
              </w:rPr>
              <w:t>Školní řád</w:t>
            </w:r>
            <w:r w:rsidR="009866D9" w:rsidRPr="005370C1">
              <w:rPr>
                <w:b/>
                <w:bCs/>
                <w:sz w:val="40"/>
                <w:szCs w:val="40"/>
              </w:rPr>
              <w:t xml:space="preserve"> - šk. rok 202</w:t>
            </w:r>
            <w:r w:rsidR="00E55BAB">
              <w:rPr>
                <w:b/>
                <w:bCs/>
                <w:sz w:val="40"/>
                <w:szCs w:val="40"/>
              </w:rPr>
              <w:t>5</w:t>
            </w:r>
            <w:r w:rsidR="009866D9" w:rsidRPr="005370C1">
              <w:rPr>
                <w:b/>
                <w:bCs/>
                <w:sz w:val="40"/>
                <w:szCs w:val="40"/>
              </w:rPr>
              <w:t>/</w:t>
            </w:r>
            <w:r w:rsidR="00D855C3" w:rsidRPr="005370C1">
              <w:rPr>
                <w:b/>
                <w:bCs/>
                <w:sz w:val="40"/>
                <w:szCs w:val="40"/>
              </w:rPr>
              <w:t>202</w:t>
            </w:r>
            <w:r w:rsidR="00E55BAB">
              <w:rPr>
                <w:b/>
                <w:bCs/>
                <w:sz w:val="40"/>
                <w:szCs w:val="40"/>
              </w:rPr>
              <w:t>6</w:t>
            </w:r>
          </w:p>
        </w:tc>
        <w:tc>
          <w:tcPr>
            <w:tcW w:w="2016" w:type="dxa"/>
            <w:vMerge/>
            <w:shd w:val="clear" w:color="auto" w:fill="auto"/>
            <w:vAlign w:val="center"/>
          </w:tcPr>
          <w:p w14:paraId="6998B0F8" w14:textId="77777777" w:rsidR="00442F38" w:rsidRPr="005370C1" w:rsidRDefault="00442F38" w:rsidP="00227E9D">
            <w:pPr>
              <w:adjustRightInd w:val="0"/>
              <w:rPr>
                <w:b/>
                <w:bCs/>
                <w:sz w:val="40"/>
                <w:szCs w:val="40"/>
              </w:rPr>
            </w:pPr>
          </w:p>
        </w:tc>
      </w:tr>
      <w:tr w:rsidR="00442F38" w:rsidRPr="005370C1" w14:paraId="2D805FE6" w14:textId="77777777">
        <w:trPr>
          <w:trHeight w:val="270"/>
        </w:trPr>
        <w:tc>
          <w:tcPr>
            <w:tcW w:w="4361" w:type="dxa"/>
            <w:shd w:val="clear" w:color="auto" w:fill="auto"/>
            <w:vAlign w:val="center"/>
          </w:tcPr>
          <w:p w14:paraId="616B26C3" w14:textId="77777777" w:rsidR="00442F38" w:rsidRPr="005370C1" w:rsidRDefault="00442F38" w:rsidP="00227E9D">
            <w:pPr>
              <w:adjustRightInd w:val="0"/>
              <w:rPr>
                <w:bCs/>
                <w:sz w:val="28"/>
                <w:szCs w:val="28"/>
              </w:rPr>
            </w:pPr>
            <w:r w:rsidRPr="005370C1">
              <w:rPr>
                <w:bCs/>
                <w:sz w:val="28"/>
                <w:szCs w:val="28"/>
              </w:rPr>
              <w:t>Zpracoval</w:t>
            </w:r>
          </w:p>
        </w:tc>
        <w:tc>
          <w:tcPr>
            <w:tcW w:w="5418" w:type="dxa"/>
            <w:gridSpan w:val="2"/>
            <w:shd w:val="clear" w:color="auto" w:fill="auto"/>
            <w:vAlign w:val="center"/>
          </w:tcPr>
          <w:p w14:paraId="66BAF61B" w14:textId="77777777" w:rsidR="00442F38" w:rsidRPr="005370C1" w:rsidRDefault="00F35CBF" w:rsidP="00227E9D">
            <w:pPr>
              <w:adjustRightInd w:val="0"/>
              <w:rPr>
                <w:bCs/>
                <w:sz w:val="28"/>
                <w:szCs w:val="28"/>
              </w:rPr>
            </w:pPr>
            <w:r w:rsidRPr="005370C1">
              <w:rPr>
                <w:bCs/>
                <w:sz w:val="28"/>
                <w:szCs w:val="28"/>
              </w:rPr>
              <w:t>Mgr. Radim Keith</w:t>
            </w:r>
            <w:r w:rsidR="00442F38" w:rsidRPr="005370C1">
              <w:rPr>
                <w:bCs/>
                <w:sz w:val="28"/>
                <w:szCs w:val="28"/>
              </w:rPr>
              <w:t>, ředitel školy</w:t>
            </w:r>
          </w:p>
        </w:tc>
      </w:tr>
      <w:tr w:rsidR="00442F38" w:rsidRPr="005370C1" w14:paraId="53BC5A49" w14:textId="77777777">
        <w:trPr>
          <w:trHeight w:val="276"/>
        </w:trPr>
        <w:tc>
          <w:tcPr>
            <w:tcW w:w="4361" w:type="dxa"/>
            <w:shd w:val="clear" w:color="auto" w:fill="auto"/>
            <w:vAlign w:val="center"/>
          </w:tcPr>
          <w:p w14:paraId="30EBB839" w14:textId="77777777" w:rsidR="00442F38" w:rsidRPr="005370C1" w:rsidRDefault="00442F38" w:rsidP="00227E9D">
            <w:pPr>
              <w:adjustRightInd w:val="0"/>
              <w:rPr>
                <w:bCs/>
                <w:sz w:val="26"/>
                <w:szCs w:val="26"/>
              </w:rPr>
            </w:pPr>
            <w:r w:rsidRPr="005370C1">
              <w:rPr>
                <w:bCs/>
                <w:sz w:val="26"/>
                <w:szCs w:val="26"/>
              </w:rPr>
              <w:t>Působnost</w:t>
            </w:r>
          </w:p>
        </w:tc>
        <w:tc>
          <w:tcPr>
            <w:tcW w:w="5418" w:type="dxa"/>
            <w:gridSpan w:val="2"/>
            <w:shd w:val="clear" w:color="auto" w:fill="auto"/>
            <w:vAlign w:val="center"/>
          </w:tcPr>
          <w:p w14:paraId="5E0728FD" w14:textId="77777777" w:rsidR="00442F38" w:rsidRPr="005370C1" w:rsidRDefault="00442F38" w:rsidP="00227E9D">
            <w:pPr>
              <w:adjustRightInd w:val="0"/>
              <w:rPr>
                <w:bCs/>
                <w:sz w:val="26"/>
                <w:szCs w:val="26"/>
              </w:rPr>
            </w:pPr>
            <w:r w:rsidRPr="005370C1">
              <w:rPr>
                <w:sz w:val="26"/>
                <w:szCs w:val="26"/>
              </w:rPr>
              <w:t>Všechny úseky školy, všichni zaměstnanci a žáci</w:t>
            </w:r>
          </w:p>
        </w:tc>
      </w:tr>
      <w:tr w:rsidR="00442F38" w:rsidRPr="005370C1" w14:paraId="031D7DC4" w14:textId="77777777">
        <w:trPr>
          <w:trHeight w:val="267"/>
        </w:trPr>
        <w:tc>
          <w:tcPr>
            <w:tcW w:w="4361" w:type="dxa"/>
            <w:shd w:val="clear" w:color="auto" w:fill="auto"/>
            <w:vAlign w:val="center"/>
          </w:tcPr>
          <w:p w14:paraId="7BE07D54" w14:textId="77777777" w:rsidR="00442F38" w:rsidRPr="005370C1" w:rsidRDefault="00442F38" w:rsidP="00227E9D">
            <w:pPr>
              <w:adjustRightInd w:val="0"/>
              <w:rPr>
                <w:bCs/>
                <w:sz w:val="26"/>
                <w:szCs w:val="26"/>
              </w:rPr>
            </w:pPr>
            <w:r w:rsidRPr="005370C1">
              <w:rPr>
                <w:bCs/>
                <w:sz w:val="26"/>
                <w:szCs w:val="26"/>
              </w:rPr>
              <w:t>Účinnost ode dne</w:t>
            </w:r>
          </w:p>
        </w:tc>
        <w:tc>
          <w:tcPr>
            <w:tcW w:w="5418" w:type="dxa"/>
            <w:gridSpan w:val="2"/>
            <w:shd w:val="clear" w:color="auto" w:fill="auto"/>
            <w:vAlign w:val="center"/>
          </w:tcPr>
          <w:p w14:paraId="6E350569" w14:textId="12A7FAE0" w:rsidR="00442F38" w:rsidRPr="005370C1" w:rsidRDefault="009D3409" w:rsidP="00E55BAB">
            <w:pPr>
              <w:adjustRightInd w:val="0"/>
              <w:rPr>
                <w:bCs/>
                <w:sz w:val="26"/>
                <w:szCs w:val="26"/>
              </w:rPr>
            </w:pPr>
            <w:r w:rsidRPr="005370C1">
              <w:rPr>
                <w:bCs/>
                <w:sz w:val="26"/>
                <w:szCs w:val="26"/>
              </w:rPr>
              <w:t>1. září 202</w:t>
            </w:r>
            <w:r w:rsidR="00E55BAB">
              <w:rPr>
                <w:bCs/>
                <w:sz w:val="26"/>
                <w:szCs w:val="26"/>
              </w:rPr>
              <w:t>5</w:t>
            </w:r>
          </w:p>
        </w:tc>
      </w:tr>
      <w:tr w:rsidR="00442F38" w:rsidRPr="005370C1" w14:paraId="3297135E" w14:textId="77777777">
        <w:tc>
          <w:tcPr>
            <w:tcW w:w="9779" w:type="dxa"/>
            <w:gridSpan w:val="3"/>
            <w:shd w:val="clear" w:color="auto" w:fill="auto"/>
            <w:vAlign w:val="center"/>
          </w:tcPr>
          <w:p w14:paraId="1D6E7BFB" w14:textId="77777777" w:rsidR="00442F38" w:rsidRPr="005370C1" w:rsidRDefault="00442F38" w:rsidP="00227E9D">
            <w:pPr>
              <w:adjustRightInd w:val="0"/>
              <w:rPr>
                <w:bCs/>
                <w:sz w:val="26"/>
                <w:szCs w:val="26"/>
              </w:rPr>
            </w:pPr>
            <w:r w:rsidRPr="005370C1">
              <w:rPr>
                <w:bCs/>
                <w:sz w:val="26"/>
                <w:szCs w:val="26"/>
              </w:rPr>
              <w:t>Změny ve směrnici jsou prováděny formou číslovaných písemných dodatků, které tvoří součást tohoto předpisu.</w:t>
            </w:r>
          </w:p>
        </w:tc>
      </w:tr>
    </w:tbl>
    <w:p w14:paraId="68CEDD0E" w14:textId="77777777" w:rsidR="00C62AF4" w:rsidRPr="005370C1" w:rsidRDefault="00C62AF4" w:rsidP="00C62AF4">
      <w:pPr>
        <w:pStyle w:val="Default"/>
      </w:pPr>
    </w:p>
    <w:p w14:paraId="63034F1B" w14:textId="77777777" w:rsidR="00C62AF4" w:rsidRPr="005370C1" w:rsidRDefault="00C62AF4" w:rsidP="00C62AF4">
      <w:pPr>
        <w:pStyle w:val="Default"/>
      </w:pPr>
    </w:p>
    <w:p w14:paraId="10FEA3AA" w14:textId="77777777" w:rsidR="00C62AF4" w:rsidRPr="005370C1" w:rsidRDefault="00C62AF4" w:rsidP="0007674C">
      <w:pPr>
        <w:pStyle w:val="Default"/>
        <w:spacing w:after="240"/>
        <w:rPr>
          <w:sz w:val="28"/>
          <w:szCs w:val="28"/>
        </w:rPr>
      </w:pPr>
      <w:r w:rsidRPr="005370C1">
        <w:rPr>
          <w:b/>
          <w:bCs/>
          <w:sz w:val="28"/>
          <w:szCs w:val="28"/>
        </w:rPr>
        <w:t xml:space="preserve">I. ÚVODNÍ USTANOVENÍ </w:t>
      </w:r>
    </w:p>
    <w:p w14:paraId="13D976F8" w14:textId="77777777" w:rsidR="0007674C" w:rsidRPr="005370C1" w:rsidRDefault="00C62AF4" w:rsidP="0007674C">
      <w:pPr>
        <w:pStyle w:val="Default"/>
        <w:jc w:val="both"/>
      </w:pPr>
      <w:r w:rsidRPr="005370C1">
        <w:t xml:space="preserve">Ředitel střední školy, jejíž činnost vykonává Střední zemědělská škola a Střední odborná škola Poděbrady, příspěvková organizace, vydal tento školní řád na základě a ve smyslu ustanovení následujících zákonů a prováděcích předpisů: </w:t>
      </w:r>
    </w:p>
    <w:p w14:paraId="18B5C324" w14:textId="77777777" w:rsidR="0007674C" w:rsidRPr="005370C1" w:rsidRDefault="0007674C" w:rsidP="004A5650">
      <w:pPr>
        <w:pStyle w:val="Default"/>
        <w:numPr>
          <w:ilvl w:val="0"/>
          <w:numId w:val="3"/>
        </w:numPr>
        <w:jc w:val="both"/>
      </w:pPr>
      <w:r w:rsidRPr="005370C1">
        <w:t>Zákon č. 1/1993 Sb., Ústava České republiky,</w:t>
      </w:r>
    </w:p>
    <w:p w14:paraId="100BF4A7" w14:textId="77777777" w:rsidR="0007674C" w:rsidRPr="005370C1" w:rsidRDefault="0007674C" w:rsidP="004A5650">
      <w:pPr>
        <w:pStyle w:val="Default"/>
        <w:numPr>
          <w:ilvl w:val="0"/>
          <w:numId w:val="3"/>
        </w:numPr>
        <w:jc w:val="both"/>
      </w:pPr>
      <w:r w:rsidRPr="005370C1">
        <w:t>Listina základní práv a svobod,</w:t>
      </w:r>
    </w:p>
    <w:p w14:paraId="35B56377" w14:textId="77777777" w:rsidR="00C62AF4" w:rsidRPr="005370C1" w:rsidRDefault="00C62AF4" w:rsidP="004A5650">
      <w:pPr>
        <w:pStyle w:val="Default"/>
        <w:numPr>
          <w:ilvl w:val="0"/>
          <w:numId w:val="3"/>
        </w:numPr>
        <w:jc w:val="both"/>
      </w:pPr>
      <w:r w:rsidRPr="005370C1">
        <w:t xml:space="preserve">Zákon č. 561/2004 Sb., o předškolním, základním, středním, vyšším odborném a jiném vzdělávání (školský zákon), ve znění pozdějších předpisů, </w:t>
      </w:r>
    </w:p>
    <w:p w14:paraId="0AB599EF" w14:textId="77777777" w:rsidR="00C62AF4" w:rsidRPr="005370C1" w:rsidRDefault="00C62AF4" w:rsidP="004A5650">
      <w:pPr>
        <w:pStyle w:val="Default"/>
        <w:numPr>
          <w:ilvl w:val="0"/>
          <w:numId w:val="3"/>
        </w:numPr>
        <w:jc w:val="both"/>
      </w:pPr>
      <w:r w:rsidRPr="005370C1">
        <w:t xml:space="preserve">zákon č. 359/1999 Sb., o sociálně-právní ochraně dětí, v platném znění, </w:t>
      </w:r>
    </w:p>
    <w:p w14:paraId="73DF2729" w14:textId="77777777" w:rsidR="0007674C" w:rsidRPr="005370C1" w:rsidRDefault="00C62AF4" w:rsidP="004A5650">
      <w:pPr>
        <w:pStyle w:val="Default"/>
        <w:numPr>
          <w:ilvl w:val="0"/>
          <w:numId w:val="3"/>
        </w:numPr>
        <w:jc w:val="both"/>
      </w:pPr>
      <w:r w:rsidRPr="005370C1">
        <w:t xml:space="preserve">vyhláška č. 13/2005 Sb., o středním vzdělávání a vzdělávání v konzervatoři, </w:t>
      </w:r>
      <w:r w:rsidR="00352684" w:rsidRPr="005370C1">
        <w:t>ve znění pozdějších předpisů</w:t>
      </w:r>
      <w:r w:rsidRPr="005370C1">
        <w:t xml:space="preserve">, </w:t>
      </w:r>
    </w:p>
    <w:p w14:paraId="52EE38B8" w14:textId="77777777" w:rsidR="00C62AF4" w:rsidRPr="005370C1" w:rsidRDefault="00E736F3" w:rsidP="00761C34">
      <w:pPr>
        <w:numPr>
          <w:ilvl w:val="0"/>
          <w:numId w:val="3"/>
        </w:numPr>
      </w:pPr>
      <w:bookmarkStart w:id="0" w:name="_Hlk172629312"/>
      <w:r w:rsidRPr="005370C1">
        <w:t>27/2016 Sb. vyhláška Ministerstva školství, mládeže a tělovýchovy ze dne 21. ledna 2016 o vzdělávání žáků se speciálními vzdělávacími potřebami a žáků nadaných</w:t>
      </w:r>
      <w:bookmarkEnd w:id="0"/>
      <w:r w:rsidRPr="005370C1">
        <w:t>,</w:t>
      </w:r>
    </w:p>
    <w:p w14:paraId="1802C92E" w14:textId="77777777" w:rsidR="00C62AF4" w:rsidRPr="005370C1" w:rsidRDefault="00C62AF4" w:rsidP="004A5650">
      <w:pPr>
        <w:pStyle w:val="Default"/>
        <w:numPr>
          <w:ilvl w:val="0"/>
          <w:numId w:val="3"/>
        </w:numPr>
        <w:jc w:val="both"/>
      </w:pPr>
      <w:r w:rsidRPr="005370C1">
        <w:t>metodický pokyn MŠMT čj.: 10 194/2002-14 k jednotnému postupu při uvolňování a omlouvání žáků z vyučování, prevenci a postihu záškoláctví, v platném zně</w:t>
      </w:r>
      <w:r w:rsidR="0007674C" w:rsidRPr="005370C1">
        <w:t>ní,</w:t>
      </w:r>
      <w:r w:rsidRPr="005370C1">
        <w:t xml:space="preserve"> </w:t>
      </w:r>
    </w:p>
    <w:p w14:paraId="3DECB77D" w14:textId="77777777" w:rsidR="00C62AF4" w:rsidRPr="005370C1" w:rsidRDefault="00C62AF4" w:rsidP="004A5650">
      <w:pPr>
        <w:pStyle w:val="Default"/>
        <w:numPr>
          <w:ilvl w:val="0"/>
          <w:numId w:val="3"/>
        </w:numPr>
        <w:jc w:val="both"/>
      </w:pPr>
      <w:r w:rsidRPr="005370C1">
        <w:t>metodický pokyn MŠMT čj.: 37 014/2005-25 k zajištění bezpečnosti a ochrany zdraví dětí, žáků a studentů ve školách a školských zařízeních zřizovaných Ministerstvem š</w:t>
      </w:r>
      <w:r w:rsidR="0007674C" w:rsidRPr="005370C1">
        <w:t>kolství, mlá</w:t>
      </w:r>
      <w:r w:rsidRPr="005370C1">
        <w:t>deže a tělovýchovy, v platném zně</w:t>
      </w:r>
      <w:r w:rsidR="0007674C" w:rsidRPr="005370C1">
        <w:t>ní.</w:t>
      </w:r>
      <w:r w:rsidRPr="005370C1">
        <w:t xml:space="preserve"> </w:t>
      </w:r>
    </w:p>
    <w:p w14:paraId="3D47FEB7" w14:textId="77777777" w:rsidR="00DD3F9D" w:rsidRPr="005370C1" w:rsidRDefault="00DD3F9D" w:rsidP="005D4D21">
      <w:pPr>
        <w:jc w:val="both"/>
      </w:pPr>
      <w:r w:rsidRPr="005370C1">
        <w:t xml:space="preserve">Školní řád je závazný pro všechny </w:t>
      </w:r>
      <w:r w:rsidR="003B28CA" w:rsidRPr="005370C1">
        <w:t>žáky</w:t>
      </w:r>
      <w:r w:rsidRPr="005370C1">
        <w:t>, pedagogické a výchovné pracovníky a přiměřeně pro provozní zaměstnance S</w:t>
      </w:r>
      <w:r w:rsidR="00442F38" w:rsidRPr="005370C1">
        <w:t>ZeŠ a S</w:t>
      </w:r>
      <w:r w:rsidRPr="005370C1">
        <w:t>OŠ Poděbrady</w:t>
      </w:r>
      <w:r w:rsidR="00442F38" w:rsidRPr="005370C1">
        <w:t>, p.</w:t>
      </w:r>
      <w:r w:rsidR="003B28CA" w:rsidRPr="005370C1">
        <w:t xml:space="preserve"> </w:t>
      </w:r>
      <w:r w:rsidR="00442F38" w:rsidRPr="005370C1">
        <w:t xml:space="preserve">o. </w:t>
      </w:r>
      <w:r w:rsidR="0007674C" w:rsidRPr="005370C1">
        <w:t xml:space="preserve">se sídlem </w:t>
      </w:r>
      <w:r w:rsidR="00442F38" w:rsidRPr="005370C1">
        <w:t xml:space="preserve">Boučkova 355, 290 </w:t>
      </w:r>
      <w:r w:rsidR="003B28CA" w:rsidRPr="005370C1">
        <w:t>01</w:t>
      </w:r>
      <w:r w:rsidR="00442F38" w:rsidRPr="005370C1">
        <w:t xml:space="preserve"> Poděbrady</w:t>
      </w:r>
      <w:r w:rsidRPr="005370C1">
        <w:t>.</w:t>
      </w:r>
    </w:p>
    <w:p w14:paraId="0E039730" w14:textId="77777777" w:rsidR="008519FF" w:rsidRPr="005370C1" w:rsidRDefault="008519FF" w:rsidP="008519FF">
      <w:pPr>
        <w:pStyle w:val="Default"/>
      </w:pPr>
      <w:r w:rsidRPr="005370C1">
        <w:t>Primární způsob komunikace mezi školou, žáky a zákonnými zástupci jsou bakaláři.</w:t>
      </w:r>
    </w:p>
    <w:p w14:paraId="3ACBC4B6" w14:textId="77777777" w:rsidR="00E374EA" w:rsidRPr="005370C1" w:rsidRDefault="0007674C" w:rsidP="0007674C">
      <w:pPr>
        <w:pStyle w:val="Default"/>
        <w:spacing w:before="240" w:after="240"/>
        <w:rPr>
          <w:b/>
          <w:bCs/>
          <w:sz w:val="28"/>
          <w:szCs w:val="28"/>
        </w:rPr>
      </w:pPr>
      <w:r w:rsidRPr="005370C1">
        <w:rPr>
          <w:b/>
          <w:bCs/>
          <w:sz w:val="28"/>
          <w:szCs w:val="28"/>
        </w:rPr>
        <w:t>II. ZÁKLADNÍ PRÁVA A POVINNOSTI</w:t>
      </w:r>
    </w:p>
    <w:p w14:paraId="36463D67" w14:textId="77777777" w:rsidR="0007674C" w:rsidRPr="005370C1" w:rsidRDefault="0007674C" w:rsidP="007B5CA7">
      <w:pPr>
        <w:spacing w:after="120"/>
        <w:rPr>
          <w:b/>
        </w:rPr>
      </w:pPr>
      <w:r w:rsidRPr="005370C1">
        <w:rPr>
          <w:b/>
        </w:rPr>
        <w:t>A. Základní práva žáků</w:t>
      </w:r>
      <w:r w:rsidR="007B5CA7" w:rsidRPr="005370C1">
        <w:rPr>
          <w:b/>
        </w:rPr>
        <w:t xml:space="preserve"> a zákonných zástupců nezletilých žáků</w:t>
      </w:r>
    </w:p>
    <w:p w14:paraId="3FAE769A" w14:textId="77777777" w:rsidR="00402BE0" w:rsidRPr="005370C1" w:rsidRDefault="005D4D21" w:rsidP="0005702E">
      <w:pPr>
        <w:numPr>
          <w:ilvl w:val="1"/>
          <w:numId w:val="1"/>
        </w:numPr>
        <w:tabs>
          <w:tab w:val="clear" w:pos="1440"/>
          <w:tab w:val="num" w:pos="284"/>
        </w:tabs>
        <w:ind w:left="284" w:hanging="284"/>
        <w:jc w:val="both"/>
      </w:pPr>
      <w:r w:rsidRPr="005370C1">
        <w:t>Žáci mají právo</w:t>
      </w:r>
      <w:r w:rsidR="008D5E22" w:rsidRPr="005370C1">
        <w:t>:</w:t>
      </w:r>
    </w:p>
    <w:p w14:paraId="2308D826" w14:textId="77777777" w:rsidR="00402BE0" w:rsidRPr="005370C1" w:rsidRDefault="00402BE0" w:rsidP="004A5650">
      <w:pPr>
        <w:numPr>
          <w:ilvl w:val="0"/>
          <w:numId w:val="4"/>
        </w:numPr>
        <w:tabs>
          <w:tab w:val="clear" w:pos="720"/>
          <w:tab w:val="num" w:pos="426"/>
        </w:tabs>
        <w:ind w:left="426" w:hanging="142"/>
        <w:jc w:val="both"/>
      </w:pPr>
      <w:r w:rsidRPr="005370C1">
        <w:t>na vzdělávání podle školského zákona,</w:t>
      </w:r>
    </w:p>
    <w:p w14:paraId="2558FA5B" w14:textId="77777777" w:rsidR="00402BE0" w:rsidRPr="005370C1" w:rsidRDefault="00402BE0" w:rsidP="004A5650">
      <w:pPr>
        <w:numPr>
          <w:ilvl w:val="0"/>
          <w:numId w:val="4"/>
        </w:numPr>
        <w:tabs>
          <w:tab w:val="clear" w:pos="720"/>
          <w:tab w:val="num" w:pos="426"/>
        </w:tabs>
        <w:ind w:left="426" w:hanging="142"/>
        <w:jc w:val="both"/>
      </w:pPr>
      <w:r w:rsidRPr="005370C1">
        <w:t>na informace o průběhu a výsledcích</w:t>
      </w:r>
      <w:r w:rsidR="00576ACB" w:rsidRPr="005370C1">
        <w:t xml:space="preserve"> svého vzdělávání</w:t>
      </w:r>
      <w:r w:rsidR="008D5E22" w:rsidRPr="005370C1">
        <w:t>,</w:t>
      </w:r>
    </w:p>
    <w:p w14:paraId="618932A6" w14:textId="77777777" w:rsidR="00576ACB" w:rsidRPr="005370C1" w:rsidRDefault="00576ACB" w:rsidP="004A5650">
      <w:pPr>
        <w:numPr>
          <w:ilvl w:val="0"/>
          <w:numId w:val="4"/>
        </w:numPr>
        <w:tabs>
          <w:tab w:val="clear" w:pos="720"/>
          <w:tab w:val="num" w:pos="426"/>
        </w:tabs>
        <w:ind w:left="426" w:hanging="142"/>
        <w:jc w:val="both"/>
      </w:pPr>
      <w:r w:rsidRPr="005370C1">
        <w:t>volit a být voleni do školské rady, jsou-li zletilí,</w:t>
      </w:r>
    </w:p>
    <w:p w14:paraId="6768EFFB" w14:textId="77777777" w:rsidR="00576ACB" w:rsidRPr="005370C1" w:rsidRDefault="00576ACB" w:rsidP="004A5650">
      <w:pPr>
        <w:numPr>
          <w:ilvl w:val="0"/>
          <w:numId w:val="4"/>
        </w:numPr>
        <w:ind w:left="709" w:hanging="425"/>
        <w:jc w:val="both"/>
      </w:pPr>
      <w:r w:rsidRPr="005370C1">
        <w:t>vyjadřovat se ke všem rozhodnutím týkajícím se podstatných záležitostí jejich vzdělávání,</w:t>
      </w:r>
      <w:r w:rsidR="00064AE6" w:rsidRPr="005370C1">
        <w:t xml:space="preserve"> přičemž jejich vyjádřením musí být věnována pozornost,</w:t>
      </w:r>
    </w:p>
    <w:p w14:paraId="3FCB5CAE" w14:textId="77777777" w:rsidR="00E374EA" w:rsidRPr="005370C1" w:rsidRDefault="00E374EA" w:rsidP="004A5650">
      <w:pPr>
        <w:numPr>
          <w:ilvl w:val="0"/>
          <w:numId w:val="4"/>
        </w:numPr>
        <w:ind w:left="709" w:hanging="425"/>
        <w:jc w:val="both"/>
      </w:pPr>
      <w:r w:rsidRPr="005370C1">
        <w:t xml:space="preserve">na svobodu myšlení a projevu, formulaci vlastních názorů, náboženské vyznání a sexuální orientaci. Uplatňování tohoto práva nesmí směřovat proti druhé osobě </w:t>
      </w:r>
      <w:r w:rsidR="00CE48A1" w:rsidRPr="005370C1">
        <w:t>či poškozovat dobré jméno školy</w:t>
      </w:r>
      <w:r w:rsidR="003B28CA" w:rsidRPr="005370C1">
        <w:t>,</w:t>
      </w:r>
    </w:p>
    <w:p w14:paraId="77AF59A5" w14:textId="77777777" w:rsidR="00E374EA" w:rsidRPr="005370C1" w:rsidRDefault="00E374EA" w:rsidP="004A5650">
      <w:pPr>
        <w:numPr>
          <w:ilvl w:val="0"/>
          <w:numId w:val="4"/>
        </w:numPr>
        <w:ind w:left="709" w:hanging="425"/>
        <w:jc w:val="both"/>
      </w:pPr>
      <w:r w:rsidRPr="005370C1">
        <w:lastRenderedPageBreak/>
        <w:t xml:space="preserve">účasti na samosprávě školy prostřednictvím </w:t>
      </w:r>
      <w:r w:rsidR="0072548A" w:rsidRPr="005370C1">
        <w:t>žákovského</w:t>
      </w:r>
      <w:r w:rsidRPr="005370C1">
        <w:t xml:space="preserve"> </w:t>
      </w:r>
      <w:r w:rsidR="00442F38" w:rsidRPr="005370C1">
        <w:t>parlamentu</w:t>
      </w:r>
      <w:r w:rsidRPr="005370C1">
        <w:t>, kter</w:t>
      </w:r>
      <w:r w:rsidR="00442F38" w:rsidRPr="005370C1">
        <w:t>ý</w:t>
      </w:r>
      <w:r w:rsidRPr="005370C1">
        <w:t xml:space="preserve"> projednává jejich připomínky s vedením školy. </w:t>
      </w:r>
      <w:r w:rsidR="00442F38" w:rsidRPr="005370C1">
        <w:t>Parlament</w:t>
      </w:r>
      <w:r w:rsidRPr="005370C1">
        <w:t xml:space="preserve"> </w:t>
      </w:r>
      <w:r w:rsidR="0072548A" w:rsidRPr="005370C1">
        <w:t>s</w:t>
      </w:r>
      <w:r w:rsidR="00442F38" w:rsidRPr="005370C1">
        <w:t xml:space="preserve">e </w:t>
      </w:r>
      <w:r w:rsidRPr="005370C1">
        <w:t xml:space="preserve">svolává </w:t>
      </w:r>
      <w:r w:rsidR="00320995" w:rsidRPr="005370C1">
        <w:t>podle potřeb žáků</w:t>
      </w:r>
      <w:r w:rsidR="00064AE6" w:rsidRPr="005370C1">
        <w:t>,</w:t>
      </w:r>
    </w:p>
    <w:p w14:paraId="1D0F185D" w14:textId="77777777" w:rsidR="00E374EA" w:rsidRPr="005370C1" w:rsidRDefault="00064AE6" w:rsidP="004A5650">
      <w:pPr>
        <w:numPr>
          <w:ilvl w:val="0"/>
          <w:numId w:val="4"/>
        </w:numPr>
        <w:ind w:left="709" w:hanging="425"/>
        <w:jc w:val="both"/>
      </w:pPr>
      <w:r w:rsidRPr="005370C1">
        <w:t>na informace</w:t>
      </w:r>
      <w:r w:rsidR="00D30B97" w:rsidRPr="005370C1">
        <w:t xml:space="preserve"> a poradenskou pomoc školy v záležitostech týkajících se vzdělávání podle školského zákona,</w:t>
      </w:r>
    </w:p>
    <w:p w14:paraId="6726605B" w14:textId="77777777" w:rsidR="00D30B97" w:rsidRPr="005370C1" w:rsidRDefault="00D30B97" w:rsidP="004A5650">
      <w:pPr>
        <w:numPr>
          <w:ilvl w:val="0"/>
          <w:numId w:val="4"/>
        </w:numPr>
        <w:ind w:left="709" w:hanging="425"/>
        <w:jc w:val="both"/>
      </w:pPr>
      <w:r w:rsidRPr="005370C1">
        <w:t>účastnit se akcí pořádaných školou,</w:t>
      </w:r>
    </w:p>
    <w:p w14:paraId="464B6238" w14:textId="77777777" w:rsidR="008D5E22" w:rsidRPr="005370C1" w:rsidRDefault="00D30B97" w:rsidP="008D5E22">
      <w:pPr>
        <w:numPr>
          <w:ilvl w:val="0"/>
          <w:numId w:val="4"/>
        </w:numPr>
        <w:ind w:left="709" w:hanging="425"/>
        <w:jc w:val="both"/>
      </w:pPr>
      <w:r w:rsidRPr="005370C1">
        <w:t>na konzultace předem domluvené s</w:t>
      </w:r>
      <w:r w:rsidR="008D5E22" w:rsidRPr="005370C1">
        <w:t> </w:t>
      </w:r>
      <w:r w:rsidRPr="005370C1">
        <w:t>vyučujícím</w:t>
      </w:r>
      <w:r w:rsidR="008D5E22" w:rsidRPr="005370C1">
        <w:t>,</w:t>
      </w:r>
    </w:p>
    <w:p w14:paraId="5503CC0B" w14:textId="77777777" w:rsidR="008D5E22" w:rsidRPr="005370C1" w:rsidRDefault="008D5E22" w:rsidP="008D5E22">
      <w:pPr>
        <w:numPr>
          <w:ilvl w:val="0"/>
          <w:numId w:val="4"/>
        </w:numPr>
        <w:ind w:left="709" w:hanging="425"/>
        <w:jc w:val="both"/>
      </w:pPr>
      <w:r w:rsidRPr="005370C1">
        <w:t>požádat vyučujícího o poskytnutí časové lhůty k doplnění zameškaného učiva po zdůvodněné absenci</w:t>
      </w:r>
    </w:p>
    <w:p w14:paraId="0DB7A9B3" w14:textId="77777777" w:rsidR="008D5E22" w:rsidRPr="005370C1" w:rsidRDefault="008D5E22" w:rsidP="008D5E22">
      <w:pPr>
        <w:numPr>
          <w:ilvl w:val="0"/>
          <w:numId w:val="4"/>
        </w:numPr>
        <w:ind w:left="709" w:hanging="425"/>
        <w:jc w:val="both"/>
      </w:pPr>
      <w:r w:rsidRPr="005370C1">
        <w:t>požádat (nezletilí prostřednictvím zákonného zástupce) ředitele o přerušení či ukončení studia či o povolení vzdělávání podle individuálního vzdělávacího plánu</w:t>
      </w:r>
    </w:p>
    <w:p w14:paraId="59F5FA7D" w14:textId="77777777" w:rsidR="008D5E22" w:rsidRPr="005370C1" w:rsidRDefault="008D5E22" w:rsidP="008D5E22">
      <w:pPr>
        <w:numPr>
          <w:ilvl w:val="0"/>
          <w:numId w:val="4"/>
        </w:numPr>
        <w:ind w:left="709" w:hanging="425"/>
        <w:jc w:val="both"/>
      </w:pPr>
      <w:r w:rsidRPr="005370C1">
        <w:t xml:space="preserve">požádat (nezletilí prostřednictvím zákonného zástupce) ředitele o komisionální přezkoušení, má-li pochybnosti o správnosti hodnocení na konci prvního nebo druhého pololetí </w:t>
      </w:r>
    </w:p>
    <w:p w14:paraId="4C976BAB" w14:textId="77777777" w:rsidR="008D5E22" w:rsidRPr="005370C1" w:rsidRDefault="008D5E22" w:rsidP="00761C34">
      <w:pPr>
        <w:numPr>
          <w:ilvl w:val="0"/>
          <w:numId w:val="4"/>
        </w:numPr>
        <w:ind w:left="709" w:hanging="425"/>
        <w:jc w:val="both"/>
      </w:pPr>
      <w:r w:rsidRPr="005370C1">
        <w:t>požádat ředitele o uvolnění z vyučování z důvodu rodinné rekreace (nejvýše 2x během školního roku</w:t>
      </w:r>
      <w:r w:rsidR="00BA5B9B" w:rsidRPr="005370C1">
        <w:t>)</w:t>
      </w:r>
    </w:p>
    <w:p w14:paraId="680A6C4A" w14:textId="77777777" w:rsidR="008D5E22" w:rsidRPr="005370C1" w:rsidRDefault="008D5E22" w:rsidP="00761C34">
      <w:pPr>
        <w:ind w:left="709"/>
        <w:jc w:val="both"/>
      </w:pPr>
    </w:p>
    <w:p w14:paraId="72E945AC" w14:textId="77777777" w:rsidR="00D30B97" w:rsidRPr="005370C1" w:rsidRDefault="00D30B97" w:rsidP="000954B0">
      <w:pPr>
        <w:spacing w:before="60"/>
        <w:jc w:val="both"/>
      </w:pPr>
      <w:r w:rsidRPr="005370C1">
        <w:t>2. Zákonní zástupci nezletilých žáků mají právo</w:t>
      </w:r>
      <w:r w:rsidR="008D5E22" w:rsidRPr="005370C1">
        <w:t>:</w:t>
      </w:r>
    </w:p>
    <w:p w14:paraId="7A22BBCF" w14:textId="77777777" w:rsidR="00D30B97" w:rsidRPr="005370C1" w:rsidRDefault="00D30B97" w:rsidP="004A5650">
      <w:pPr>
        <w:numPr>
          <w:ilvl w:val="0"/>
          <w:numId w:val="5"/>
        </w:numPr>
        <w:ind w:hanging="436"/>
        <w:jc w:val="both"/>
      </w:pPr>
      <w:r w:rsidRPr="005370C1">
        <w:t>na informace o průběhu a výsledcích vzdělávání svých dětí,</w:t>
      </w:r>
    </w:p>
    <w:p w14:paraId="218BFCCC" w14:textId="77777777" w:rsidR="00D30B97" w:rsidRPr="005370C1" w:rsidRDefault="00D30B97" w:rsidP="004A5650">
      <w:pPr>
        <w:numPr>
          <w:ilvl w:val="0"/>
          <w:numId w:val="5"/>
        </w:numPr>
        <w:ind w:hanging="436"/>
        <w:jc w:val="both"/>
      </w:pPr>
      <w:r w:rsidRPr="005370C1">
        <w:t>volit a být voleni do školské rady</w:t>
      </w:r>
      <w:r w:rsidR="008D5E22" w:rsidRPr="005370C1">
        <w:rPr>
          <w:color w:val="000000"/>
        </w:rPr>
        <w:t>,</w:t>
      </w:r>
    </w:p>
    <w:p w14:paraId="126DD6AF" w14:textId="77777777" w:rsidR="00D30B97" w:rsidRPr="005370C1" w:rsidRDefault="00D30B97" w:rsidP="004A5650">
      <w:pPr>
        <w:numPr>
          <w:ilvl w:val="0"/>
          <w:numId w:val="5"/>
        </w:numPr>
        <w:ind w:hanging="436"/>
        <w:jc w:val="both"/>
      </w:pPr>
      <w:r w:rsidRPr="005370C1">
        <w:t>vyjadřovat se ke všem rozhodnutím týkajícím se podstatných záležitostí vzdělávání svých dětí,</w:t>
      </w:r>
    </w:p>
    <w:p w14:paraId="1AD1B05F" w14:textId="77777777" w:rsidR="00D30B97" w:rsidRPr="005370C1" w:rsidRDefault="00D30B97" w:rsidP="004A5650">
      <w:pPr>
        <w:numPr>
          <w:ilvl w:val="0"/>
          <w:numId w:val="5"/>
        </w:numPr>
        <w:ind w:left="721" w:hanging="437"/>
        <w:jc w:val="both"/>
      </w:pPr>
      <w:r w:rsidRPr="005370C1">
        <w:t>na informace a poradenskou pomoc školy v záležitostech týkajících se vzdělávání podle školského zákona.</w:t>
      </w:r>
    </w:p>
    <w:p w14:paraId="7967FA36" w14:textId="77777777" w:rsidR="00D30B97" w:rsidRPr="005370C1" w:rsidRDefault="00D30B97" w:rsidP="005D48F8">
      <w:pPr>
        <w:pStyle w:val="Default"/>
        <w:spacing w:before="60"/>
        <w:ind w:left="284" w:hanging="284"/>
        <w:jc w:val="both"/>
      </w:pPr>
      <w:r w:rsidRPr="005370C1">
        <w:t xml:space="preserve">3. Rodiče, popřípadě osoby, které vůči zletilým žákům plní vyživovací povinnost mají právo na informace o průběhu a výsledcích vzdělávání svých dětí. </w:t>
      </w:r>
    </w:p>
    <w:p w14:paraId="24F6D152" w14:textId="77777777" w:rsidR="0005702E" w:rsidRPr="005370C1" w:rsidRDefault="0005702E" w:rsidP="005D48F8">
      <w:pPr>
        <w:spacing w:before="120" w:after="120"/>
        <w:rPr>
          <w:b/>
        </w:rPr>
      </w:pPr>
      <w:r w:rsidRPr="005370C1">
        <w:rPr>
          <w:b/>
        </w:rPr>
        <w:t xml:space="preserve">B. Základní povinnosti žáků, zletilých žáků a zákonných zástupců nezletilých žáků </w:t>
      </w:r>
    </w:p>
    <w:p w14:paraId="2BC8F941" w14:textId="77777777" w:rsidR="0005702E" w:rsidRPr="005370C1" w:rsidRDefault="0005702E" w:rsidP="0005702E">
      <w:pPr>
        <w:pStyle w:val="Default"/>
      </w:pPr>
      <w:r w:rsidRPr="005370C1">
        <w:t>1. Žáci jsou povinni</w:t>
      </w:r>
      <w:r w:rsidR="008D5E22" w:rsidRPr="005370C1">
        <w:t>:</w:t>
      </w:r>
      <w:r w:rsidRPr="005370C1">
        <w:t xml:space="preserve"> </w:t>
      </w:r>
    </w:p>
    <w:p w14:paraId="580EEA82" w14:textId="77777777" w:rsidR="0005702E" w:rsidRPr="005370C1" w:rsidRDefault="0005702E" w:rsidP="004A5650">
      <w:pPr>
        <w:numPr>
          <w:ilvl w:val="0"/>
          <w:numId w:val="6"/>
        </w:numPr>
        <w:ind w:hanging="436"/>
        <w:jc w:val="both"/>
      </w:pPr>
      <w:r w:rsidRPr="005370C1">
        <w:t>řádně docházet do školy a řádně se vzdělávat,</w:t>
      </w:r>
    </w:p>
    <w:p w14:paraId="4F476A65" w14:textId="77777777" w:rsidR="0005702E" w:rsidRPr="005370C1" w:rsidRDefault="0005702E" w:rsidP="004A5650">
      <w:pPr>
        <w:numPr>
          <w:ilvl w:val="0"/>
          <w:numId w:val="6"/>
        </w:numPr>
        <w:ind w:hanging="436"/>
        <w:jc w:val="both"/>
      </w:pPr>
      <w:r w:rsidRPr="005370C1">
        <w:t>docházet na výuku všech povinných předmětů a předmětů, které si vybrali jako volitelné a nepovinné v daném pololetí</w:t>
      </w:r>
      <w:r w:rsidR="00745033" w:rsidRPr="005370C1">
        <w:t xml:space="preserve"> včas dle stanoveného rozvrhu hodin, nejpozději však 5 minut před začátkem výuky</w:t>
      </w:r>
      <w:r w:rsidRPr="005370C1">
        <w:t xml:space="preserve">, </w:t>
      </w:r>
    </w:p>
    <w:p w14:paraId="01C9977C" w14:textId="77777777" w:rsidR="00745033" w:rsidRPr="005370C1" w:rsidRDefault="00745033" w:rsidP="00E85076">
      <w:pPr>
        <w:numPr>
          <w:ilvl w:val="0"/>
          <w:numId w:val="6"/>
        </w:numPr>
        <w:ind w:hanging="436"/>
        <w:jc w:val="both"/>
      </w:pPr>
      <w:r w:rsidRPr="005370C1">
        <w:t xml:space="preserve">znát a </w:t>
      </w:r>
      <w:r w:rsidR="0005702E" w:rsidRPr="005370C1">
        <w:t>dodržovat školní řád, předpisy a pokyny školy k ochraně zdraví a bezpečnosti, s nimiž byli seznámeni,</w:t>
      </w:r>
    </w:p>
    <w:p w14:paraId="2DC52E04" w14:textId="77777777" w:rsidR="0005702E" w:rsidRPr="005370C1" w:rsidRDefault="0005702E" w:rsidP="004A5650">
      <w:pPr>
        <w:numPr>
          <w:ilvl w:val="0"/>
          <w:numId w:val="6"/>
        </w:numPr>
        <w:ind w:hanging="436"/>
        <w:jc w:val="both"/>
      </w:pPr>
      <w:r w:rsidRPr="005370C1">
        <w:t>plnit pokyny zaměstnanců školy vydané v souladu s právními předpisy a školním řádem,</w:t>
      </w:r>
    </w:p>
    <w:p w14:paraId="00830B41" w14:textId="77777777" w:rsidR="0005702E" w:rsidRPr="005370C1" w:rsidRDefault="0005702E" w:rsidP="00E85076">
      <w:pPr>
        <w:numPr>
          <w:ilvl w:val="0"/>
          <w:numId w:val="6"/>
        </w:numPr>
        <w:ind w:left="721" w:hanging="437"/>
        <w:jc w:val="both"/>
      </w:pPr>
      <w:r w:rsidRPr="005370C1">
        <w:t>po ukončení vyučovací hodiny uklidit svá místa a zane</w:t>
      </w:r>
      <w:r w:rsidR="00316606" w:rsidRPr="005370C1">
        <w:t>chat je v čistotě a pořádku</w:t>
      </w:r>
      <w:r w:rsidR="006D0BD9" w:rsidRPr="005370C1">
        <w:t>,</w:t>
      </w:r>
    </w:p>
    <w:p w14:paraId="3E535EC8" w14:textId="77777777" w:rsidR="008E1915" w:rsidRPr="005370C1" w:rsidRDefault="006D0BD9" w:rsidP="00761C34">
      <w:pPr>
        <w:numPr>
          <w:ilvl w:val="0"/>
          <w:numId w:val="6"/>
        </w:numPr>
        <w:ind w:left="721" w:hanging="437"/>
        <w:jc w:val="both"/>
      </w:pPr>
      <w:r w:rsidRPr="005370C1">
        <w:t>na praxi nastoupit v pracovním oděvu a obuvi; nesplnění bude bráno jako vážné porušení školního řádu</w:t>
      </w:r>
      <w:r w:rsidR="008E1915" w:rsidRPr="005370C1">
        <w:t>,</w:t>
      </w:r>
    </w:p>
    <w:p w14:paraId="1F67F1E8" w14:textId="77777777" w:rsidR="008E1915" w:rsidRPr="005370C1" w:rsidRDefault="008E1915" w:rsidP="00761C34">
      <w:pPr>
        <w:ind w:left="721"/>
        <w:jc w:val="both"/>
      </w:pPr>
    </w:p>
    <w:p w14:paraId="71B808A7" w14:textId="77777777" w:rsidR="0005702E" w:rsidRPr="005370C1" w:rsidRDefault="0005702E" w:rsidP="00745033">
      <w:pPr>
        <w:pStyle w:val="Default"/>
      </w:pPr>
      <w:r w:rsidRPr="005370C1">
        <w:t>2. Zletilí žáci jsou dále povinni</w:t>
      </w:r>
      <w:r w:rsidR="008E1915" w:rsidRPr="005370C1">
        <w:t>:</w:t>
      </w:r>
      <w:r w:rsidRPr="005370C1">
        <w:t xml:space="preserve"> </w:t>
      </w:r>
    </w:p>
    <w:p w14:paraId="3C30D16D" w14:textId="77777777" w:rsidR="0005702E" w:rsidRPr="005370C1" w:rsidRDefault="0005702E" w:rsidP="004A5650">
      <w:pPr>
        <w:numPr>
          <w:ilvl w:val="0"/>
          <w:numId w:val="7"/>
        </w:numPr>
        <w:ind w:hanging="436"/>
        <w:jc w:val="both"/>
      </w:pPr>
      <w:r w:rsidRPr="005370C1">
        <w:t>informovat školu o změně zdravotní způsobilosti, zdravotních obtížích nebo jiných závažných skutečnostech, které by mohly mít vliv na průběh vzdělávání</w:t>
      </w:r>
      <w:r w:rsidR="00745033" w:rsidRPr="005370C1">
        <w:t>,</w:t>
      </w:r>
    </w:p>
    <w:p w14:paraId="37DF05A9" w14:textId="77777777" w:rsidR="0005702E" w:rsidRPr="005370C1" w:rsidRDefault="0005702E" w:rsidP="004A5650">
      <w:pPr>
        <w:numPr>
          <w:ilvl w:val="0"/>
          <w:numId w:val="7"/>
        </w:numPr>
        <w:ind w:hanging="436"/>
        <w:jc w:val="both"/>
      </w:pPr>
      <w:r w:rsidRPr="005370C1">
        <w:t>dokládat důvody své nepřítomnosti ve vyučování v souladu s podmínkami stanovenými školním řá</w:t>
      </w:r>
      <w:r w:rsidR="00745033" w:rsidRPr="005370C1">
        <w:t>dem,</w:t>
      </w:r>
    </w:p>
    <w:p w14:paraId="01E8EDAE" w14:textId="77777777" w:rsidR="0005702E" w:rsidRPr="005370C1" w:rsidRDefault="0005702E" w:rsidP="004A5650">
      <w:pPr>
        <w:numPr>
          <w:ilvl w:val="0"/>
          <w:numId w:val="7"/>
        </w:numPr>
        <w:ind w:hanging="436"/>
        <w:jc w:val="both"/>
      </w:pPr>
      <w:r w:rsidRPr="005370C1">
        <w:t xml:space="preserve">oznamovat škole údaje </w:t>
      </w:r>
      <w:r w:rsidR="00E040B4" w:rsidRPr="005370C1">
        <w:t xml:space="preserve">pro školní matriku </w:t>
      </w:r>
      <w:r w:rsidRPr="005370C1">
        <w:t>podle § 28 odst. 2 školského zákona a další údaje, které jsou podstatné pro průběh vzdělávání nebo bezpečnost žáka, a změny v těchto údají</w:t>
      </w:r>
      <w:r w:rsidR="00745033" w:rsidRPr="005370C1">
        <w:t>ch.</w:t>
      </w:r>
    </w:p>
    <w:p w14:paraId="5FF2D20C" w14:textId="77777777" w:rsidR="0005702E" w:rsidRPr="005370C1" w:rsidRDefault="0005702E" w:rsidP="00E040B4">
      <w:pPr>
        <w:pStyle w:val="Default"/>
        <w:spacing w:before="120"/>
      </w:pPr>
      <w:r w:rsidRPr="005370C1">
        <w:t>3. Zákonní zástupci nezletilých žáků</w:t>
      </w:r>
      <w:r w:rsidR="00E040B4" w:rsidRPr="005370C1">
        <w:t xml:space="preserve"> jsou povinni</w:t>
      </w:r>
      <w:r w:rsidR="008E1915" w:rsidRPr="005370C1">
        <w:t>:</w:t>
      </w:r>
      <w:r w:rsidRPr="005370C1">
        <w:t xml:space="preserve"> </w:t>
      </w:r>
    </w:p>
    <w:p w14:paraId="01710C27" w14:textId="77777777" w:rsidR="0005702E" w:rsidRPr="005370C1" w:rsidRDefault="0005702E" w:rsidP="004A5650">
      <w:pPr>
        <w:numPr>
          <w:ilvl w:val="0"/>
          <w:numId w:val="8"/>
        </w:numPr>
        <w:ind w:hanging="436"/>
        <w:jc w:val="both"/>
      </w:pPr>
      <w:r w:rsidRPr="005370C1">
        <w:t xml:space="preserve">zajistit, aby žák docházel řádně do školy, </w:t>
      </w:r>
    </w:p>
    <w:p w14:paraId="68EBECF6" w14:textId="77777777" w:rsidR="0005702E" w:rsidRPr="005370C1" w:rsidRDefault="0005702E" w:rsidP="004A5650">
      <w:pPr>
        <w:numPr>
          <w:ilvl w:val="0"/>
          <w:numId w:val="8"/>
        </w:numPr>
        <w:ind w:hanging="436"/>
        <w:jc w:val="both"/>
      </w:pPr>
      <w:r w:rsidRPr="005370C1">
        <w:t xml:space="preserve">na vyzvání ředitele školy se osobně zúčastnit projednání závažných otázek týkajících se vzdělávání žáka, </w:t>
      </w:r>
    </w:p>
    <w:p w14:paraId="3DEE8D6F" w14:textId="77777777" w:rsidR="0005702E" w:rsidRPr="005370C1" w:rsidRDefault="0005702E" w:rsidP="004A5650">
      <w:pPr>
        <w:numPr>
          <w:ilvl w:val="0"/>
          <w:numId w:val="8"/>
        </w:numPr>
        <w:ind w:hanging="436"/>
        <w:jc w:val="both"/>
      </w:pPr>
      <w:r w:rsidRPr="005370C1">
        <w:t xml:space="preserve">informovat školu o změně zdravotní způsobilosti, zdravotních obtížích žáka nebo jiných závažných skutečnostech, které by mohly mít vliv na průběh vzdělávání, </w:t>
      </w:r>
    </w:p>
    <w:p w14:paraId="03B4A821" w14:textId="77777777" w:rsidR="0005702E" w:rsidRPr="005370C1" w:rsidRDefault="0005702E" w:rsidP="004A5650">
      <w:pPr>
        <w:numPr>
          <w:ilvl w:val="0"/>
          <w:numId w:val="8"/>
        </w:numPr>
        <w:ind w:hanging="436"/>
        <w:jc w:val="both"/>
      </w:pPr>
      <w:r w:rsidRPr="005370C1">
        <w:lastRenderedPageBreak/>
        <w:t xml:space="preserve">dokládat důvody nepřítomnosti žáka ve vyučování v souladu s podmínkami stanovenými školním řádem, </w:t>
      </w:r>
    </w:p>
    <w:p w14:paraId="44A2B46F" w14:textId="77777777" w:rsidR="0005702E" w:rsidRPr="005370C1" w:rsidRDefault="0005702E" w:rsidP="004A5650">
      <w:pPr>
        <w:numPr>
          <w:ilvl w:val="0"/>
          <w:numId w:val="8"/>
        </w:numPr>
        <w:ind w:hanging="436"/>
        <w:jc w:val="both"/>
      </w:pPr>
      <w:r w:rsidRPr="005370C1">
        <w:t xml:space="preserve">oznamovat škole údaje </w:t>
      </w:r>
      <w:r w:rsidR="00E040B4" w:rsidRPr="005370C1">
        <w:t xml:space="preserve">pro školní matriku </w:t>
      </w:r>
      <w:r w:rsidRPr="005370C1">
        <w:t xml:space="preserve">podle § 28 odst. 2 školského zákona a další údaje, které jsou podstatné pro průběh vzdělávání nebo bezpečnost žáka, a změny v těchto údajích. </w:t>
      </w:r>
    </w:p>
    <w:p w14:paraId="30F0D3E0" w14:textId="77777777" w:rsidR="00B6243D" w:rsidRPr="005370C1" w:rsidRDefault="00B6243D" w:rsidP="00B6243D">
      <w:pPr>
        <w:pStyle w:val="Default"/>
        <w:spacing w:before="240" w:after="240"/>
        <w:rPr>
          <w:b/>
          <w:bCs/>
          <w:sz w:val="28"/>
          <w:szCs w:val="28"/>
        </w:rPr>
      </w:pPr>
      <w:r w:rsidRPr="005370C1">
        <w:rPr>
          <w:b/>
          <w:bCs/>
          <w:sz w:val="28"/>
          <w:szCs w:val="28"/>
        </w:rPr>
        <w:t xml:space="preserve">III. CHOVÁNÍ ŽÁKŮ VE ŠKOLE A DOCHÁZKA DO ŠKOLY </w:t>
      </w:r>
    </w:p>
    <w:p w14:paraId="21FD1224" w14:textId="77777777" w:rsidR="00B6243D" w:rsidRPr="005370C1" w:rsidRDefault="00B6243D" w:rsidP="00B75725">
      <w:pPr>
        <w:spacing w:after="120"/>
        <w:rPr>
          <w:b/>
        </w:rPr>
      </w:pPr>
      <w:r w:rsidRPr="005370C1">
        <w:rPr>
          <w:b/>
        </w:rPr>
        <w:t xml:space="preserve">A. Chování žáků ve škole </w:t>
      </w:r>
    </w:p>
    <w:p w14:paraId="04ADB9C9" w14:textId="77777777" w:rsidR="00B6243D" w:rsidRPr="005370C1" w:rsidRDefault="00B6243D" w:rsidP="000954B0">
      <w:pPr>
        <w:pStyle w:val="Default"/>
        <w:tabs>
          <w:tab w:val="left" w:pos="426"/>
        </w:tabs>
        <w:spacing w:after="60"/>
      </w:pPr>
      <w:r w:rsidRPr="005370C1">
        <w:t>1.</w:t>
      </w:r>
      <w:r w:rsidR="00913F8D" w:rsidRPr="005370C1">
        <w:tab/>
      </w:r>
      <w:r w:rsidRPr="005370C1">
        <w:t>Žáci vždy jednají v souladu s etickými, mravními a dalšími normami chování.</w:t>
      </w:r>
    </w:p>
    <w:p w14:paraId="17BD0B2B" w14:textId="77777777" w:rsidR="00B6243D" w:rsidRPr="005370C1" w:rsidRDefault="00913F8D" w:rsidP="000954B0">
      <w:pPr>
        <w:pStyle w:val="Default"/>
        <w:tabs>
          <w:tab w:val="left" w:pos="426"/>
        </w:tabs>
        <w:spacing w:after="60"/>
      </w:pPr>
      <w:r w:rsidRPr="005370C1">
        <w:t>2.</w:t>
      </w:r>
      <w:r w:rsidRPr="005370C1">
        <w:tab/>
      </w:r>
      <w:r w:rsidR="00B6243D" w:rsidRPr="005370C1">
        <w:t xml:space="preserve">Žáci dodržují zásady společenského chování. </w:t>
      </w:r>
    </w:p>
    <w:p w14:paraId="4A623E79" w14:textId="77777777" w:rsidR="00B6243D" w:rsidRPr="005370C1" w:rsidRDefault="00913F8D" w:rsidP="000954B0">
      <w:pPr>
        <w:pStyle w:val="Default"/>
        <w:tabs>
          <w:tab w:val="left" w:pos="426"/>
        </w:tabs>
        <w:spacing w:after="60"/>
      </w:pPr>
      <w:r w:rsidRPr="005370C1">
        <w:t>3.</w:t>
      </w:r>
      <w:r w:rsidRPr="005370C1">
        <w:tab/>
      </w:r>
      <w:r w:rsidR="00B6243D" w:rsidRPr="005370C1">
        <w:t xml:space="preserve">V šatně se přezouvají do domácí obuvi, ve které se pohybují po škole. </w:t>
      </w:r>
    </w:p>
    <w:p w14:paraId="3603773B" w14:textId="77777777" w:rsidR="00B6243D" w:rsidRPr="005370C1" w:rsidRDefault="00913F8D" w:rsidP="000954B0">
      <w:pPr>
        <w:pStyle w:val="Default"/>
        <w:tabs>
          <w:tab w:val="left" w:pos="426"/>
        </w:tabs>
        <w:spacing w:after="60"/>
        <w:ind w:left="426" w:hanging="426"/>
        <w:jc w:val="both"/>
      </w:pPr>
      <w:r w:rsidRPr="005370C1">
        <w:t>4.</w:t>
      </w:r>
      <w:r w:rsidRPr="005370C1">
        <w:tab/>
      </w:r>
      <w:r w:rsidR="00B6243D" w:rsidRPr="005370C1">
        <w:t xml:space="preserve">Žáci se zodpovědně připravují na vyučování, zpracovávají zadané úkoly, na vyučování mají připravené potřebné pomůcky, na hodiny tělesné výchovy a praktická </w:t>
      </w:r>
      <w:r w:rsidR="007B13EA" w:rsidRPr="005370C1">
        <w:t xml:space="preserve">a laboratorní </w:t>
      </w:r>
      <w:r w:rsidR="00B6243D" w:rsidRPr="005370C1">
        <w:t xml:space="preserve">cvičení předepsaný oděv a obuv. </w:t>
      </w:r>
    </w:p>
    <w:p w14:paraId="3E01F304" w14:textId="77777777" w:rsidR="00B6243D" w:rsidRPr="005370C1" w:rsidRDefault="00913F8D" w:rsidP="000954B0">
      <w:pPr>
        <w:pStyle w:val="Default"/>
        <w:tabs>
          <w:tab w:val="left" w:pos="426"/>
        </w:tabs>
        <w:spacing w:after="60"/>
        <w:ind w:left="426" w:hanging="426"/>
        <w:jc w:val="both"/>
      </w:pPr>
      <w:r w:rsidRPr="005370C1">
        <w:t>5.</w:t>
      </w:r>
      <w:r w:rsidRPr="005370C1">
        <w:tab/>
      </w:r>
      <w:r w:rsidR="00B6243D" w:rsidRPr="005370C1">
        <w:t xml:space="preserve">Jestliže se žák nemohl na vyučování náležitě připravit, nevypracoval domácí úlohu nebo přichází pozdě, omlouvá se a zdůvodňuje dané nedostatky vyučujícímu bezodkladně. Učebnice a školní potřeby nosí do školy podle rozvrhu hodin a podle pokynů učitelů. </w:t>
      </w:r>
    </w:p>
    <w:p w14:paraId="6BD4BF76" w14:textId="77777777" w:rsidR="00B6243D" w:rsidRPr="005370C1" w:rsidRDefault="00913F8D" w:rsidP="000954B0">
      <w:pPr>
        <w:pStyle w:val="Default"/>
        <w:tabs>
          <w:tab w:val="left" w:pos="426"/>
        </w:tabs>
        <w:spacing w:after="60"/>
        <w:jc w:val="both"/>
      </w:pPr>
      <w:r w:rsidRPr="005370C1">
        <w:t>6.</w:t>
      </w:r>
      <w:r w:rsidRPr="005370C1">
        <w:tab/>
      </w:r>
      <w:r w:rsidR="00B6243D" w:rsidRPr="005370C1">
        <w:t xml:space="preserve">Žáci udržují své pracovní místo a jeho okolí v čistotě a pořádku. </w:t>
      </w:r>
    </w:p>
    <w:p w14:paraId="5BC1F7FE" w14:textId="77777777" w:rsidR="00B6243D" w:rsidRPr="005370C1" w:rsidRDefault="00913F8D" w:rsidP="000954B0">
      <w:pPr>
        <w:pStyle w:val="Default"/>
        <w:tabs>
          <w:tab w:val="left" w:pos="426"/>
        </w:tabs>
        <w:spacing w:after="60"/>
        <w:ind w:left="426" w:hanging="426"/>
        <w:jc w:val="both"/>
      </w:pPr>
      <w:r w:rsidRPr="005370C1">
        <w:t>7.</w:t>
      </w:r>
      <w:r w:rsidRPr="005370C1">
        <w:tab/>
      </w:r>
      <w:r w:rsidR="00B6243D" w:rsidRPr="005370C1">
        <w:t xml:space="preserve">Žáci nenarušují průběh vyučovací hodiny nevhodným chováním a činnostmi, které se neslučují se školním řádem. </w:t>
      </w:r>
    </w:p>
    <w:p w14:paraId="3B53BB4B" w14:textId="77777777" w:rsidR="00913F8D" w:rsidRPr="005370C1" w:rsidRDefault="00913F8D" w:rsidP="000954B0">
      <w:pPr>
        <w:pStyle w:val="Default"/>
        <w:tabs>
          <w:tab w:val="left" w:pos="426"/>
        </w:tabs>
        <w:spacing w:after="60"/>
        <w:jc w:val="both"/>
      </w:pPr>
      <w:r w:rsidRPr="005370C1">
        <w:t>8.</w:t>
      </w:r>
      <w:r w:rsidRPr="005370C1">
        <w:tab/>
      </w:r>
      <w:r w:rsidR="00B6243D" w:rsidRPr="005370C1">
        <w:t>Při vstupu dospělé osoby do učebny a při jejím odchodu zdraví žáci povstáním.</w:t>
      </w:r>
    </w:p>
    <w:p w14:paraId="1644F4EE" w14:textId="77777777" w:rsidR="002E545E" w:rsidRPr="005370C1" w:rsidRDefault="00913F8D" w:rsidP="000954B0">
      <w:pPr>
        <w:pStyle w:val="Default"/>
        <w:tabs>
          <w:tab w:val="left" w:pos="426"/>
        </w:tabs>
        <w:spacing w:after="60"/>
        <w:ind w:left="426" w:hanging="426"/>
        <w:jc w:val="both"/>
      </w:pPr>
      <w:r w:rsidRPr="005370C1">
        <w:t>9.</w:t>
      </w:r>
      <w:r w:rsidRPr="005370C1">
        <w:tab/>
        <w:t>Ve škole žák dodržuje zásady kulturního jednání, dbá pokynů pedagogů a jiných zaměstnanců školy a zdraví je i cizí osoby.</w:t>
      </w:r>
    </w:p>
    <w:p w14:paraId="6E750947" w14:textId="77777777" w:rsidR="00913F8D" w:rsidRPr="005370C1" w:rsidRDefault="00913F8D" w:rsidP="000954B0">
      <w:pPr>
        <w:pStyle w:val="Default"/>
        <w:tabs>
          <w:tab w:val="left" w:pos="426"/>
        </w:tabs>
        <w:spacing w:after="60"/>
        <w:ind w:left="426" w:hanging="426"/>
        <w:jc w:val="both"/>
      </w:pPr>
      <w:r w:rsidRPr="005370C1">
        <w:t>10.</w:t>
      </w:r>
      <w:r w:rsidRPr="005370C1">
        <w:tab/>
        <w:t>Mimo školu žáci dbají na to, aby nepoškozovali dobré jméno školy.</w:t>
      </w:r>
    </w:p>
    <w:p w14:paraId="1AF1D930" w14:textId="77777777" w:rsidR="00B6243D" w:rsidRPr="005370C1" w:rsidRDefault="00B6243D" w:rsidP="003E1111">
      <w:pPr>
        <w:spacing w:before="120" w:after="120"/>
        <w:rPr>
          <w:b/>
        </w:rPr>
      </w:pPr>
      <w:r w:rsidRPr="005370C1">
        <w:rPr>
          <w:b/>
        </w:rPr>
        <w:t xml:space="preserve">B. Nedovolené činnosti </w:t>
      </w:r>
    </w:p>
    <w:p w14:paraId="4B25CB99" w14:textId="77777777" w:rsidR="00B6243D" w:rsidRPr="005370C1" w:rsidRDefault="00B75725" w:rsidP="00B75725">
      <w:pPr>
        <w:pStyle w:val="Default"/>
        <w:tabs>
          <w:tab w:val="left" w:pos="284"/>
        </w:tabs>
        <w:jc w:val="both"/>
      </w:pPr>
      <w:r w:rsidRPr="005370C1">
        <w:t>1.</w:t>
      </w:r>
      <w:r w:rsidRPr="005370C1">
        <w:tab/>
      </w:r>
      <w:r w:rsidR="00B6243D" w:rsidRPr="005370C1">
        <w:t>Žákům je v</w:t>
      </w:r>
      <w:r w:rsidR="002E545E" w:rsidRPr="005370C1">
        <w:t xml:space="preserve"> areálu, na pozemcích </w:t>
      </w:r>
      <w:r w:rsidR="00B6243D" w:rsidRPr="005370C1">
        <w:t xml:space="preserve">školy a při akcích pořádaných školou zakázáno zejména: </w:t>
      </w:r>
    </w:p>
    <w:p w14:paraId="0400792A" w14:textId="77777777" w:rsidR="00B6243D" w:rsidRPr="005370C1" w:rsidRDefault="000A320D" w:rsidP="004A5650">
      <w:pPr>
        <w:pStyle w:val="Default"/>
        <w:numPr>
          <w:ilvl w:val="0"/>
          <w:numId w:val="9"/>
        </w:numPr>
        <w:ind w:left="709" w:hanging="425"/>
        <w:jc w:val="both"/>
      </w:pPr>
      <w:r w:rsidRPr="005370C1">
        <w:t>vnášet a ve škole využívat návykové látky a jedy a takové látky, které svým vzhledem, chutí a konzistencí takové látky napodobují</w:t>
      </w:r>
      <w:r w:rsidR="00D313E6" w:rsidRPr="005370C1">
        <w:t xml:space="preserve"> </w:t>
      </w:r>
      <w:r w:rsidRPr="005370C1">
        <w:t>- tedy přechovávat, užívat a distribuovat tabák (i šňupací, žvýkací a porcovaný), cigarety (i elektronické cigarety), nikotinové sáčky, drogy, omamné látky a alkoholické nápoje</w:t>
      </w:r>
      <w:r w:rsidR="00B6243D" w:rsidRPr="005370C1">
        <w:t xml:space="preserve">, </w:t>
      </w:r>
      <w:r w:rsidR="001405CE" w:rsidRPr="005370C1">
        <w:rPr>
          <w:rStyle w:val="Siln"/>
          <w:b w:val="0"/>
          <w:bCs w:val="0"/>
          <w:color w:val="435359"/>
        </w:rPr>
        <w:t>produkty obsahující látku HHC a kratom</w:t>
      </w:r>
    </w:p>
    <w:p w14:paraId="2134E5CD" w14:textId="77777777" w:rsidR="00B6243D" w:rsidRPr="005370C1" w:rsidRDefault="00B6243D" w:rsidP="004A5650">
      <w:pPr>
        <w:pStyle w:val="Default"/>
        <w:numPr>
          <w:ilvl w:val="0"/>
          <w:numId w:val="9"/>
        </w:numPr>
        <w:ind w:hanging="76"/>
        <w:jc w:val="both"/>
      </w:pPr>
      <w:r w:rsidRPr="005370C1">
        <w:t xml:space="preserve">pobývat pod vlivem alkoholu nebo psychotropních látek, </w:t>
      </w:r>
    </w:p>
    <w:p w14:paraId="05609D07" w14:textId="77777777" w:rsidR="002E545E" w:rsidRPr="005370C1" w:rsidRDefault="00B6243D" w:rsidP="004A5650">
      <w:pPr>
        <w:pStyle w:val="Default"/>
        <w:numPr>
          <w:ilvl w:val="0"/>
          <w:numId w:val="9"/>
        </w:numPr>
        <w:ind w:hanging="76"/>
        <w:jc w:val="both"/>
      </w:pPr>
      <w:r w:rsidRPr="005370C1">
        <w:t xml:space="preserve">přechovávat, používat a distribuovat zbraně, chemikálie, výbušniny, pyrotechniku, </w:t>
      </w:r>
    </w:p>
    <w:p w14:paraId="6674C7D1" w14:textId="77777777" w:rsidR="00B6243D" w:rsidRPr="005370C1" w:rsidRDefault="00B6243D" w:rsidP="004A5650">
      <w:pPr>
        <w:pStyle w:val="Default"/>
        <w:numPr>
          <w:ilvl w:val="0"/>
          <w:numId w:val="9"/>
        </w:numPr>
        <w:ind w:hanging="76"/>
        <w:jc w:val="both"/>
      </w:pPr>
      <w:r w:rsidRPr="005370C1">
        <w:t xml:space="preserve">manipulovat s otevřeným ohněm, </w:t>
      </w:r>
    </w:p>
    <w:p w14:paraId="2922988F" w14:textId="77777777" w:rsidR="00B6243D" w:rsidRPr="005370C1" w:rsidRDefault="00B6243D" w:rsidP="004A5650">
      <w:pPr>
        <w:pStyle w:val="Default"/>
        <w:numPr>
          <w:ilvl w:val="0"/>
          <w:numId w:val="9"/>
        </w:numPr>
        <w:ind w:hanging="76"/>
        <w:jc w:val="both"/>
      </w:pPr>
      <w:r w:rsidRPr="005370C1">
        <w:t xml:space="preserve">projevovat jakékoliv prvky diskriminace, násilí, šikany, rasismu vůči druhým osobám, </w:t>
      </w:r>
    </w:p>
    <w:p w14:paraId="2F43748D" w14:textId="77777777" w:rsidR="00B6243D" w:rsidRPr="005370C1" w:rsidRDefault="00B6243D" w:rsidP="004A5650">
      <w:pPr>
        <w:pStyle w:val="Default"/>
        <w:numPr>
          <w:ilvl w:val="0"/>
          <w:numId w:val="9"/>
        </w:numPr>
        <w:ind w:hanging="76"/>
        <w:jc w:val="both"/>
      </w:pPr>
      <w:r w:rsidRPr="005370C1">
        <w:t xml:space="preserve">druhé osoby urážet, zneužívat, fyzicky či psychicky týrat, </w:t>
      </w:r>
    </w:p>
    <w:p w14:paraId="49DB0D74" w14:textId="77777777" w:rsidR="00B6243D" w:rsidRPr="005370C1" w:rsidRDefault="00B6243D" w:rsidP="004A5650">
      <w:pPr>
        <w:pStyle w:val="Default"/>
        <w:numPr>
          <w:ilvl w:val="0"/>
          <w:numId w:val="9"/>
        </w:numPr>
        <w:ind w:hanging="76"/>
        <w:jc w:val="both"/>
      </w:pPr>
      <w:r w:rsidRPr="005370C1">
        <w:t xml:space="preserve">poškozovat komunikace, zeleň, dopravní, bezpečnostní a informativní značení, </w:t>
      </w:r>
    </w:p>
    <w:p w14:paraId="739FF8E0" w14:textId="77777777" w:rsidR="00B6243D" w:rsidRPr="005370C1" w:rsidRDefault="00B6243D" w:rsidP="004A5650">
      <w:pPr>
        <w:pStyle w:val="Default"/>
        <w:numPr>
          <w:ilvl w:val="0"/>
          <w:numId w:val="9"/>
        </w:numPr>
        <w:ind w:hanging="76"/>
        <w:jc w:val="both"/>
      </w:pPr>
      <w:r w:rsidRPr="005370C1">
        <w:t xml:space="preserve">úmyslně či z nedbalosti poškozovat cizí majetek či se dopouštět jakékoli trestné činnosti, </w:t>
      </w:r>
    </w:p>
    <w:p w14:paraId="5B1B8C21" w14:textId="77777777" w:rsidR="00B6243D" w:rsidRPr="005370C1" w:rsidRDefault="00B6243D" w:rsidP="004A5650">
      <w:pPr>
        <w:pStyle w:val="Default"/>
        <w:numPr>
          <w:ilvl w:val="0"/>
          <w:numId w:val="9"/>
        </w:numPr>
        <w:ind w:left="709" w:hanging="425"/>
        <w:jc w:val="both"/>
      </w:pPr>
      <w:r w:rsidRPr="005370C1">
        <w:t xml:space="preserve">provozovat další činnosti, které nejsou v souladu s jinými platnými právními předpisy a tím-to školním řádem, </w:t>
      </w:r>
    </w:p>
    <w:p w14:paraId="4ADBB769" w14:textId="77777777" w:rsidR="00B6243D" w:rsidRPr="005370C1" w:rsidRDefault="00B6243D" w:rsidP="004A5650">
      <w:pPr>
        <w:pStyle w:val="Default"/>
        <w:numPr>
          <w:ilvl w:val="0"/>
          <w:numId w:val="9"/>
        </w:numPr>
        <w:ind w:hanging="76"/>
        <w:jc w:val="both"/>
      </w:pPr>
      <w:r w:rsidRPr="005370C1">
        <w:t>bez souhlasu vyučujícího pořizovat zvuko</w:t>
      </w:r>
      <w:r w:rsidR="00316606" w:rsidRPr="005370C1">
        <w:t>vé, obrazové nebo video záznamy</w:t>
      </w:r>
      <w:r w:rsidR="00D313E6" w:rsidRPr="005370C1">
        <w:t>,</w:t>
      </w:r>
    </w:p>
    <w:p w14:paraId="6A1826C9" w14:textId="77777777" w:rsidR="00B6243D" w:rsidRPr="005370C1" w:rsidRDefault="00B6243D" w:rsidP="004A5650">
      <w:pPr>
        <w:pStyle w:val="Default"/>
        <w:numPr>
          <w:ilvl w:val="0"/>
          <w:numId w:val="9"/>
        </w:numPr>
        <w:ind w:left="709" w:hanging="425"/>
        <w:jc w:val="both"/>
      </w:pPr>
      <w:r w:rsidRPr="005370C1">
        <w:t xml:space="preserve">nosit předměty, které nesouvisejí s výukou a mohly by ohrozit zdraví a bezpečnost jejich nebo jiných osob, </w:t>
      </w:r>
    </w:p>
    <w:p w14:paraId="3B94DF96" w14:textId="77777777" w:rsidR="00B6243D" w:rsidRPr="005370C1" w:rsidRDefault="00B6243D" w:rsidP="004A5650">
      <w:pPr>
        <w:pStyle w:val="Default"/>
        <w:numPr>
          <w:ilvl w:val="0"/>
          <w:numId w:val="9"/>
        </w:numPr>
        <w:ind w:left="709" w:hanging="425"/>
        <w:jc w:val="both"/>
      </w:pPr>
      <w:r w:rsidRPr="005370C1">
        <w:t xml:space="preserve">sedat na parapety, běhat po chodbách a schodištích, </w:t>
      </w:r>
      <w:r w:rsidR="00D313E6" w:rsidRPr="005370C1">
        <w:t>bez souhlasu pedagoga či zaměstnance školy otevírat okna,</w:t>
      </w:r>
    </w:p>
    <w:p w14:paraId="59524CEA" w14:textId="77777777" w:rsidR="00B6243D" w:rsidRPr="005370C1" w:rsidRDefault="00B6243D" w:rsidP="004A5650">
      <w:pPr>
        <w:pStyle w:val="Default"/>
        <w:numPr>
          <w:ilvl w:val="0"/>
          <w:numId w:val="9"/>
        </w:numPr>
        <w:ind w:hanging="76"/>
        <w:jc w:val="both"/>
      </w:pPr>
      <w:r w:rsidRPr="005370C1">
        <w:t xml:space="preserve">dopouštět se hackingu, plagiátorství či kyberšikany, </w:t>
      </w:r>
    </w:p>
    <w:p w14:paraId="455D9B87" w14:textId="77777777" w:rsidR="00B75725" w:rsidRPr="005370C1" w:rsidRDefault="00B6243D" w:rsidP="004A5650">
      <w:pPr>
        <w:pStyle w:val="Default"/>
        <w:numPr>
          <w:ilvl w:val="0"/>
          <w:numId w:val="9"/>
        </w:numPr>
        <w:ind w:hanging="76"/>
        <w:jc w:val="both"/>
      </w:pPr>
      <w:r w:rsidRPr="005370C1">
        <w:t>vpouštět cizí</w:t>
      </w:r>
      <w:r w:rsidR="00B75725" w:rsidRPr="005370C1">
        <w:t xml:space="preserve"> osoby do prostoru školy,</w:t>
      </w:r>
    </w:p>
    <w:p w14:paraId="332460D0" w14:textId="77777777" w:rsidR="00E85076" w:rsidRPr="005370C1" w:rsidRDefault="00B75725" w:rsidP="007B13EA">
      <w:pPr>
        <w:pStyle w:val="Default"/>
        <w:numPr>
          <w:ilvl w:val="0"/>
          <w:numId w:val="9"/>
        </w:numPr>
        <w:ind w:left="709" w:hanging="425"/>
        <w:jc w:val="both"/>
      </w:pPr>
      <w:r w:rsidRPr="005370C1">
        <w:t>během vyučování</w:t>
      </w:r>
      <w:r w:rsidR="00D313E6" w:rsidRPr="005370C1">
        <w:t>, ani přestávek</w:t>
      </w:r>
      <w:r w:rsidRPr="005370C1">
        <w:t xml:space="preserve"> opouštět budovu školy bez souhlasu třídního učitele nebo pověřeného pedagogického pracovníka. Toto ustanovení se nevztahuje na školní akce a </w:t>
      </w:r>
      <w:r w:rsidRPr="005370C1">
        <w:lastRenderedPageBreak/>
        <w:t>vyučovací hodiny, které probíhají mimo budovu školy a na volné hodiny (přestávka na oběd a hodiny, kdy se pro daného žáka nekoná žádná výuka či školní akce).</w:t>
      </w:r>
      <w:r w:rsidR="00D313E6" w:rsidRPr="005370C1">
        <w:t xml:space="preserve"> </w:t>
      </w:r>
    </w:p>
    <w:p w14:paraId="15A2CC14" w14:textId="77777777" w:rsidR="00B6243D" w:rsidRPr="005370C1" w:rsidRDefault="00B6243D" w:rsidP="00761C34">
      <w:pPr>
        <w:pStyle w:val="Default"/>
        <w:ind w:left="709"/>
        <w:jc w:val="both"/>
      </w:pPr>
    </w:p>
    <w:p w14:paraId="217BDDCE" w14:textId="77777777" w:rsidR="00B6243D" w:rsidRPr="005370C1" w:rsidRDefault="00B75725" w:rsidP="000954B0">
      <w:pPr>
        <w:pStyle w:val="Default"/>
        <w:tabs>
          <w:tab w:val="left" w:pos="284"/>
        </w:tabs>
        <w:spacing w:before="60"/>
      </w:pPr>
      <w:r w:rsidRPr="005370C1">
        <w:t>2.</w:t>
      </w:r>
      <w:r w:rsidRPr="005370C1">
        <w:tab/>
      </w:r>
      <w:r w:rsidR="00B6243D" w:rsidRPr="005370C1">
        <w:t>Žákům je zejména při vyučování zakázáno</w:t>
      </w:r>
      <w:r w:rsidR="009F22F0" w:rsidRPr="005370C1">
        <w:t>:</w:t>
      </w:r>
      <w:r w:rsidR="00B6243D" w:rsidRPr="005370C1">
        <w:t xml:space="preserve"> </w:t>
      </w:r>
    </w:p>
    <w:p w14:paraId="27F8E6B4" w14:textId="77777777" w:rsidR="00B6243D" w:rsidRPr="005370C1" w:rsidRDefault="00B6243D" w:rsidP="004A5650">
      <w:pPr>
        <w:pStyle w:val="Default"/>
        <w:numPr>
          <w:ilvl w:val="0"/>
          <w:numId w:val="10"/>
        </w:numPr>
        <w:ind w:left="709"/>
        <w:jc w:val="both"/>
      </w:pPr>
      <w:r w:rsidRPr="005370C1">
        <w:t xml:space="preserve">používat prostředky mobilní komunikace bez souhlasu vyučujícího, </w:t>
      </w:r>
    </w:p>
    <w:p w14:paraId="12B74A14" w14:textId="77777777" w:rsidR="00316606" w:rsidRPr="005370C1" w:rsidRDefault="00B6243D" w:rsidP="004A5650">
      <w:pPr>
        <w:pStyle w:val="Default"/>
        <w:numPr>
          <w:ilvl w:val="0"/>
          <w:numId w:val="10"/>
        </w:numPr>
        <w:ind w:left="709"/>
        <w:jc w:val="both"/>
      </w:pPr>
      <w:r w:rsidRPr="005370C1">
        <w:t>použív</w:t>
      </w:r>
      <w:r w:rsidR="00316606" w:rsidRPr="005370C1">
        <w:t>at nepovolené pomůcky, podvádět</w:t>
      </w:r>
      <w:r w:rsidR="00316606" w:rsidRPr="005370C1">
        <w:rPr>
          <w:color w:val="auto"/>
        </w:rPr>
        <w:t>,</w:t>
      </w:r>
    </w:p>
    <w:p w14:paraId="1CA1AE12" w14:textId="6A817A0B" w:rsidR="00B6243D" w:rsidRPr="005370C1" w:rsidRDefault="00316606" w:rsidP="004A5650">
      <w:pPr>
        <w:pStyle w:val="Default"/>
        <w:numPr>
          <w:ilvl w:val="0"/>
          <w:numId w:val="10"/>
        </w:numPr>
        <w:ind w:left="709"/>
        <w:jc w:val="both"/>
        <w:rPr>
          <w:color w:val="auto"/>
        </w:rPr>
      </w:pPr>
      <w:r w:rsidRPr="005370C1">
        <w:rPr>
          <w:color w:val="auto"/>
        </w:rPr>
        <w:t>používat k přesunu na vyučování</w:t>
      </w:r>
      <w:r w:rsidR="00E85076" w:rsidRPr="005370C1">
        <w:rPr>
          <w:color w:val="auto"/>
        </w:rPr>
        <w:t xml:space="preserve">, </w:t>
      </w:r>
      <w:r w:rsidR="009F22F0" w:rsidRPr="005370C1">
        <w:rPr>
          <w:color w:val="auto"/>
        </w:rPr>
        <w:t>prax</w:t>
      </w:r>
      <w:r w:rsidR="00E85076" w:rsidRPr="005370C1">
        <w:rPr>
          <w:color w:val="auto"/>
        </w:rPr>
        <w:t>e</w:t>
      </w:r>
      <w:r w:rsidR="004B30A4" w:rsidRPr="005370C1">
        <w:rPr>
          <w:color w:val="auto"/>
        </w:rPr>
        <w:t xml:space="preserve"> </w:t>
      </w:r>
      <w:r w:rsidR="00E85076" w:rsidRPr="005370C1">
        <w:rPr>
          <w:color w:val="auto"/>
        </w:rPr>
        <w:t xml:space="preserve">a </w:t>
      </w:r>
      <w:r w:rsidR="004B30A4" w:rsidRPr="005370C1">
        <w:rPr>
          <w:color w:val="auto"/>
        </w:rPr>
        <w:t>exkurz</w:t>
      </w:r>
      <w:r w:rsidR="00E85076" w:rsidRPr="005370C1">
        <w:rPr>
          <w:color w:val="auto"/>
        </w:rPr>
        <w:t>e</w:t>
      </w:r>
      <w:r w:rsidRPr="005370C1">
        <w:rPr>
          <w:color w:val="auto"/>
        </w:rPr>
        <w:t xml:space="preserve"> konané mimo areál školy</w:t>
      </w:r>
      <w:r w:rsidR="00B6243D" w:rsidRPr="005370C1">
        <w:rPr>
          <w:color w:val="auto"/>
        </w:rPr>
        <w:t xml:space="preserve"> </w:t>
      </w:r>
      <w:r w:rsidR="00851E12" w:rsidRPr="005370C1">
        <w:rPr>
          <w:color w:val="auto"/>
        </w:rPr>
        <w:t xml:space="preserve">vlastní </w:t>
      </w:r>
      <w:r w:rsidR="007B13EA" w:rsidRPr="005370C1">
        <w:rPr>
          <w:color w:val="auto"/>
        </w:rPr>
        <w:t>motorová vozidla.</w:t>
      </w:r>
      <w:r w:rsidR="00E651CA" w:rsidRPr="005370C1">
        <w:rPr>
          <w:color w:val="auto"/>
        </w:rPr>
        <w:t xml:space="preserve"> Ve výjimečných situacích lze použít motorové vozidlo po dohodě s vyučujícím a na vlastní písemnou žádost a vlastní zodpovědnost. </w:t>
      </w:r>
    </w:p>
    <w:p w14:paraId="019FA2FD" w14:textId="77777777" w:rsidR="00B6243D" w:rsidRPr="005370C1" w:rsidRDefault="00B75725" w:rsidP="005D48F8">
      <w:pPr>
        <w:pStyle w:val="Default"/>
        <w:spacing w:before="60"/>
        <w:ind w:left="284" w:hanging="284"/>
        <w:jc w:val="both"/>
      </w:pPr>
      <w:r w:rsidRPr="005370C1">
        <w:t>3.</w:t>
      </w:r>
      <w:r w:rsidRPr="005370C1">
        <w:tab/>
      </w:r>
      <w:r w:rsidR="00B6243D" w:rsidRPr="005370C1">
        <w:t xml:space="preserve">Neplnění výše uvedených pokynů může vést k uložení kázeňského opatření, resp. sníženého stupně hodnocení chování na vysvědčení. </w:t>
      </w:r>
    </w:p>
    <w:p w14:paraId="643C6B19" w14:textId="77777777" w:rsidR="00B6243D" w:rsidRPr="005370C1" w:rsidRDefault="00B6243D" w:rsidP="005D48F8">
      <w:pPr>
        <w:spacing w:before="120" w:after="120"/>
        <w:rPr>
          <w:b/>
        </w:rPr>
      </w:pPr>
      <w:r w:rsidRPr="005370C1">
        <w:rPr>
          <w:b/>
        </w:rPr>
        <w:t xml:space="preserve">C. Docházka do školy </w:t>
      </w:r>
    </w:p>
    <w:p w14:paraId="7CE577D8" w14:textId="77777777" w:rsidR="00B6243D" w:rsidRPr="005370C1" w:rsidRDefault="004F7416" w:rsidP="000954B0">
      <w:pPr>
        <w:pStyle w:val="Default"/>
        <w:tabs>
          <w:tab w:val="left" w:pos="284"/>
        </w:tabs>
        <w:spacing w:after="60"/>
        <w:ind w:left="284" w:hanging="284"/>
        <w:jc w:val="both"/>
      </w:pPr>
      <w:r w:rsidRPr="005370C1">
        <w:t>1.</w:t>
      </w:r>
      <w:r w:rsidRPr="005370C1">
        <w:tab/>
      </w:r>
      <w:r w:rsidR="00B6243D" w:rsidRPr="005370C1">
        <w:t xml:space="preserve">Dobu návštěvy lékařských ordinací a rehabilitací volí žáci přednostně tak, aby nezameškávali vyučování. </w:t>
      </w:r>
    </w:p>
    <w:p w14:paraId="0A339601" w14:textId="77777777" w:rsidR="00B75725" w:rsidRPr="005370C1" w:rsidRDefault="004F7416" w:rsidP="000954B0">
      <w:pPr>
        <w:tabs>
          <w:tab w:val="left" w:pos="284"/>
        </w:tabs>
        <w:spacing w:after="60"/>
        <w:ind w:left="284" w:hanging="284"/>
        <w:jc w:val="both"/>
      </w:pPr>
      <w:r w:rsidRPr="005370C1">
        <w:t>2.</w:t>
      </w:r>
      <w:r w:rsidRPr="005370C1">
        <w:tab/>
      </w:r>
      <w:r w:rsidR="00B75725" w:rsidRPr="005370C1">
        <w:t>Odejde-li žák ze školy během vyučování bez řádné předchozí omluvy u vyučujícího, nebo třídního učitele, vystavuje se riziku uložení kázeňského opatření za nedovolené opuštění školy. Ustanovení platí obdobně pro společná shromáždění a jiné kolektivní akce školy.</w:t>
      </w:r>
    </w:p>
    <w:p w14:paraId="780E53A4" w14:textId="77777777" w:rsidR="00B75725" w:rsidRPr="005370C1" w:rsidRDefault="004F7416" w:rsidP="000954B0">
      <w:pPr>
        <w:tabs>
          <w:tab w:val="left" w:pos="284"/>
        </w:tabs>
        <w:spacing w:after="60"/>
        <w:ind w:left="284" w:hanging="284"/>
        <w:jc w:val="both"/>
      </w:pPr>
      <w:r w:rsidRPr="005370C1">
        <w:t>3.</w:t>
      </w:r>
      <w:r w:rsidRPr="005370C1">
        <w:tab/>
      </w:r>
      <w:r w:rsidR="00B75725" w:rsidRPr="005370C1">
        <w:t>V případě akutní zdravotní indispozice v době vyučování může být žák uvolněn vyučujícím jen po předchozí konzultaci se zákonným zástupcem. Obě strany se zároveň domluví na dalším postupu (osobní vyzvednutí zákonným zástupcem, nebo pověřenou osobou, doprovod k lékaři zajištěný školou, uvolnění žáka spojené s převzetím odpovědnosti zákonnými zástupci apod.).</w:t>
      </w:r>
    </w:p>
    <w:p w14:paraId="58ABAC05" w14:textId="77777777" w:rsidR="00B75725" w:rsidRPr="005370C1" w:rsidRDefault="004F7416" w:rsidP="000954B0">
      <w:pPr>
        <w:tabs>
          <w:tab w:val="left" w:pos="284"/>
        </w:tabs>
        <w:spacing w:after="60"/>
        <w:ind w:left="284" w:hanging="284"/>
        <w:jc w:val="both"/>
      </w:pPr>
      <w:r w:rsidRPr="005370C1">
        <w:t>4.</w:t>
      </w:r>
      <w:r w:rsidRPr="005370C1">
        <w:tab/>
      </w:r>
      <w:r w:rsidR="00B75725" w:rsidRPr="005370C1">
        <w:t>Nepřítomnost žáků z důvodů účasti na soutěžích, zájezdech a akcích pořádaných školou se zapisuje do třídní knihy, ale nezapočítává se do zameškaných hodin.</w:t>
      </w:r>
    </w:p>
    <w:p w14:paraId="4CF315F4" w14:textId="77777777" w:rsidR="00B75725" w:rsidRPr="005370C1" w:rsidRDefault="004F7416" w:rsidP="000954B0">
      <w:pPr>
        <w:tabs>
          <w:tab w:val="left" w:pos="284"/>
        </w:tabs>
        <w:spacing w:after="60"/>
        <w:ind w:left="284" w:hanging="284"/>
        <w:jc w:val="both"/>
      </w:pPr>
      <w:r w:rsidRPr="005370C1">
        <w:t>5.</w:t>
      </w:r>
      <w:r w:rsidRPr="005370C1">
        <w:tab/>
      </w:r>
      <w:r w:rsidR="00B75725" w:rsidRPr="005370C1">
        <w:t>V případě, že se žák nemůže vyučování účastnit z důvodů předem známých, požádá zletilý žák nebo zákonný zástupce nezletilého žáka o uvolnění z vyučování písemnou formou se svým podpisem. Z jedné hodiny uvolňuje daný vyučující, na delší dobu max. 4 dnů třídní učitel, na pět a více dní ředitel školy po konzultaci s třídním učitelem.</w:t>
      </w:r>
    </w:p>
    <w:p w14:paraId="249E1F30" w14:textId="77777777" w:rsidR="00B75725" w:rsidRPr="005370C1" w:rsidRDefault="00AE3C83" w:rsidP="000954B0">
      <w:pPr>
        <w:tabs>
          <w:tab w:val="left" w:pos="284"/>
        </w:tabs>
        <w:spacing w:after="60"/>
        <w:ind w:left="284" w:hanging="284"/>
        <w:jc w:val="both"/>
      </w:pPr>
      <w:r w:rsidRPr="005370C1">
        <w:t>6.</w:t>
      </w:r>
      <w:r w:rsidRPr="005370C1">
        <w:tab/>
      </w:r>
      <w:r w:rsidR="00B75725" w:rsidRPr="005370C1">
        <w:t xml:space="preserve">Ředitel školy může ze zdravotních nebo jiných závažných důvodů uvolnit žáka na žádost jeho zákonného zástupce nebo zletilého žáka samotného zcela, nebo zčásti </w:t>
      </w:r>
      <w:r w:rsidR="004761C8" w:rsidRPr="005370C1">
        <w:t xml:space="preserve">z vyučování některého předmětu. </w:t>
      </w:r>
      <w:r w:rsidR="00C814F0" w:rsidRPr="005370C1">
        <w:t>Žák nemůže být uvolněn z předmětu rozhodujícího pro odborné zaměření</w:t>
      </w:r>
      <w:r w:rsidRPr="005370C1">
        <w:t xml:space="preserve"> absolventa</w:t>
      </w:r>
      <w:r w:rsidR="004F7416" w:rsidRPr="005370C1">
        <w:t>.</w:t>
      </w:r>
    </w:p>
    <w:p w14:paraId="611F3D57" w14:textId="77777777" w:rsidR="00AE3C83" w:rsidRPr="005370C1" w:rsidRDefault="00AE3C83" w:rsidP="000954B0">
      <w:pPr>
        <w:tabs>
          <w:tab w:val="left" w:pos="284"/>
        </w:tabs>
        <w:spacing w:after="60"/>
        <w:ind w:left="284" w:hanging="284"/>
        <w:jc w:val="both"/>
      </w:pPr>
      <w:r w:rsidRPr="005370C1">
        <w:t>7.</w:t>
      </w:r>
      <w:r w:rsidRPr="005370C1">
        <w:tab/>
        <w:t>Případná neúčast žáka na praxi z jakýchkoliv důvodů musí být plně nahrazena v termínech určených školou (včetně prázdnin). Praktická výuka tvoří základní profil žáka školy a není možné ji nahradit samostatným studiem.</w:t>
      </w:r>
    </w:p>
    <w:p w14:paraId="068128B2" w14:textId="77777777" w:rsidR="00B75725" w:rsidRPr="005370C1" w:rsidRDefault="00AE3C83" w:rsidP="000954B0">
      <w:pPr>
        <w:tabs>
          <w:tab w:val="left" w:pos="284"/>
        </w:tabs>
        <w:spacing w:after="60"/>
        <w:ind w:left="284" w:hanging="284"/>
        <w:jc w:val="both"/>
      </w:pPr>
      <w:r w:rsidRPr="005370C1">
        <w:t>8.</w:t>
      </w:r>
      <w:r w:rsidRPr="005370C1">
        <w:tab/>
      </w:r>
      <w:r w:rsidR="00B75725" w:rsidRPr="005370C1">
        <w:t>V předmětu tělesná výchova ředitel školy uvolní žáka z vyučování na pí</w:t>
      </w:r>
      <w:r w:rsidR="00316606" w:rsidRPr="005370C1">
        <w:t>semné doporučení registrujícího</w:t>
      </w:r>
      <w:r w:rsidR="00B75725" w:rsidRPr="005370C1">
        <w:t xml:space="preserve"> nebo odborného lékaře. </w:t>
      </w:r>
      <w:r w:rsidRPr="005370C1">
        <w:t>Je-li vyučovací jednotka zařazena na začátek nebo na konec vyučování,</w:t>
      </w:r>
      <w:r w:rsidR="00B75725" w:rsidRPr="005370C1">
        <w:t xml:space="preserve"> může být nezletilý žák uvolněn se souhlasem zákonného zástupce nebo zletilý žák na vlas</w:t>
      </w:r>
      <w:r w:rsidR="004F7416" w:rsidRPr="005370C1">
        <w:t xml:space="preserve">tní žádost bez náhrady. </w:t>
      </w:r>
      <w:r w:rsidR="00B75725" w:rsidRPr="005370C1">
        <w:t>Místo stupně prospěchu se potom na vysvědčení uvede „uvolněn(a)“.</w:t>
      </w:r>
    </w:p>
    <w:p w14:paraId="2402F255" w14:textId="77777777" w:rsidR="00B6243D" w:rsidRPr="005370C1" w:rsidRDefault="00AE3C83" w:rsidP="005D48F8">
      <w:pPr>
        <w:tabs>
          <w:tab w:val="left" w:pos="284"/>
        </w:tabs>
        <w:ind w:left="284" w:hanging="284"/>
        <w:jc w:val="both"/>
      </w:pPr>
      <w:r w:rsidRPr="005370C1">
        <w:t>9</w:t>
      </w:r>
      <w:r w:rsidR="001A68E0" w:rsidRPr="005370C1">
        <w:t>.</w:t>
      </w:r>
      <w:r w:rsidR="001A68E0" w:rsidRPr="005370C1">
        <w:tab/>
      </w:r>
      <w:r w:rsidR="00B75725" w:rsidRPr="005370C1">
        <w:t>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w:t>
      </w:r>
      <w:r w:rsidR="001A68E0" w:rsidRPr="005370C1">
        <w:t xml:space="preserve">olení opakování ročníku. </w:t>
      </w:r>
    </w:p>
    <w:p w14:paraId="20176D2A" w14:textId="77777777" w:rsidR="00E736F3" w:rsidRPr="005370C1" w:rsidRDefault="00E736F3" w:rsidP="005D48F8">
      <w:pPr>
        <w:spacing w:before="120" w:after="120"/>
        <w:rPr>
          <w:b/>
        </w:rPr>
      </w:pPr>
    </w:p>
    <w:p w14:paraId="3DC3A645" w14:textId="77777777" w:rsidR="001A68E0" w:rsidRPr="005370C1" w:rsidRDefault="001A68E0" w:rsidP="005D48F8">
      <w:pPr>
        <w:spacing w:before="120" w:after="120"/>
        <w:rPr>
          <w:b/>
        </w:rPr>
      </w:pPr>
      <w:r w:rsidRPr="005370C1">
        <w:rPr>
          <w:b/>
        </w:rPr>
        <w:t xml:space="preserve">D. Způsob omlouvání nepřítomnosti, řešení neomluvené nepřítomnosti a postup zúčastněných subjektů </w:t>
      </w:r>
    </w:p>
    <w:p w14:paraId="15CE7FE2" w14:textId="77777777" w:rsidR="00F17F8D" w:rsidRPr="005370C1" w:rsidRDefault="001A68E0" w:rsidP="00F17F8D">
      <w:pPr>
        <w:pStyle w:val="Default"/>
        <w:tabs>
          <w:tab w:val="left" w:pos="284"/>
        </w:tabs>
        <w:spacing w:after="60"/>
        <w:ind w:left="284" w:hanging="284"/>
        <w:jc w:val="both"/>
      </w:pPr>
      <w:r w:rsidRPr="005370C1">
        <w:t>1.</w:t>
      </w:r>
      <w:r w:rsidRPr="005370C1">
        <w:tab/>
      </w:r>
      <w:r w:rsidR="00F17F8D" w:rsidRPr="005370C1">
        <w:t>Nemůže-li se žák zúčastnit vyučování z předem známých důvodů, požádá sám (je-li plnoletý) nebo jeho zákonný zástupce třídního učitele (nebo jeho zástupce, v případě jejich nepřítomnosti pověřeného pracovníka školy) předem o uvolnění z vyučování. Je-li žák ubytován v domově mládeže, uvědomí o tom současně také vychovatele.</w:t>
      </w:r>
    </w:p>
    <w:p w14:paraId="2E0CBA46" w14:textId="77777777" w:rsidR="006E7549" w:rsidRPr="005370C1" w:rsidRDefault="00F17F8D" w:rsidP="006E7549">
      <w:pPr>
        <w:pStyle w:val="Default"/>
        <w:tabs>
          <w:tab w:val="left" w:pos="284"/>
        </w:tabs>
        <w:spacing w:after="60"/>
        <w:ind w:left="284" w:hanging="284"/>
        <w:jc w:val="both"/>
      </w:pPr>
      <w:r w:rsidRPr="005370C1">
        <w:lastRenderedPageBreak/>
        <w:t>2.</w:t>
      </w:r>
      <w:r w:rsidRPr="005370C1">
        <w:tab/>
      </w:r>
      <w:r w:rsidR="001A68E0" w:rsidRPr="005370C1">
        <w:t xml:space="preserve">Zletilý žák nebo zákonný zástupce nezletilého žáka je povinen oznámit důvody nepřítomnosti žáka ve vyučování nejpozději </w:t>
      </w:r>
      <w:r w:rsidR="001A68E0" w:rsidRPr="005370C1">
        <w:rPr>
          <w:b/>
        </w:rPr>
        <w:t>do 3 kalendářních dnů</w:t>
      </w:r>
      <w:r w:rsidR="001A68E0" w:rsidRPr="005370C1">
        <w:t xml:space="preserve"> od počátku jeho nepřítomnosti.</w:t>
      </w:r>
      <w:r w:rsidRPr="005370C1">
        <w:t xml:space="preserve"> Nepřítomnost v rozsahu jednoho dne může být omluvena zákonným zástupcem, plnoletým žákem či lékařem. Při nepřítomnosti delší než jeden den nebo při časté a opakované absenci může třídní učitel požadovat při omluvě lékařské potvrzení. Případné prodloužení nepřítomnosti je nutné opětovně a neprodleně oznámit třídnímu učiteli. </w:t>
      </w:r>
    </w:p>
    <w:p w14:paraId="3952D99C" w14:textId="77777777" w:rsidR="006E7549" w:rsidRPr="005370C1" w:rsidRDefault="006E7549" w:rsidP="006E7549">
      <w:pPr>
        <w:pStyle w:val="Default"/>
        <w:tabs>
          <w:tab w:val="left" w:pos="284"/>
        </w:tabs>
        <w:spacing w:after="60"/>
        <w:ind w:left="284" w:hanging="284"/>
        <w:jc w:val="both"/>
      </w:pPr>
      <w:r w:rsidRPr="005370C1">
        <w:t>3.</w:t>
      </w:r>
      <w:r w:rsidRPr="005370C1">
        <w:tab/>
      </w:r>
      <w:r w:rsidR="00F17F8D" w:rsidRPr="005370C1">
        <w:t>Žák je povinen předložit omluvu absence třídnímu učiteli (nebo jeho zástupci, v případě jejich nepřítomnosti pověřenému pracovníku školy) v den nástupu do školy po nepřítomnosti</w:t>
      </w:r>
      <w:r w:rsidRPr="005370C1">
        <w:t>, jinak se vystavuje riziku uložení kázeňského opatření za pozdní omlouvání absence.</w:t>
      </w:r>
    </w:p>
    <w:p w14:paraId="3A7308C5" w14:textId="77777777" w:rsidR="001A68E0" w:rsidRPr="005370C1" w:rsidRDefault="006E7549" w:rsidP="006E7549">
      <w:pPr>
        <w:pStyle w:val="Default"/>
        <w:tabs>
          <w:tab w:val="left" w:pos="284"/>
        </w:tabs>
        <w:spacing w:after="60"/>
        <w:ind w:left="284" w:hanging="284"/>
        <w:jc w:val="both"/>
      </w:pPr>
      <w:r w:rsidRPr="005370C1">
        <w:t>4.</w:t>
      </w:r>
      <w:r w:rsidRPr="005370C1">
        <w:tab/>
      </w:r>
      <w:r w:rsidR="00F17F8D" w:rsidRPr="005370C1">
        <w:t>Omluv</w:t>
      </w:r>
      <w:r w:rsidR="00F46716" w:rsidRPr="005370C1">
        <w:t xml:space="preserve">u nepřítomnosti </w:t>
      </w:r>
      <w:r w:rsidR="00F35CBF" w:rsidRPr="005370C1">
        <w:t xml:space="preserve">žáka </w:t>
      </w:r>
      <w:r w:rsidR="00F46716" w:rsidRPr="005370C1">
        <w:t>napíše zákonný zástupce</w:t>
      </w:r>
      <w:r w:rsidR="00E736F3" w:rsidRPr="005370C1">
        <w:t>, nebo zletilý žák</w:t>
      </w:r>
      <w:r w:rsidR="00F46716" w:rsidRPr="005370C1">
        <w:t xml:space="preserve"> </w:t>
      </w:r>
      <w:r w:rsidR="001405CE" w:rsidRPr="005370C1">
        <w:t xml:space="preserve">vždy </w:t>
      </w:r>
      <w:r w:rsidR="00F46716" w:rsidRPr="005370C1">
        <w:t xml:space="preserve">do </w:t>
      </w:r>
      <w:r w:rsidR="00F35CBF" w:rsidRPr="005370C1">
        <w:t xml:space="preserve">systému </w:t>
      </w:r>
      <w:r w:rsidR="00F46716" w:rsidRPr="005370C1">
        <w:t>Bakalář</w:t>
      </w:r>
      <w:r w:rsidR="001405CE" w:rsidRPr="005370C1">
        <w:t>i</w:t>
      </w:r>
      <w:r w:rsidR="00F46716" w:rsidRPr="005370C1">
        <w:t xml:space="preserve"> </w:t>
      </w:r>
      <w:r w:rsidR="001405CE" w:rsidRPr="005370C1">
        <w:t>(Komens</w:t>
      </w:r>
      <w:r w:rsidR="00E736F3" w:rsidRPr="005370C1">
        <w:t xml:space="preserve"> </w:t>
      </w:r>
      <w:r w:rsidR="001405CE" w:rsidRPr="005370C1">
        <w:t>-</w:t>
      </w:r>
      <w:r w:rsidR="00E736F3" w:rsidRPr="005370C1">
        <w:t xml:space="preserve"> </w:t>
      </w:r>
      <w:r w:rsidR="001405CE" w:rsidRPr="005370C1">
        <w:t>Omluvení absence)</w:t>
      </w:r>
      <w:r w:rsidR="00F17F8D" w:rsidRPr="005370C1">
        <w:t>.</w:t>
      </w:r>
    </w:p>
    <w:p w14:paraId="6A2431E6" w14:textId="77777777" w:rsidR="001A68E0" w:rsidRPr="005370C1" w:rsidRDefault="006E7549" w:rsidP="00F17F8D">
      <w:pPr>
        <w:pStyle w:val="Default"/>
        <w:tabs>
          <w:tab w:val="left" w:pos="284"/>
        </w:tabs>
        <w:spacing w:after="60"/>
        <w:ind w:left="284" w:hanging="284"/>
        <w:jc w:val="both"/>
      </w:pPr>
      <w:r w:rsidRPr="005370C1">
        <w:t>5</w:t>
      </w:r>
      <w:r w:rsidR="00F17F8D" w:rsidRPr="005370C1">
        <w:t>.</w:t>
      </w:r>
      <w:r w:rsidR="00F17F8D" w:rsidRPr="005370C1">
        <w:tab/>
      </w:r>
      <w:r w:rsidR="001A68E0" w:rsidRPr="005370C1">
        <w:t>Jestliže se žák po splnění povinné školní docházky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w:t>
      </w:r>
      <w:r w:rsidR="00F17F8D" w:rsidRPr="005370C1">
        <w:t>koly.</w:t>
      </w:r>
    </w:p>
    <w:p w14:paraId="099B3793" w14:textId="77777777" w:rsidR="006E7549" w:rsidRPr="005370C1" w:rsidRDefault="006E7549" w:rsidP="007A12F2">
      <w:pPr>
        <w:pStyle w:val="Default"/>
        <w:tabs>
          <w:tab w:val="left" w:pos="284"/>
        </w:tabs>
        <w:spacing w:after="60"/>
        <w:ind w:left="284" w:hanging="284"/>
        <w:jc w:val="both"/>
      </w:pPr>
      <w:r w:rsidRPr="005370C1">
        <w:t>6.</w:t>
      </w:r>
      <w:r w:rsidRPr="005370C1">
        <w:tab/>
        <w:t>Nepřítomnost žákyně pro těhotenství nebo mateřství se omlouvá stejně jako nepřítomnost pro nemoc.</w:t>
      </w:r>
    </w:p>
    <w:p w14:paraId="22AFAEE9" w14:textId="77777777" w:rsidR="006E7549" w:rsidRPr="005370C1" w:rsidRDefault="006E7549" w:rsidP="007A12F2">
      <w:pPr>
        <w:pStyle w:val="Default"/>
        <w:tabs>
          <w:tab w:val="left" w:pos="284"/>
        </w:tabs>
        <w:spacing w:after="60"/>
        <w:ind w:left="284" w:hanging="284"/>
        <w:jc w:val="both"/>
      </w:pPr>
      <w:r w:rsidRPr="005370C1">
        <w:t>7.</w:t>
      </w:r>
      <w:r w:rsidRPr="005370C1">
        <w:tab/>
        <w:t>Evidenci docházky žáků do vyučování a omlouvání absencí vede třídní učitel v třídní knize.</w:t>
      </w:r>
    </w:p>
    <w:p w14:paraId="48D5F670" w14:textId="77777777" w:rsidR="006E7549" w:rsidRPr="005370C1" w:rsidRDefault="0046311E" w:rsidP="007A12F2">
      <w:pPr>
        <w:pStyle w:val="Default"/>
        <w:tabs>
          <w:tab w:val="left" w:pos="284"/>
        </w:tabs>
        <w:spacing w:after="60"/>
        <w:ind w:left="284" w:hanging="284"/>
        <w:jc w:val="both"/>
      </w:pPr>
      <w:r w:rsidRPr="005370C1">
        <w:t>8</w:t>
      </w:r>
      <w:r w:rsidR="006E7549" w:rsidRPr="005370C1">
        <w:t>.</w:t>
      </w:r>
      <w:r w:rsidR="006E7549" w:rsidRPr="005370C1">
        <w:tab/>
        <w:t>Opakované pozdní příchody neomluvené vážným důvodem vedou k udělení kázeňského opatření</w:t>
      </w:r>
      <w:r w:rsidR="00E736F3" w:rsidRPr="005370C1">
        <w:t xml:space="preserve"> nebo každ</w:t>
      </w:r>
      <w:r w:rsidR="00AD1828" w:rsidRPr="005370C1">
        <w:t>ých</w:t>
      </w:r>
      <w:r w:rsidR="00E736F3" w:rsidRPr="005370C1">
        <w:t xml:space="preserve"> </w:t>
      </w:r>
      <w:r w:rsidR="00AD1828" w:rsidRPr="005370C1">
        <w:t>5</w:t>
      </w:r>
      <w:r w:rsidR="00E736F3" w:rsidRPr="005370C1">
        <w:t xml:space="preserve"> pozdní</w:t>
      </w:r>
      <w:r w:rsidR="00AD1828" w:rsidRPr="005370C1">
        <w:t>ch</w:t>
      </w:r>
      <w:r w:rsidR="00E736F3" w:rsidRPr="005370C1">
        <w:t xml:space="preserve"> příchod</w:t>
      </w:r>
      <w:r w:rsidR="00AD1828" w:rsidRPr="005370C1">
        <w:t>ů</w:t>
      </w:r>
      <w:r w:rsidR="00E736F3" w:rsidRPr="005370C1">
        <w:t xml:space="preserve"> neomluven</w:t>
      </w:r>
      <w:r w:rsidR="00AD1828" w:rsidRPr="005370C1">
        <w:t>ých</w:t>
      </w:r>
      <w:r w:rsidR="00E736F3" w:rsidRPr="005370C1">
        <w:t xml:space="preserve"> vážným důvodem (zpožděnka vlaku či autobusu apod.) se berou jako jedna neomluvená hodina (bere se v potaz omluvení vážným důvodem, nikoli omluvenka celé hodiny). </w:t>
      </w:r>
      <w:r w:rsidR="00AD1828" w:rsidRPr="005370C1">
        <w:t>Viz. Bod F čísla 8.</w:t>
      </w:r>
    </w:p>
    <w:p w14:paraId="535BFFB4" w14:textId="77777777" w:rsidR="006E7549" w:rsidRPr="005370C1" w:rsidRDefault="0046311E" w:rsidP="007A12F2">
      <w:pPr>
        <w:pStyle w:val="Default"/>
        <w:tabs>
          <w:tab w:val="left" w:pos="284"/>
        </w:tabs>
        <w:ind w:left="284" w:hanging="284"/>
        <w:jc w:val="both"/>
      </w:pPr>
      <w:r w:rsidRPr="005370C1">
        <w:t>9</w:t>
      </w:r>
      <w:r w:rsidR="00F47BF8" w:rsidRPr="005370C1">
        <w:t>.</w:t>
      </w:r>
      <w:r w:rsidR="00F47BF8" w:rsidRPr="005370C1">
        <w:tab/>
      </w:r>
      <w:r w:rsidR="006E7549" w:rsidRPr="005370C1">
        <w:t xml:space="preserve">Všechny zameškané hodiny musí být řádně omluveny. Pokud nejsou omluveny podle stanovených podmínek, jsou považovány za neomluvené. Neomluvená absence je důvodem k udělení kázeňského opatření, resp. sníženého stupně hodnocení chování na vysvědčení. </w:t>
      </w:r>
    </w:p>
    <w:p w14:paraId="0B6D6E24" w14:textId="77777777" w:rsidR="00F47BF8" w:rsidRPr="005370C1" w:rsidRDefault="00F47BF8" w:rsidP="001268CC">
      <w:pPr>
        <w:pStyle w:val="Default"/>
        <w:spacing w:before="240" w:after="240"/>
        <w:rPr>
          <w:b/>
          <w:bCs/>
          <w:sz w:val="28"/>
          <w:szCs w:val="28"/>
        </w:rPr>
      </w:pPr>
      <w:r w:rsidRPr="005370C1">
        <w:rPr>
          <w:b/>
          <w:bCs/>
          <w:sz w:val="28"/>
          <w:szCs w:val="28"/>
        </w:rPr>
        <w:t xml:space="preserve">IV. PRAVIDLA VZÁJEMNÝCH VZTAHŮ SE ZAMĚSTNANCI ŠKOLY </w:t>
      </w:r>
    </w:p>
    <w:p w14:paraId="00271514" w14:textId="77777777" w:rsidR="00F47BF8" w:rsidRPr="005370C1" w:rsidRDefault="007A12F2" w:rsidP="007A12F2">
      <w:pPr>
        <w:pStyle w:val="Default"/>
        <w:tabs>
          <w:tab w:val="left" w:pos="284"/>
        </w:tabs>
        <w:spacing w:after="60"/>
        <w:ind w:left="284" w:hanging="284"/>
        <w:jc w:val="both"/>
      </w:pPr>
      <w:r w:rsidRPr="005370C1">
        <w:t>1.</w:t>
      </w:r>
      <w:r w:rsidRPr="005370C1">
        <w:tab/>
      </w:r>
      <w:r w:rsidR="00F47BF8" w:rsidRPr="005370C1">
        <w:t>Všichni zaměstnanci a žáci školy se vzájemně respektují a chovají se k sobě ohleduplně se zásadami společenského cho</w:t>
      </w:r>
      <w:r w:rsidRPr="005370C1">
        <w:t>vání</w:t>
      </w:r>
      <w:r w:rsidR="00F47BF8" w:rsidRPr="005370C1">
        <w:t xml:space="preserve">. </w:t>
      </w:r>
    </w:p>
    <w:p w14:paraId="76604401" w14:textId="77777777" w:rsidR="00F47BF8" w:rsidRPr="005370C1" w:rsidRDefault="007A12F2" w:rsidP="007A12F2">
      <w:pPr>
        <w:pStyle w:val="Default"/>
        <w:tabs>
          <w:tab w:val="left" w:pos="284"/>
        </w:tabs>
        <w:spacing w:after="60"/>
        <w:ind w:left="284" w:hanging="284"/>
        <w:jc w:val="both"/>
      </w:pPr>
      <w:r w:rsidRPr="005370C1">
        <w:t>2.</w:t>
      </w:r>
      <w:r w:rsidRPr="005370C1">
        <w:tab/>
      </w:r>
      <w:r w:rsidR="00F47BF8" w:rsidRPr="005370C1">
        <w:t xml:space="preserve">Informace, které zákonný zástupce žáka poskytne do školní matriky, jsou důvěrné a vztahuje se na ně ochrana osobních údajů. </w:t>
      </w:r>
    </w:p>
    <w:p w14:paraId="661DCCDA" w14:textId="77777777" w:rsidR="00F47BF8" w:rsidRPr="005370C1" w:rsidRDefault="007A12F2" w:rsidP="007A12F2">
      <w:pPr>
        <w:pStyle w:val="Default"/>
        <w:tabs>
          <w:tab w:val="left" w:pos="284"/>
        </w:tabs>
        <w:spacing w:after="60"/>
        <w:ind w:left="284" w:hanging="284"/>
        <w:jc w:val="both"/>
      </w:pPr>
      <w:r w:rsidRPr="005370C1">
        <w:t>3.</w:t>
      </w:r>
      <w:r w:rsidRPr="005370C1">
        <w:tab/>
      </w:r>
      <w:r w:rsidR="00F47BF8" w:rsidRPr="005370C1">
        <w:t>Fotografie žáků ze školy a škol</w:t>
      </w:r>
      <w:r w:rsidR="00972976" w:rsidRPr="005370C1">
        <w:t>ních akcí se zveřejňují v tisku a</w:t>
      </w:r>
      <w:r w:rsidR="00F47BF8" w:rsidRPr="005370C1">
        <w:t xml:space="preserve"> webových </w:t>
      </w:r>
      <w:r w:rsidR="00972976" w:rsidRPr="005370C1">
        <w:t xml:space="preserve">stránkách </w:t>
      </w:r>
      <w:r w:rsidR="00F47BF8" w:rsidRPr="005370C1">
        <w:t xml:space="preserve">školy pouze s předchozím souhlasem zákonných zástupců nezletilých žáků nebo zletilých žáků samotných. </w:t>
      </w:r>
    </w:p>
    <w:p w14:paraId="2048C467" w14:textId="77777777" w:rsidR="00F47BF8" w:rsidRPr="005370C1" w:rsidRDefault="007A12F2" w:rsidP="00E220C3">
      <w:pPr>
        <w:pStyle w:val="Default"/>
        <w:tabs>
          <w:tab w:val="left" w:pos="284"/>
        </w:tabs>
        <w:spacing w:after="60"/>
        <w:ind w:left="284" w:hanging="284"/>
        <w:jc w:val="both"/>
      </w:pPr>
      <w:r w:rsidRPr="005370C1">
        <w:t>4.</w:t>
      </w:r>
      <w:r w:rsidRPr="005370C1">
        <w:tab/>
        <w:t xml:space="preserve">Při důvodném podezření na zneužívání a manipulaci s návykovými látkami činí škola opatření k ochraně zdraví žáka tím, že telefonicky informuje rodiče nezletilého žáka. Nezletilý žák pod vlivem návykové látky bude neprodleně předán zákonnému zástupci, případně zdravotnické službě. Zletilý žák může být okamžitě vykázán ze školy. V závažných případech bude povolána lékařská pomoc, případně Policie ČR. Incident bude případně oznámen orgánu sociálně právní ochrany. </w:t>
      </w:r>
    </w:p>
    <w:p w14:paraId="22A36AE7" w14:textId="77777777" w:rsidR="00F47BF8" w:rsidRPr="005370C1" w:rsidRDefault="007A12F2" w:rsidP="007A12F2">
      <w:pPr>
        <w:pStyle w:val="Default"/>
        <w:tabs>
          <w:tab w:val="left" w:pos="284"/>
        </w:tabs>
        <w:spacing w:after="60"/>
        <w:ind w:left="284" w:hanging="284"/>
        <w:jc w:val="both"/>
      </w:pPr>
      <w:r w:rsidRPr="005370C1">
        <w:t>5.</w:t>
      </w:r>
      <w:r w:rsidRPr="005370C1">
        <w:tab/>
      </w:r>
      <w:r w:rsidR="00F47BF8" w:rsidRPr="005370C1">
        <w:t xml:space="preserve">Všichni pedagogičtí pracovníci jsou připraveni </w:t>
      </w:r>
      <w:r w:rsidR="00C9112D" w:rsidRPr="005370C1">
        <w:t xml:space="preserve">po předchozí domluvě </w:t>
      </w:r>
      <w:r w:rsidR="00F47BF8" w:rsidRPr="005370C1">
        <w:t xml:space="preserve">ke konzultacím. V případě absence jsou k dispozici na pracovním e-mailu. </w:t>
      </w:r>
    </w:p>
    <w:p w14:paraId="7248DE55" w14:textId="77777777" w:rsidR="00F47BF8" w:rsidRPr="005370C1" w:rsidRDefault="001268CC" w:rsidP="005D48F8">
      <w:pPr>
        <w:pStyle w:val="Default"/>
        <w:tabs>
          <w:tab w:val="left" w:pos="284"/>
        </w:tabs>
        <w:ind w:left="284" w:hanging="284"/>
        <w:jc w:val="both"/>
      </w:pPr>
      <w:r w:rsidRPr="005370C1">
        <w:t>6.</w:t>
      </w:r>
      <w:r w:rsidRPr="005370C1">
        <w:tab/>
      </w:r>
      <w:r w:rsidR="00F47BF8" w:rsidRPr="005370C1">
        <w:t>Zvláště hrubé slovní a úmyslné fyzické útoky žáka vůči zaměstnancům školy se vždy považují za závažné porušení povinností stanovených tímto školním řádem a za důvod pro podmíněné vyloučení nebo vyloučení žáka ze školy</w:t>
      </w:r>
      <w:r w:rsidRPr="005370C1">
        <w:t>.</w:t>
      </w:r>
    </w:p>
    <w:p w14:paraId="7086487B" w14:textId="77777777" w:rsidR="001268CC" w:rsidRPr="005370C1" w:rsidRDefault="001268CC" w:rsidP="001268CC">
      <w:pPr>
        <w:pStyle w:val="Default"/>
        <w:spacing w:before="240" w:after="240"/>
        <w:rPr>
          <w:b/>
          <w:bCs/>
          <w:sz w:val="28"/>
          <w:szCs w:val="28"/>
        </w:rPr>
      </w:pPr>
      <w:r w:rsidRPr="005370C1">
        <w:rPr>
          <w:b/>
          <w:bCs/>
          <w:sz w:val="28"/>
          <w:szCs w:val="28"/>
        </w:rPr>
        <w:t xml:space="preserve">V. PROVOZNÍ A VNITŘNÍ REŽIM ŠKOLY </w:t>
      </w:r>
    </w:p>
    <w:p w14:paraId="6A977C36" w14:textId="77777777" w:rsidR="004D500B" w:rsidRPr="005370C1" w:rsidRDefault="004D500B" w:rsidP="00A5592D">
      <w:pPr>
        <w:tabs>
          <w:tab w:val="left" w:pos="426"/>
        </w:tabs>
        <w:spacing w:after="60"/>
        <w:ind w:left="284" w:hanging="284"/>
      </w:pPr>
      <w:r w:rsidRPr="005370C1">
        <w:lastRenderedPageBreak/>
        <w:t>1.</w:t>
      </w:r>
      <w:r w:rsidRPr="005370C1">
        <w:tab/>
        <w:t>Při vstupu do školní budovy jsou žáci povinni se přezout. K tomuto účelu slouží šatna v suterénu školy</w:t>
      </w:r>
      <w:r w:rsidR="0006605C" w:rsidRPr="005370C1">
        <w:t>.</w:t>
      </w:r>
    </w:p>
    <w:p w14:paraId="50850240" w14:textId="77777777" w:rsidR="00B32076" w:rsidRPr="005370C1" w:rsidRDefault="00B32076" w:rsidP="00B32076">
      <w:pPr>
        <w:tabs>
          <w:tab w:val="left" w:pos="284"/>
        </w:tabs>
        <w:spacing w:after="60"/>
        <w:ind w:left="284" w:hanging="284"/>
        <w:jc w:val="both"/>
      </w:pPr>
      <w:r w:rsidRPr="005370C1">
        <w:t>2.</w:t>
      </w:r>
      <w:r w:rsidRPr="005370C1">
        <w:tab/>
        <w:t>Svrchní o</w:t>
      </w:r>
      <w:r w:rsidR="00972976" w:rsidRPr="005370C1">
        <w:t>děv</w:t>
      </w:r>
      <w:r w:rsidRPr="005370C1">
        <w:t xml:space="preserve"> a </w:t>
      </w:r>
      <w:r w:rsidR="00972976" w:rsidRPr="005370C1">
        <w:t>obuv</w:t>
      </w:r>
      <w:r w:rsidRPr="005370C1">
        <w:t xml:space="preserve"> </w:t>
      </w:r>
      <w:r w:rsidR="00CD3C70" w:rsidRPr="005370C1">
        <w:t>si žáci</w:t>
      </w:r>
      <w:r w:rsidRPr="005370C1">
        <w:t xml:space="preserve"> ukládají v uzamykatelných skřínkách v </w:t>
      </w:r>
      <w:r w:rsidR="00C9112D" w:rsidRPr="005370C1">
        <w:t>šatně</w:t>
      </w:r>
      <w:r w:rsidRPr="005370C1">
        <w:t>. Pro převlékání žáci používají kabinky.</w:t>
      </w:r>
    </w:p>
    <w:p w14:paraId="19B43AE7" w14:textId="77777777" w:rsidR="00B32076" w:rsidRPr="005370C1" w:rsidRDefault="00A5592D" w:rsidP="00B32076">
      <w:pPr>
        <w:tabs>
          <w:tab w:val="left" w:pos="284"/>
        </w:tabs>
        <w:spacing w:after="60"/>
        <w:ind w:left="284" w:hanging="284"/>
        <w:jc w:val="both"/>
      </w:pPr>
      <w:r w:rsidRPr="005370C1">
        <w:t>3</w:t>
      </w:r>
      <w:r w:rsidR="00B32076" w:rsidRPr="005370C1">
        <w:t>.</w:t>
      </w:r>
      <w:r w:rsidR="00B32076" w:rsidRPr="005370C1">
        <w:tab/>
        <w:t>Budova školy je v době vyučování otevřena od 7:00 do 16:00, v době prázdnin od 8:00 do 14:00 na zazvonění. V době od 7:00 do 16:00 hodin žáci používají hlavní vchod budovy (z ulice Boučkova) a vchod přes šatny ze dvora školy. Mimo tuto dobu je škola přístupná přes vrátnici domova mládeže. Vchod do domova mládeže je otevřen v souladu s řádem domova mládeže.</w:t>
      </w:r>
    </w:p>
    <w:p w14:paraId="324467BE" w14:textId="77777777" w:rsidR="001268CC" w:rsidRPr="005370C1" w:rsidRDefault="00A5592D" w:rsidP="00A5592D">
      <w:pPr>
        <w:tabs>
          <w:tab w:val="left" w:pos="284"/>
        </w:tabs>
        <w:spacing w:after="60"/>
        <w:jc w:val="both"/>
      </w:pPr>
      <w:r w:rsidRPr="005370C1">
        <w:t>4</w:t>
      </w:r>
      <w:r w:rsidR="00B32076" w:rsidRPr="005370C1">
        <w:t>.</w:t>
      </w:r>
      <w:r w:rsidR="00B32076" w:rsidRPr="005370C1">
        <w:tab/>
      </w:r>
      <w:r w:rsidR="001268CC" w:rsidRPr="005370C1">
        <w:t>Žáci opouští školu bez zbytečného odkladu po vyučování.</w:t>
      </w:r>
    </w:p>
    <w:p w14:paraId="054CA3DE" w14:textId="77777777" w:rsidR="00A77F5E" w:rsidRPr="005370C1" w:rsidRDefault="00A5592D" w:rsidP="00A77F5E">
      <w:pPr>
        <w:tabs>
          <w:tab w:val="left" w:pos="284"/>
        </w:tabs>
        <w:spacing w:after="60"/>
        <w:ind w:left="284" w:hanging="284"/>
        <w:jc w:val="both"/>
      </w:pPr>
      <w:r w:rsidRPr="005370C1">
        <w:t>5</w:t>
      </w:r>
      <w:r w:rsidR="00B32076" w:rsidRPr="005370C1">
        <w:t>.</w:t>
      </w:r>
      <w:r w:rsidR="00B32076" w:rsidRPr="005370C1">
        <w:tab/>
      </w:r>
      <w:r w:rsidR="001268CC" w:rsidRPr="005370C1">
        <w:t xml:space="preserve">Pořadí a čas vyučovacích hodin stanovuje rozvrh hodin. Každá hodina začíná a končí zvoněním, případně pokynem vyučujícího. </w:t>
      </w:r>
    </w:p>
    <w:p w14:paraId="683725D5" w14:textId="77777777" w:rsidR="00A77F5E" w:rsidRPr="005370C1" w:rsidRDefault="00A77F5E" w:rsidP="00A77F5E">
      <w:pPr>
        <w:tabs>
          <w:tab w:val="left" w:pos="284"/>
        </w:tabs>
        <w:spacing w:after="60"/>
        <w:ind w:left="284" w:hanging="284"/>
        <w:jc w:val="both"/>
      </w:pPr>
      <w:r w:rsidRPr="005370C1">
        <w:t>6.</w:t>
      </w:r>
      <w:r w:rsidRPr="005370C1">
        <w:tab/>
        <w:t>Změny v rozvrhu hodin, zastupování, popř. jiné změny v organizaci dne jsou oznamovány s předstihem na označeném místě (nástěnka v přízemí,</w:t>
      </w:r>
      <w:r w:rsidR="005F041D" w:rsidRPr="005370C1">
        <w:t xml:space="preserve"> </w:t>
      </w:r>
      <w:hyperlink r:id="rId9" w:history="1">
        <w:r w:rsidR="005F041D" w:rsidRPr="005370C1">
          <w:rPr>
            <w:rStyle w:val="Hypertextovodkaz"/>
          </w:rPr>
          <w:t>Bakaláři</w:t>
        </w:r>
      </w:hyperlink>
      <w:r w:rsidR="005F041D" w:rsidRPr="005370C1">
        <w:t xml:space="preserve">, </w:t>
      </w:r>
      <w:hyperlink r:id="rId10" w:history="1">
        <w:r w:rsidRPr="005370C1">
          <w:rPr>
            <w:rStyle w:val="Hypertextovodkaz"/>
          </w:rPr>
          <w:t>www.szes.cz</w:t>
        </w:r>
      </w:hyperlink>
      <w:r w:rsidRPr="005370C1">
        <w:t xml:space="preserve">) a žáci se jimi řídí. </w:t>
      </w:r>
    </w:p>
    <w:p w14:paraId="26B34056" w14:textId="77777777" w:rsidR="00995CA3" w:rsidRPr="005370C1" w:rsidRDefault="00A77F5E" w:rsidP="00A5592D">
      <w:pPr>
        <w:tabs>
          <w:tab w:val="left" w:pos="426"/>
        </w:tabs>
      </w:pPr>
      <w:r w:rsidRPr="005370C1">
        <w:t>7.</w:t>
      </w:r>
      <w:r w:rsidRPr="005370C1">
        <w:tab/>
      </w:r>
      <w:r w:rsidR="001268CC" w:rsidRPr="005370C1">
        <w:t>Začátky a konce vyučovacích hodin jsou stanoveny</w:t>
      </w:r>
      <w:r w:rsidR="005F041D" w:rsidRPr="005370C1">
        <w:t xml:space="preserve"> </w:t>
      </w:r>
      <w:r w:rsidR="001268CC" w:rsidRPr="005370C1">
        <w:t>následovně:</w:t>
      </w:r>
    </w:p>
    <w:p w14:paraId="45B7E28E" w14:textId="77777777" w:rsidR="00995CA3" w:rsidRPr="005370C1" w:rsidRDefault="00995CA3" w:rsidP="00761C34">
      <w:pPr>
        <w:shd w:val="clear" w:color="auto" w:fill="FFFFFF"/>
        <w:autoSpaceDE/>
        <w:autoSpaceDN/>
        <w:ind w:left="709"/>
        <w:rPr>
          <w:color w:val="222222"/>
        </w:rPr>
      </w:pPr>
      <w:r w:rsidRPr="005370C1">
        <w:rPr>
          <w:color w:val="222222"/>
        </w:rPr>
        <w:t>0. 7:10 – 7:55</w:t>
      </w:r>
    </w:p>
    <w:p w14:paraId="3A7B4E15" w14:textId="77777777" w:rsidR="00995CA3" w:rsidRPr="005370C1" w:rsidRDefault="00995CA3" w:rsidP="00761C34">
      <w:pPr>
        <w:shd w:val="clear" w:color="auto" w:fill="FFFFFF"/>
        <w:autoSpaceDE/>
        <w:autoSpaceDN/>
        <w:ind w:left="709"/>
        <w:rPr>
          <w:color w:val="222222"/>
        </w:rPr>
      </w:pPr>
      <w:r w:rsidRPr="005370C1">
        <w:rPr>
          <w:color w:val="222222"/>
        </w:rPr>
        <w:t>1. 8:00 – 8:45</w:t>
      </w:r>
    </w:p>
    <w:p w14:paraId="276F5612" w14:textId="77777777" w:rsidR="00995CA3" w:rsidRPr="005370C1" w:rsidRDefault="00995CA3" w:rsidP="00761C34">
      <w:pPr>
        <w:shd w:val="clear" w:color="auto" w:fill="FFFFFF"/>
        <w:autoSpaceDE/>
        <w:autoSpaceDN/>
        <w:ind w:left="709"/>
        <w:rPr>
          <w:color w:val="222222"/>
        </w:rPr>
      </w:pPr>
      <w:r w:rsidRPr="005370C1">
        <w:rPr>
          <w:color w:val="222222"/>
        </w:rPr>
        <w:t>2. 8:50 – 9:35</w:t>
      </w:r>
    </w:p>
    <w:p w14:paraId="7545AD3A" w14:textId="77777777" w:rsidR="00995CA3" w:rsidRPr="005370C1" w:rsidRDefault="00995CA3" w:rsidP="00761C34">
      <w:pPr>
        <w:shd w:val="clear" w:color="auto" w:fill="FFFFFF"/>
        <w:autoSpaceDE/>
        <w:autoSpaceDN/>
        <w:ind w:left="709"/>
        <w:rPr>
          <w:color w:val="222222"/>
        </w:rPr>
      </w:pPr>
      <w:r w:rsidRPr="005370C1">
        <w:rPr>
          <w:color w:val="222222"/>
        </w:rPr>
        <w:t>3. 9:55 – 10:40</w:t>
      </w:r>
    </w:p>
    <w:p w14:paraId="0D138F39" w14:textId="77777777" w:rsidR="00995CA3" w:rsidRPr="005370C1" w:rsidRDefault="00995CA3" w:rsidP="00761C34">
      <w:pPr>
        <w:shd w:val="clear" w:color="auto" w:fill="FFFFFF"/>
        <w:autoSpaceDE/>
        <w:autoSpaceDN/>
        <w:ind w:left="709"/>
        <w:rPr>
          <w:color w:val="222222"/>
        </w:rPr>
      </w:pPr>
      <w:r w:rsidRPr="005370C1">
        <w:rPr>
          <w:color w:val="222222"/>
        </w:rPr>
        <w:t>4. 10:45 – 11:30</w:t>
      </w:r>
    </w:p>
    <w:p w14:paraId="426A28A4" w14:textId="77777777" w:rsidR="00995CA3" w:rsidRPr="005370C1" w:rsidRDefault="00995CA3" w:rsidP="00761C34">
      <w:pPr>
        <w:shd w:val="clear" w:color="auto" w:fill="FFFFFF"/>
        <w:autoSpaceDE/>
        <w:autoSpaceDN/>
        <w:ind w:left="709"/>
        <w:rPr>
          <w:color w:val="222222"/>
        </w:rPr>
      </w:pPr>
      <w:r w:rsidRPr="005370C1">
        <w:rPr>
          <w:color w:val="222222"/>
        </w:rPr>
        <w:t>5. 11:40 – 12:25</w:t>
      </w:r>
    </w:p>
    <w:p w14:paraId="7DA5F87C" w14:textId="77777777" w:rsidR="00995CA3" w:rsidRPr="005370C1" w:rsidRDefault="00995CA3" w:rsidP="00761C34">
      <w:pPr>
        <w:shd w:val="clear" w:color="auto" w:fill="FFFFFF"/>
        <w:autoSpaceDE/>
        <w:autoSpaceDN/>
        <w:ind w:left="709"/>
        <w:rPr>
          <w:color w:val="222222"/>
        </w:rPr>
      </w:pPr>
      <w:r w:rsidRPr="005370C1">
        <w:rPr>
          <w:color w:val="222222"/>
        </w:rPr>
        <w:t>6. 12:30 – 13:15</w:t>
      </w:r>
    </w:p>
    <w:p w14:paraId="633AB63D" w14:textId="77777777" w:rsidR="00995CA3" w:rsidRPr="005370C1" w:rsidRDefault="00995CA3" w:rsidP="00761C34">
      <w:pPr>
        <w:shd w:val="clear" w:color="auto" w:fill="FFFFFF"/>
        <w:autoSpaceDE/>
        <w:autoSpaceDN/>
        <w:ind w:left="709"/>
        <w:rPr>
          <w:color w:val="222222"/>
        </w:rPr>
      </w:pPr>
      <w:r w:rsidRPr="005370C1">
        <w:rPr>
          <w:color w:val="222222"/>
        </w:rPr>
        <w:t>7. 13:25 –14:10</w:t>
      </w:r>
    </w:p>
    <w:p w14:paraId="5E6E327A" w14:textId="77777777" w:rsidR="00995CA3" w:rsidRPr="005370C1" w:rsidRDefault="00995CA3" w:rsidP="00761C34">
      <w:pPr>
        <w:shd w:val="clear" w:color="auto" w:fill="FFFFFF"/>
        <w:autoSpaceDE/>
        <w:autoSpaceDN/>
        <w:ind w:left="709"/>
        <w:rPr>
          <w:color w:val="222222"/>
        </w:rPr>
      </w:pPr>
      <w:r w:rsidRPr="005370C1">
        <w:rPr>
          <w:color w:val="222222"/>
        </w:rPr>
        <w:t>8. 14:15 –15:00</w:t>
      </w:r>
    </w:p>
    <w:p w14:paraId="449356E0" w14:textId="77777777" w:rsidR="00995CA3" w:rsidRPr="005370C1" w:rsidRDefault="00995CA3" w:rsidP="00761C34">
      <w:pPr>
        <w:shd w:val="clear" w:color="auto" w:fill="FFFFFF"/>
        <w:autoSpaceDE/>
        <w:autoSpaceDN/>
        <w:ind w:left="709"/>
        <w:rPr>
          <w:color w:val="222222"/>
        </w:rPr>
      </w:pPr>
      <w:r w:rsidRPr="005370C1">
        <w:rPr>
          <w:color w:val="222222"/>
        </w:rPr>
        <w:t>9. 15:05 –15:50</w:t>
      </w:r>
    </w:p>
    <w:p w14:paraId="6378A012" w14:textId="77777777" w:rsidR="00995CA3" w:rsidRPr="005370C1" w:rsidRDefault="00995CA3" w:rsidP="00761C34">
      <w:pPr>
        <w:shd w:val="clear" w:color="auto" w:fill="FFFFFF"/>
        <w:autoSpaceDE/>
        <w:autoSpaceDN/>
        <w:ind w:left="709"/>
        <w:rPr>
          <w:color w:val="222222"/>
        </w:rPr>
      </w:pPr>
      <w:r w:rsidRPr="005370C1">
        <w:rPr>
          <w:color w:val="222222"/>
        </w:rPr>
        <w:t>10. 15:55 –16:40</w:t>
      </w:r>
    </w:p>
    <w:p w14:paraId="25A1C46F" w14:textId="77777777" w:rsidR="00A2093D" w:rsidRPr="005370C1" w:rsidRDefault="001268CC" w:rsidP="00761C34">
      <w:pPr>
        <w:tabs>
          <w:tab w:val="left" w:pos="426"/>
        </w:tabs>
      </w:pPr>
      <w:r w:rsidRPr="005370C1">
        <w:t xml:space="preserve"> </w:t>
      </w:r>
    </w:p>
    <w:p w14:paraId="49F98D65" w14:textId="77777777" w:rsidR="00A5592D" w:rsidRPr="005370C1" w:rsidRDefault="00E96079" w:rsidP="00E96079">
      <w:pPr>
        <w:pStyle w:val="Default"/>
        <w:tabs>
          <w:tab w:val="left" w:pos="426"/>
        </w:tabs>
        <w:spacing w:before="60" w:after="60"/>
        <w:ind w:left="425" w:hanging="425"/>
        <w:jc w:val="both"/>
      </w:pPr>
      <w:r w:rsidRPr="005370C1">
        <w:t>8</w:t>
      </w:r>
      <w:r w:rsidR="00A5592D" w:rsidRPr="005370C1">
        <w:t>.</w:t>
      </w:r>
      <w:r w:rsidR="00A5592D" w:rsidRPr="005370C1">
        <w:rPr>
          <w:sz w:val="23"/>
          <w:szCs w:val="23"/>
        </w:rPr>
        <w:tab/>
      </w:r>
      <w:r w:rsidR="00A5592D" w:rsidRPr="005370C1">
        <w:t>Nultou hodinu může probíhat výuka nepovinných předmětů, zájmových útvarů, výjimečně i výuka předmětů povinných.</w:t>
      </w:r>
    </w:p>
    <w:p w14:paraId="05B248F1" w14:textId="77777777" w:rsidR="00A5592D" w:rsidRPr="005370C1" w:rsidRDefault="00E96079" w:rsidP="003F7FF3">
      <w:pPr>
        <w:pStyle w:val="Default"/>
        <w:tabs>
          <w:tab w:val="left" w:pos="426"/>
        </w:tabs>
        <w:spacing w:after="60"/>
        <w:ind w:left="426" w:hanging="426"/>
        <w:jc w:val="both"/>
      </w:pPr>
      <w:r w:rsidRPr="005370C1">
        <w:t>9</w:t>
      </w:r>
      <w:r w:rsidR="00A5592D" w:rsidRPr="005370C1">
        <w:t>.</w:t>
      </w:r>
      <w:r w:rsidR="00A5592D" w:rsidRPr="005370C1">
        <w:tab/>
        <w:t xml:space="preserve">Třídní učitel může dle potřeby zařadit do rozvrhu vyučovacích hodin třídnickou hodinu. </w:t>
      </w:r>
    </w:p>
    <w:p w14:paraId="23A4F296" w14:textId="77777777" w:rsidR="00A5592D" w:rsidRPr="005370C1" w:rsidRDefault="00E96079" w:rsidP="003F7FF3">
      <w:pPr>
        <w:pStyle w:val="Default"/>
        <w:tabs>
          <w:tab w:val="left" w:pos="426"/>
        </w:tabs>
        <w:spacing w:after="60"/>
        <w:jc w:val="both"/>
      </w:pPr>
      <w:r w:rsidRPr="005370C1">
        <w:t>10</w:t>
      </w:r>
      <w:r w:rsidR="00A5592D" w:rsidRPr="005370C1">
        <w:t>.</w:t>
      </w:r>
      <w:r w:rsidR="00A5592D" w:rsidRPr="005370C1">
        <w:tab/>
        <w:t xml:space="preserve">Během vyučovací hodiny smí žák opustit své místo v učebně jen se souhlasem vyučujícího. </w:t>
      </w:r>
    </w:p>
    <w:p w14:paraId="09FB1E57" w14:textId="77777777" w:rsidR="00A5592D" w:rsidRPr="005370C1" w:rsidRDefault="00E96079" w:rsidP="003F7FF3">
      <w:pPr>
        <w:pStyle w:val="Default"/>
        <w:tabs>
          <w:tab w:val="left" w:pos="426"/>
        </w:tabs>
        <w:spacing w:after="60"/>
        <w:ind w:left="426" w:hanging="426"/>
        <w:jc w:val="both"/>
      </w:pPr>
      <w:r w:rsidRPr="005370C1">
        <w:t>11</w:t>
      </w:r>
      <w:r w:rsidR="00A77F5E" w:rsidRPr="005370C1">
        <w:t>.</w:t>
      </w:r>
      <w:r w:rsidR="00A77F5E" w:rsidRPr="005370C1">
        <w:tab/>
      </w:r>
      <w:r w:rsidR="00A5592D" w:rsidRPr="005370C1">
        <w:t xml:space="preserve">Odchod nezletilého žáka ze školy během přestávek či během vyučování je možný (s výjimkou </w:t>
      </w:r>
      <w:r w:rsidR="00A77F5E" w:rsidRPr="005370C1">
        <w:t>volné hodiny na oběd</w:t>
      </w:r>
      <w:r w:rsidR="00A5592D" w:rsidRPr="005370C1">
        <w:t>) jen na základě žádosti zákonného zástupce nezletilého žáka</w:t>
      </w:r>
      <w:r w:rsidR="003B1DE4" w:rsidRPr="005370C1">
        <w:t>; v</w:t>
      </w:r>
      <w:r w:rsidR="00A5592D" w:rsidRPr="005370C1">
        <w:t xml:space="preserve"> případě odchodu zletilého žáka na základě jeho žádosti. </w:t>
      </w:r>
    </w:p>
    <w:p w14:paraId="01C7ABC7" w14:textId="77777777" w:rsidR="00A5592D" w:rsidRPr="005370C1" w:rsidRDefault="00E96079" w:rsidP="003F7FF3">
      <w:pPr>
        <w:pStyle w:val="Default"/>
        <w:tabs>
          <w:tab w:val="left" w:pos="426"/>
        </w:tabs>
        <w:spacing w:after="60"/>
        <w:ind w:left="426" w:hanging="426"/>
        <w:jc w:val="both"/>
      </w:pPr>
      <w:r w:rsidRPr="005370C1">
        <w:t>12</w:t>
      </w:r>
      <w:r w:rsidR="00A77F5E" w:rsidRPr="005370C1">
        <w:t>.</w:t>
      </w:r>
      <w:r w:rsidR="00A77F5E" w:rsidRPr="005370C1">
        <w:tab/>
      </w:r>
      <w:r w:rsidR="00A5592D" w:rsidRPr="005370C1">
        <w:t xml:space="preserve">Do </w:t>
      </w:r>
      <w:r w:rsidR="00294696" w:rsidRPr="005370C1">
        <w:t xml:space="preserve">laboratoří, </w:t>
      </w:r>
      <w:r w:rsidR="00A5592D" w:rsidRPr="005370C1">
        <w:t>tělocvič</w:t>
      </w:r>
      <w:r w:rsidR="00294696" w:rsidRPr="005370C1">
        <w:t>ny a posilovny</w:t>
      </w:r>
      <w:r w:rsidR="00A5592D" w:rsidRPr="005370C1">
        <w:t xml:space="preserve"> je vstup povolen na pokyn vyučujícího a v jeho přítomnosti a žáci se v nich řídí provozními řády. </w:t>
      </w:r>
    </w:p>
    <w:p w14:paraId="64159F4C" w14:textId="77777777" w:rsidR="00A5592D" w:rsidRPr="005370C1" w:rsidRDefault="00A77F5E" w:rsidP="003F7FF3">
      <w:pPr>
        <w:pStyle w:val="Default"/>
        <w:tabs>
          <w:tab w:val="left" w:pos="426"/>
        </w:tabs>
        <w:spacing w:after="60"/>
        <w:ind w:left="426" w:hanging="426"/>
        <w:jc w:val="both"/>
      </w:pPr>
      <w:r w:rsidRPr="005370C1">
        <w:t>1</w:t>
      </w:r>
      <w:r w:rsidR="00E96079" w:rsidRPr="005370C1">
        <w:t>3</w:t>
      </w:r>
      <w:r w:rsidRPr="005370C1">
        <w:t>.</w:t>
      </w:r>
      <w:r w:rsidRPr="005370C1">
        <w:tab/>
      </w:r>
      <w:r w:rsidR="00A5592D" w:rsidRPr="005370C1">
        <w:t>Do sborovny, ředitelny, kabinetů</w:t>
      </w:r>
      <w:r w:rsidR="00294696" w:rsidRPr="005370C1">
        <w:t xml:space="preserve"> a</w:t>
      </w:r>
      <w:r w:rsidR="00A5592D" w:rsidRPr="005370C1">
        <w:t xml:space="preserve"> knihovny žáci vstupují pouze na pokyn a za přítomnosti </w:t>
      </w:r>
      <w:r w:rsidRPr="005370C1">
        <w:t>zaměstnance školy</w:t>
      </w:r>
      <w:r w:rsidR="00A5592D" w:rsidRPr="005370C1">
        <w:t xml:space="preserve">. </w:t>
      </w:r>
    </w:p>
    <w:p w14:paraId="2C8D14AF" w14:textId="77777777" w:rsidR="00A5592D" w:rsidRPr="005370C1" w:rsidRDefault="00A77F5E" w:rsidP="003F7FF3">
      <w:pPr>
        <w:pStyle w:val="Default"/>
        <w:tabs>
          <w:tab w:val="left" w:pos="426"/>
        </w:tabs>
        <w:jc w:val="both"/>
      </w:pPr>
      <w:r w:rsidRPr="005370C1">
        <w:t>1</w:t>
      </w:r>
      <w:r w:rsidR="00E96079" w:rsidRPr="005370C1">
        <w:t>4</w:t>
      </w:r>
      <w:r w:rsidRPr="005370C1">
        <w:t>.</w:t>
      </w:r>
      <w:r w:rsidRPr="005370C1">
        <w:tab/>
      </w:r>
      <w:r w:rsidR="00A5592D" w:rsidRPr="005370C1">
        <w:t xml:space="preserve">Žákovské služby (2 </w:t>
      </w:r>
      <w:r w:rsidR="0006605C" w:rsidRPr="005370C1">
        <w:t xml:space="preserve">nebo více žáků </w:t>
      </w:r>
      <w:r w:rsidR="00A5592D" w:rsidRPr="005370C1">
        <w:t xml:space="preserve">ve třídě zapsaní v třídní knize na jeden </w:t>
      </w:r>
      <w:r w:rsidR="00A5592D" w:rsidRPr="005370C1">
        <w:rPr>
          <w:color w:val="auto"/>
        </w:rPr>
        <w:t>týden</w:t>
      </w:r>
      <w:r w:rsidR="003B1DE4" w:rsidRPr="005370C1">
        <w:rPr>
          <w:color w:val="auto"/>
        </w:rPr>
        <w:t xml:space="preserve"> </w:t>
      </w:r>
      <w:r w:rsidR="0006605C" w:rsidRPr="005370C1">
        <w:rPr>
          <w:color w:val="auto"/>
        </w:rPr>
        <w:t>nebo měsíc</w:t>
      </w:r>
      <w:r w:rsidR="00A5592D" w:rsidRPr="005370C1">
        <w:t xml:space="preserve">) mají za povinnost: </w:t>
      </w:r>
    </w:p>
    <w:p w14:paraId="3B5F4189" w14:textId="77777777" w:rsidR="00A5592D" w:rsidRPr="005370C1" w:rsidRDefault="00A5592D" w:rsidP="003F7FF3">
      <w:pPr>
        <w:pStyle w:val="Default"/>
        <w:ind w:left="426"/>
        <w:jc w:val="both"/>
      </w:pPr>
      <w:r w:rsidRPr="005370C1">
        <w:t xml:space="preserve">a) hlásit jména nepřítomných žáků, </w:t>
      </w:r>
    </w:p>
    <w:p w14:paraId="5061F4F1" w14:textId="77777777" w:rsidR="00A5592D" w:rsidRPr="005370C1" w:rsidRDefault="00A5592D" w:rsidP="003F7FF3">
      <w:pPr>
        <w:pStyle w:val="Default"/>
        <w:ind w:left="426"/>
        <w:jc w:val="both"/>
      </w:pPr>
      <w:r w:rsidRPr="005370C1">
        <w:t xml:space="preserve">b) hlásit v ředitelně nepřítomnost vyučujícího, nedostaví-li </w:t>
      </w:r>
      <w:r w:rsidR="005F2B51" w:rsidRPr="005370C1">
        <w:t xml:space="preserve">se </w:t>
      </w:r>
      <w:r w:rsidR="00294696" w:rsidRPr="005370C1">
        <w:t>do</w:t>
      </w:r>
      <w:r w:rsidRPr="005370C1">
        <w:t xml:space="preserve"> </w:t>
      </w:r>
      <w:r w:rsidR="00AD1828" w:rsidRPr="005370C1">
        <w:t>5</w:t>
      </w:r>
      <w:r w:rsidRPr="005370C1">
        <w:t xml:space="preserve"> minut po zazvonění, </w:t>
      </w:r>
    </w:p>
    <w:p w14:paraId="58FEA907" w14:textId="77777777" w:rsidR="00A5592D" w:rsidRPr="005370C1" w:rsidRDefault="00A5592D" w:rsidP="003F7FF3">
      <w:pPr>
        <w:pStyle w:val="Default"/>
        <w:ind w:left="426"/>
        <w:jc w:val="both"/>
      </w:pPr>
      <w:r w:rsidRPr="005370C1">
        <w:t xml:space="preserve">c) před a po skončení vyučovací hodiny zajistit čistotu tabule, </w:t>
      </w:r>
    </w:p>
    <w:p w14:paraId="3CA74577" w14:textId="77777777" w:rsidR="00A5592D" w:rsidRPr="005370C1" w:rsidRDefault="00A5592D" w:rsidP="003F7FF3">
      <w:pPr>
        <w:pStyle w:val="Default"/>
        <w:ind w:left="426"/>
        <w:jc w:val="both"/>
      </w:pPr>
      <w:r w:rsidRPr="005370C1">
        <w:t xml:space="preserve">d) nosit třídní knihu při přesunech třídy (je-li papírová). </w:t>
      </w:r>
    </w:p>
    <w:p w14:paraId="7820AA7D" w14:textId="77777777" w:rsidR="00A5592D" w:rsidRPr="005370C1" w:rsidRDefault="006A5DED" w:rsidP="003F7FF3">
      <w:pPr>
        <w:pStyle w:val="Default"/>
        <w:tabs>
          <w:tab w:val="left" w:pos="426"/>
        </w:tabs>
        <w:spacing w:before="60" w:after="60"/>
        <w:ind w:left="426" w:hanging="426"/>
        <w:jc w:val="both"/>
      </w:pPr>
      <w:r w:rsidRPr="005370C1">
        <w:t>1</w:t>
      </w:r>
      <w:r w:rsidR="00E96079" w:rsidRPr="005370C1">
        <w:t>5</w:t>
      </w:r>
      <w:r w:rsidRPr="005370C1">
        <w:t>.</w:t>
      </w:r>
      <w:r w:rsidRPr="005370C1">
        <w:tab/>
      </w:r>
      <w:r w:rsidR="00A5592D" w:rsidRPr="005370C1">
        <w:t xml:space="preserve">Neplnění povinností žákovské služby může vést k jejímu prodloužení na další týden a uložení kázeňského opatření. </w:t>
      </w:r>
    </w:p>
    <w:p w14:paraId="18396976" w14:textId="77777777" w:rsidR="00A5592D" w:rsidRPr="005370C1" w:rsidRDefault="006A5DED" w:rsidP="003F7FF3">
      <w:pPr>
        <w:pStyle w:val="Default"/>
        <w:tabs>
          <w:tab w:val="left" w:pos="426"/>
        </w:tabs>
        <w:spacing w:after="60"/>
        <w:jc w:val="both"/>
        <w:rPr>
          <w:color w:val="FF0000"/>
        </w:rPr>
      </w:pPr>
      <w:r w:rsidRPr="005370C1">
        <w:t>1</w:t>
      </w:r>
      <w:r w:rsidR="00E96079" w:rsidRPr="005370C1">
        <w:t>6</w:t>
      </w:r>
      <w:r w:rsidRPr="005370C1">
        <w:t>.</w:t>
      </w:r>
      <w:r w:rsidRPr="005370C1">
        <w:tab/>
      </w:r>
      <w:r w:rsidR="00A5592D" w:rsidRPr="005370C1">
        <w:t xml:space="preserve">Třídní učitel přidělí žákům na počátku školního roku k užívání uzamykatelné </w:t>
      </w:r>
      <w:r w:rsidR="007D5B75" w:rsidRPr="005370C1">
        <w:rPr>
          <w:color w:val="auto"/>
        </w:rPr>
        <w:t>šatní skříňky</w:t>
      </w:r>
      <w:r w:rsidRPr="005370C1">
        <w:rPr>
          <w:color w:val="auto"/>
        </w:rPr>
        <w:t>.</w:t>
      </w:r>
      <w:r w:rsidRPr="005370C1">
        <w:rPr>
          <w:color w:val="FF0000"/>
        </w:rPr>
        <w:t xml:space="preserve"> </w:t>
      </w:r>
    </w:p>
    <w:p w14:paraId="6D8F84A5" w14:textId="77777777" w:rsidR="00A5592D" w:rsidRPr="005370C1" w:rsidRDefault="00A5592D" w:rsidP="003F7FF3">
      <w:pPr>
        <w:pStyle w:val="Default"/>
        <w:tabs>
          <w:tab w:val="left" w:pos="426"/>
        </w:tabs>
        <w:spacing w:after="60"/>
        <w:ind w:left="426" w:hanging="426"/>
        <w:jc w:val="both"/>
      </w:pPr>
      <w:r w:rsidRPr="005370C1">
        <w:t>1</w:t>
      </w:r>
      <w:r w:rsidR="00E96079" w:rsidRPr="005370C1">
        <w:t>7</w:t>
      </w:r>
      <w:r w:rsidRPr="005370C1">
        <w:t xml:space="preserve">. </w:t>
      </w:r>
      <w:r w:rsidR="006A5DED" w:rsidRPr="005370C1">
        <w:tab/>
      </w:r>
      <w:r w:rsidRPr="005370C1">
        <w:t xml:space="preserve">Žákům se nedoporučuje nosit do školy a na její akce větší finanční obnosy a cenné předměty, za jejichž eventuální ztrátu či poškození nenese škola odpovědnost. Pokud tak měli žáci činit na pokyn učitele, nechť si cennosti uloží neprodleně </w:t>
      </w:r>
      <w:r w:rsidR="006A5DED" w:rsidRPr="005370C1">
        <w:t>v provozní kanceláři školy</w:t>
      </w:r>
      <w:r w:rsidRPr="005370C1">
        <w:t xml:space="preserve">. </w:t>
      </w:r>
    </w:p>
    <w:p w14:paraId="35E0914C" w14:textId="77777777" w:rsidR="00A5592D" w:rsidRPr="005370C1" w:rsidRDefault="006A5DED" w:rsidP="009B1C02">
      <w:pPr>
        <w:pStyle w:val="Default"/>
        <w:tabs>
          <w:tab w:val="left" w:pos="426"/>
        </w:tabs>
        <w:spacing w:after="60"/>
        <w:ind w:left="426" w:hanging="426"/>
        <w:jc w:val="both"/>
      </w:pPr>
      <w:r w:rsidRPr="005370C1">
        <w:lastRenderedPageBreak/>
        <w:t>1</w:t>
      </w:r>
      <w:r w:rsidR="00E96079" w:rsidRPr="005370C1">
        <w:t>8</w:t>
      </w:r>
      <w:r w:rsidRPr="005370C1">
        <w:t>.</w:t>
      </w:r>
      <w:r w:rsidRPr="005370C1">
        <w:tab/>
      </w:r>
      <w:r w:rsidR="0081102A" w:rsidRPr="005370C1">
        <w:t>Nalezené cizí věci se odnáš</w:t>
      </w:r>
      <w:r w:rsidR="0081102A" w:rsidRPr="005370C1">
        <w:rPr>
          <w:color w:val="auto"/>
        </w:rPr>
        <w:t>ejí</w:t>
      </w:r>
      <w:r w:rsidR="00A5592D" w:rsidRPr="005370C1">
        <w:t xml:space="preserve"> do </w:t>
      </w:r>
      <w:r w:rsidRPr="005370C1">
        <w:t>provozní kanceláře školy</w:t>
      </w:r>
      <w:r w:rsidR="00A5592D" w:rsidRPr="005370C1">
        <w:t xml:space="preserve">, kde jsou uschovávány k vyzvednutí. </w:t>
      </w:r>
    </w:p>
    <w:p w14:paraId="0332E50F" w14:textId="77777777" w:rsidR="002A31F3" w:rsidRPr="005370C1" w:rsidRDefault="006A5DED" w:rsidP="00E85076">
      <w:pPr>
        <w:pStyle w:val="Default"/>
        <w:tabs>
          <w:tab w:val="left" w:pos="426"/>
        </w:tabs>
        <w:spacing w:after="60"/>
        <w:ind w:left="426" w:hanging="426"/>
        <w:jc w:val="both"/>
      </w:pPr>
      <w:r w:rsidRPr="005370C1">
        <w:t>1</w:t>
      </w:r>
      <w:r w:rsidR="00E96079" w:rsidRPr="005370C1">
        <w:t>9</w:t>
      </w:r>
      <w:r w:rsidRPr="005370C1">
        <w:t>.</w:t>
      </w:r>
      <w:r w:rsidRPr="005370C1">
        <w:tab/>
      </w:r>
      <w:r w:rsidR="002A31F3" w:rsidRPr="005370C1">
        <w:t>Pokud žák používá k dopravě do školy osobní automobil, motocykl</w:t>
      </w:r>
      <w:r w:rsidR="00B23968" w:rsidRPr="005370C1">
        <w:t>,</w:t>
      </w:r>
      <w:r w:rsidR="002A31F3" w:rsidRPr="005370C1">
        <w:t xml:space="preserve"> kolo</w:t>
      </w:r>
      <w:r w:rsidR="00B23968" w:rsidRPr="005370C1">
        <w:t xml:space="preserve"> nebo elektrickou koloběžku</w:t>
      </w:r>
      <w:r w:rsidR="002A31F3" w:rsidRPr="005370C1">
        <w:t xml:space="preserve">, zaparkuje automobil </w:t>
      </w:r>
      <w:r w:rsidR="005E1005" w:rsidRPr="005370C1">
        <w:t>na povolených parkovacích místech v okolí školy</w:t>
      </w:r>
      <w:r w:rsidR="002A31F3" w:rsidRPr="005370C1">
        <w:t xml:space="preserve"> (</w:t>
      </w:r>
      <w:r w:rsidR="005E1005" w:rsidRPr="005370C1">
        <w:t xml:space="preserve">žákům </w:t>
      </w:r>
      <w:r w:rsidR="002A31F3" w:rsidRPr="005370C1">
        <w:t>je zakázáno parkovat ve dvoře školy</w:t>
      </w:r>
      <w:r w:rsidR="005E1005" w:rsidRPr="005370C1">
        <w:t>, pokud nebude individuálně povoleno jinak</w:t>
      </w:r>
      <w:r w:rsidR="002A31F3" w:rsidRPr="005370C1">
        <w:t xml:space="preserve">), kolo </w:t>
      </w:r>
      <w:r w:rsidR="00B23968" w:rsidRPr="005370C1">
        <w:t xml:space="preserve">nebo elektrickou koloběžku </w:t>
      </w:r>
      <w:r w:rsidR="002A31F3" w:rsidRPr="005370C1">
        <w:t>je povinen uzamknout do stojanu ve dvoře školy a motocykl zaparkovat na prostranství u stojanu na kola tak, aby byl</w:t>
      </w:r>
      <w:r w:rsidR="005E1005" w:rsidRPr="005370C1">
        <w:t>y</w:t>
      </w:r>
      <w:r w:rsidR="002A31F3" w:rsidRPr="005370C1">
        <w:t xml:space="preserve"> v dosahu bezpečnostních kamer.</w:t>
      </w:r>
    </w:p>
    <w:p w14:paraId="528A18C3" w14:textId="77777777" w:rsidR="00A5592D" w:rsidRPr="005370C1" w:rsidRDefault="00E96079" w:rsidP="003F7FF3">
      <w:pPr>
        <w:pStyle w:val="Default"/>
        <w:tabs>
          <w:tab w:val="left" w:pos="426"/>
        </w:tabs>
        <w:spacing w:after="60"/>
        <w:ind w:left="426" w:hanging="426"/>
        <w:jc w:val="both"/>
      </w:pPr>
      <w:r w:rsidRPr="005370C1">
        <w:t>20</w:t>
      </w:r>
      <w:r w:rsidR="006A5DED" w:rsidRPr="005370C1">
        <w:t>.</w:t>
      </w:r>
      <w:r w:rsidR="006A5DED" w:rsidRPr="005370C1">
        <w:tab/>
      </w:r>
      <w:r w:rsidR="00A5592D" w:rsidRPr="005370C1">
        <w:t xml:space="preserve">Vlastní přístroje mohou žáci napájet z elektrické sítě pouze s potvrzením o revizi elektrospotřebiče. Notebooky a jiná záznamová média mohou být při vyučování používána pouze se souhlasem vyučujícího, za účelem úzce souvisejícím s výukou (např. pořizování zápisků) a při současném nevyrušování ostatních. </w:t>
      </w:r>
    </w:p>
    <w:p w14:paraId="16E4C00B" w14:textId="77777777" w:rsidR="00A5592D" w:rsidRPr="005370C1" w:rsidRDefault="00E96079" w:rsidP="003F7FF3">
      <w:pPr>
        <w:tabs>
          <w:tab w:val="left" w:pos="426"/>
        </w:tabs>
        <w:ind w:left="426" w:hanging="426"/>
        <w:jc w:val="both"/>
      </w:pPr>
      <w:r w:rsidRPr="005370C1">
        <w:t>21</w:t>
      </w:r>
      <w:r w:rsidR="006A5DED" w:rsidRPr="005370C1">
        <w:t>.</w:t>
      </w:r>
      <w:r w:rsidR="006A5DED" w:rsidRPr="005370C1">
        <w:tab/>
      </w:r>
      <w:r w:rsidR="00A5592D" w:rsidRPr="005370C1">
        <w:t>Žáci se stravují v době určené svým rozvrhem</w:t>
      </w:r>
      <w:r w:rsidR="006A5DED" w:rsidRPr="005370C1">
        <w:t xml:space="preserve"> ve školní jídelně </w:t>
      </w:r>
      <w:r w:rsidR="003F7FF3" w:rsidRPr="005370C1">
        <w:t>(výdejní doba obědů 11:</w:t>
      </w:r>
      <w:r w:rsidRPr="005370C1">
        <w:t>3</w:t>
      </w:r>
      <w:r w:rsidR="003F7FF3" w:rsidRPr="005370C1">
        <w:t>0 – 13:</w:t>
      </w:r>
      <w:r w:rsidRPr="005370C1">
        <w:t>30</w:t>
      </w:r>
      <w:r w:rsidR="003F7FF3" w:rsidRPr="005370C1">
        <w:t xml:space="preserve">) </w:t>
      </w:r>
      <w:r w:rsidR="006A5DED" w:rsidRPr="005370C1">
        <w:t>nebo si mohou zakoupit občerstvení ve školním kiosku</w:t>
      </w:r>
      <w:r w:rsidR="003F7FF3" w:rsidRPr="005370C1">
        <w:t xml:space="preserve"> (provozní doba 7:30 – 14:00). Režim v jídelně upravuje Provozní řád</w:t>
      </w:r>
      <w:r w:rsidR="006A5DED" w:rsidRPr="005370C1">
        <w:t xml:space="preserve"> školní jídelny</w:t>
      </w:r>
      <w:r w:rsidR="003F7FF3" w:rsidRPr="005370C1">
        <w:t xml:space="preserve"> (</w:t>
      </w:r>
      <w:hyperlink r:id="rId11" w:history="1">
        <w:r w:rsidR="003F7FF3" w:rsidRPr="005370C1">
          <w:rPr>
            <w:rStyle w:val="Hypertextovodkaz"/>
          </w:rPr>
          <w:t>www.szes.cz</w:t>
        </w:r>
      </w:hyperlink>
      <w:r w:rsidR="003F7FF3" w:rsidRPr="005370C1">
        <w:t>)</w:t>
      </w:r>
      <w:r w:rsidR="006A5DED" w:rsidRPr="005370C1">
        <w:t>.</w:t>
      </w:r>
      <w:r w:rsidR="003F7FF3" w:rsidRPr="005370C1">
        <w:t xml:space="preserve"> </w:t>
      </w:r>
      <w:r w:rsidR="006A5DED" w:rsidRPr="005370C1">
        <w:t xml:space="preserve">Automat na studené </w:t>
      </w:r>
      <w:r w:rsidR="0081102A" w:rsidRPr="005370C1">
        <w:t>nápoje je umíst</w:t>
      </w:r>
      <w:r w:rsidR="006A5DED" w:rsidRPr="005370C1">
        <w:t>ěn v budově domova mládeže. A</w:t>
      </w:r>
      <w:r w:rsidR="0081102A" w:rsidRPr="005370C1">
        <w:t>utomat na teplé nápoje je umíst</w:t>
      </w:r>
      <w:r w:rsidR="006A5DED" w:rsidRPr="005370C1">
        <w:t xml:space="preserve">ěn v hale </w:t>
      </w:r>
      <w:r w:rsidR="009B1C02" w:rsidRPr="005370C1">
        <w:t>budovy školy.</w:t>
      </w:r>
      <w:r w:rsidR="006A5DED" w:rsidRPr="005370C1">
        <w:t xml:space="preserve"> </w:t>
      </w:r>
    </w:p>
    <w:p w14:paraId="60A83040" w14:textId="77777777" w:rsidR="00737BD5" w:rsidRPr="005370C1" w:rsidRDefault="00E96079" w:rsidP="00737BD5">
      <w:pPr>
        <w:pStyle w:val="Default"/>
        <w:tabs>
          <w:tab w:val="left" w:pos="426"/>
        </w:tabs>
        <w:ind w:left="425" w:hanging="425"/>
        <w:jc w:val="both"/>
        <w:rPr>
          <w:sz w:val="23"/>
          <w:szCs w:val="23"/>
        </w:rPr>
      </w:pPr>
      <w:r w:rsidRPr="005370C1">
        <w:t>22</w:t>
      </w:r>
      <w:r w:rsidR="003F7FF3" w:rsidRPr="005370C1">
        <w:t>.</w:t>
      </w:r>
      <w:r w:rsidR="003F7FF3" w:rsidRPr="005370C1">
        <w:tab/>
      </w:r>
      <w:r w:rsidR="00A5592D" w:rsidRPr="005370C1">
        <w:t>Každá třída může v průběhu školního roku jet na exkurze. Jejich volbu provádí vyučující relevantního předmětu v součinnosti s ostatními vyučujícími.</w:t>
      </w:r>
      <w:r w:rsidR="00A5592D" w:rsidRPr="005370C1">
        <w:rPr>
          <w:sz w:val="23"/>
          <w:szCs w:val="23"/>
        </w:rPr>
        <w:t xml:space="preserve"> </w:t>
      </w:r>
    </w:p>
    <w:p w14:paraId="2F4FE151" w14:textId="77777777" w:rsidR="0046311E" w:rsidRPr="005370C1" w:rsidRDefault="0046311E" w:rsidP="00737BD5">
      <w:pPr>
        <w:pStyle w:val="Default"/>
        <w:tabs>
          <w:tab w:val="left" w:pos="426"/>
        </w:tabs>
        <w:spacing w:after="240"/>
        <w:ind w:left="425" w:hanging="425"/>
        <w:jc w:val="both"/>
        <w:rPr>
          <w:b/>
          <w:bCs/>
          <w:sz w:val="28"/>
          <w:szCs w:val="28"/>
        </w:rPr>
      </w:pPr>
    </w:p>
    <w:p w14:paraId="2683A0A4" w14:textId="77777777" w:rsidR="00E220C3" w:rsidRPr="005370C1" w:rsidRDefault="00E220C3" w:rsidP="00737BD5">
      <w:pPr>
        <w:pStyle w:val="Default"/>
        <w:tabs>
          <w:tab w:val="left" w:pos="426"/>
        </w:tabs>
        <w:spacing w:after="240"/>
        <w:ind w:left="425" w:hanging="425"/>
        <w:jc w:val="both"/>
        <w:rPr>
          <w:b/>
          <w:bCs/>
          <w:sz w:val="28"/>
          <w:szCs w:val="28"/>
        </w:rPr>
      </w:pPr>
      <w:r w:rsidRPr="005370C1">
        <w:rPr>
          <w:b/>
          <w:bCs/>
          <w:sz w:val="28"/>
          <w:szCs w:val="28"/>
        </w:rPr>
        <w:t>VI.</w:t>
      </w:r>
      <w:r w:rsidR="00737BD5" w:rsidRPr="005370C1">
        <w:rPr>
          <w:b/>
          <w:bCs/>
          <w:sz w:val="28"/>
          <w:szCs w:val="28"/>
        </w:rPr>
        <w:t>  </w:t>
      </w:r>
      <w:r w:rsidRPr="005370C1">
        <w:rPr>
          <w:b/>
          <w:bCs/>
          <w:sz w:val="28"/>
          <w:szCs w:val="28"/>
        </w:rPr>
        <w:t xml:space="preserve">PODMÍNKY ZAJIŠTĚNÍ BEZPEČNOSTI, OCHRANY ZDRAVÍ A POŽÁRNÍ OCHRANY </w:t>
      </w:r>
    </w:p>
    <w:p w14:paraId="22B6809B" w14:textId="77777777" w:rsidR="00E220C3" w:rsidRPr="005370C1" w:rsidRDefault="00E220C3" w:rsidP="00C53097">
      <w:pPr>
        <w:pStyle w:val="Default"/>
        <w:tabs>
          <w:tab w:val="left" w:pos="426"/>
        </w:tabs>
        <w:spacing w:after="60"/>
        <w:ind w:left="426" w:hanging="426"/>
        <w:jc w:val="both"/>
      </w:pPr>
      <w:r w:rsidRPr="005370C1">
        <w:t>1.</w:t>
      </w:r>
      <w:r w:rsidRPr="005370C1">
        <w:tab/>
        <w:t xml:space="preserve">Všechny osoby účastné na vyučování jsou povinny dodržovat pravidla bezpečnosti a ochrany vlastního zdraví i zdraví ostatních osob a řídit se protipožárními předpisy a respektovat vyznačené únikové cesty. </w:t>
      </w:r>
    </w:p>
    <w:p w14:paraId="4E7089A8" w14:textId="77777777" w:rsidR="00E220C3" w:rsidRPr="005370C1" w:rsidRDefault="00E220C3" w:rsidP="00C53097">
      <w:pPr>
        <w:pStyle w:val="Default"/>
        <w:tabs>
          <w:tab w:val="left" w:pos="426"/>
        </w:tabs>
        <w:spacing w:after="60"/>
        <w:ind w:left="426" w:hanging="426"/>
        <w:jc w:val="both"/>
      </w:pPr>
      <w:r w:rsidRPr="005370C1">
        <w:t>2.</w:t>
      </w:r>
      <w:r w:rsidRPr="005370C1">
        <w:tab/>
        <w:t xml:space="preserve">Žáci i zaměstnanci školy mají povinnost se účastnit pravidelných školení v problematice BOZ, resp. BOZP a dbát bezpečnostních pokynů vedení školy. Žáci jsou poučováni o bezpečnosti a ochraně zdraví na počátku školního roku třídním učitelem, který je seznámí zejména se seznamem rizik ve škole, školním řádem, se zásadami bezpečného chování ve třídách, chodbách, schodištích, v šatnách, při příchodu a odchodu ze školy, v jídelně, na veřejných komunikacích a na internetové síti. </w:t>
      </w:r>
    </w:p>
    <w:p w14:paraId="4E5DD995" w14:textId="77777777" w:rsidR="00E220C3" w:rsidRPr="005370C1" w:rsidRDefault="00E220C3" w:rsidP="00C53097">
      <w:pPr>
        <w:pStyle w:val="Default"/>
        <w:tabs>
          <w:tab w:val="left" w:pos="426"/>
        </w:tabs>
        <w:spacing w:after="60"/>
        <w:ind w:left="426" w:hanging="426"/>
        <w:jc w:val="both"/>
      </w:pPr>
      <w:r w:rsidRPr="005370C1">
        <w:t>3.</w:t>
      </w:r>
      <w:r w:rsidRPr="005370C1">
        <w:tab/>
        <w:t xml:space="preserve">Seznámení s řády odborných učeben, laboratoří, tělocvičen se provádí první vyučovací hodinu předmětu. Pro nepřítomné žáky bez odkladu při jejich příchodu do školy. Zvláštní poučení o chování a bezpečnostních rizicích žáci absolvují před </w:t>
      </w:r>
      <w:r w:rsidR="00294696" w:rsidRPr="005370C1">
        <w:t xml:space="preserve">praktickým vyučováním a </w:t>
      </w:r>
      <w:r w:rsidRPr="005370C1">
        <w:t xml:space="preserve">akcemi mimo školu (zejména lyžařské a sportovní kurzy, exkurze apod.). </w:t>
      </w:r>
      <w:r w:rsidR="00294696" w:rsidRPr="005370C1">
        <w:t>Učitel praxe a v</w:t>
      </w:r>
      <w:r w:rsidRPr="005370C1">
        <w:t xml:space="preserve">edoucí akce provede o provedeném poučení zápis do třídní knihy. </w:t>
      </w:r>
    </w:p>
    <w:p w14:paraId="01710405" w14:textId="77777777" w:rsidR="00E220C3" w:rsidRPr="005370C1" w:rsidRDefault="00E220C3" w:rsidP="00C53097">
      <w:pPr>
        <w:pStyle w:val="Default"/>
        <w:tabs>
          <w:tab w:val="left" w:pos="426"/>
        </w:tabs>
        <w:spacing w:after="60"/>
        <w:ind w:left="426" w:hanging="426"/>
        <w:jc w:val="both"/>
      </w:pPr>
      <w:r w:rsidRPr="005370C1">
        <w:t>4.</w:t>
      </w:r>
      <w:r w:rsidRPr="005370C1">
        <w:tab/>
        <w:t xml:space="preserve">Osnovy poučení o bezpečnosti, chování a ochraně zdraví a seznámení s provozními řády spolu s prezenčními listinami se uchovávají u vedoucího učitele praxe. </w:t>
      </w:r>
    </w:p>
    <w:p w14:paraId="67B3F3F4" w14:textId="77777777" w:rsidR="00E220C3" w:rsidRPr="005370C1" w:rsidRDefault="000E4CE0" w:rsidP="00C53097">
      <w:pPr>
        <w:pStyle w:val="Default"/>
        <w:spacing w:after="60"/>
        <w:ind w:left="426" w:hanging="426"/>
        <w:jc w:val="both"/>
      </w:pPr>
      <w:r w:rsidRPr="005370C1">
        <w:t>5.</w:t>
      </w:r>
      <w:r w:rsidRPr="005370C1">
        <w:tab/>
      </w:r>
      <w:r w:rsidR="00E220C3" w:rsidRPr="005370C1">
        <w:t>Žáci jsou povin</w:t>
      </w:r>
      <w:r w:rsidRPr="005370C1">
        <w:t>ni dbát na ochranu svého zdraví, zdraví a životy svých spolužáků a</w:t>
      </w:r>
      <w:r w:rsidR="00E220C3" w:rsidRPr="005370C1">
        <w:t xml:space="preserve"> neprodl</w:t>
      </w:r>
      <w:r w:rsidR="0081102A" w:rsidRPr="005370C1">
        <w:t>eně informovat třídního učitele</w:t>
      </w:r>
      <w:r w:rsidR="00E220C3" w:rsidRPr="005370C1">
        <w:t xml:space="preserve"> nebo jiného vyučujícího o případech zranění, úrazu, fyzického napadení nebo jiné formy útisku vlastní osoby nebo jiné osoby, jehož byl přítomen. </w:t>
      </w:r>
    </w:p>
    <w:p w14:paraId="7DA2C40F" w14:textId="77777777" w:rsidR="00E220C3" w:rsidRPr="005370C1" w:rsidRDefault="000E4CE0" w:rsidP="00C53097">
      <w:pPr>
        <w:pStyle w:val="Default"/>
        <w:tabs>
          <w:tab w:val="left" w:pos="426"/>
        </w:tabs>
        <w:spacing w:after="60"/>
        <w:jc w:val="both"/>
      </w:pPr>
      <w:r w:rsidRPr="005370C1">
        <w:t>6.</w:t>
      </w:r>
      <w:r w:rsidRPr="005370C1">
        <w:tab/>
      </w:r>
      <w:r w:rsidR="00E220C3" w:rsidRPr="005370C1">
        <w:t xml:space="preserve">Při zjištění požáru jsou žáci povinni ihned uvědomit kteréhokoliv zaměstnance školy. </w:t>
      </w:r>
    </w:p>
    <w:p w14:paraId="684878BF" w14:textId="77777777" w:rsidR="00E220C3" w:rsidRPr="005370C1" w:rsidRDefault="000E4CE0" w:rsidP="00C53097">
      <w:pPr>
        <w:pStyle w:val="Default"/>
        <w:tabs>
          <w:tab w:val="left" w:pos="426"/>
        </w:tabs>
        <w:spacing w:after="60"/>
        <w:ind w:left="426" w:hanging="426"/>
        <w:jc w:val="both"/>
      </w:pPr>
      <w:r w:rsidRPr="005370C1">
        <w:t>7.</w:t>
      </w:r>
      <w:r w:rsidRPr="005370C1">
        <w:tab/>
      </w:r>
      <w:r w:rsidR="00E220C3" w:rsidRPr="005370C1">
        <w:t xml:space="preserve">V žádných prostorách školy není povoleno přechovávání a používání jakýchkoli chemikálií, hořlavých a těkavých látek (vyjma laboratoří dle pokynů vyučujícího). </w:t>
      </w:r>
    </w:p>
    <w:p w14:paraId="3F4D169F" w14:textId="77777777" w:rsidR="00E220C3" w:rsidRPr="005370C1" w:rsidRDefault="000E4CE0" w:rsidP="00C53097">
      <w:pPr>
        <w:pStyle w:val="Default"/>
        <w:tabs>
          <w:tab w:val="left" w:pos="426"/>
        </w:tabs>
        <w:spacing w:after="60"/>
        <w:jc w:val="both"/>
      </w:pPr>
      <w:r w:rsidRPr="005370C1">
        <w:t>8.</w:t>
      </w:r>
      <w:r w:rsidRPr="005370C1">
        <w:tab/>
      </w:r>
      <w:r w:rsidR="00E220C3" w:rsidRPr="005370C1">
        <w:t xml:space="preserve">Pro žáky platí přísný zákaz jakékoliv manipulace s elektrickými spotřebiči a elektroinstalací. </w:t>
      </w:r>
    </w:p>
    <w:p w14:paraId="0B69A66F" w14:textId="77777777" w:rsidR="00E220C3" w:rsidRPr="005370C1" w:rsidRDefault="000E4CE0" w:rsidP="00C53097">
      <w:pPr>
        <w:pStyle w:val="Default"/>
        <w:tabs>
          <w:tab w:val="left" w:pos="426"/>
        </w:tabs>
        <w:spacing w:after="60"/>
        <w:ind w:left="426" w:hanging="426"/>
        <w:jc w:val="both"/>
      </w:pPr>
      <w:r w:rsidRPr="005370C1">
        <w:t>9.</w:t>
      </w:r>
      <w:r w:rsidRPr="005370C1">
        <w:tab/>
      </w:r>
      <w:r w:rsidR="00E220C3" w:rsidRPr="005370C1">
        <w:t>Je přísně zakázáno vylézání z oken, vyklánění se a sedání do oken, vstupování na střechy budov</w:t>
      </w:r>
      <w:r w:rsidR="00115C1D" w:rsidRPr="005370C1">
        <w:t xml:space="preserve"> a</w:t>
      </w:r>
      <w:r w:rsidR="00E220C3" w:rsidRPr="005370C1">
        <w:t xml:space="preserve"> vyhazování různý</w:t>
      </w:r>
      <w:r w:rsidR="00115C1D" w:rsidRPr="005370C1">
        <w:t>ch předmětů z oken</w:t>
      </w:r>
      <w:r w:rsidR="00E220C3" w:rsidRPr="005370C1">
        <w:t xml:space="preserve">. </w:t>
      </w:r>
    </w:p>
    <w:p w14:paraId="6F22AD8A" w14:textId="77777777" w:rsidR="00E220C3" w:rsidRPr="005370C1" w:rsidRDefault="000E4CE0" w:rsidP="00C53097">
      <w:pPr>
        <w:pStyle w:val="Default"/>
        <w:tabs>
          <w:tab w:val="left" w:pos="426"/>
        </w:tabs>
        <w:spacing w:after="60"/>
        <w:ind w:left="426" w:hanging="426"/>
        <w:jc w:val="both"/>
      </w:pPr>
      <w:r w:rsidRPr="005370C1">
        <w:t>10.</w:t>
      </w:r>
      <w:r w:rsidRPr="005370C1">
        <w:tab/>
      </w:r>
      <w:r w:rsidR="00E220C3" w:rsidRPr="005370C1">
        <w:t xml:space="preserve">Za zcizené a poškozené věci zodpovídá škola jen v případě, že byly uloženy na místě k tomu určeném (uzamčeny ve skříňce nebo jízdní kola ve stojanu na školním dvoře). Zjistí-li žák ztrátu osobní věci, je povinen tuto skutečnost okamžitě ohlásit </w:t>
      </w:r>
      <w:r w:rsidRPr="005370C1">
        <w:t>třídnímu</w:t>
      </w:r>
      <w:r w:rsidR="00E220C3" w:rsidRPr="005370C1">
        <w:t xml:space="preserve"> učiteli </w:t>
      </w:r>
      <w:r w:rsidR="00E55073" w:rsidRPr="005370C1">
        <w:t xml:space="preserve">a </w:t>
      </w:r>
      <w:r w:rsidR="007D5B75" w:rsidRPr="005370C1">
        <w:t>hospodáři</w:t>
      </w:r>
      <w:r w:rsidRPr="005370C1">
        <w:t xml:space="preserve"> školy</w:t>
      </w:r>
      <w:r w:rsidR="00E220C3" w:rsidRPr="005370C1">
        <w:t>, kte</w:t>
      </w:r>
      <w:r w:rsidR="00E55073" w:rsidRPr="005370C1">
        <w:t xml:space="preserve">ří </w:t>
      </w:r>
      <w:r w:rsidR="00E55073" w:rsidRPr="005370C1">
        <w:lastRenderedPageBreak/>
        <w:t>rozhodnou</w:t>
      </w:r>
      <w:r w:rsidR="00E220C3" w:rsidRPr="005370C1">
        <w:t xml:space="preserve"> ve spolupráci s </w:t>
      </w:r>
      <w:r w:rsidR="00E55073" w:rsidRPr="005370C1">
        <w:t>vedením</w:t>
      </w:r>
      <w:r w:rsidR="00E220C3" w:rsidRPr="005370C1">
        <w:t xml:space="preserve"> školy o dalším postupu. Žáci sami dbají na to, aby jejich věci byly uzamčené, na nedostatky ihned upozorní třídního učitele, nebo </w:t>
      </w:r>
      <w:r w:rsidR="007D5B75" w:rsidRPr="005370C1">
        <w:t>hospodáře</w:t>
      </w:r>
      <w:r w:rsidR="00E55073" w:rsidRPr="005370C1">
        <w:t xml:space="preserve"> školy</w:t>
      </w:r>
      <w:r w:rsidR="00E220C3" w:rsidRPr="005370C1">
        <w:t xml:space="preserve">. </w:t>
      </w:r>
    </w:p>
    <w:p w14:paraId="20687056" w14:textId="77777777" w:rsidR="00E220C3" w:rsidRPr="005370C1" w:rsidRDefault="00E220C3" w:rsidP="00C53097">
      <w:pPr>
        <w:pStyle w:val="Default"/>
        <w:tabs>
          <w:tab w:val="left" w:pos="426"/>
        </w:tabs>
        <w:spacing w:after="60"/>
        <w:ind w:left="426" w:hanging="426"/>
        <w:jc w:val="both"/>
      </w:pPr>
      <w:r w:rsidRPr="005370C1">
        <w:t>11.</w:t>
      </w:r>
      <w:r w:rsidR="00E55073" w:rsidRPr="005370C1">
        <w:tab/>
      </w:r>
      <w:r w:rsidRPr="005370C1">
        <w:t xml:space="preserve">Každý úraz či nevolnost má žák povinnost neprodleně hlásit zaměstnanci školy vykonávajícího dohled, případně jinému učiteli, nebo vedení školy. </w:t>
      </w:r>
    </w:p>
    <w:p w14:paraId="61AA479E" w14:textId="77777777" w:rsidR="00E220C3" w:rsidRPr="005370C1" w:rsidRDefault="00E55073" w:rsidP="00C53097">
      <w:pPr>
        <w:pStyle w:val="Default"/>
        <w:tabs>
          <w:tab w:val="left" w:pos="426"/>
        </w:tabs>
        <w:spacing w:after="60"/>
        <w:jc w:val="both"/>
      </w:pPr>
      <w:r w:rsidRPr="005370C1">
        <w:t>12.</w:t>
      </w:r>
      <w:r w:rsidRPr="005370C1">
        <w:tab/>
      </w:r>
      <w:r w:rsidR="00E220C3" w:rsidRPr="005370C1">
        <w:t xml:space="preserve">Kniha úrazů je vedena </w:t>
      </w:r>
      <w:r w:rsidRPr="005370C1">
        <w:t>hospodář</w:t>
      </w:r>
      <w:r w:rsidR="00AE07E5" w:rsidRPr="005370C1">
        <w:t>em</w:t>
      </w:r>
      <w:r w:rsidRPr="005370C1">
        <w:t xml:space="preserve"> školy</w:t>
      </w:r>
      <w:r w:rsidR="00E220C3" w:rsidRPr="005370C1">
        <w:t xml:space="preserve">. </w:t>
      </w:r>
    </w:p>
    <w:p w14:paraId="5C8A50F6" w14:textId="77777777" w:rsidR="00E220C3" w:rsidRPr="005370C1" w:rsidRDefault="00E55073" w:rsidP="00C53097">
      <w:pPr>
        <w:pStyle w:val="Default"/>
        <w:tabs>
          <w:tab w:val="left" w:pos="426"/>
        </w:tabs>
        <w:spacing w:after="60"/>
        <w:ind w:left="426" w:hanging="426"/>
        <w:jc w:val="both"/>
      </w:pPr>
      <w:r w:rsidRPr="005370C1">
        <w:t>13.</w:t>
      </w:r>
      <w:r w:rsidRPr="005370C1">
        <w:tab/>
        <w:t>Lékárničky jsou uloženy v provozní kanceláři</w:t>
      </w:r>
      <w:r w:rsidR="00E220C3" w:rsidRPr="005370C1">
        <w:t xml:space="preserve">, kabinetu tělesné výchovy a </w:t>
      </w:r>
      <w:r w:rsidRPr="005370C1">
        <w:t>chemické laboratoři, ve školní kuchyni, na domově mládeže</w:t>
      </w:r>
      <w:r w:rsidR="00E220C3" w:rsidRPr="005370C1">
        <w:t xml:space="preserve">. </w:t>
      </w:r>
    </w:p>
    <w:p w14:paraId="4150E208" w14:textId="77777777" w:rsidR="00E220C3" w:rsidRPr="005370C1" w:rsidRDefault="00E55073" w:rsidP="00C53097">
      <w:pPr>
        <w:pStyle w:val="Default"/>
        <w:tabs>
          <w:tab w:val="left" w:pos="426"/>
        </w:tabs>
        <w:spacing w:after="60"/>
        <w:ind w:left="426" w:hanging="426"/>
        <w:jc w:val="both"/>
      </w:pPr>
      <w:r w:rsidRPr="005370C1">
        <w:t>14.</w:t>
      </w:r>
      <w:r w:rsidRPr="005370C1">
        <w:tab/>
      </w:r>
      <w:r w:rsidR="00E220C3" w:rsidRPr="005370C1">
        <w:t xml:space="preserve">Před účastí na školních akcích zákonní zástupci nezletilých žáků nebo zletilí žáci samotní jsou povinni písemně informovat o zdravotním stavu žáka, pokud může mít vliv na zdraví ostatních nebo žákovo vzhledem k plánovaným aktivitám. </w:t>
      </w:r>
    </w:p>
    <w:p w14:paraId="56FC1FA0" w14:textId="77777777" w:rsidR="00E220C3" w:rsidRPr="005370C1" w:rsidRDefault="00E55073" w:rsidP="00C53097">
      <w:pPr>
        <w:pStyle w:val="Default"/>
        <w:tabs>
          <w:tab w:val="left" w:pos="426"/>
        </w:tabs>
        <w:spacing w:after="60"/>
        <w:ind w:left="426" w:hanging="426"/>
        <w:jc w:val="both"/>
      </w:pPr>
      <w:r w:rsidRPr="005370C1">
        <w:t>15.</w:t>
      </w:r>
      <w:r w:rsidRPr="005370C1">
        <w:tab/>
      </w:r>
      <w:r w:rsidR="00E220C3" w:rsidRPr="005370C1">
        <w:t xml:space="preserve">Vedoucí každé akce určí v plánu akce její začátek a konec. Žáci mohou nastoupit a vystoupit cestou jinde pouze na základě písemné žádosti zákonného zástupce žáka nebo zletilého žáka samotného. </w:t>
      </w:r>
    </w:p>
    <w:p w14:paraId="21562B59" w14:textId="77777777" w:rsidR="00E220C3" w:rsidRPr="005370C1" w:rsidRDefault="00E55073" w:rsidP="00C53097">
      <w:pPr>
        <w:pStyle w:val="Default"/>
        <w:tabs>
          <w:tab w:val="left" w:pos="426"/>
        </w:tabs>
        <w:spacing w:after="60"/>
        <w:ind w:left="426" w:hanging="426"/>
        <w:jc w:val="both"/>
      </w:pPr>
      <w:r w:rsidRPr="005370C1">
        <w:t>16.</w:t>
      </w:r>
      <w:r w:rsidRPr="005370C1">
        <w:tab/>
      </w:r>
      <w:r w:rsidR="00E220C3" w:rsidRPr="005370C1">
        <w:t xml:space="preserve">Při přecházení žáků na místa vyučování či jiných akcí mimo budovu školy se žáci řídí pravidly silničního provozu a pokyny doprovázejících osob. Při pohybu po městě a na komunikacích dodržuje žák pravidla silničního provozu. V hromadných dopravních prostředcích dodržuje žák pravidla pro ně platná. </w:t>
      </w:r>
    </w:p>
    <w:p w14:paraId="01C9B03B" w14:textId="77777777" w:rsidR="00E220C3" w:rsidRPr="005370C1" w:rsidRDefault="00E55073" w:rsidP="00C53097">
      <w:pPr>
        <w:pStyle w:val="Default"/>
        <w:tabs>
          <w:tab w:val="left" w:pos="426"/>
        </w:tabs>
        <w:spacing w:after="60"/>
        <w:ind w:left="425" w:hanging="425"/>
        <w:jc w:val="both"/>
        <w:rPr>
          <w:sz w:val="23"/>
          <w:szCs w:val="23"/>
        </w:rPr>
      </w:pPr>
      <w:r w:rsidRPr="005370C1">
        <w:rPr>
          <w:sz w:val="23"/>
          <w:szCs w:val="23"/>
        </w:rPr>
        <w:t>17.</w:t>
      </w:r>
      <w:r w:rsidRPr="005370C1">
        <w:rPr>
          <w:sz w:val="23"/>
          <w:szCs w:val="23"/>
        </w:rPr>
        <w:tab/>
      </w:r>
      <w:r w:rsidR="00E220C3" w:rsidRPr="005370C1">
        <w:rPr>
          <w:sz w:val="23"/>
          <w:szCs w:val="23"/>
        </w:rPr>
        <w:t xml:space="preserve">Při akcích s přepravou připadá jeden vyučující nejvýše na 25 žáků. Při lyžařském a bruslařském na 15 žáků, při cyklistickém a plaveckém na 10 žáků, při vodáckém na 5 lodí. </w:t>
      </w:r>
    </w:p>
    <w:p w14:paraId="317A7212" w14:textId="77777777" w:rsidR="00E55073" w:rsidRPr="005370C1" w:rsidRDefault="00C53097" w:rsidP="00C53097">
      <w:pPr>
        <w:pStyle w:val="Default"/>
        <w:tabs>
          <w:tab w:val="left" w:pos="426"/>
        </w:tabs>
        <w:spacing w:after="60"/>
        <w:ind w:left="426" w:hanging="426"/>
        <w:jc w:val="both"/>
      </w:pPr>
      <w:r w:rsidRPr="005370C1">
        <w:t>18.</w:t>
      </w:r>
      <w:r w:rsidRPr="005370C1">
        <w:tab/>
      </w:r>
      <w:r w:rsidR="00E55073" w:rsidRPr="005370C1">
        <w:t xml:space="preserve">Dle charakteru školní akce musí být každý z účastníků vhodně oblečen a vybaven hygienickými potřebami, rovněž i léky, které užívá. </w:t>
      </w:r>
    </w:p>
    <w:p w14:paraId="4176DD94" w14:textId="77777777" w:rsidR="00E55073" w:rsidRPr="005370C1" w:rsidRDefault="00C53097" w:rsidP="00C53097">
      <w:pPr>
        <w:pStyle w:val="Default"/>
        <w:tabs>
          <w:tab w:val="left" w:pos="426"/>
        </w:tabs>
        <w:spacing w:after="60"/>
        <w:ind w:left="426" w:hanging="426"/>
        <w:jc w:val="both"/>
      </w:pPr>
      <w:r w:rsidRPr="005370C1">
        <w:t>19.</w:t>
      </w:r>
      <w:r w:rsidRPr="005370C1">
        <w:tab/>
      </w:r>
      <w:r w:rsidR="00E55073" w:rsidRPr="005370C1">
        <w:t xml:space="preserve">Při návštěvách jiných zařízení (např. ubytovacích) je nutné dodržovat pravidla a řády zařízení a pokyny pedagogického doprovodu. </w:t>
      </w:r>
    </w:p>
    <w:p w14:paraId="081F5AB9" w14:textId="77777777" w:rsidR="00E55073" w:rsidRPr="005370C1" w:rsidRDefault="00C53097" w:rsidP="005D48F8">
      <w:pPr>
        <w:pStyle w:val="Default"/>
        <w:tabs>
          <w:tab w:val="left" w:pos="426"/>
        </w:tabs>
        <w:ind w:left="425" w:hanging="425"/>
        <w:jc w:val="both"/>
      </w:pPr>
      <w:r w:rsidRPr="005370C1">
        <w:t>20.</w:t>
      </w:r>
      <w:r w:rsidRPr="005370C1">
        <w:tab/>
      </w:r>
      <w:r w:rsidR="00E55073" w:rsidRPr="005370C1">
        <w:t xml:space="preserve">Při pobytu v horách je nutné řídit se pokyny horské služby a pedagogického doprovodu. </w:t>
      </w:r>
      <w:r w:rsidRPr="005370C1">
        <w:t>Při vodáckém kurzu je nutné se řídit pokyny instruktorů vodních sportů.</w:t>
      </w:r>
    </w:p>
    <w:p w14:paraId="35E82A86" w14:textId="77777777" w:rsidR="00E55073" w:rsidRPr="005370C1" w:rsidRDefault="00E55073" w:rsidP="00C53097">
      <w:pPr>
        <w:pStyle w:val="Default"/>
        <w:spacing w:before="240" w:after="240"/>
        <w:ind w:left="709" w:hanging="709"/>
        <w:rPr>
          <w:b/>
          <w:bCs/>
          <w:sz w:val="28"/>
          <w:szCs w:val="28"/>
        </w:rPr>
      </w:pPr>
      <w:r w:rsidRPr="005370C1">
        <w:rPr>
          <w:b/>
          <w:bCs/>
          <w:sz w:val="28"/>
          <w:szCs w:val="28"/>
        </w:rPr>
        <w:t>VII.</w:t>
      </w:r>
      <w:r w:rsidR="00737BD5" w:rsidRPr="005370C1">
        <w:rPr>
          <w:b/>
          <w:bCs/>
          <w:sz w:val="28"/>
          <w:szCs w:val="28"/>
        </w:rPr>
        <w:t>  </w:t>
      </w:r>
      <w:r w:rsidRPr="005370C1">
        <w:rPr>
          <w:b/>
          <w:bCs/>
          <w:sz w:val="28"/>
          <w:szCs w:val="28"/>
        </w:rPr>
        <w:t xml:space="preserve">OCHRANA ŽÁKŮ PŘED SOCIÁLNĚ PATOLOGICKÝMI JEVY A PŘED PROJEVY DISKRIMINACE, NEPŘÁTELSTVÍ NEBO NÁSILÍ </w:t>
      </w:r>
    </w:p>
    <w:p w14:paraId="26B41CD0" w14:textId="77777777" w:rsidR="00E55073" w:rsidRPr="005370C1" w:rsidRDefault="00C53097" w:rsidP="00C53097">
      <w:pPr>
        <w:pStyle w:val="Default"/>
        <w:tabs>
          <w:tab w:val="left" w:pos="426"/>
        </w:tabs>
        <w:spacing w:after="60"/>
        <w:ind w:left="426" w:hanging="426"/>
        <w:jc w:val="both"/>
      </w:pPr>
      <w:r w:rsidRPr="005370C1">
        <w:t>1.</w:t>
      </w:r>
      <w:r w:rsidRPr="005370C1">
        <w:tab/>
      </w:r>
      <w:r w:rsidR="00E55073" w:rsidRPr="005370C1">
        <w:t xml:space="preserve">Projevy drogových závislostí, kouření, alkoholismu, kriminality, delikvence, virtuálních drog, gamblingu, záškoláctví, šikanování, vandalismu, xenofobie, rasismu, intolerance, antisemitismu apod. jsou přísně zakázány. Při jejich výskytu jsou všichni žáci povinni okamžitě informovat třídního učitele nebo vedení školy. </w:t>
      </w:r>
    </w:p>
    <w:p w14:paraId="66C23200" w14:textId="77777777" w:rsidR="00E55073" w:rsidRPr="005370C1" w:rsidRDefault="00C53097" w:rsidP="00E8409C">
      <w:pPr>
        <w:pStyle w:val="Default"/>
        <w:tabs>
          <w:tab w:val="left" w:pos="426"/>
        </w:tabs>
        <w:spacing w:after="60"/>
        <w:ind w:left="426" w:hanging="426"/>
        <w:jc w:val="both"/>
      </w:pPr>
      <w:r w:rsidRPr="005370C1">
        <w:t>2.</w:t>
      </w:r>
      <w:r w:rsidRPr="005370C1">
        <w:tab/>
      </w:r>
      <w:r w:rsidR="00E55073" w:rsidRPr="005370C1">
        <w:t xml:space="preserve">Ve škole je zakázáno propagovat strany a hnutí, směřující k potlačování lidských práv či rasové nesnášenlivosti. </w:t>
      </w:r>
    </w:p>
    <w:p w14:paraId="43050D0E" w14:textId="77777777" w:rsidR="00E55073" w:rsidRPr="005370C1" w:rsidRDefault="00C53097" w:rsidP="00E8409C">
      <w:pPr>
        <w:pStyle w:val="Default"/>
        <w:tabs>
          <w:tab w:val="left" w:pos="426"/>
        </w:tabs>
        <w:spacing w:after="60"/>
        <w:ind w:left="426" w:hanging="426"/>
        <w:jc w:val="both"/>
      </w:pPr>
      <w:r w:rsidRPr="005370C1">
        <w:t>3.</w:t>
      </w:r>
      <w:r w:rsidRPr="005370C1">
        <w:tab/>
      </w:r>
      <w:r w:rsidR="00E55073" w:rsidRPr="005370C1">
        <w:t>Žák má právo na pomoc při řešení problémů souvisejících se vztahy s ostatními žáky nebo zaměstnanci školy, má právo požádat ředitele školy</w:t>
      </w:r>
      <w:r w:rsidR="00E8409C" w:rsidRPr="005370C1">
        <w:t xml:space="preserve"> prostřednictvím výchovného poradce</w:t>
      </w:r>
      <w:r w:rsidR="00E55073" w:rsidRPr="005370C1">
        <w:t xml:space="preserve">, aby se řešením jeho problému zabýval. </w:t>
      </w:r>
    </w:p>
    <w:p w14:paraId="33D2B0DF" w14:textId="77777777" w:rsidR="00E55073" w:rsidRPr="005370C1" w:rsidRDefault="00E8409C" w:rsidP="00E8409C">
      <w:pPr>
        <w:pStyle w:val="Default"/>
        <w:tabs>
          <w:tab w:val="left" w:pos="426"/>
        </w:tabs>
        <w:spacing w:after="60"/>
        <w:ind w:left="426" w:hanging="426"/>
        <w:jc w:val="both"/>
      </w:pPr>
      <w:r w:rsidRPr="005370C1">
        <w:t>4.</w:t>
      </w:r>
      <w:r w:rsidRPr="005370C1">
        <w:tab/>
      </w:r>
      <w:r w:rsidR="00E55073" w:rsidRPr="005370C1">
        <w:t xml:space="preserve">Žák, který se stal svědkem nebo obětí šikany nebo jiného násilného, ponižujícího nebo protiprávního jednání (vandalismus, rasismus, brutalita apod.), má povinnost oznámit takovou skutečnost kterémukoliv zaměstnanci školy a na základě tohoto oznámení má právo na okamžitou pomoc a ochranu. </w:t>
      </w:r>
      <w:r w:rsidRPr="005370C1">
        <w:t>Zaměstnanci školy postupují v konkrétních případech podle manuálu Rizikové chování ve školním prostředí (Co dělat, když…), který je uložen v provozní kanceláři školy.</w:t>
      </w:r>
    </w:p>
    <w:p w14:paraId="34D82C3C" w14:textId="77777777" w:rsidR="00E55073" w:rsidRPr="005370C1" w:rsidRDefault="00E8409C" w:rsidP="00E8409C">
      <w:pPr>
        <w:pStyle w:val="Default"/>
        <w:tabs>
          <w:tab w:val="left" w:pos="426"/>
        </w:tabs>
        <w:spacing w:after="60"/>
        <w:ind w:left="426" w:hanging="426"/>
        <w:jc w:val="both"/>
      </w:pPr>
      <w:r w:rsidRPr="005370C1">
        <w:t>5.</w:t>
      </w:r>
      <w:r w:rsidRPr="005370C1">
        <w:tab/>
      </w:r>
      <w:r w:rsidR="00E55073" w:rsidRPr="005370C1">
        <w:t xml:space="preserve">Je zakázáno do školy přinášet předměty, které rozptylují pozornost, ohrožují zdraví nebo narušují dobré mravy. </w:t>
      </w:r>
    </w:p>
    <w:p w14:paraId="6425CFBD" w14:textId="77777777" w:rsidR="00E55073" w:rsidRPr="005370C1" w:rsidRDefault="00C53097" w:rsidP="005D48F8">
      <w:pPr>
        <w:pStyle w:val="Default"/>
        <w:tabs>
          <w:tab w:val="left" w:pos="426"/>
        </w:tabs>
        <w:ind w:left="425" w:hanging="425"/>
        <w:jc w:val="both"/>
      </w:pPr>
      <w:r w:rsidRPr="005370C1">
        <w:t>6.</w:t>
      </w:r>
      <w:r w:rsidRPr="005370C1">
        <w:tab/>
      </w:r>
      <w:r w:rsidR="00E55073" w:rsidRPr="005370C1">
        <w:t>Základním nástrojem prevence je školní minimální preventivní program uveřejněný na www.</w:t>
      </w:r>
      <w:r w:rsidR="00E8409C" w:rsidRPr="005370C1">
        <w:t>szes.cz</w:t>
      </w:r>
      <w:r w:rsidR="00E55073" w:rsidRPr="005370C1">
        <w:t xml:space="preserve">. </w:t>
      </w:r>
    </w:p>
    <w:p w14:paraId="199F6C9D" w14:textId="77777777" w:rsidR="00E55073" w:rsidRPr="005370C1" w:rsidRDefault="00E55073" w:rsidP="00C53097">
      <w:pPr>
        <w:pStyle w:val="Default"/>
        <w:spacing w:before="240" w:after="240"/>
        <w:ind w:left="709" w:hanging="709"/>
        <w:rPr>
          <w:b/>
          <w:bCs/>
          <w:sz w:val="28"/>
          <w:szCs w:val="28"/>
        </w:rPr>
      </w:pPr>
      <w:r w:rsidRPr="005370C1">
        <w:rPr>
          <w:b/>
          <w:bCs/>
          <w:sz w:val="28"/>
          <w:szCs w:val="28"/>
        </w:rPr>
        <w:lastRenderedPageBreak/>
        <w:t xml:space="preserve">VIII. PRAVIDLA PRO ZACHÁZENÍ S MAJETKEM ŠKOLY </w:t>
      </w:r>
    </w:p>
    <w:p w14:paraId="14168C8B" w14:textId="77777777" w:rsidR="00E55073" w:rsidRPr="005370C1" w:rsidRDefault="00E8409C" w:rsidP="00E8409C">
      <w:pPr>
        <w:pStyle w:val="Default"/>
        <w:tabs>
          <w:tab w:val="left" w:pos="426"/>
        </w:tabs>
        <w:spacing w:after="60"/>
        <w:ind w:left="426" w:hanging="426"/>
        <w:jc w:val="both"/>
      </w:pPr>
      <w:r w:rsidRPr="005370C1">
        <w:t>1.</w:t>
      </w:r>
      <w:r w:rsidRPr="005370C1">
        <w:tab/>
      </w:r>
      <w:r w:rsidR="00E55073" w:rsidRPr="005370C1">
        <w:t xml:space="preserve">Žáci zacházejí s majetkem školy a používají ho takovým způsobem, aby ho nepoškozovali a neznečišťovali. Pokud po předchozí třídě zjistí závady nebo poškození majetku, neprodleně to ohlásí vyučujícímu. </w:t>
      </w:r>
    </w:p>
    <w:p w14:paraId="401A6B3D" w14:textId="77777777" w:rsidR="00E55073" w:rsidRPr="005370C1" w:rsidRDefault="00E8409C" w:rsidP="00E8409C">
      <w:pPr>
        <w:pStyle w:val="Default"/>
        <w:tabs>
          <w:tab w:val="left" w:pos="426"/>
        </w:tabs>
        <w:spacing w:after="60"/>
        <w:ind w:left="426" w:hanging="426"/>
        <w:jc w:val="both"/>
      </w:pPr>
      <w:r w:rsidRPr="005370C1">
        <w:t>2.</w:t>
      </w:r>
      <w:r w:rsidRPr="005370C1">
        <w:tab/>
      </w:r>
      <w:r w:rsidR="00E55073" w:rsidRPr="005370C1">
        <w:t xml:space="preserve">Žáci mají právo používat zařízení školy, pomůcky a učebnice pouze v souvislosti s výukou. Jsou povinni se řídit pokyny učitelů nebo jiných zaměstnanců školy. </w:t>
      </w:r>
    </w:p>
    <w:p w14:paraId="5090EC95" w14:textId="77777777" w:rsidR="00E55073" w:rsidRPr="005370C1" w:rsidRDefault="00C141CE" w:rsidP="00C141CE">
      <w:pPr>
        <w:pStyle w:val="Default"/>
        <w:tabs>
          <w:tab w:val="left" w:pos="426"/>
        </w:tabs>
        <w:spacing w:after="60"/>
        <w:ind w:left="426" w:hanging="426"/>
        <w:jc w:val="both"/>
      </w:pPr>
      <w:r w:rsidRPr="005370C1">
        <w:t>3.</w:t>
      </w:r>
      <w:r w:rsidRPr="005370C1">
        <w:tab/>
      </w:r>
      <w:r w:rsidR="00E55073" w:rsidRPr="005370C1">
        <w:t xml:space="preserve">Žáci jsou povinni šetrně zacházet s učebnicemi a školními potřebami, které jim byly svěřeny v souvislosti s výukou. Jejich poškození mají povinnost ihned hlásit učiteli. </w:t>
      </w:r>
    </w:p>
    <w:p w14:paraId="62D0FFC5" w14:textId="77777777" w:rsidR="00E55073" w:rsidRPr="005370C1" w:rsidRDefault="00C141CE" w:rsidP="00C141CE">
      <w:pPr>
        <w:pStyle w:val="Default"/>
        <w:tabs>
          <w:tab w:val="left" w:pos="426"/>
        </w:tabs>
        <w:spacing w:after="60"/>
        <w:ind w:left="426" w:hanging="426"/>
        <w:jc w:val="both"/>
      </w:pPr>
      <w:r w:rsidRPr="005370C1">
        <w:t>4.</w:t>
      </w:r>
      <w:r w:rsidRPr="005370C1">
        <w:tab/>
      </w:r>
      <w:r w:rsidR="00E55073" w:rsidRPr="005370C1">
        <w:t xml:space="preserve">Žáci i zaměstnanci školy udržují třídu, vnitřní (vč. toalet) i okolní prostory patřící škole v čistotě a pořádku, chrání majetek školy před poškozením. </w:t>
      </w:r>
    </w:p>
    <w:p w14:paraId="06F11B23" w14:textId="77777777" w:rsidR="00E55073" w:rsidRPr="005370C1" w:rsidRDefault="00C141CE" w:rsidP="00C141CE">
      <w:pPr>
        <w:pStyle w:val="Default"/>
        <w:tabs>
          <w:tab w:val="left" w:pos="426"/>
        </w:tabs>
        <w:spacing w:after="60"/>
        <w:ind w:left="426" w:hanging="426"/>
        <w:jc w:val="both"/>
      </w:pPr>
      <w:r w:rsidRPr="005370C1">
        <w:t>5.</w:t>
      </w:r>
      <w:r w:rsidRPr="005370C1">
        <w:tab/>
      </w:r>
      <w:r w:rsidR="00B3581A" w:rsidRPr="005370C1">
        <w:t>Žák (a to i n</w:t>
      </w:r>
      <w:r w:rsidR="00E55073" w:rsidRPr="005370C1">
        <w:t>ezletilý</w:t>
      </w:r>
      <w:r w:rsidR="00B3581A" w:rsidRPr="005370C1">
        <w:t>)</w:t>
      </w:r>
      <w:r w:rsidR="00E55073" w:rsidRPr="005370C1">
        <w:t xml:space="preserve"> odpovídá za škodu výlučně sám, jestliže v okamžiku vzniku škody je schopen ovládnout své jednání a posoudit jeho následky. Osoba povinná vykonávat dohled přitom prokáže, že náležitý dohled nezanedbala. </w:t>
      </w:r>
    </w:p>
    <w:p w14:paraId="6AAAB6C6" w14:textId="77777777" w:rsidR="00E55073" w:rsidRPr="005370C1" w:rsidRDefault="00C141CE" w:rsidP="00044DB0">
      <w:pPr>
        <w:pStyle w:val="Default"/>
        <w:tabs>
          <w:tab w:val="left" w:pos="426"/>
        </w:tabs>
        <w:spacing w:after="60"/>
        <w:ind w:left="426" w:hanging="426"/>
        <w:jc w:val="both"/>
      </w:pPr>
      <w:r w:rsidRPr="005370C1">
        <w:t>6.</w:t>
      </w:r>
      <w:r w:rsidRPr="005370C1">
        <w:tab/>
      </w:r>
      <w:r w:rsidR="00E55073" w:rsidRPr="005370C1">
        <w:t>Žákům není v objektech školy dovoleno zasahovat do technických zařízení (např. hasicí přístroje, požární hydranty, radiátorové hlavice</w:t>
      </w:r>
      <w:r w:rsidR="001C519A" w:rsidRPr="005370C1">
        <w:t>) vybavení školy, poškozovat je</w:t>
      </w:r>
      <w:r w:rsidR="00E55073" w:rsidRPr="005370C1">
        <w:t xml:space="preserve"> nebo zneužívat. Bez souhlasu vyučujícího nepřemísťují inventář učeben. Vypůjčené židle vrací po hodině na svá místa. </w:t>
      </w:r>
    </w:p>
    <w:p w14:paraId="3232B873" w14:textId="77777777" w:rsidR="00E55073" w:rsidRPr="005370C1" w:rsidRDefault="00C141CE" w:rsidP="00044DB0">
      <w:pPr>
        <w:pStyle w:val="Default"/>
        <w:tabs>
          <w:tab w:val="left" w:pos="426"/>
        </w:tabs>
        <w:spacing w:after="60"/>
        <w:ind w:left="426" w:hanging="426"/>
        <w:jc w:val="both"/>
      </w:pPr>
      <w:r w:rsidRPr="005370C1">
        <w:t>7.</w:t>
      </w:r>
      <w:r w:rsidRPr="005370C1">
        <w:tab/>
      </w:r>
      <w:r w:rsidR="00E55073" w:rsidRPr="005370C1">
        <w:t xml:space="preserve">Žáci neplýtvají teplem, elektrickou energií, ani vodou. Okna otvírají a zavírají se souhlasem a pod dohledem vyučujícího. </w:t>
      </w:r>
    </w:p>
    <w:p w14:paraId="5EDAEA8B" w14:textId="77777777" w:rsidR="00E8409C" w:rsidRPr="005370C1" w:rsidRDefault="00C141CE" w:rsidP="005D48F8">
      <w:pPr>
        <w:pStyle w:val="Default"/>
        <w:tabs>
          <w:tab w:val="left" w:pos="426"/>
        </w:tabs>
        <w:ind w:left="425" w:hanging="425"/>
        <w:jc w:val="both"/>
      </w:pPr>
      <w:r w:rsidRPr="005370C1">
        <w:t>8.</w:t>
      </w:r>
      <w:r w:rsidRPr="005370C1">
        <w:tab/>
      </w:r>
      <w:r w:rsidR="00E8409C" w:rsidRPr="005370C1">
        <w:t>Poškozování majetku školy či druhých osob může vés</w:t>
      </w:r>
      <w:r w:rsidR="00D15610" w:rsidRPr="005370C1">
        <w:t>t k uložení kázeňského opatření a náhradě způsobené škody</w:t>
      </w:r>
      <w:r w:rsidR="00E8409C" w:rsidRPr="005370C1">
        <w:t xml:space="preserve">. </w:t>
      </w:r>
    </w:p>
    <w:p w14:paraId="0F64BD60" w14:textId="77777777" w:rsidR="00C141CE" w:rsidRPr="005370C1" w:rsidRDefault="00C141CE" w:rsidP="00044DB0">
      <w:pPr>
        <w:pStyle w:val="Default"/>
        <w:spacing w:before="240" w:after="240"/>
        <w:ind w:left="709" w:hanging="709"/>
        <w:rPr>
          <w:b/>
          <w:bCs/>
          <w:sz w:val="28"/>
          <w:szCs w:val="28"/>
        </w:rPr>
      </w:pPr>
      <w:r w:rsidRPr="005370C1">
        <w:rPr>
          <w:b/>
          <w:bCs/>
          <w:sz w:val="28"/>
          <w:szCs w:val="28"/>
        </w:rPr>
        <w:t xml:space="preserve">IX. HODNOCENÍ VÝSLEDKŮ VZDĚLÁVÁNÍ ŽÁKŮ </w:t>
      </w:r>
    </w:p>
    <w:p w14:paraId="26C1CE6A" w14:textId="77777777" w:rsidR="00C141CE" w:rsidRPr="005370C1" w:rsidRDefault="00044DB0" w:rsidP="00044DB0">
      <w:pPr>
        <w:pStyle w:val="Default"/>
        <w:tabs>
          <w:tab w:val="left" w:pos="426"/>
        </w:tabs>
        <w:spacing w:after="60"/>
      </w:pPr>
      <w:r w:rsidRPr="005370C1">
        <w:t>1.</w:t>
      </w:r>
      <w:r w:rsidRPr="005370C1">
        <w:tab/>
      </w:r>
      <w:r w:rsidR="00C141CE" w:rsidRPr="005370C1">
        <w:t xml:space="preserve">Za první pololetí se vydává žákovi výpis z vysvědčení. </w:t>
      </w:r>
    </w:p>
    <w:p w14:paraId="7418775F" w14:textId="77777777" w:rsidR="00C141CE" w:rsidRPr="005370C1" w:rsidRDefault="00044DB0" w:rsidP="00044DB0">
      <w:pPr>
        <w:pStyle w:val="Default"/>
        <w:tabs>
          <w:tab w:val="left" w:pos="426"/>
        </w:tabs>
        <w:spacing w:after="60"/>
      </w:pPr>
      <w:r w:rsidRPr="005370C1">
        <w:t>2.</w:t>
      </w:r>
      <w:r w:rsidRPr="005370C1">
        <w:tab/>
      </w:r>
      <w:r w:rsidR="00C141CE" w:rsidRPr="005370C1">
        <w:t xml:space="preserve">Hodnocení výsledků vzdělávání žáka na vysvědčení je vyjádřeno klasifikací. </w:t>
      </w:r>
    </w:p>
    <w:p w14:paraId="69A8608F" w14:textId="77777777" w:rsidR="00044DB0" w:rsidRPr="005370C1" w:rsidRDefault="00044DB0" w:rsidP="008D406C">
      <w:pPr>
        <w:pStyle w:val="Default"/>
        <w:tabs>
          <w:tab w:val="left" w:pos="426"/>
        </w:tabs>
        <w:spacing w:after="60"/>
        <w:ind w:left="426" w:hanging="426"/>
        <w:jc w:val="both"/>
      </w:pPr>
      <w:r w:rsidRPr="005370C1">
        <w:t>3.</w:t>
      </w:r>
      <w:r w:rsidRPr="005370C1">
        <w:tab/>
        <w:t>Do vyššího ročníku postoupí žák, který na konci druhého pololetí příslušného ročníku prospěl ze všech povinných předmětů stanovených školním vzdělávacím programem, s výjimkou předmětů, z nichž se žák nehodnotí.</w:t>
      </w:r>
    </w:p>
    <w:p w14:paraId="7B8D4143" w14:textId="77777777" w:rsidR="00044DB0" w:rsidRPr="005370C1" w:rsidRDefault="0009570D" w:rsidP="0009570D">
      <w:pPr>
        <w:pStyle w:val="Default"/>
        <w:tabs>
          <w:tab w:val="left" w:pos="426"/>
        </w:tabs>
        <w:spacing w:after="60"/>
        <w:ind w:left="426" w:hanging="426"/>
        <w:jc w:val="both"/>
      </w:pPr>
      <w:r w:rsidRPr="005370C1">
        <w:t>4.</w:t>
      </w:r>
      <w:r w:rsidRPr="005370C1">
        <w:tab/>
      </w:r>
      <w:r w:rsidR="00044DB0" w:rsidRPr="005370C1">
        <w:t xml:space="preserve">Nelze-li žáka hodnotit na konci prvního pololetí, určí ředitel školy pro jeho hodnocení náhradní termín, a to tak, aby hodnocení za první pololetí bylo provedeno nejpozději </w:t>
      </w:r>
      <w:r w:rsidR="00044DB0" w:rsidRPr="005370C1">
        <w:rPr>
          <w:color w:val="auto"/>
        </w:rPr>
        <w:t>do konce června</w:t>
      </w:r>
      <w:r w:rsidR="00044DB0" w:rsidRPr="005370C1">
        <w:t>. Není-li možné žáka hodnotit ani v náhradním termínu, žák se za p</w:t>
      </w:r>
      <w:r w:rsidR="008D406C" w:rsidRPr="005370C1">
        <w:t>rvní pololetí nehodnotí.</w:t>
      </w:r>
      <w:r w:rsidR="00044DB0" w:rsidRPr="005370C1">
        <w:t xml:space="preserve"> </w:t>
      </w:r>
    </w:p>
    <w:p w14:paraId="750D9615" w14:textId="77777777" w:rsidR="00044DB0" w:rsidRPr="005370C1" w:rsidRDefault="0009570D" w:rsidP="0009570D">
      <w:pPr>
        <w:pStyle w:val="Default"/>
        <w:tabs>
          <w:tab w:val="left" w:pos="426"/>
        </w:tabs>
        <w:spacing w:after="60"/>
        <w:ind w:left="426" w:hanging="426"/>
        <w:jc w:val="both"/>
      </w:pPr>
      <w:r w:rsidRPr="005370C1">
        <w:t>5.</w:t>
      </w:r>
      <w:r w:rsidRPr="005370C1">
        <w:tab/>
      </w:r>
      <w:r w:rsidR="00044DB0" w:rsidRPr="005370C1">
        <w:t xml:space="preserve">Není-li žák hodnocen z povinného předmětu vyučovaného pouze v prvním pololetí ani v náhradním termínu, neprospěl. </w:t>
      </w:r>
    </w:p>
    <w:p w14:paraId="25438F74" w14:textId="77777777" w:rsidR="00044DB0" w:rsidRPr="005370C1" w:rsidRDefault="0009570D" w:rsidP="0009570D">
      <w:pPr>
        <w:pStyle w:val="Default"/>
        <w:tabs>
          <w:tab w:val="left" w:pos="426"/>
        </w:tabs>
        <w:spacing w:after="60"/>
        <w:ind w:left="426" w:hanging="426"/>
        <w:jc w:val="both"/>
      </w:pPr>
      <w:r w:rsidRPr="005370C1">
        <w:t>6.</w:t>
      </w:r>
      <w:r w:rsidRPr="005370C1">
        <w:tab/>
      </w:r>
      <w:r w:rsidR="00044DB0" w:rsidRPr="005370C1">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w:t>
      </w:r>
      <w:r w:rsidRPr="005370C1">
        <w:t xml:space="preserve">mto termínu, neprospěl. </w:t>
      </w:r>
    </w:p>
    <w:p w14:paraId="2BE3174E" w14:textId="77777777" w:rsidR="00044DB0" w:rsidRPr="005370C1" w:rsidRDefault="0009570D" w:rsidP="0009570D">
      <w:pPr>
        <w:pStyle w:val="Default"/>
        <w:tabs>
          <w:tab w:val="left" w:pos="426"/>
        </w:tabs>
        <w:spacing w:after="60"/>
        <w:ind w:left="426" w:hanging="426"/>
        <w:jc w:val="both"/>
      </w:pPr>
      <w:r w:rsidRPr="005370C1">
        <w:t>7.</w:t>
      </w:r>
      <w:r w:rsidRPr="005370C1">
        <w:tab/>
      </w:r>
      <w:r w:rsidR="00044DB0" w:rsidRPr="005370C1">
        <w:t xml:space="preserve">Žák, který na konci druhého pololetí neprospěl </w:t>
      </w:r>
      <w:r w:rsidR="001C519A" w:rsidRPr="005370C1">
        <w:t>nejvýše ze 2 povinných předmětů</w:t>
      </w:r>
      <w:r w:rsidR="00044DB0" w:rsidRPr="005370C1">
        <w:t xml:space="preserve"> nebo žák, který neprospěl na konci prvního pololetí nejvýše ze 2 povinných předmětů vyuč</w:t>
      </w:r>
      <w:r w:rsidR="001C519A" w:rsidRPr="005370C1">
        <w:t>ovaných pouze v prvním pololetí,</w:t>
      </w:r>
      <w:r w:rsidR="00044DB0" w:rsidRPr="005370C1">
        <w:t xml:space="preserve"> koná z těchto předmětů opravnou zkoušku nejpozději do konce příslušného školního roku v termínu stanoveném ředitelem školy. Opravné zkoušky</w:t>
      </w:r>
      <w:r w:rsidRPr="005370C1">
        <w:t xml:space="preserve"> jsou komisionální. </w:t>
      </w:r>
    </w:p>
    <w:p w14:paraId="4201CDB9" w14:textId="77777777" w:rsidR="00044DB0" w:rsidRPr="005370C1" w:rsidRDefault="0009570D" w:rsidP="0009570D">
      <w:pPr>
        <w:pStyle w:val="Default"/>
        <w:tabs>
          <w:tab w:val="left" w:pos="426"/>
        </w:tabs>
        <w:spacing w:after="60"/>
        <w:ind w:left="426" w:hanging="426"/>
        <w:jc w:val="both"/>
      </w:pPr>
      <w:r w:rsidRPr="005370C1">
        <w:t>8.</w:t>
      </w:r>
      <w:r w:rsidRPr="005370C1">
        <w:tab/>
      </w:r>
      <w:r w:rsidR="00044DB0" w:rsidRPr="005370C1">
        <w:t xml:space="preserve">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w:t>
      </w:r>
      <w:r w:rsidRPr="005370C1">
        <w:t xml:space="preserve">nejbližší vyšší ročník. </w:t>
      </w:r>
    </w:p>
    <w:p w14:paraId="5A3E097F" w14:textId="77777777" w:rsidR="00044DB0" w:rsidRPr="005370C1" w:rsidRDefault="0009570D" w:rsidP="0009570D">
      <w:pPr>
        <w:pStyle w:val="Default"/>
        <w:tabs>
          <w:tab w:val="left" w:pos="426"/>
        </w:tabs>
        <w:spacing w:after="60"/>
        <w:ind w:left="426" w:hanging="426"/>
        <w:jc w:val="both"/>
      </w:pPr>
      <w:r w:rsidRPr="005370C1">
        <w:t>9.</w:t>
      </w:r>
      <w:r w:rsidRPr="005370C1">
        <w:tab/>
      </w:r>
      <w:r w:rsidR="00044DB0" w:rsidRPr="005370C1">
        <w:t xml:space="preserve">Má-li zletilý žák nebo zákonný zástupce nezletilého žáka pochybnosti o správnosti hodnocení na konci prvního nebo druhého pololetí, může do 3 pracovních dnů ode dne, kdy se o hodnocení </w:t>
      </w:r>
      <w:r w:rsidR="00044DB0" w:rsidRPr="005370C1">
        <w:lastRenderedPageBreak/>
        <w:t>prokazatelně dozvěděl, nejpozději však do 3 pracovních dnů od vydání vysvědčení, požádat ředitele školy o přezkoumání výsledků hodnocení žáka; je-li vyučujícím žáka v daném předmětu ředitel školy, krajský úřad. Ředitel školy nebo krajský úřad nařídí komisionální přezkoušení žáka. Česká školní inspekce poskytne součinnost na žádost ředitele škol</w:t>
      </w:r>
      <w:r w:rsidRPr="005370C1">
        <w:t xml:space="preserve">y nebo krajského úřadu. </w:t>
      </w:r>
    </w:p>
    <w:p w14:paraId="18FF3E6E" w14:textId="77777777" w:rsidR="00044DB0" w:rsidRPr="005370C1" w:rsidRDefault="0009570D" w:rsidP="0009570D">
      <w:pPr>
        <w:pStyle w:val="Default"/>
        <w:tabs>
          <w:tab w:val="left" w:pos="426"/>
        </w:tabs>
        <w:spacing w:after="60"/>
        <w:ind w:left="426" w:hanging="426"/>
        <w:jc w:val="both"/>
      </w:pPr>
      <w:r w:rsidRPr="005370C1">
        <w:t>10.</w:t>
      </w:r>
      <w:r w:rsidRPr="005370C1">
        <w:tab/>
      </w:r>
      <w:r w:rsidR="00044DB0" w:rsidRPr="005370C1">
        <w:t xml:space="preserve">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130ACE04" w14:textId="77777777" w:rsidR="00044DB0" w:rsidRPr="005370C1" w:rsidRDefault="00044DB0" w:rsidP="0009570D">
      <w:pPr>
        <w:spacing w:after="120"/>
        <w:rPr>
          <w:b/>
        </w:rPr>
      </w:pPr>
      <w:r w:rsidRPr="005370C1">
        <w:rPr>
          <w:b/>
        </w:rPr>
        <w:t xml:space="preserve">A. Pravidla pro hodnocení výsledků vzdělávání žáků </w:t>
      </w:r>
    </w:p>
    <w:p w14:paraId="208E30F1" w14:textId="77777777" w:rsidR="00044DB0" w:rsidRPr="005370C1" w:rsidRDefault="0047753C" w:rsidP="001D2224">
      <w:pPr>
        <w:pStyle w:val="Default"/>
        <w:tabs>
          <w:tab w:val="left" w:pos="426"/>
        </w:tabs>
        <w:spacing w:after="60"/>
        <w:ind w:left="425" w:hanging="425"/>
        <w:jc w:val="both"/>
      </w:pPr>
      <w:r w:rsidRPr="005370C1">
        <w:t>1.</w:t>
      </w:r>
      <w:r w:rsidRPr="005370C1">
        <w:tab/>
      </w:r>
      <w:r w:rsidR="00044DB0" w:rsidRPr="005370C1">
        <w:t xml:space="preserve">Hodnocení výsledků vzdělávání žáků vychází z posouzení míry dosažení výstupů pro jednotlivé předměty školního vzdělávacího programu. Hodnocení je pedagogicky zdůvodněné, odborně správné a doložitelné a respektuje případné individuální vzdělávací potřeby žáků a doporučení školského poradenského zařízení. </w:t>
      </w:r>
    </w:p>
    <w:p w14:paraId="09F85DF4" w14:textId="77777777" w:rsidR="00044DB0" w:rsidRPr="005370C1" w:rsidRDefault="00332989" w:rsidP="00332989">
      <w:pPr>
        <w:tabs>
          <w:tab w:val="left" w:pos="426"/>
        </w:tabs>
        <w:autoSpaceDE/>
        <w:autoSpaceDN/>
        <w:spacing w:after="60"/>
        <w:ind w:left="426" w:hanging="426"/>
        <w:jc w:val="both"/>
      </w:pPr>
      <w:r w:rsidRPr="005370C1">
        <w:t>2.</w:t>
      </w:r>
      <w:r w:rsidRPr="005370C1">
        <w:tab/>
      </w:r>
      <w:r w:rsidR="00044DB0" w:rsidRPr="005370C1">
        <w:t>Při hodnocení průběžné i celkové klasifikace pedagogický pracovník (dále jen učitel) uplatňuje přiměřenou náročnost a pedagogický takt vůči žákovi.</w:t>
      </w:r>
    </w:p>
    <w:p w14:paraId="1839094C" w14:textId="77777777" w:rsidR="00044DB0" w:rsidRPr="005370C1" w:rsidRDefault="00332989" w:rsidP="00332989">
      <w:pPr>
        <w:tabs>
          <w:tab w:val="left" w:pos="426"/>
        </w:tabs>
        <w:autoSpaceDE/>
        <w:autoSpaceDN/>
        <w:spacing w:after="60"/>
        <w:ind w:left="426" w:hanging="426"/>
        <w:jc w:val="both"/>
      </w:pPr>
      <w:r w:rsidRPr="005370C1">
        <w:t>3.</w:t>
      </w:r>
      <w:r w:rsidRPr="005370C1">
        <w:tab/>
      </w:r>
      <w:r w:rsidR="00044DB0" w:rsidRPr="005370C1">
        <w:t>Při celkové klasifikaci přihlíží učitel k věkovým zvláštnostem žáka, ke specifickým poruchám učení, které byly u žáka diagnostikovány v pedagogicko-psychologické poradně, i k tomu, že žák mohl v průběhu klasifikačního období zakolísat v učebních výkonech pro určitou zdravotní či osobní indispozici.</w:t>
      </w:r>
    </w:p>
    <w:p w14:paraId="5F26702A" w14:textId="77777777" w:rsidR="00044DB0" w:rsidRPr="005370C1" w:rsidRDefault="00332989" w:rsidP="00332989">
      <w:pPr>
        <w:tabs>
          <w:tab w:val="left" w:pos="426"/>
        </w:tabs>
        <w:autoSpaceDE/>
        <w:autoSpaceDN/>
        <w:spacing w:after="60"/>
        <w:ind w:left="426" w:hanging="426"/>
        <w:jc w:val="both"/>
      </w:pPr>
      <w:r w:rsidRPr="005370C1">
        <w:t>4.</w:t>
      </w:r>
      <w:r w:rsidRPr="005370C1">
        <w:tab/>
      </w:r>
      <w:r w:rsidR="00044DB0" w:rsidRPr="005370C1">
        <w:t>Klasifikace žáků je plně v kompetenci vyučujícího daného předmětu. Vyučující nese také plnou odpovědnost za správnost a objektivnost klasifikace.</w:t>
      </w:r>
    </w:p>
    <w:p w14:paraId="60A9E701" w14:textId="77777777" w:rsidR="00044DB0" w:rsidRPr="005370C1" w:rsidRDefault="00332989" w:rsidP="00332989">
      <w:pPr>
        <w:tabs>
          <w:tab w:val="left" w:pos="426"/>
        </w:tabs>
        <w:autoSpaceDE/>
        <w:autoSpaceDN/>
        <w:spacing w:after="60"/>
        <w:ind w:left="426" w:hanging="426"/>
        <w:jc w:val="both"/>
      </w:pPr>
      <w:r w:rsidRPr="005370C1">
        <w:t>5.</w:t>
      </w:r>
      <w:r w:rsidRPr="005370C1">
        <w:tab/>
      </w:r>
      <w:r w:rsidR="00044DB0" w:rsidRPr="005370C1">
        <w:t>Každý vyučující je povinen vést řádnou evidenci hodnocení a klasifikace prospěchu žáků a po dobu každého klasifikačního období uschovat všechny písemné práce v rozsahu celé vyučovací jednotky</w:t>
      </w:r>
      <w:r w:rsidR="003D5398" w:rsidRPr="005370C1">
        <w:rPr>
          <w:color w:val="000000"/>
        </w:rPr>
        <w:t>,</w:t>
      </w:r>
      <w:r w:rsidR="00044DB0" w:rsidRPr="005370C1">
        <w:t xml:space="preserve"> tzv. kontrolní práce za toto klasifikační období.</w:t>
      </w:r>
    </w:p>
    <w:p w14:paraId="710FF2D8" w14:textId="77777777" w:rsidR="001D2224" w:rsidRPr="005370C1" w:rsidRDefault="00332989" w:rsidP="00332989">
      <w:pPr>
        <w:tabs>
          <w:tab w:val="left" w:pos="426"/>
        </w:tabs>
        <w:autoSpaceDE/>
        <w:autoSpaceDN/>
        <w:ind w:left="426" w:hanging="426"/>
        <w:jc w:val="both"/>
      </w:pPr>
      <w:r w:rsidRPr="005370C1">
        <w:t>6.</w:t>
      </w:r>
      <w:r w:rsidRPr="005370C1">
        <w:tab/>
      </w:r>
      <w:r w:rsidR="001D2224" w:rsidRPr="005370C1">
        <w:t>Podklady pro hodnocení a klasifikaci v jednotlivých povinných a nepovinných předmětech a chování žáka získává učitel těmito metodami, formami a prostředky:</w:t>
      </w:r>
    </w:p>
    <w:p w14:paraId="0BE42E60" w14:textId="77777777" w:rsidR="001D2224" w:rsidRPr="005370C1" w:rsidRDefault="001D2224" w:rsidP="004A5650">
      <w:pPr>
        <w:numPr>
          <w:ilvl w:val="3"/>
          <w:numId w:val="12"/>
        </w:numPr>
        <w:tabs>
          <w:tab w:val="clear" w:pos="567"/>
          <w:tab w:val="num" w:pos="709"/>
        </w:tabs>
        <w:autoSpaceDE/>
        <w:autoSpaceDN/>
        <w:ind w:left="709"/>
      </w:pPr>
      <w:r w:rsidRPr="005370C1">
        <w:t>soustavným diagnostickým pozorováním žáka,</w:t>
      </w:r>
    </w:p>
    <w:p w14:paraId="4BD3CD8D" w14:textId="77777777" w:rsidR="001D2224" w:rsidRPr="005370C1" w:rsidRDefault="001D2224" w:rsidP="004A5650">
      <w:pPr>
        <w:numPr>
          <w:ilvl w:val="3"/>
          <w:numId w:val="12"/>
        </w:numPr>
        <w:tabs>
          <w:tab w:val="clear" w:pos="567"/>
          <w:tab w:val="num" w:pos="709"/>
        </w:tabs>
        <w:autoSpaceDE/>
        <w:autoSpaceDN/>
        <w:ind w:left="709"/>
      </w:pPr>
      <w:r w:rsidRPr="005370C1">
        <w:t>soustavným sledováním výkonů žáka a jeho připravenosti na vyučování,</w:t>
      </w:r>
    </w:p>
    <w:p w14:paraId="1781684D" w14:textId="77777777" w:rsidR="001D2224" w:rsidRPr="005370C1" w:rsidRDefault="001D2224" w:rsidP="004A5650">
      <w:pPr>
        <w:numPr>
          <w:ilvl w:val="3"/>
          <w:numId w:val="12"/>
        </w:numPr>
        <w:tabs>
          <w:tab w:val="clear" w:pos="567"/>
          <w:tab w:val="num" w:pos="709"/>
        </w:tabs>
        <w:autoSpaceDE/>
        <w:autoSpaceDN/>
        <w:ind w:left="709"/>
      </w:pPr>
      <w:r w:rsidRPr="005370C1">
        <w:t>různými druhy zkoušek (písemné, ústní, grafické, praktické, pohybové, samostatné domácí práce),</w:t>
      </w:r>
    </w:p>
    <w:p w14:paraId="5A8B0FCA" w14:textId="77777777" w:rsidR="001D2224" w:rsidRPr="005370C1" w:rsidRDefault="001D2224" w:rsidP="004A5650">
      <w:pPr>
        <w:numPr>
          <w:ilvl w:val="3"/>
          <w:numId w:val="12"/>
        </w:numPr>
        <w:tabs>
          <w:tab w:val="clear" w:pos="567"/>
          <w:tab w:val="num" w:pos="709"/>
        </w:tabs>
        <w:autoSpaceDE/>
        <w:autoSpaceDN/>
        <w:ind w:left="709"/>
      </w:pPr>
      <w:r w:rsidRPr="005370C1">
        <w:t>kontrolními písemnými pracemi a praktickými zkouškami,</w:t>
      </w:r>
    </w:p>
    <w:p w14:paraId="23E98C9B" w14:textId="77777777" w:rsidR="001D2224" w:rsidRPr="005370C1" w:rsidRDefault="001D2224" w:rsidP="004A5650">
      <w:pPr>
        <w:numPr>
          <w:ilvl w:val="3"/>
          <w:numId w:val="12"/>
        </w:numPr>
        <w:tabs>
          <w:tab w:val="clear" w:pos="567"/>
          <w:tab w:val="num" w:pos="709"/>
        </w:tabs>
        <w:autoSpaceDE/>
        <w:autoSpaceDN/>
        <w:ind w:left="709"/>
      </w:pPr>
      <w:r w:rsidRPr="005370C1">
        <w:t>analýzou sledování žáka a výsledků jeho činnosti,</w:t>
      </w:r>
    </w:p>
    <w:p w14:paraId="51C3D014" w14:textId="77777777" w:rsidR="001D2224" w:rsidRPr="005370C1" w:rsidRDefault="001D2224" w:rsidP="004A5650">
      <w:pPr>
        <w:numPr>
          <w:ilvl w:val="3"/>
          <w:numId w:val="12"/>
        </w:numPr>
        <w:tabs>
          <w:tab w:val="clear" w:pos="567"/>
          <w:tab w:val="num" w:pos="709"/>
        </w:tabs>
        <w:autoSpaceDE/>
        <w:autoSpaceDN/>
        <w:ind w:left="709"/>
      </w:pPr>
      <w:r w:rsidRPr="005370C1">
        <w:t>konzultacemi s ostatními učiteli a podle potřeby i s pracovníky pedagogicko-psychologických poraden a zdravotnických služeb,</w:t>
      </w:r>
    </w:p>
    <w:p w14:paraId="60126AD4" w14:textId="77777777" w:rsidR="001D2224" w:rsidRPr="005370C1" w:rsidRDefault="001D2224" w:rsidP="004A5650">
      <w:pPr>
        <w:numPr>
          <w:ilvl w:val="3"/>
          <w:numId w:val="12"/>
        </w:numPr>
        <w:tabs>
          <w:tab w:val="clear" w:pos="567"/>
          <w:tab w:val="num" w:pos="709"/>
        </w:tabs>
        <w:autoSpaceDE/>
        <w:autoSpaceDN/>
        <w:ind w:left="709"/>
      </w:pPr>
      <w:r w:rsidRPr="005370C1">
        <w:t>rozhovory s žákem a zákonnými zástupci.</w:t>
      </w:r>
    </w:p>
    <w:p w14:paraId="3D991F82" w14:textId="77777777" w:rsidR="001D2224" w:rsidRPr="005370C1" w:rsidRDefault="00332989" w:rsidP="00332989">
      <w:pPr>
        <w:tabs>
          <w:tab w:val="left" w:pos="426"/>
        </w:tabs>
        <w:autoSpaceDE/>
        <w:autoSpaceDN/>
        <w:spacing w:after="60"/>
        <w:ind w:left="426" w:hanging="426"/>
        <w:jc w:val="both"/>
      </w:pPr>
      <w:r w:rsidRPr="005370C1">
        <w:t>7.</w:t>
      </w:r>
      <w:r w:rsidRPr="005370C1">
        <w:tab/>
      </w:r>
      <w:r w:rsidR="001D2224" w:rsidRPr="005370C1">
        <w:t>Učitel oznamuje žákovi výsledek každé klasifikace a poukazuje na klady a nedostatky hodnocených projevů výkonů či výtvorů. Při ústním vyzkoušení oznámí učitel žákovi výsledek hodnocení okamžitě.</w:t>
      </w:r>
    </w:p>
    <w:p w14:paraId="365A858F" w14:textId="77777777" w:rsidR="001D2224" w:rsidRPr="005370C1" w:rsidRDefault="00332989" w:rsidP="00332989">
      <w:pPr>
        <w:tabs>
          <w:tab w:val="left" w:pos="426"/>
        </w:tabs>
        <w:autoSpaceDE/>
        <w:autoSpaceDN/>
        <w:spacing w:after="60"/>
        <w:ind w:left="426" w:hanging="426"/>
        <w:jc w:val="both"/>
      </w:pPr>
      <w:r w:rsidRPr="005370C1">
        <w:t>8.</w:t>
      </w:r>
      <w:r w:rsidRPr="005370C1">
        <w:tab/>
      </w:r>
      <w:r w:rsidR="001D2224" w:rsidRPr="005370C1">
        <w:t>Žáci mají právo na neprodlené sdělení výsledků písemných zkoušek, nejpozději však po uplynutí dvou úplných vyučovacích týdnů ode dne jejich konání, jinak mohou požadovat anulování jejich výsledků. Toto ustanovení se nevztahuje na písemné zkoušky maturitní.</w:t>
      </w:r>
    </w:p>
    <w:p w14:paraId="49C295CA" w14:textId="77777777" w:rsidR="001D2224" w:rsidRPr="005370C1" w:rsidRDefault="00332989" w:rsidP="00332989">
      <w:pPr>
        <w:tabs>
          <w:tab w:val="left" w:pos="426"/>
        </w:tabs>
        <w:autoSpaceDE/>
        <w:autoSpaceDN/>
        <w:spacing w:after="60"/>
        <w:ind w:left="426" w:hanging="426"/>
        <w:jc w:val="both"/>
      </w:pPr>
      <w:r w:rsidRPr="005370C1">
        <w:t>9.</w:t>
      </w:r>
      <w:r w:rsidRPr="005370C1">
        <w:tab/>
      </w:r>
      <w:r w:rsidR="001D2224" w:rsidRPr="005370C1">
        <w:t>Žáci, kteří se neúčastnili výuky po dobu delší 4 dnů z důvodu nemoci či výkonu praxe, nesmějí být po dobu prvních 3 pracovních dnů své přítomnosti klasifikováni z látky vyučované v době jejich poslední souvislé nepřítomnosti. Ve zvláštních případech může vyučující žáka klasifikovat na jeho žádost nebo po poradě se zástupcem ředitele školy rozhodnout jinak.</w:t>
      </w:r>
    </w:p>
    <w:p w14:paraId="2F38BD86" w14:textId="508D2306" w:rsidR="00537F26" w:rsidRPr="00E55BAB" w:rsidRDefault="00332989" w:rsidP="00537F26">
      <w:pPr>
        <w:tabs>
          <w:tab w:val="left" w:pos="426"/>
        </w:tabs>
        <w:autoSpaceDE/>
        <w:autoSpaceDN/>
        <w:spacing w:after="60"/>
        <w:ind w:left="426" w:hanging="426"/>
        <w:jc w:val="both"/>
        <w:rPr>
          <w:highlight w:val="yellow"/>
        </w:rPr>
      </w:pPr>
      <w:r w:rsidRPr="005370C1">
        <w:lastRenderedPageBreak/>
        <w:t>10.</w:t>
      </w:r>
      <w:r w:rsidRPr="005370C1">
        <w:tab/>
      </w:r>
      <w:r w:rsidR="00537F26" w:rsidRPr="00E55BAB">
        <w:rPr>
          <w:highlight w:val="yellow"/>
        </w:rPr>
        <w:t>Hodnocení v průběhu klasifikačního období: Každý žák musí být v jednotlivých povinných i nepovinných předmětech hodnocen přiměřeným počtem známek, aby bylo možné objektivně posoudit jeho prospěch.</w:t>
      </w:r>
    </w:p>
    <w:p w14:paraId="2ECB7F65" w14:textId="51856E54" w:rsidR="00537F26" w:rsidRPr="00E55BAB" w:rsidRDefault="00537F26" w:rsidP="00537F26">
      <w:pPr>
        <w:tabs>
          <w:tab w:val="left" w:pos="426"/>
        </w:tabs>
        <w:autoSpaceDE/>
        <w:autoSpaceDN/>
        <w:spacing w:after="60"/>
        <w:ind w:left="426" w:hanging="426"/>
        <w:jc w:val="both"/>
        <w:rPr>
          <w:highlight w:val="yellow"/>
        </w:rPr>
      </w:pPr>
      <w:r w:rsidRPr="00E55BAB">
        <w:rPr>
          <w:highlight w:val="yellow"/>
        </w:rPr>
        <w:tab/>
        <w:t>Minimální počet známek v klasifikačním období je stanoven následovně:</w:t>
      </w:r>
    </w:p>
    <w:p w14:paraId="4FE304A1" w14:textId="77777777" w:rsidR="00537F26" w:rsidRPr="00E55BAB" w:rsidRDefault="00537F26" w:rsidP="00537F26">
      <w:pPr>
        <w:numPr>
          <w:ilvl w:val="0"/>
          <w:numId w:val="29"/>
        </w:numPr>
        <w:tabs>
          <w:tab w:val="left" w:pos="426"/>
        </w:tabs>
        <w:autoSpaceDE/>
        <w:autoSpaceDN/>
        <w:spacing w:after="60"/>
        <w:jc w:val="both"/>
        <w:rPr>
          <w:highlight w:val="yellow"/>
        </w:rPr>
      </w:pPr>
      <w:r w:rsidRPr="00E55BAB">
        <w:rPr>
          <w:highlight w:val="yellow"/>
        </w:rPr>
        <w:t>předmět s 1 hodinou týdně – nejméně 2 známky,</w:t>
      </w:r>
    </w:p>
    <w:p w14:paraId="53358481" w14:textId="77777777" w:rsidR="00537F26" w:rsidRPr="00E55BAB" w:rsidRDefault="00537F26" w:rsidP="00537F26">
      <w:pPr>
        <w:numPr>
          <w:ilvl w:val="0"/>
          <w:numId w:val="29"/>
        </w:numPr>
        <w:tabs>
          <w:tab w:val="left" w:pos="426"/>
        </w:tabs>
        <w:autoSpaceDE/>
        <w:autoSpaceDN/>
        <w:spacing w:after="60"/>
        <w:jc w:val="both"/>
        <w:rPr>
          <w:highlight w:val="yellow"/>
        </w:rPr>
      </w:pPr>
      <w:r w:rsidRPr="00E55BAB">
        <w:rPr>
          <w:highlight w:val="yellow"/>
        </w:rPr>
        <w:t>předmět se 2 hodinami týdně – nejméně 3 známky,</w:t>
      </w:r>
    </w:p>
    <w:p w14:paraId="472937E8" w14:textId="6A2BD939" w:rsidR="00537F26" w:rsidRPr="00E55BAB" w:rsidRDefault="00537F26" w:rsidP="00537F26">
      <w:pPr>
        <w:numPr>
          <w:ilvl w:val="0"/>
          <w:numId w:val="29"/>
        </w:numPr>
        <w:tabs>
          <w:tab w:val="left" w:pos="426"/>
        </w:tabs>
        <w:autoSpaceDE/>
        <w:autoSpaceDN/>
        <w:spacing w:after="60"/>
        <w:jc w:val="both"/>
        <w:rPr>
          <w:highlight w:val="yellow"/>
        </w:rPr>
      </w:pPr>
      <w:r w:rsidRPr="00E55BAB">
        <w:rPr>
          <w:highlight w:val="yellow"/>
        </w:rPr>
        <w:t>předmět s 3 a více hodinami týdně – nejméně 4 známky</w:t>
      </w:r>
      <w:r w:rsidR="002865A0" w:rsidRPr="00E55BAB">
        <w:rPr>
          <w:highlight w:val="yellow"/>
        </w:rPr>
        <w:t>.</w:t>
      </w:r>
    </w:p>
    <w:p w14:paraId="1352A077" w14:textId="06E65B7E" w:rsidR="00537F26" w:rsidRPr="00E55BAB" w:rsidRDefault="00537F26" w:rsidP="00537F26">
      <w:pPr>
        <w:tabs>
          <w:tab w:val="left" w:pos="426"/>
        </w:tabs>
        <w:autoSpaceDE/>
        <w:autoSpaceDN/>
        <w:spacing w:after="60"/>
        <w:ind w:left="426" w:hanging="426"/>
        <w:jc w:val="both"/>
        <w:rPr>
          <w:highlight w:val="yellow"/>
        </w:rPr>
      </w:pPr>
      <w:r w:rsidRPr="00E55BAB">
        <w:rPr>
          <w:highlight w:val="yellow"/>
        </w:rPr>
        <w:tab/>
        <w:t>Známky musí být zadávány v průběhu celého klasifikačního období, aby žáci měli průběžnou zpětnou vazbu na své výsledky. Učitelé používají různé formy hodnocení (ústní, písemné, praktické, projektové aj.), které odpovídají charakteru vyučovacího předmětu.</w:t>
      </w:r>
    </w:p>
    <w:p w14:paraId="0CD03281" w14:textId="3B6BE5FA" w:rsidR="00537F26" w:rsidRPr="00E55BAB" w:rsidRDefault="00537F26" w:rsidP="00537F26">
      <w:pPr>
        <w:tabs>
          <w:tab w:val="left" w:pos="426"/>
        </w:tabs>
        <w:autoSpaceDE/>
        <w:autoSpaceDN/>
        <w:spacing w:after="60"/>
        <w:ind w:left="426" w:hanging="426"/>
        <w:jc w:val="both"/>
        <w:rPr>
          <w:highlight w:val="yellow"/>
        </w:rPr>
      </w:pPr>
      <w:r w:rsidRPr="00E55BAB">
        <w:rPr>
          <w:highlight w:val="yellow"/>
        </w:rPr>
        <w:tab/>
        <w:t>Výsledná klasifikace není aritmetickým průměrem známek, ale vychází z celkového zhodnocení výkonu žáka v daném období. </w:t>
      </w:r>
    </w:p>
    <w:p w14:paraId="2A2E2514" w14:textId="094F1F2E" w:rsidR="00537F26" w:rsidRPr="00E55BAB" w:rsidRDefault="00537F26" w:rsidP="00537F26">
      <w:pPr>
        <w:tabs>
          <w:tab w:val="left" w:pos="426"/>
        </w:tabs>
        <w:autoSpaceDE/>
        <w:autoSpaceDN/>
        <w:spacing w:after="60"/>
        <w:ind w:left="426" w:hanging="426"/>
        <w:jc w:val="both"/>
        <w:rPr>
          <w:highlight w:val="yellow"/>
        </w:rPr>
      </w:pPr>
      <w:r w:rsidRPr="00E55BAB">
        <w:rPr>
          <w:highlight w:val="yellow"/>
        </w:rPr>
        <w:tab/>
        <w:t>Doplňující ustanovení pro maturitní ročníky ve 2. pololetí:</w:t>
      </w:r>
    </w:p>
    <w:p w14:paraId="47513C2B" w14:textId="35627F7D" w:rsidR="00537F26" w:rsidRPr="00E55BAB" w:rsidRDefault="00537F26" w:rsidP="00537F26">
      <w:pPr>
        <w:tabs>
          <w:tab w:val="left" w:pos="426"/>
        </w:tabs>
        <w:autoSpaceDE/>
        <w:autoSpaceDN/>
        <w:spacing w:after="60"/>
        <w:ind w:left="426" w:hanging="426"/>
        <w:jc w:val="both"/>
        <w:rPr>
          <w:highlight w:val="yellow"/>
        </w:rPr>
      </w:pPr>
      <w:r w:rsidRPr="00E55BAB">
        <w:rPr>
          <w:highlight w:val="yellow"/>
        </w:rPr>
        <w:tab/>
        <w:t>Vzhledem ke zkrácenému období výuky ve druhém pololetí maturitního ročníku se minimální počet známek upravuje takto:</w:t>
      </w:r>
    </w:p>
    <w:p w14:paraId="233EA0A6" w14:textId="77777777" w:rsidR="00537F26" w:rsidRPr="00E55BAB" w:rsidRDefault="00537F26" w:rsidP="00537F26">
      <w:pPr>
        <w:numPr>
          <w:ilvl w:val="0"/>
          <w:numId w:val="31"/>
        </w:numPr>
        <w:tabs>
          <w:tab w:val="left" w:pos="426"/>
        </w:tabs>
        <w:autoSpaceDE/>
        <w:autoSpaceDN/>
        <w:spacing w:after="60"/>
        <w:jc w:val="both"/>
        <w:rPr>
          <w:highlight w:val="yellow"/>
        </w:rPr>
      </w:pPr>
      <w:r w:rsidRPr="00E55BAB">
        <w:rPr>
          <w:highlight w:val="yellow"/>
        </w:rPr>
        <w:t>předmět s 1 a 2 hodinami týdně – nejméně 2 známky,</w:t>
      </w:r>
    </w:p>
    <w:p w14:paraId="2F77806A" w14:textId="7550439C" w:rsidR="00537F26" w:rsidRPr="00E55BAB" w:rsidRDefault="00537F26" w:rsidP="00537F26">
      <w:pPr>
        <w:numPr>
          <w:ilvl w:val="0"/>
          <w:numId w:val="31"/>
        </w:numPr>
        <w:tabs>
          <w:tab w:val="left" w:pos="426"/>
        </w:tabs>
        <w:autoSpaceDE/>
        <w:autoSpaceDN/>
        <w:spacing w:after="60"/>
        <w:jc w:val="both"/>
        <w:rPr>
          <w:highlight w:val="yellow"/>
        </w:rPr>
      </w:pPr>
      <w:r w:rsidRPr="00E55BAB">
        <w:rPr>
          <w:highlight w:val="yellow"/>
        </w:rPr>
        <w:t>předmět s 3 a více hodinami týdně – nejméně 3 známky. </w:t>
      </w:r>
    </w:p>
    <w:p w14:paraId="1686311C" w14:textId="77777777" w:rsidR="00537F26" w:rsidRPr="00537F26" w:rsidRDefault="00537F26" w:rsidP="00537F26">
      <w:pPr>
        <w:tabs>
          <w:tab w:val="left" w:pos="426"/>
        </w:tabs>
        <w:autoSpaceDE/>
        <w:autoSpaceDN/>
        <w:spacing w:after="60"/>
        <w:ind w:left="426" w:hanging="426"/>
        <w:jc w:val="both"/>
      </w:pPr>
      <w:r w:rsidRPr="00537F26">
        <w:t>11. Časově i obsahově náročnější písemné práce (zejména tematické práce nebo testy v rozsahu celé vyučovací hodiny) mohou žáci psát v jednom dni nejvýše dvě.</w:t>
      </w:r>
    </w:p>
    <w:p w14:paraId="30E97F70" w14:textId="3516C767" w:rsidR="001D2224" w:rsidRPr="005370C1" w:rsidRDefault="00332989" w:rsidP="00537F26">
      <w:pPr>
        <w:tabs>
          <w:tab w:val="left" w:pos="426"/>
        </w:tabs>
        <w:autoSpaceDE/>
        <w:autoSpaceDN/>
        <w:spacing w:after="60"/>
        <w:ind w:left="426" w:hanging="426"/>
        <w:jc w:val="both"/>
      </w:pPr>
      <w:r w:rsidRPr="005370C1">
        <w:t>12.</w:t>
      </w:r>
      <w:r w:rsidRPr="005370C1">
        <w:tab/>
      </w:r>
      <w:r w:rsidR="001D2224" w:rsidRPr="005370C1">
        <w:t>Žáci mají právo být informováni předem o pravidlech hodnocení výsledků jejich práce.</w:t>
      </w:r>
    </w:p>
    <w:p w14:paraId="08CAAADB" w14:textId="77777777" w:rsidR="009B1C02" w:rsidRPr="005370C1" w:rsidRDefault="00332989" w:rsidP="00332989">
      <w:pPr>
        <w:pStyle w:val="Default"/>
        <w:tabs>
          <w:tab w:val="left" w:pos="426"/>
        </w:tabs>
        <w:spacing w:after="60"/>
        <w:ind w:left="426" w:hanging="426"/>
        <w:jc w:val="both"/>
      </w:pPr>
      <w:r w:rsidRPr="005370C1">
        <w:t>13.</w:t>
      </w:r>
      <w:r w:rsidRPr="005370C1">
        <w:tab/>
        <w:t xml:space="preserve">Klasifikace žáků je projednávána na pravidelných čtvrtletních pedagogických radách. Zákonní zástupci nezletilých žáků jsou o prospěchu a chování informováni na třídních schůzkách 2x ročně nebo při individuální konzultaci s vyučujícím po předchozí domluvě. </w:t>
      </w:r>
    </w:p>
    <w:p w14:paraId="62094BC1" w14:textId="77777777" w:rsidR="0046311E" w:rsidRPr="005370C1" w:rsidRDefault="0046311E" w:rsidP="009A0B14">
      <w:pPr>
        <w:spacing w:after="120"/>
        <w:rPr>
          <w:b/>
        </w:rPr>
      </w:pPr>
    </w:p>
    <w:p w14:paraId="19AC0DCC" w14:textId="77777777" w:rsidR="009A0B14" w:rsidRPr="005370C1" w:rsidRDefault="009A0B14" w:rsidP="009A0B14">
      <w:pPr>
        <w:spacing w:after="120"/>
        <w:rPr>
          <w:b/>
        </w:rPr>
      </w:pPr>
      <w:r w:rsidRPr="005370C1">
        <w:rPr>
          <w:b/>
        </w:rPr>
        <w:t>B. Stupně hodnocení a klasifikace prospěchu žáka</w:t>
      </w:r>
    </w:p>
    <w:p w14:paraId="789A070D" w14:textId="77777777" w:rsidR="009A0B14" w:rsidRPr="005370C1" w:rsidRDefault="00447AF9" w:rsidP="00447AF9">
      <w:pPr>
        <w:pStyle w:val="Default"/>
        <w:tabs>
          <w:tab w:val="left" w:pos="284"/>
        </w:tabs>
        <w:spacing w:after="27"/>
        <w:ind w:left="284" w:hanging="284"/>
        <w:jc w:val="both"/>
      </w:pPr>
      <w:r w:rsidRPr="005370C1">
        <w:t>1.</w:t>
      </w:r>
      <w:r w:rsidRPr="005370C1">
        <w:tab/>
      </w:r>
      <w:r w:rsidR="009A0B14" w:rsidRPr="005370C1">
        <w:t xml:space="preserve">Při použití klasifikace se výsledky vzdělávání žáka v jednotlivých povinných i volitelných a nepovinných předmětech stanovených školním vzdělávacím programem hodnotí na vysvědčení stupni prospěchu: </w:t>
      </w:r>
    </w:p>
    <w:p w14:paraId="480D638D" w14:textId="77777777" w:rsidR="009A0B14" w:rsidRPr="005370C1" w:rsidRDefault="009A0B14" w:rsidP="00447AF9">
      <w:pPr>
        <w:pStyle w:val="Default"/>
        <w:spacing w:after="27"/>
        <w:ind w:left="284"/>
        <w:jc w:val="both"/>
      </w:pPr>
      <w:r w:rsidRPr="005370C1">
        <w:t xml:space="preserve">a) 1 - výborný, </w:t>
      </w:r>
    </w:p>
    <w:p w14:paraId="44B0EC5E" w14:textId="77777777" w:rsidR="009A0B14" w:rsidRPr="005370C1" w:rsidRDefault="009A0B14" w:rsidP="00447AF9">
      <w:pPr>
        <w:pStyle w:val="Default"/>
        <w:spacing w:after="27"/>
        <w:ind w:left="284"/>
        <w:jc w:val="both"/>
      </w:pPr>
      <w:r w:rsidRPr="005370C1">
        <w:t xml:space="preserve">b) 2 - chvalitebný, </w:t>
      </w:r>
    </w:p>
    <w:p w14:paraId="5268AB50" w14:textId="77777777" w:rsidR="009A0B14" w:rsidRPr="005370C1" w:rsidRDefault="009A0B14" w:rsidP="00447AF9">
      <w:pPr>
        <w:pStyle w:val="Default"/>
        <w:spacing w:after="27"/>
        <w:ind w:left="284"/>
        <w:jc w:val="both"/>
      </w:pPr>
      <w:r w:rsidRPr="005370C1">
        <w:t xml:space="preserve">c) 3 - dobrý, </w:t>
      </w:r>
    </w:p>
    <w:p w14:paraId="1480FBC0" w14:textId="77777777" w:rsidR="009A0B14" w:rsidRPr="005370C1" w:rsidRDefault="009A0B14" w:rsidP="00447AF9">
      <w:pPr>
        <w:pStyle w:val="Default"/>
        <w:spacing w:after="27"/>
        <w:ind w:left="284"/>
        <w:jc w:val="both"/>
      </w:pPr>
      <w:r w:rsidRPr="005370C1">
        <w:t xml:space="preserve">d) 4 - dostatečný, </w:t>
      </w:r>
    </w:p>
    <w:p w14:paraId="3346A681" w14:textId="77777777" w:rsidR="009A0B14" w:rsidRPr="005370C1" w:rsidRDefault="009A0B14" w:rsidP="00447AF9">
      <w:pPr>
        <w:pStyle w:val="Default"/>
        <w:ind w:left="284"/>
        <w:jc w:val="both"/>
      </w:pPr>
      <w:r w:rsidRPr="005370C1">
        <w:t xml:space="preserve">e) 5 - nedostatečný. </w:t>
      </w:r>
    </w:p>
    <w:p w14:paraId="386E6DB8" w14:textId="77777777" w:rsidR="00447AF9" w:rsidRPr="005370C1" w:rsidRDefault="00447AF9" w:rsidP="00447AF9">
      <w:pPr>
        <w:pStyle w:val="Default"/>
        <w:tabs>
          <w:tab w:val="left" w:pos="284"/>
        </w:tabs>
        <w:spacing w:before="60" w:after="60"/>
        <w:ind w:left="284" w:hanging="284"/>
        <w:jc w:val="both"/>
      </w:pPr>
      <w:r w:rsidRPr="005370C1">
        <w:t>2.</w:t>
      </w:r>
      <w:r w:rsidRPr="005370C1">
        <w:tab/>
        <w:t xml:space="preserve">Při hodnocení podle výše uvedeného odstavce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za celé hodnocené období. Klasifikace zahrnuje ohodnocení přístupu žáka ke vzdělávání i v souvislostech, které ovlivňují jeho výkon. </w:t>
      </w:r>
    </w:p>
    <w:p w14:paraId="7F73F0ED" w14:textId="77777777" w:rsidR="00B263C9" w:rsidRPr="005370C1" w:rsidRDefault="00B263C9" w:rsidP="00447AF9">
      <w:pPr>
        <w:pStyle w:val="Default"/>
        <w:tabs>
          <w:tab w:val="left" w:pos="284"/>
        </w:tabs>
        <w:spacing w:after="27"/>
        <w:ind w:left="284" w:hanging="284"/>
        <w:jc w:val="both"/>
      </w:pPr>
    </w:p>
    <w:p w14:paraId="1DEEA012" w14:textId="77777777" w:rsidR="00B263C9" w:rsidRPr="005370C1" w:rsidRDefault="00B263C9" w:rsidP="00447AF9">
      <w:pPr>
        <w:pStyle w:val="Default"/>
        <w:tabs>
          <w:tab w:val="left" w:pos="284"/>
        </w:tabs>
        <w:spacing w:after="27"/>
        <w:ind w:left="284" w:hanging="284"/>
        <w:jc w:val="both"/>
      </w:pPr>
    </w:p>
    <w:p w14:paraId="667FA2A3" w14:textId="77777777" w:rsidR="00447AF9" w:rsidRPr="005370C1" w:rsidRDefault="00414D63" w:rsidP="00447AF9">
      <w:pPr>
        <w:pStyle w:val="Default"/>
        <w:tabs>
          <w:tab w:val="left" w:pos="284"/>
        </w:tabs>
        <w:spacing w:after="27"/>
        <w:ind w:left="284" w:hanging="284"/>
        <w:jc w:val="both"/>
      </w:pPr>
      <w:r w:rsidRPr="005370C1">
        <w:t>3</w:t>
      </w:r>
      <w:r w:rsidR="00447AF9" w:rsidRPr="005370C1">
        <w:t xml:space="preserve">. </w:t>
      </w:r>
      <w:r w:rsidR="00447AF9" w:rsidRPr="005370C1">
        <w:tab/>
        <w:t xml:space="preserve">Hodnocení výsledků vzdělávání žáků ve vyučovacích předmětech s převahou teoretického zaměření: </w:t>
      </w:r>
    </w:p>
    <w:p w14:paraId="498F27B9" w14:textId="77777777" w:rsidR="00447AF9" w:rsidRPr="005370C1" w:rsidRDefault="00447AF9" w:rsidP="009A0C55">
      <w:pPr>
        <w:pStyle w:val="Default"/>
        <w:ind w:left="568" w:hanging="284"/>
        <w:jc w:val="both"/>
      </w:pPr>
      <w:r w:rsidRPr="005370C1">
        <w:t xml:space="preserve">a) Stupeň 1 (výborný): 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w:t>
      </w:r>
      <w:r w:rsidRPr="005370C1">
        <w:lastRenderedPageBreak/>
        <w:t xml:space="preserve">správný, přesný a výstižný. Grafický projev je přesný a estetický. Výsledky jeho činnosti jsou kvalitní, pouze s menšími nedostatky. Je schopen samostatně studovat vhodné texty. </w:t>
      </w:r>
    </w:p>
    <w:p w14:paraId="13F3BC40" w14:textId="77777777" w:rsidR="00447AF9" w:rsidRPr="005370C1" w:rsidRDefault="00447AF9" w:rsidP="009A0C55">
      <w:pPr>
        <w:pStyle w:val="Default"/>
        <w:ind w:left="568" w:hanging="284"/>
        <w:jc w:val="both"/>
      </w:pPr>
      <w:r w:rsidRPr="005370C1">
        <w:t xml:space="preserve">b) Stupeň 2 (chvalitebný): 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0889A724" w14:textId="77777777" w:rsidR="00447AF9" w:rsidRPr="005370C1" w:rsidRDefault="00447AF9" w:rsidP="009A0C55">
      <w:pPr>
        <w:pStyle w:val="Default"/>
        <w:ind w:left="568" w:hanging="284"/>
        <w:jc w:val="both"/>
        <w:rPr>
          <w:sz w:val="23"/>
          <w:szCs w:val="23"/>
        </w:rPr>
      </w:pPr>
      <w:r w:rsidRPr="005370C1">
        <w:rPr>
          <w:sz w:val="23"/>
          <w:szCs w:val="23"/>
        </w:rPr>
        <w:t xml:space="preserve">c) Stupeň 3 (dobrý): 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23DDB2EC" w14:textId="77777777" w:rsidR="00447AF9" w:rsidRPr="005370C1" w:rsidRDefault="00447AF9" w:rsidP="009A0C55">
      <w:pPr>
        <w:pStyle w:val="Default"/>
        <w:ind w:left="568" w:hanging="284"/>
        <w:jc w:val="both"/>
        <w:rPr>
          <w:sz w:val="23"/>
          <w:szCs w:val="23"/>
        </w:rPr>
      </w:pPr>
      <w:r w:rsidRPr="005370C1">
        <w:rPr>
          <w:sz w:val="23"/>
          <w:szCs w:val="23"/>
        </w:rPr>
        <w:t xml:space="preserve">d) Stupeň 4 (dostatečný): 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14:paraId="0B25CCF9" w14:textId="77777777" w:rsidR="00447AF9" w:rsidRPr="005370C1" w:rsidRDefault="00447AF9" w:rsidP="009A0C55">
      <w:pPr>
        <w:pStyle w:val="Default"/>
        <w:ind w:left="568" w:hanging="284"/>
        <w:jc w:val="both"/>
        <w:rPr>
          <w:sz w:val="23"/>
          <w:szCs w:val="23"/>
        </w:rPr>
      </w:pPr>
      <w:r w:rsidRPr="005370C1">
        <w:rPr>
          <w:sz w:val="23"/>
          <w:szCs w:val="23"/>
        </w:rPr>
        <w:t xml:space="preserve">e) Stupeň 5 (nedostatečný): 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443519A4" w14:textId="77777777" w:rsidR="00447AF9" w:rsidRPr="005370C1" w:rsidRDefault="00414D63" w:rsidP="009A0C55">
      <w:pPr>
        <w:pStyle w:val="Default"/>
        <w:tabs>
          <w:tab w:val="left" w:pos="284"/>
        </w:tabs>
        <w:spacing w:before="60"/>
        <w:ind w:left="284" w:hanging="284"/>
        <w:jc w:val="both"/>
        <w:rPr>
          <w:sz w:val="23"/>
          <w:szCs w:val="23"/>
        </w:rPr>
      </w:pPr>
      <w:r w:rsidRPr="005370C1">
        <w:rPr>
          <w:sz w:val="23"/>
          <w:szCs w:val="23"/>
        </w:rPr>
        <w:t>4.</w:t>
      </w:r>
      <w:r w:rsidRPr="005370C1">
        <w:rPr>
          <w:sz w:val="23"/>
          <w:szCs w:val="23"/>
        </w:rPr>
        <w:tab/>
      </w:r>
      <w:r w:rsidR="00447AF9" w:rsidRPr="005370C1">
        <w:rPr>
          <w:sz w:val="23"/>
          <w:szCs w:val="23"/>
        </w:rPr>
        <w:t>Hodnocení výsledků vzdělávání žáků ve vyučovacích předmětech s převahou výchovného zaměření</w:t>
      </w:r>
      <w:r w:rsidRPr="005370C1">
        <w:rPr>
          <w:sz w:val="23"/>
          <w:szCs w:val="23"/>
        </w:rPr>
        <w:t>:</w:t>
      </w:r>
    </w:p>
    <w:p w14:paraId="4425705C" w14:textId="77777777" w:rsidR="00414D63" w:rsidRPr="005370C1" w:rsidRDefault="00414D63" w:rsidP="009A0C55">
      <w:pPr>
        <w:pStyle w:val="Default"/>
        <w:ind w:left="568" w:hanging="284"/>
        <w:jc w:val="both"/>
      </w:pPr>
      <w:r w:rsidRPr="005370C1">
        <w:t xml:space="preserve">a) Stupeň 1 (výborný): 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 </w:t>
      </w:r>
    </w:p>
    <w:p w14:paraId="6B5453B5" w14:textId="77777777" w:rsidR="00414D63" w:rsidRPr="005370C1" w:rsidRDefault="00414D63" w:rsidP="009A0C55">
      <w:pPr>
        <w:pStyle w:val="Default"/>
        <w:ind w:left="568" w:hanging="284"/>
        <w:jc w:val="both"/>
      </w:pPr>
      <w:r w:rsidRPr="005370C1">
        <w:t xml:space="preserve">b) Stupeň 2 (chvalitebný): 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v požadované míře svůj estetický vkus a tělesnou zdatnost. </w:t>
      </w:r>
    </w:p>
    <w:p w14:paraId="1D1C423D" w14:textId="77777777" w:rsidR="00414D63" w:rsidRPr="005370C1" w:rsidRDefault="00414D63" w:rsidP="009A0C55">
      <w:pPr>
        <w:pStyle w:val="Default"/>
        <w:ind w:left="568" w:hanging="284"/>
        <w:jc w:val="both"/>
      </w:pPr>
      <w:r w:rsidRPr="005370C1">
        <w:t xml:space="preserve">c) Stupeň 3 (dobrý): žák je v činnostech méně aktivní, tvořivý, samostatný a pohotový. Nevyužívá dostatečně své schopnosti v individuálním a kolektivním projevu. Jeho projev je málo působivý, dopouští se v něm chyb. Jeho vědomosti a dovednosti mají četnější mezery a při </w:t>
      </w:r>
      <w:r w:rsidRPr="005370C1">
        <w:lastRenderedPageBreak/>
        <w:t xml:space="preserve">jejich aplikaci potřebuje pomoc učitele. Nemá dostatečný aktivní zájem o umění, estetiku a tělesnou kulturu. Nerozvíjí v požadované míře svůj estetický vkus a tělesnou zdatnost. </w:t>
      </w:r>
    </w:p>
    <w:p w14:paraId="6025DED2" w14:textId="77777777" w:rsidR="00414D63" w:rsidRPr="005370C1" w:rsidRDefault="00414D63" w:rsidP="009A0C55">
      <w:pPr>
        <w:pStyle w:val="Default"/>
        <w:ind w:left="568" w:hanging="284"/>
        <w:jc w:val="both"/>
      </w:pPr>
      <w:r w:rsidRPr="005370C1">
        <w:t xml:space="preserve">d) Stupeň 4 (dostatečný): žák je v činnostech málo aktivní a tvořivý. Rozvoj jeho schopností a jeho projevu je málo uspokojivý. Úkoly řeší s častými chybami. Jeho vědomosti a dovednosti mají četné mezery a při jejich aplikaci potřebuje značnou pomoc učitele. Projevuje pouze minimální zájem a snahu o práci a o rozvoj svého estetického vkusu a tělesné zdatnosti. </w:t>
      </w:r>
    </w:p>
    <w:p w14:paraId="27E21521" w14:textId="77777777" w:rsidR="00414D63" w:rsidRPr="005370C1" w:rsidRDefault="00414D63" w:rsidP="009A0C55">
      <w:pPr>
        <w:pStyle w:val="Default"/>
        <w:ind w:left="568" w:hanging="284"/>
        <w:jc w:val="both"/>
      </w:pPr>
      <w:r w:rsidRPr="005370C1">
        <w:t xml:space="preserve">e) Stupeň 5 (nedostatečný): 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14:paraId="2751499D" w14:textId="77777777" w:rsidR="00414D63" w:rsidRPr="005370C1" w:rsidRDefault="00414D63" w:rsidP="009B1C02">
      <w:pPr>
        <w:pStyle w:val="Default"/>
        <w:tabs>
          <w:tab w:val="left" w:pos="284"/>
        </w:tabs>
        <w:spacing w:before="60" w:after="60"/>
        <w:ind w:left="284" w:hanging="284"/>
        <w:jc w:val="both"/>
        <w:rPr>
          <w:sz w:val="22"/>
          <w:szCs w:val="22"/>
        </w:rPr>
      </w:pPr>
      <w:r w:rsidRPr="005370C1">
        <w:rPr>
          <w:sz w:val="22"/>
          <w:szCs w:val="22"/>
        </w:rPr>
        <w:t>5.</w:t>
      </w:r>
      <w:r w:rsidRPr="005370C1">
        <w:rPr>
          <w:sz w:val="22"/>
          <w:szCs w:val="22"/>
        </w:rPr>
        <w:tab/>
        <w:t>Žák částečně uvolněný z tělesné výchovy se při částečném uvolnění nebo úlevách doporučených lékařem klasifikuje s přihlédnutím ke zdravotnímu stavu.</w:t>
      </w:r>
    </w:p>
    <w:p w14:paraId="7481CF78" w14:textId="77777777" w:rsidR="00414D63" w:rsidRPr="005370C1" w:rsidRDefault="00414D63" w:rsidP="009B1C02">
      <w:pPr>
        <w:pStyle w:val="Default"/>
        <w:tabs>
          <w:tab w:val="left" w:pos="284"/>
        </w:tabs>
        <w:spacing w:after="60"/>
        <w:ind w:left="284" w:hanging="284"/>
        <w:jc w:val="both"/>
      </w:pPr>
      <w:r w:rsidRPr="005370C1">
        <w:t>6.</w:t>
      </w:r>
      <w:r w:rsidRPr="005370C1">
        <w:tab/>
        <w:t xml:space="preserve">Jestliže je žák z výuky některého předmětu v prvním nebo ve druhém pololetí uvolněn, uvádí se na vysvědčení místo hodnocení slovo „uvolněn(a)“. </w:t>
      </w:r>
    </w:p>
    <w:p w14:paraId="33011AB7" w14:textId="77777777" w:rsidR="00414D63" w:rsidRPr="005370C1" w:rsidRDefault="009A0C55" w:rsidP="009B1C02">
      <w:pPr>
        <w:pStyle w:val="Default"/>
        <w:tabs>
          <w:tab w:val="left" w:pos="284"/>
        </w:tabs>
        <w:spacing w:after="60"/>
        <w:ind w:left="284" w:hanging="284"/>
        <w:jc w:val="both"/>
      </w:pPr>
      <w:r w:rsidRPr="005370C1">
        <w:t>7</w:t>
      </w:r>
      <w:r w:rsidR="00414D63" w:rsidRPr="005370C1">
        <w:t>.</w:t>
      </w:r>
      <w:r w:rsidRPr="005370C1">
        <w:tab/>
      </w:r>
      <w:r w:rsidR="00414D63" w:rsidRPr="005370C1">
        <w:t xml:space="preserve"> Nelze-li žáka z některého nebo ze všech předmětů v prvním nebo ve druhém pololetí hodnotit ani v náhradním termínu, uvádí se na vysvědčení místo hodnocení slovo „nehodnocen(a)“. </w:t>
      </w:r>
    </w:p>
    <w:p w14:paraId="4C6ABC84" w14:textId="77777777" w:rsidR="009A0C55" w:rsidRPr="005370C1" w:rsidRDefault="009A0C55" w:rsidP="009B1C02">
      <w:pPr>
        <w:tabs>
          <w:tab w:val="left" w:pos="284"/>
        </w:tabs>
        <w:autoSpaceDE/>
        <w:autoSpaceDN/>
        <w:ind w:left="284" w:hanging="284"/>
        <w:jc w:val="both"/>
      </w:pPr>
      <w:r w:rsidRPr="005370C1">
        <w:t>8.</w:t>
      </w:r>
      <w:r w:rsidRPr="005370C1">
        <w:tab/>
        <w:t>Celkové hodnocení žáka za příslušné klasifikační období (přičemž klasifikace nepovinných předmětů se do celkového hodnocení nezahrnuje) se vyjadřuje stupni:</w:t>
      </w:r>
    </w:p>
    <w:p w14:paraId="35CEEC38" w14:textId="77777777" w:rsidR="009A0C55" w:rsidRPr="005370C1" w:rsidRDefault="009A0C55" w:rsidP="004A5650">
      <w:pPr>
        <w:numPr>
          <w:ilvl w:val="2"/>
          <w:numId w:val="11"/>
        </w:numPr>
        <w:autoSpaceDE/>
        <w:autoSpaceDN/>
      </w:pPr>
      <w:r w:rsidRPr="005370C1">
        <w:t>prospěl(a) s vyznamenáním,</w:t>
      </w:r>
    </w:p>
    <w:p w14:paraId="5E48F922" w14:textId="77777777" w:rsidR="009A0C55" w:rsidRPr="005370C1" w:rsidRDefault="009A0C55" w:rsidP="004A5650">
      <w:pPr>
        <w:numPr>
          <w:ilvl w:val="2"/>
          <w:numId w:val="11"/>
        </w:numPr>
        <w:autoSpaceDE/>
        <w:autoSpaceDN/>
      </w:pPr>
      <w:r w:rsidRPr="005370C1">
        <w:t>prospěl(a),</w:t>
      </w:r>
    </w:p>
    <w:p w14:paraId="308A708F" w14:textId="77777777" w:rsidR="009A0C55" w:rsidRPr="005370C1" w:rsidRDefault="009A0C55" w:rsidP="004A5650">
      <w:pPr>
        <w:numPr>
          <w:ilvl w:val="2"/>
          <w:numId w:val="11"/>
        </w:numPr>
        <w:autoSpaceDE/>
        <w:autoSpaceDN/>
      </w:pPr>
      <w:r w:rsidRPr="005370C1">
        <w:t>neprospěl(a),</w:t>
      </w:r>
    </w:p>
    <w:p w14:paraId="4A0CE44E" w14:textId="77777777" w:rsidR="009A0C55" w:rsidRPr="005370C1" w:rsidRDefault="009A0C55" w:rsidP="004A5650">
      <w:pPr>
        <w:numPr>
          <w:ilvl w:val="2"/>
          <w:numId w:val="11"/>
        </w:numPr>
        <w:autoSpaceDE/>
        <w:autoSpaceDN/>
        <w:spacing w:after="60"/>
      </w:pPr>
      <w:r w:rsidRPr="005370C1">
        <w:t>nehodnocen(a).</w:t>
      </w:r>
    </w:p>
    <w:p w14:paraId="6B9F73AD" w14:textId="77777777" w:rsidR="0046311E" w:rsidRPr="005370C1" w:rsidRDefault="0046311E" w:rsidP="009A0C55">
      <w:pPr>
        <w:pStyle w:val="Default"/>
        <w:tabs>
          <w:tab w:val="left" w:pos="284"/>
        </w:tabs>
      </w:pPr>
    </w:p>
    <w:p w14:paraId="5F25B0E7" w14:textId="77777777" w:rsidR="009A0C55" w:rsidRPr="005370C1" w:rsidRDefault="009A0C55" w:rsidP="009A0C55">
      <w:pPr>
        <w:pStyle w:val="Default"/>
        <w:tabs>
          <w:tab w:val="left" w:pos="284"/>
        </w:tabs>
      </w:pPr>
      <w:r w:rsidRPr="005370C1">
        <w:t>9</w:t>
      </w:r>
      <w:r w:rsidR="0046311E" w:rsidRPr="005370C1">
        <w:t>.</w:t>
      </w:r>
      <w:r w:rsidRPr="005370C1">
        <w:tab/>
        <w:t xml:space="preserve">Žák je hodnocen stupněm </w:t>
      </w:r>
    </w:p>
    <w:p w14:paraId="44006DE7" w14:textId="77777777" w:rsidR="009A0C55" w:rsidRPr="005370C1" w:rsidRDefault="009A0C55" w:rsidP="009A0C55">
      <w:pPr>
        <w:pStyle w:val="Default"/>
        <w:ind w:left="567" w:hanging="283"/>
        <w:jc w:val="both"/>
      </w:pPr>
      <w:r w:rsidRPr="005370C1">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14:paraId="5F85048B" w14:textId="77777777" w:rsidR="009A0C55" w:rsidRPr="005370C1" w:rsidRDefault="009A0C55" w:rsidP="009A0C55">
      <w:pPr>
        <w:pStyle w:val="Default"/>
        <w:ind w:left="567" w:hanging="283"/>
        <w:jc w:val="both"/>
      </w:pPr>
      <w:r w:rsidRPr="005370C1">
        <w:t xml:space="preserve">b) prospěl(a), není-li v žádném z povinných předmětů stanovených školním vzdělávacím programem hodnocen na vysvědčení stupněm prospěchu 5 - nedostatečný, </w:t>
      </w:r>
    </w:p>
    <w:p w14:paraId="0D0C293B" w14:textId="77777777" w:rsidR="009A0C55" w:rsidRPr="005370C1" w:rsidRDefault="009A0C55" w:rsidP="009A0C55">
      <w:pPr>
        <w:pStyle w:val="Default"/>
        <w:ind w:left="567" w:hanging="283"/>
        <w:jc w:val="both"/>
      </w:pPr>
      <w:r w:rsidRPr="005370C1">
        <w:t xml:space="preserve">c) neprospěl(a), je-li v některém z povinných předmětů stanovených školním vzdělávacím programem hodnocen na vysvědčení stupněm prospěchu 5 - nedostatečný nebo není-li z něho hodnocen na konci druhého pololetí, </w:t>
      </w:r>
    </w:p>
    <w:p w14:paraId="26968305" w14:textId="77777777" w:rsidR="00D04098" w:rsidRPr="005370C1" w:rsidRDefault="009A0C55" w:rsidP="009A0C55">
      <w:pPr>
        <w:pStyle w:val="Default"/>
        <w:ind w:left="567" w:hanging="283"/>
        <w:jc w:val="both"/>
      </w:pPr>
      <w:r w:rsidRPr="005370C1">
        <w:t>d) nehodnocen(a), pokud ho není možné hodnotit z některého předmětu na konci prvního pololetí ani v náhradním termínu.</w:t>
      </w:r>
    </w:p>
    <w:p w14:paraId="772D0E56" w14:textId="77777777" w:rsidR="00D04098" w:rsidRPr="005370C1" w:rsidRDefault="00D04098" w:rsidP="00CE70E8">
      <w:pPr>
        <w:spacing w:before="120" w:after="120"/>
        <w:rPr>
          <w:b/>
        </w:rPr>
      </w:pPr>
      <w:r w:rsidRPr="005370C1">
        <w:rPr>
          <w:b/>
        </w:rPr>
        <w:t>C. Postup klasifikace žáka</w:t>
      </w:r>
    </w:p>
    <w:p w14:paraId="168BE9F0" w14:textId="77777777" w:rsidR="00D04098" w:rsidRPr="005370C1" w:rsidRDefault="00D04098" w:rsidP="004A5650">
      <w:pPr>
        <w:numPr>
          <w:ilvl w:val="1"/>
          <w:numId w:val="14"/>
        </w:numPr>
        <w:autoSpaceDE/>
        <w:autoSpaceDN/>
        <w:spacing w:after="60"/>
        <w:jc w:val="both"/>
      </w:pPr>
      <w:r w:rsidRPr="005370C1">
        <w:t>Žáci se klasifikují ve všech povinných i nepovinných vyučovacích předmětech uvedených v učebním plánu příslušného ročníku.</w:t>
      </w:r>
    </w:p>
    <w:p w14:paraId="109A56DC" w14:textId="77777777" w:rsidR="00D04098" w:rsidRPr="005370C1" w:rsidRDefault="00D04098" w:rsidP="004A5650">
      <w:pPr>
        <w:numPr>
          <w:ilvl w:val="1"/>
          <w:numId w:val="14"/>
        </w:numPr>
        <w:autoSpaceDE/>
        <w:autoSpaceDN/>
        <w:spacing w:after="60"/>
        <w:jc w:val="both"/>
      </w:pPr>
      <w:r w:rsidRPr="005370C1">
        <w:t>Stupeň hodnocení určí učitel, který vyučuje příslušný předmět.</w:t>
      </w:r>
    </w:p>
    <w:p w14:paraId="0C02F205" w14:textId="77777777" w:rsidR="00D04098" w:rsidRPr="005370C1" w:rsidRDefault="00D04098" w:rsidP="004A5650">
      <w:pPr>
        <w:numPr>
          <w:ilvl w:val="1"/>
          <w:numId w:val="14"/>
        </w:numPr>
        <w:autoSpaceDE/>
        <w:autoSpaceDN/>
        <w:spacing w:after="60"/>
        <w:jc w:val="both"/>
      </w:pPr>
      <w:r w:rsidRPr="005370C1">
        <w:t>V předmětu, ve kterém vyučuje více učitelů, určí výsledný stupeň hodnocení za klasifikační období příslušní učitelé po vzájemné dohodě. Nedojde-li k dohodě, stanoví se výsledný stupeň hodnocení rozhodnutím ředitele školy.</w:t>
      </w:r>
    </w:p>
    <w:p w14:paraId="680B50DA" w14:textId="77777777" w:rsidR="00D04098" w:rsidRPr="005370C1" w:rsidRDefault="00D04098" w:rsidP="004A5650">
      <w:pPr>
        <w:numPr>
          <w:ilvl w:val="1"/>
          <w:numId w:val="14"/>
        </w:numPr>
        <w:autoSpaceDE/>
        <w:autoSpaceDN/>
        <w:spacing w:after="60"/>
        <w:jc w:val="both"/>
      </w:pPr>
      <w:r w:rsidRPr="005370C1">
        <w:t>Při určování stupně prospěchu v jednotlivých povinných a nepovinných předmětech na konci klasifikačního období se hodnotí kvalita práce a výsledky vzdělávání, jichž žák dosáhl za celé období. Stupeň prospěchu se neurčuje jako průměr z průběžné klasifikace za příslušné období.</w:t>
      </w:r>
    </w:p>
    <w:p w14:paraId="1529AD64" w14:textId="77777777" w:rsidR="00D04098" w:rsidRPr="005370C1" w:rsidRDefault="00D04098" w:rsidP="004A5650">
      <w:pPr>
        <w:numPr>
          <w:ilvl w:val="1"/>
          <w:numId w:val="14"/>
        </w:numPr>
        <w:autoSpaceDE/>
        <w:autoSpaceDN/>
        <w:spacing w:after="60"/>
        <w:jc w:val="both"/>
      </w:pPr>
      <w:r w:rsidRPr="005370C1">
        <w:t>Při určování stupně prospěchu posuzuje učitel výsledky práce žáka objektivně, nesmí podléhat žádnému vlivu subjektivnímu ani vnějšímu (např. vliv chování, studijní výsledky v jiných předmětech).</w:t>
      </w:r>
    </w:p>
    <w:p w14:paraId="7AED81E8" w14:textId="77777777" w:rsidR="00D04098" w:rsidRPr="005370C1" w:rsidRDefault="00D04098" w:rsidP="004A5650">
      <w:pPr>
        <w:numPr>
          <w:ilvl w:val="1"/>
          <w:numId w:val="14"/>
        </w:numPr>
        <w:autoSpaceDE/>
        <w:autoSpaceDN/>
        <w:spacing w:after="60"/>
        <w:jc w:val="both"/>
      </w:pPr>
      <w:r w:rsidRPr="005370C1">
        <w:lastRenderedPageBreak/>
        <w:t>V případě radikálního poklesu studijních výsledků je vyučující povinen informovat třídního učitele a ten prokazatelným způsobem vyrozumí zákonného zástupce žáka.</w:t>
      </w:r>
    </w:p>
    <w:p w14:paraId="049DA469" w14:textId="77777777" w:rsidR="00D04098" w:rsidRPr="005370C1" w:rsidRDefault="00D04098" w:rsidP="004A5650">
      <w:pPr>
        <w:numPr>
          <w:ilvl w:val="1"/>
          <w:numId w:val="14"/>
        </w:numPr>
        <w:autoSpaceDE/>
        <w:autoSpaceDN/>
        <w:spacing w:after="60"/>
        <w:jc w:val="both"/>
      </w:pPr>
      <w:r w:rsidRPr="005370C1">
        <w:t xml:space="preserve">Případy špatných studijních výsledků žáků a nedostatky v jejich chování a práci se projednávají na pedagogických radách. </w:t>
      </w:r>
    </w:p>
    <w:p w14:paraId="2EB8FED4" w14:textId="77777777" w:rsidR="00D04098" w:rsidRPr="005370C1" w:rsidRDefault="00D04098" w:rsidP="004A5650">
      <w:pPr>
        <w:numPr>
          <w:ilvl w:val="1"/>
          <w:numId w:val="14"/>
        </w:numPr>
        <w:autoSpaceDE/>
        <w:autoSpaceDN/>
        <w:spacing w:after="60"/>
        <w:jc w:val="both"/>
      </w:pPr>
      <w:r w:rsidRPr="005370C1">
        <w:t>Žák, který zameškal více než 25 % doby v jednom vyučovacím předmětu za příslušné klasifikační období, může být na žádost vyučujícího podroben dodatečné zkoušce v rozsahu látky příslušného klasifikačního období. Dodatečná zkouška má charakter komisionálního přezkoušení. O konání takové zkoušky rozhoduje ředitel školy. Vyučující má právo uložit vykonání dodatečné zkoušky i z prospěchových důvodů. Třídní učitel prokazatelným způsobem informuje zákonného zástupce žáka o konání dodatečné zkoušky.</w:t>
      </w:r>
    </w:p>
    <w:p w14:paraId="0A14C4B7" w14:textId="77777777" w:rsidR="00D04098" w:rsidRPr="005370C1" w:rsidRDefault="00D04098" w:rsidP="005D48F8">
      <w:pPr>
        <w:numPr>
          <w:ilvl w:val="1"/>
          <w:numId w:val="14"/>
        </w:numPr>
        <w:autoSpaceDE/>
        <w:autoSpaceDN/>
        <w:jc w:val="both"/>
      </w:pPr>
      <w:r w:rsidRPr="005370C1">
        <w:t>Na konci klasifikačního období, v termínu, který určí ředitel školy, zapíší učitelé příslušných povinných a nepovinných předmětů výsledky celkové klasifikace do třídních výkazů a do školní matriky vedené na počítači a připraví návrhy na opravné zkoušky a klasifikaci v náhradním termínu.</w:t>
      </w:r>
    </w:p>
    <w:p w14:paraId="59CB4EB6" w14:textId="77777777" w:rsidR="00D04098" w:rsidRPr="005370C1" w:rsidRDefault="00D04098" w:rsidP="00CE70E8">
      <w:pPr>
        <w:spacing w:before="120" w:after="120"/>
        <w:rPr>
          <w:b/>
        </w:rPr>
      </w:pPr>
      <w:r w:rsidRPr="005370C1">
        <w:rPr>
          <w:b/>
        </w:rPr>
        <w:t>D. Komisionální zkoušky</w:t>
      </w:r>
    </w:p>
    <w:p w14:paraId="679778BA" w14:textId="77777777" w:rsidR="00D04098" w:rsidRPr="005370C1" w:rsidRDefault="00D04098" w:rsidP="004A5650">
      <w:pPr>
        <w:numPr>
          <w:ilvl w:val="0"/>
          <w:numId w:val="15"/>
        </w:numPr>
        <w:autoSpaceDE/>
        <w:autoSpaceDN/>
      </w:pPr>
      <w:r w:rsidRPr="005370C1">
        <w:t>Komisionální</w:t>
      </w:r>
      <w:r w:rsidR="00287988" w:rsidRPr="005370C1">
        <w:t xml:space="preserve"> zkouška</w:t>
      </w:r>
      <w:r w:rsidRPr="005370C1">
        <w:t xml:space="preserve"> </w:t>
      </w:r>
      <w:r w:rsidR="00E879DF" w:rsidRPr="005370C1">
        <w:t xml:space="preserve">je neveřejná a žák ji </w:t>
      </w:r>
      <w:r w:rsidRPr="005370C1">
        <w:t>koná v těchto případech:</w:t>
      </w:r>
    </w:p>
    <w:p w14:paraId="38FF64E4" w14:textId="77777777" w:rsidR="00D04098" w:rsidRPr="005370C1" w:rsidRDefault="00D04098" w:rsidP="004A5650">
      <w:pPr>
        <w:numPr>
          <w:ilvl w:val="2"/>
          <w:numId w:val="14"/>
        </w:numPr>
        <w:autoSpaceDE/>
        <w:autoSpaceDN/>
      </w:pPr>
      <w:r w:rsidRPr="005370C1">
        <w:t>koná-li opravnou zkoušku z jednoho nebo dvou předmětů,</w:t>
      </w:r>
    </w:p>
    <w:p w14:paraId="38CE5931" w14:textId="77777777" w:rsidR="00D04098" w:rsidRPr="005370C1" w:rsidRDefault="00D04098" w:rsidP="004A5650">
      <w:pPr>
        <w:numPr>
          <w:ilvl w:val="2"/>
          <w:numId w:val="14"/>
        </w:numPr>
        <w:autoSpaceDE/>
        <w:autoSpaceDN/>
      </w:pPr>
      <w:r w:rsidRPr="005370C1">
        <w:t>požádá-li zletilý nebo zákonný zástupce nezletilého žáka o jeho komisionální přezkoušení z důvodu pochybnosti o správnosti hodnocení,</w:t>
      </w:r>
    </w:p>
    <w:p w14:paraId="5F4088E3" w14:textId="77777777" w:rsidR="00D04098" w:rsidRPr="005370C1" w:rsidRDefault="00D04098" w:rsidP="004A5650">
      <w:pPr>
        <w:numPr>
          <w:ilvl w:val="2"/>
          <w:numId w:val="14"/>
        </w:numPr>
        <w:autoSpaceDE/>
        <w:autoSpaceDN/>
      </w:pPr>
      <w:r w:rsidRPr="005370C1">
        <w:t>musí-li vykonat rozdílovou zkoušku z předmětu,</w:t>
      </w:r>
    </w:p>
    <w:p w14:paraId="49D04F5F" w14:textId="77777777" w:rsidR="00D04098" w:rsidRPr="005370C1" w:rsidRDefault="00D04098" w:rsidP="004A5650">
      <w:pPr>
        <w:numPr>
          <w:ilvl w:val="2"/>
          <w:numId w:val="14"/>
        </w:numPr>
        <w:autoSpaceDE/>
        <w:autoSpaceDN/>
      </w:pPr>
      <w:r w:rsidRPr="005370C1">
        <w:t>koná-li komisionální přezkoušení z důvodu překročení určité míry absence či z prospěchových důvodů,</w:t>
      </w:r>
    </w:p>
    <w:p w14:paraId="5781C05C" w14:textId="77777777" w:rsidR="00D04098" w:rsidRPr="005370C1" w:rsidRDefault="00D04098" w:rsidP="004A5650">
      <w:pPr>
        <w:numPr>
          <w:ilvl w:val="2"/>
          <w:numId w:val="14"/>
        </w:numPr>
        <w:autoSpaceDE/>
        <w:autoSpaceDN/>
      </w:pPr>
      <w:r w:rsidRPr="005370C1">
        <w:t>je-li hodnocen z předmětu v náhradním termínu z důvodu neklasifikace,</w:t>
      </w:r>
    </w:p>
    <w:p w14:paraId="27BD62E3" w14:textId="77777777" w:rsidR="00D04098" w:rsidRPr="005370C1" w:rsidRDefault="00D04098" w:rsidP="004A5650">
      <w:pPr>
        <w:numPr>
          <w:ilvl w:val="2"/>
          <w:numId w:val="14"/>
        </w:numPr>
        <w:autoSpaceDE/>
        <w:autoSpaceDN/>
        <w:spacing w:after="60"/>
      </w:pPr>
      <w:r w:rsidRPr="005370C1">
        <w:t>je-li hodnocen z předmětu v rámci vzdělávání podle individuálního vzdělávacího plánu.</w:t>
      </w:r>
    </w:p>
    <w:p w14:paraId="278773A9" w14:textId="77777777" w:rsidR="00D04098" w:rsidRPr="005370C1" w:rsidRDefault="00D04098" w:rsidP="004A5650">
      <w:pPr>
        <w:numPr>
          <w:ilvl w:val="0"/>
          <w:numId w:val="15"/>
        </w:numPr>
        <w:autoSpaceDE/>
        <w:autoSpaceDN/>
        <w:spacing w:after="60"/>
        <w:jc w:val="both"/>
      </w:pPr>
      <w:r w:rsidRPr="005370C1">
        <w:t>Komisionální zkoušku podle odst. 1 písm. a), b) může žák konat v jednom dni nejvýše jednu.</w:t>
      </w:r>
    </w:p>
    <w:p w14:paraId="126CE207" w14:textId="77777777" w:rsidR="00D04098" w:rsidRPr="005370C1" w:rsidRDefault="00D04098" w:rsidP="004A5650">
      <w:pPr>
        <w:numPr>
          <w:ilvl w:val="0"/>
          <w:numId w:val="15"/>
        </w:numPr>
        <w:autoSpaceDE/>
        <w:autoSpaceDN/>
        <w:spacing w:after="60"/>
        <w:jc w:val="both"/>
      </w:pPr>
      <w:r w:rsidRPr="005370C1">
        <w:t>Komisionální zkoušku podle odst. 1 písm. a) může žák ve druhém pololetí konat nejdříve v měsíci srpnu příslušného školního roku, pokud zletilý žák nebo zákonný zástupce nezletilého žáka nedohodne s ředitelem školy dřívější termín. V případě žáka posledního ročníku vzdělávání vyhoví ředitel školy žádosti o dřívější termín vždy.</w:t>
      </w:r>
    </w:p>
    <w:p w14:paraId="7627F2E4" w14:textId="77777777" w:rsidR="00D04098" w:rsidRPr="005370C1" w:rsidRDefault="00D04098" w:rsidP="004A5650">
      <w:pPr>
        <w:numPr>
          <w:ilvl w:val="0"/>
          <w:numId w:val="15"/>
        </w:numPr>
        <w:autoSpaceDE/>
        <w:autoSpaceDN/>
        <w:spacing w:after="60"/>
        <w:jc w:val="both"/>
      </w:pPr>
      <w:r w:rsidRPr="005370C1">
        <w:t>Komise pro komisionální zkoušky je nejméně tříčlenná. Jejím předsedou je ředitel školy nebo jím pověřený učitel, zkoušející učitel vyučující žáka danému předmětu a přísedící, který má odbornou kvalifikaci pro výuku téhož nebo příbuzného předmětu. Členy komise jmenuje ředitel školy. Výsledek zkoušky vyhlásí předseda komise veřejně v den konání zkoušky.</w:t>
      </w:r>
    </w:p>
    <w:p w14:paraId="759E188D" w14:textId="77777777" w:rsidR="00D04098" w:rsidRPr="005370C1" w:rsidRDefault="00D04098" w:rsidP="004A5650">
      <w:pPr>
        <w:numPr>
          <w:ilvl w:val="0"/>
          <w:numId w:val="15"/>
        </w:numPr>
        <w:autoSpaceDE/>
        <w:autoSpaceDN/>
        <w:spacing w:after="60"/>
        <w:jc w:val="both"/>
      </w:pPr>
      <w:r w:rsidRPr="005370C1">
        <w:t>Průběh a klasifikace komisionální zkoušky je zapsán zkoušejícím do protokolu o komisionální zkoušce, do třídního výkazu a třídním učitelem do školní matriky.</w:t>
      </w:r>
    </w:p>
    <w:p w14:paraId="4D20BFA6" w14:textId="77777777" w:rsidR="00D04098" w:rsidRPr="005370C1" w:rsidRDefault="00D04098" w:rsidP="004A5650">
      <w:pPr>
        <w:numPr>
          <w:ilvl w:val="0"/>
          <w:numId w:val="15"/>
        </w:numPr>
        <w:autoSpaceDE/>
        <w:autoSpaceDN/>
        <w:spacing w:after="60"/>
        <w:jc w:val="both"/>
      </w:pPr>
      <w:r w:rsidRPr="005370C1">
        <w:t>Výsledná klasifikace komisionální zkoušky podle odst. 1 písm. a), b) je pro celkové hodnocení pololetí konečná a je uvedena na vysvědčení.</w:t>
      </w:r>
    </w:p>
    <w:p w14:paraId="7C6528D4" w14:textId="77777777" w:rsidR="00D04098" w:rsidRPr="005370C1" w:rsidRDefault="00D04098" w:rsidP="005D48F8">
      <w:pPr>
        <w:numPr>
          <w:ilvl w:val="0"/>
          <w:numId w:val="15"/>
        </w:numPr>
        <w:autoSpaceDE/>
        <w:autoSpaceDN/>
        <w:jc w:val="both"/>
      </w:pPr>
      <w:r w:rsidRPr="005370C1">
        <w:t>Výsledná klasifikace komisionální zkoušky podle odst. 1 písm. d) až f) není pro celkové hodnocení pololetí konečná.</w:t>
      </w:r>
    </w:p>
    <w:p w14:paraId="4FDC51F0" w14:textId="77777777" w:rsidR="00D04098" w:rsidRPr="005370C1" w:rsidRDefault="00E879DF" w:rsidP="005D48F8">
      <w:pPr>
        <w:spacing w:before="120" w:after="120"/>
        <w:rPr>
          <w:b/>
        </w:rPr>
      </w:pPr>
      <w:r w:rsidRPr="005370C1">
        <w:rPr>
          <w:b/>
        </w:rPr>
        <w:t xml:space="preserve">E. </w:t>
      </w:r>
      <w:r w:rsidR="00D04098" w:rsidRPr="005370C1">
        <w:rPr>
          <w:b/>
        </w:rPr>
        <w:t>Klasifikace chování žáka</w:t>
      </w:r>
    </w:p>
    <w:p w14:paraId="52404704" w14:textId="77777777" w:rsidR="00D04098" w:rsidRPr="005370C1" w:rsidRDefault="00D04098" w:rsidP="004A5650">
      <w:pPr>
        <w:numPr>
          <w:ilvl w:val="0"/>
          <w:numId w:val="16"/>
        </w:numPr>
        <w:autoSpaceDE/>
        <w:autoSpaceDN/>
      </w:pPr>
      <w:r w:rsidRPr="005370C1">
        <w:t>Chování žáka se hodnotí stupni hodnocení:</w:t>
      </w:r>
    </w:p>
    <w:p w14:paraId="06F154B3" w14:textId="77777777" w:rsidR="00D04098" w:rsidRPr="005370C1" w:rsidRDefault="00D04098" w:rsidP="004A5650">
      <w:pPr>
        <w:numPr>
          <w:ilvl w:val="0"/>
          <w:numId w:val="17"/>
        </w:numPr>
        <w:autoSpaceDE/>
        <w:autoSpaceDN/>
      </w:pPr>
      <w:r w:rsidRPr="005370C1">
        <w:t>1 - velmi dobré</w:t>
      </w:r>
    </w:p>
    <w:p w14:paraId="734B0E3F" w14:textId="77777777" w:rsidR="00D04098" w:rsidRPr="005370C1" w:rsidRDefault="00D04098" w:rsidP="004A5650">
      <w:pPr>
        <w:numPr>
          <w:ilvl w:val="0"/>
          <w:numId w:val="17"/>
        </w:numPr>
        <w:autoSpaceDE/>
        <w:autoSpaceDN/>
      </w:pPr>
      <w:r w:rsidRPr="005370C1">
        <w:t>2 - uspokojivé</w:t>
      </w:r>
    </w:p>
    <w:p w14:paraId="216E8212" w14:textId="77777777" w:rsidR="00D04098" w:rsidRPr="005370C1" w:rsidRDefault="00D04098" w:rsidP="004A5650">
      <w:pPr>
        <w:numPr>
          <w:ilvl w:val="0"/>
          <w:numId w:val="17"/>
        </w:numPr>
        <w:autoSpaceDE/>
        <w:autoSpaceDN/>
        <w:spacing w:after="60"/>
      </w:pPr>
      <w:r w:rsidRPr="005370C1">
        <w:t>3 - neuspokojivé</w:t>
      </w:r>
    </w:p>
    <w:p w14:paraId="2780B7B2" w14:textId="77777777" w:rsidR="00D04098" w:rsidRPr="005370C1" w:rsidRDefault="00D04098" w:rsidP="004A5650">
      <w:pPr>
        <w:numPr>
          <w:ilvl w:val="0"/>
          <w:numId w:val="16"/>
        </w:numPr>
        <w:autoSpaceDE/>
        <w:autoSpaceDN/>
        <w:spacing w:after="60"/>
        <w:jc w:val="both"/>
      </w:pPr>
      <w:r w:rsidRPr="005370C1">
        <w:t>Klasifikaci chování žáků navrhuje třídní učitel po projednání s učiteli, kteří ve třídě vyučují, a s ostatními učiteli a rozhoduje o ní ředitel po projednání v pedagogické radě.</w:t>
      </w:r>
    </w:p>
    <w:p w14:paraId="1013E243" w14:textId="77777777" w:rsidR="00D04098" w:rsidRPr="005370C1" w:rsidRDefault="00D04098" w:rsidP="004A5650">
      <w:pPr>
        <w:numPr>
          <w:ilvl w:val="0"/>
          <w:numId w:val="16"/>
        </w:numPr>
        <w:autoSpaceDE/>
        <w:autoSpaceDN/>
        <w:spacing w:after="60"/>
        <w:jc w:val="both"/>
      </w:pPr>
      <w:r w:rsidRPr="005370C1">
        <w:t>Kritériem pro klasifikaci chování je dodržování pravidel chování (školní řád) včetně dodržování vnitřního řádu školy během klasifikačního období.</w:t>
      </w:r>
    </w:p>
    <w:p w14:paraId="65DBD976" w14:textId="77777777" w:rsidR="00D04098" w:rsidRPr="005370C1" w:rsidRDefault="00D04098" w:rsidP="004A5650">
      <w:pPr>
        <w:numPr>
          <w:ilvl w:val="0"/>
          <w:numId w:val="16"/>
        </w:numPr>
        <w:autoSpaceDE/>
        <w:autoSpaceDN/>
      </w:pPr>
      <w:r w:rsidRPr="005370C1">
        <w:lastRenderedPageBreak/>
        <w:t>Specifikace stupňů hodnocení chování</w:t>
      </w:r>
    </w:p>
    <w:p w14:paraId="3E327BC1" w14:textId="77777777" w:rsidR="00D04098" w:rsidRPr="005370C1" w:rsidRDefault="00D04098" w:rsidP="00D04098">
      <w:pPr>
        <w:adjustRightInd w:val="0"/>
        <w:spacing w:before="60"/>
        <w:ind w:left="340"/>
        <w:rPr>
          <w:b/>
        </w:rPr>
      </w:pPr>
      <w:r w:rsidRPr="005370C1">
        <w:rPr>
          <w:b/>
        </w:rPr>
        <w:t>1 – velmi dobré</w:t>
      </w:r>
    </w:p>
    <w:p w14:paraId="31C26691" w14:textId="77777777" w:rsidR="00D04098" w:rsidRPr="005370C1" w:rsidRDefault="00D04098" w:rsidP="00D04098">
      <w:pPr>
        <w:ind w:left="340"/>
        <w:jc w:val="both"/>
      </w:pPr>
      <w:r w:rsidRPr="005370C1">
        <w:t>Žák uvědoměle dodržuje a aktivně prosazuje ustanovení školního řádu. Má kladný vztah ke kolektivu třídy a školy, přispívá k jeho upevňování a k utváření pracovních podmínek pro výuku a pro výchovu mimo ni. Ojediněle se může dopustit méně závažných přestupků proti ustanovení školního řádu.</w:t>
      </w:r>
    </w:p>
    <w:p w14:paraId="09E59F26" w14:textId="77777777" w:rsidR="00D04098" w:rsidRPr="005370C1" w:rsidRDefault="00D04098" w:rsidP="00D04098">
      <w:pPr>
        <w:adjustRightInd w:val="0"/>
        <w:spacing w:before="60"/>
        <w:ind w:left="340"/>
        <w:jc w:val="both"/>
        <w:rPr>
          <w:b/>
        </w:rPr>
      </w:pPr>
      <w:r w:rsidRPr="005370C1">
        <w:rPr>
          <w:b/>
        </w:rPr>
        <w:t>2 – uspokojivé</w:t>
      </w:r>
    </w:p>
    <w:p w14:paraId="49171972" w14:textId="77777777" w:rsidR="00D04098" w:rsidRPr="005370C1" w:rsidRDefault="00D04098" w:rsidP="00D04098">
      <w:pPr>
        <w:ind w:left="340"/>
        <w:jc w:val="both"/>
      </w:pPr>
      <w:r w:rsidRPr="005370C1">
        <w:t>Chování žáka je v podstatě v souladu s ustanoveními školního řádu. Dopustí se závažnějšího přestupku nebo se opakovaně dopouští méně závažných přestupků proti ustanovením školního řádu. Je však přístupný výchovnému působení a snaží se své chyby napravit.</w:t>
      </w:r>
    </w:p>
    <w:p w14:paraId="1637FD70" w14:textId="77777777" w:rsidR="00D04098" w:rsidRPr="005370C1" w:rsidRDefault="00D04098" w:rsidP="00D04098">
      <w:pPr>
        <w:adjustRightInd w:val="0"/>
        <w:spacing w:before="60"/>
        <w:ind w:left="340"/>
        <w:jc w:val="both"/>
        <w:rPr>
          <w:b/>
        </w:rPr>
      </w:pPr>
      <w:r w:rsidRPr="005370C1">
        <w:rPr>
          <w:b/>
        </w:rPr>
        <w:t>3 – neuspokojivé</w:t>
      </w:r>
    </w:p>
    <w:p w14:paraId="7D026F0D" w14:textId="77777777" w:rsidR="00D04098" w:rsidRPr="005370C1" w:rsidRDefault="00D04098" w:rsidP="00D04098">
      <w:pPr>
        <w:ind w:left="340"/>
        <w:jc w:val="both"/>
      </w:pPr>
      <w:r w:rsidRPr="005370C1">
        <w:t>Žák se dopustí závažného přestupku proti ustanovením školního řádu nebo se dopustí takových závažných provinění, že je jimi vážně ohrožena výchova, bezpečnost č</w:t>
      </w:r>
      <w:r w:rsidR="005D48F8" w:rsidRPr="005370C1">
        <w:t>i</w:t>
      </w:r>
      <w:r w:rsidRPr="005370C1">
        <w:t xml:space="preserve"> zdraví ostatních žáků.</w:t>
      </w:r>
    </w:p>
    <w:p w14:paraId="616B3CDB" w14:textId="77777777" w:rsidR="00D04098" w:rsidRPr="005370C1" w:rsidRDefault="00E879DF" w:rsidP="00CE70E8">
      <w:pPr>
        <w:spacing w:before="120" w:after="120"/>
        <w:rPr>
          <w:b/>
        </w:rPr>
      </w:pPr>
      <w:r w:rsidRPr="005370C1">
        <w:rPr>
          <w:b/>
        </w:rPr>
        <w:t xml:space="preserve">F. </w:t>
      </w:r>
      <w:r w:rsidR="00D04098" w:rsidRPr="005370C1">
        <w:rPr>
          <w:b/>
        </w:rPr>
        <w:t>Výchovná opatření </w:t>
      </w:r>
    </w:p>
    <w:p w14:paraId="6A0A9691" w14:textId="77777777" w:rsidR="00D04098" w:rsidRPr="005370C1" w:rsidRDefault="00D04098" w:rsidP="004A5650">
      <w:pPr>
        <w:numPr>
          <w:ilvl w:val="0"/>
          <w:numId w:val="18"/>
        </w:numPr>
        <w:autoSpaceDE/>
        <w:autoSpaceDN/>
        <w:spacing w:after="60"/>
        <w:jc w:val="both"/>
      </w:pPr>
      <w:r w:rsidRPr="005370C1">
        <w:t xml:space="preserve">Výchovná opatření jsou pochvaly a jiná ocenění a opatření </w:t>
      </w:r>
      <w:r w:rsidR="00D3785F" w:rsidRPr="005370C1">
        <w:t>motivují žáka k žádoucímu chování</w:t>
      </w:r>
      <w:r w:rsidRPr="005370C1">
        <w:t xml:space="preserve">. O všech výchovných opatřeních musí být standardní formou informováni zákonní zástupci </w:t>
      </w:r>
      <w:r w:rsidR="00CD3C70" w:rsidRPr="005370C1">
        <w:t>žáků</w:t>
      </w:r>
      <w:r w:rsidRPr="005370C1">
        <w:t xml:space="preserve">. Taktéž je nutno všechna výchovná opatření zaznamenat do příslušné školní dokumentace. </w:t>
      </w:r>
    </w:p>
    <w:p w14:paraId="333F1FEE" w14:textId="77777777" w:rsidR="00D04098" w:rsidRPr="005370C1" w:rsidRDefault="00D04098" w:rsidP="004A5650">
      <w:pPr>
        <w:numPr>
          <w:ilvl w:val="0"/>
          <w:numId w:val="18"/>
        </w:numPr>
        <w:autoSpaceDE/>
        <w:autoSpaceDN/>
      </w:pPr>
      <w:r w:rsidRPr="005370C1">
        <w:t xml:space="preserve">Pochvaly </w:t>
      </w:r>
    </w:p>
    <w:p w14:paraId="17B8AC7A" w14:textId="77777777" w:rsidR="00D04098" w:rsidRPr="005370C1" w:rsidRDefault="00D04098" w:rsidP="004A5650">
      <w:pPr>
        <w:numPr>
          <w:ilvl w:val="0"/>
          <w:numId w:val="19"/>
        </w:numPr>
        <w:autoSpaceDE/>
        <w:autoSpaceDN/>
        <w:jc w:val="both"/>
      </w:pPr>
      <w:r w:rsidRPr="005370C1">
        <w:t xml:space="preserve">Ředitel školy může na základě vlastního rozhodnutí nebo na základě podnětu jiné právnické či fyzické osoby udělit pochvalu nebo jiné ocenění za mimořádný projev lidskosti, občanské či školní iniciativy, záslužný nebo statečný čin nebo za dlouhodobou úspěšnou práci. </w:t>
      </w:r>
    </w:p>
    <w:p w14:paraId="22BD94F2" w14:textId="77777777" w:rsidR="00D04098" w:rsidRPr="005370C1" w:rsidRDefault="00D04098" w:rsidP="004A5650">
      <w:pPr>
        <w:numPr>
          <w:ilvl w:val="0"/>
          <w:numId w:val="19"/>
        </w:numPr>
        <w:autoSpaceDE/>
        <w:autoSpaceDN/>
        <w:jc w:val="both"/>
      </w:pPr>
      <w:r w:rsidRPr="005370C1">
        <w:t xml:space="preserve">Třídní učitel může na základě vlastního rozhodnutí nebo na základě podnětu ostatních vyučujících udělit pochvalu za výrazný projev školní iniciativy nebo za déle trvající úspěšnou práci. </w:t>
      </w:r>
    </w:p>
    <w:p w14:paraId="5E07CC79" w14:textId="77777777" w:rsidR="00D04098" w:rsidRPr="005370C1" w:rsidRDefault="00D04098" w:rsidP="004A5650">
      <w:pPr>
        <w:numPr>
          <w:ilvl w:val="0"/>
          <w:numId w:val="18"/>
        </w:numPr>
        <w:autoSpaceDE/>
        <w:autoSpaceDN/>
        <w:jc w:val="both"/>
      </w:pPr>
      <w:r w:rsidRPr="005370C1">
        <w:t>Ústní nebo písemná pochvala je udělována žákovi před kolektivem třídy třídním učitelem nebo ředitelem školy. Písemná pochvala se uděluje formou zápisu na zvláštním formuláři školy</w:t>
      </w:r>
      <w:r w:rsidR="008519FF" w:rsidRPr="005370C1">
        <w:t xml:space="preserve"> nebo na vysvědčení</w:t>
      </w:r>
      <w:r w:rsidRPr="005370C1">
        <w:t>. Pochvaly a jiná ocenění se zaznamenávají do tř</w:t>
      </w:r>
      <w:r w:rsidR="008519FF" w:rsidRPr="005370C1">
        <w:t>Pr</w:t>
      </w:r>
      <w:r w:rsidRPr="005370C1">
        <w:t xml:space="preserve">ídních výkazů. </w:t>
      </w:r>
    </w:p>
    <w:p w14:paraId="6C3C1F83" w14:textId="77777777" w:rsidR="00D04098" w:rsidRPr="005370C1" w:rsidRDefault="00D04098" w:rsidP="004A5650">
      <w:pPr>
        <w:numPr>
          <w:ilvl w:val="0"/>
          <w:numId w:val="18"/>
        </w:numPr>
        <w:autoSpaceDE/>
        <w:autoSpaceDN/>
      </w:pPr>
      <w:r w:rsidRPr="005370C1">
        <w:t xml:space="preserve">Kázeňská opatření - tresty </w:t>
      </w:r>
    </w:p>
    <w:p w14:paraId="5991D176" w14:textId="77777777" w:rsidR="00D04098" w:rsidRPr="005370C1" w:rsidRDefault="00D04098" w:rsidP="004A5650">
      <w:pPr>
        <w:numPr>
          <w:ilvl w:val="0"/>
          <w:numId w:val="20"/>
        </w:numPr>
        <w:autoSpaceDE/>
        <w:autoSpaceDN/>
        <w:jc w:val="both"/>
      </w:pPr>
      <w:r w:rsidRPr="005370C1">
        <w:t xml:space="preserve">Kázeňská opatření se ukládají za závažné nebo opakované porušení školního řádu a to bezprostředně po jeho zjištění. Mají následující posloupnost a lze je udělit jen jednou v daném školním klasifikačním období. </w:t>
      </w:r>
    </w:p>
    <w:p w14:paraId="4A1D72DC" w14:textId="77777777" w:rsidR="00D04098" w:rsidRPr="005370C1" w:rsidRDefault="00D04098" w:rsidP="004A5650">
      <w:pPr>
        <w:numPr>
          <w:ilvl w:val="0"/>
          <w:numId w:val="13"/>
        </w:numPr>
        <w:autoSpaceDE/>
        <w:autoSpaceDN/>
        <w:jc w:val="both"/>
      </w:pPr>
      <w:r w:rsidRPr="005370C1">
        <w:t xml:space="preserve">napomenutí třídního učitele. </w:t>
      </w:r>
    </w:p>
    <w:p w14:paraId="66CC3757" w14:textId="77777777" w:rsidR="00D04098" w:rsidRPr="005370C1" w:rsidRDefault="00D04098" w:rsidP="004A5650">
      <w:pPr>
        <w:numPr>
          <w:ilvl w:val="0"/>
          <w:numId w:val="13"/>
        </w:numPr>
        <w:autoSpaceDE/>
        <w:autoSpaceDN/>
        <w:jc w:val="both"/>
      </w:pPr>
      <w:r w:rsidRPr="005370C1">
        <w:t xml:space="preserve">důtka třídního učitele. </w:t>
      </w:r>
    </w:p>
    <w:p w14:paraId="4373E124" w14:textId="77777777" w:rsidR="00D04098" w:rsidRPr="005370C1" w:rsidRDefault="00D04098" w:rsidP="004A5650">
      <w:pPr>
        <w:numPr>
          <w:ilvl w:val="0"/>
          <w:numId w:val="13"/>
        </w:numPr>
        <w:autoSpaceDE/>
        <w:autoSpaceDN/>
        <w:jc w:val="both"/>
      </w:pPr>
      <w:r w:rsidRPr="005370C1">
        <w:t xml:space="preserve">důtka ředitele školy. </w:t>
      </w:r>
    </w:p>
    <w:p w14:paraId="4F91086E" w14:textId="77777777" w:rsidR="00D04098" w:rsidRPr="005370C1" w:rsidRDefault="00D04098" w:rsidP="00D04098">
      <w:pPr>
        <w:ind w:left="284"/>
        <w:jc w:val="both"/>
      </w:pPr>
      <w:r w:rsidRPr="005370C1">
        <w:t xml:space="preserve">Napomenutí a důtky se uděluji před kolektivem třídy. Při udělení důtky oznámí ředitel školy nebo třídní učitel důvody udělení kázeňského opatření písemně prokazatelným způsobem zákonnému zástupci žáka. </w:t>
      </w:r>
    </w:p>
    <w:p w14:paraId="09FD4273" w14:textId="77777777" w:rsidR="00D04098" w:rsidRPr="005370C1" w:rsidRDefault="00D04098" w:rsidP="004A5650">
      <w:pPr>
        <w:numPr>
          <w:ilvl w:val="0"/>
          <w:numId w:val="20"/>
        </w:numPr>
        <w:autoSpaceDE/>
        <w:autoSpaceDN/>
        <w:jc w:val="both"/>
      </w:pPr>
      <w:r w:rsidRPr="005370C1">
        <w:t>Podmíněné vyloučení ze studia</w:t>
      </w:r>
    </w:p>
    <w:p w14:paraId="53EAEB20" w14:textId="77777777" w:rsidR="00D04098" w:rsidRPr="005370C1" w:rsidRDefault="00D04098" w:rsidP="00D04098">
      <w:pPr>
        <w:ind w:left="284"/>
        <w:jc w:val="both"/>
      </w:pPr>
      <w:r w:rsidRPr="005370C1">
        <w:t xml:space="preserve">Uděluje ředitel školy, vždy po projednání v pedagogické radě osobně. Podmínka může být stanovena maximálně na dobu jednoho roku. Za účasti třídního </w:t>
      </w:r>
      <w:r w:rsidR="00CD3C70" w:rsidRPr="005370C1">
        <w:t>učitele</w:t>
      </w:r>
      <w:r w:rsidRPr="005370C1">
        <w:t xml:space="preserve"> a výchovného poradce školy vše projedná se </w:t>
      </w:r>
      <w:r w:rsidR="00CD3C70" w:rsidRPr="005370C1">
        <w:t>žák</w:t>
      </w:r>
      <w:r w:rsidRPr="005370C1">
        <w:t xml:space="preserve">em a zákonnými zástupci </w:t>
      </w:r>
      <w:r w:rsidR="00CD3C70" w:rsidRPr="005370C1">
        <w:t>žák</w:t>
      </w:r>
      <w:r w:rsidRPr="005370C1">
        <w:t>a. Toto výchovné opatření se vždy pojí s 3. stupněm z chování.</w:t>
      </w:r>
    </w:p>
    <w:p w14:paraId="764B110D" w14:textId="77777777" w:rsidR="00D04098" w:rsidRPr="005370C1" w:rsidRDefault="00D04098" w:rsidP="00D04098">
      <w:pPr>
        <w:ind w:left="284"/>
        <w:jc w:val="both"/>
      </w:pPr>
      <w:r w:rsidRPr="005370C1">
        <w:t xml:space="preserve">Uděluje se za </w:t>
      </w:r>
      <w:r w:rsidR="00A02AF9" w:rsidRPr="005370C1">
        <w:t>závažné zaviněné</w:t>
      </w:r>
      <w:r w:rsidRPr="005370C1">
        <w:t xml:space="preserve"> porušení </w:t>
      </w:r>
      <w:r w:rsidR="00A02AF9" w:rsidRPr="005370C1">
        <w:t>povinností stanovených školským zákonem, školním nebo vnitřním řádem</w:t>
      </w:r>
      <w:r w:rsidRPr="005370C1">
        <w:t xml:space="preserve"> nebo norem chování, které by mohlo vést k ohrožení zdraví, života nebo majetku. Dále v okamžiku, kdy selhaly všechny nižší stupně výchovných opatření, případně i snížená známka z chování.</w:t>
      </w:r>
    </w:p>
    <w:p w14:paraId="38DA052D" w14:textId="77777777" w:rsidR="00D04098" w:rsidRPr="005370C1" w:rsidRDefault="00D04098" w:rsidP="004A5650">
      <w:pPr>
        <w:numPr>
          <w:ilvl w:val="0"/>
          <w:numId w:val="20"/>
        </w:numPr>
        <w:autoSpaceDE/>
        <w:autoSpaceDN/>
      </w:pPr>
      <w:r w:rsidRPr="005370C1">
        <w:t>Vyloučení ze studia</w:t>
      </w:r>
    </w:p>
    <w:p w14:paraId="1F056717" w14:textId="77777777" w:rsidR="00D04098" w:rsidRPr="005370C1" w:rsidRDefault="00D04098" w:rsidP="00D04098">
      <w:pPr>
        <w:ind w:left="284"/>
        <w:jc w:val="both"/>
      </w:pPr>
      <w:r w:rsidRPr="005370C1">
        <w:t xml:space="preserve">Uděluje ředitel školy, vždy po projednání v pedagogické radě osobně. Za účasti třídního </w:t>
      </w:r>
      <w:r w:rsidR="00C938D6" w:rsidRPr="005370C1">
        <w:t>učitele</w:t>
      </w:r>
      <w:r w:rsidRPr="005370C1">
        <w:t xml:space="preserve"> a výchovného poradce školy vše projedná s</w:t>
      </w:r>
      <w:r w:rsidR="00CD3C70" w:rsidRPr="005370C1">
        <w:t xml:space="preserve"> žákem a zákonnými zástupci žáka</w:t>
      </w:r>
      <w:r w:rsidRPr="005370C1">
        <w:t xml:space="preserve"> podmíněné vyloučení ze studia, avšak není to podmínkou.</w:t>
      </w:r>
    </w:p>
    <w:p w14:paraId="2D50ABBB" w14:textId="77777777" w:rsidR="00D04098" w:rsidRPr="005370C1" w:rsidRDefault="00D04098" w:rsidP="00CC1394">
      <w:pPr>
        <w:spacing w:after="60"/>
        <w:ind w:left="284"/>
        <w:jc w:val="both"/>
      </w:pPr>
      <w:r w:rsidRPr="005370C1">
        <w:lastRenderedPageBreak/>
        <w:t>Vyloučení nastává ve chvíli, kdy došlo k přestupku proti ustanovením školnímu řádu ve lhůtě dané podmíněným vyloučením.</w:t>
      </w:r>
    </w:p>
    <w:p w14:paraId="0AD8FEA0" w14:textId="77777777" w:rsidR="00F01880" w:rsidRPr="005370C1" w:rsidRDefault="00D04098" w:rsidP="004A5650">
      <w:pPr>
        <w:numPr>
          <w:ilvl w:val="0"/>
          <w:numId w:val="18"/>
        </w:numPr>
        <w:autoSpaceDE/>
        <w:autoSpaceDN/>
        <w:spacing w:after="60"/>
        <w:jc w:val="both"/>
      </w:pPr>
      <w:r w:rsidRPr="005370C1">
        <w:t>Udělené kázeňské opatření zaznamená třídní učitel do tříd</w:t>
      </w:r>
      <w:r w:rsidR="00CC1394" w:rsidRPr="005370C1">
        <w:t>ního výkazu a do školní matriky</w:t>
      </w:r>
      <w:r w:rsidR="00F01880" w:rsidRPr="005370C1">
        <w:t>.</w:t>
      </w:r>
    </w:p>
    <w:p w14:paraId="41AD03DC" w14:textId="77777777" w:rsidR="00F01880" w:rsidRPr="005370C1" w:rsidRDefault="00F01880" w:rsidP="004A5650">
      <w:pPr>
        <w:pStyle w:val="Default"/>
        <w:numPr>
          <w:ilvl w:val="0"/>
          <w:numId w:val="18"/>
        </w:numPr>
        <w:spacing w:after="60"/>
        <w:jc w:val="both"/>
      </w:pPr>
      <w:r w:rsidRPr="005370C1">
        <w:t xml:space="preserve">Dopustí-li se žák v průběhu zkušební lhůty dalšího zaviněného porušení povinností stanoveného </w:t>
      </w:r>
      <w:r w:rsidR="00FF723D" w:rsidRPr="005370C1">
        <w:t xml:space="preserve">školským </w:t>
      </w:r>
      <w:r w:rsidRPr="005370C1">
        <w:t xml:space="preserve">zákonem nebo školním řádem, může ředitel školy rozhodnout o jeho vyloučení. Rozhodnutí o vyloučení ze školy může být vydáno po zvlášť závažném provinění i bez předchozího podmíněného vyloučení ze školy. </w:t>
      </w:r>
    </w:p>
    <w:p w14:paraId="2579F08E" w14:textId="77777777" w:rsidR="00D3785F" w:rsidRPr="005370C1" w:rsidRDefault="00CC1394" w:rsidP="004A5650">
      <w:pPr>
        <w:numPr>
          <w:ilvl w:val="0"/>
          <w:numId w:val="18"/>
        </w:numPr>
        <w:autoSpaceDE/>
        <w:autoSpaceDN/>
        <w:jc w:val="both"/>
        <w:rPr>
          <w:sz w:val="22"/>
          <w:szCs w:val="22"/>
        </w:rPr>
      </w:pPr>
      <w:r w:rsidRPr="005370C1">
        <w:t>Výchovná opatření při neomluvené absenci za období jednoho pololetí:</w:t>
      </w:r>
    </w:p>
    <w:p w14:paraId="520E4510" w14:textId="77777777" w:rsidR="00D3785F" w:rsidRPr="005370C1" w:rsidRDefault="00D3785F" w:rsidP="004A5650">
      <w:pPr>
        <w:numPr>
          <w:ilvl w:val="0"/>
          <w:numId w:val="2"/>
        </w:numPr>
        <w:tabs>
          <w:tab w:val="clear" w:pos="1776"/>
          <w:tab w:val="right" w:pos="709"/>
          <w:tab w:val="right" w:pos="993"/>
          <w:tab w:val="left" w:pos="1134"/>
          <w:tab w:val="right" w:pos="1560"/>
          <w:tab w:val="left" w:pos="1701"/>
          <w:tab w:val="left" w:pos="2410"/>
        </w:tabs>
        <w:ind w:left="709" w:hanging="283"/>
      </w:pPr>
      <w:r w:rsidRPr="005370C1">
        <w:t xml:space="preserve"> </w:t>
      </w:r>
      <w:r w:rsidRPr="005370C1">
        <w:tab/>
        <w:t>1</w:t>
      </w:r>
      <w:r w:rsidRPr="005370C1">
        <w:tab/>
      </w:r>
      <w:r w:rsidRPr="005370C1">
        <w:tab/>
      </w:r>
      <w:r w:rsidRPr="005370C1">
        <w:tab/>
        <w:t xml:space="preserve">hod. </w:t>
      </w:r>
      <w:r w:rsidRPr="005370C1">
        <w:tab/>
        <w:t>– napomenutí třídního učitele</w:t>
      </w:r>
    </w:p>
    <w:p w14:paraId="087C499D" w14:textId="77777777" w:rsidR="00D3785F" w:rsidRPr="005370C1" w:rsidRDefault="00D3785F" w:rsidP="004A5650">
      <w:pPr>
        <w:numPr>
          <w:ilvl w:val="0"/>
          <w:numId w:val="2"/>
        </w:numPr>
        <w:tabs>
          <w:tab w:val="clear" w:pos="1776"/>
          <w:tab w:val="right" w:pos="709"/>
          <w:tab w:val="right" w:pos="993"/>
          <w:tab w:val="left" w:pos="1134"/>
          <w:tab w:val="right" w:pos="1560"/>
          <w:tab w:val="left" w:pos="1701"/>
          <w:tab w:val="left" w:pos="2410"/>
        </w:tabs>
        <w:ind w:left="709" w:hanging="283"/>
      </w:pPr>
      <w:r w:rsidRPr="005370C1">
        <w:t xml:space="preserve"> </w:t>
      </w:r>
      <w:r w:rsidRPr="005370C1">
        <w:tab/>
        <w:t>2</w:t>
      </w:r>
      <w:r w:rsidRPr="005370C1">
        <w:tab/>
        <w:t>–</w:t>
      </w:r>
      <w:r w:rsidRPr="005370C1">
        <w:tab/>
        <w:t>3</w:t>
      </w:r>
      <w:r w:rsidRPr="005370C1">
        <w:tab/>
        <w:t xml:space="preserve">hod. </w:t>
      </w:r>
      <w:r w:rsidRPr="005370C1">
        <w:tab/>
        <w:t>– důtka třídního učitele</w:t>
      </w:r>
    </w:p>
    <w:p w14:paraId="2320B480" w14:textId="77777777" w:rsidR="00D3785F" w:rsidRPr="005370C1" w:rsidRDefault="00D3785F" w:rsidP="004A5650">
      <w:pPr>
        <w:numPr>
          <w:ilvl w:val="0"/>
          <w:numId w:val="2"/>
        </w:numPr>
        <w:tabs>
          <w:tab w:val="clear" w:pos="1776"/>
          <w:tab w:val="right" w:pos="709"/>
          <w:tab w:val="right" w:pos="993"/>
          <w:tab w:val="left" w:pos="1134"/>
          <w:tab w:val="right" w:pos="1560"/>
          <w:tab w:val="left" w:pos="1701"/>
          <w:tab w:val="left" w:pos="2410"/>
        </w:tabs>
        <w:ind w:left="709" w:hanging="283"/>
      </w:pPr>
      <w:r w:rsidRPr="005370C1">
        <w:t xml:space="preserve"> </w:t>
      </w:r>
      <w:r w:rsidRPr="005370C1">
        <w:tab/>
        <w:t>4</w:t>
      </w:r>
      <w:r w:rsidRPr="005370C1">
        <w:tab/>
        <w:t>–</w:t>
      </w:r>
      <w:r w:rsidRPr="005370C1">
        <w:tab/>
        <w:t>5</w:t>
      </w:r>
      <w:r w:rsidRPr="005370C1">
        <w:tab/>
        <w:t xml:space="preserve">hod. </w:t>
      </w:r>
      <w:r w:rsidRPr="005370C1">
        <w:tab/>
        <w:t>– důtka ředitele školy</w:t>
      </w:r>
    </w:p>
    <w:p w14:paraId="38B94946" w14:textId="77777777" w:rsidR="00D3785F" w:rsidRPr="005370C1" w:rsidRDefault="00D3785F" w:rsidP="004A5650">
      <w:pPr>
        <w:numPr>
          <w:ilvl w:val="0"/>
          <w:numId w:val="2"/>
        </w:numPr>
        <w:tabs>
          <w:tab w:val="clear" w:pos="1776"/>
          <w:tab w:val="right" w:pos="709"/>
          <w:tab w:val="right" w:pos="993"/>
          <w:tab w:val="left" w:pos="1134"/>
          <w:tab w:val="right" w:pos="1560"/>
          <w:tab w:val="left" w:pos="1701"/>
          <w:tab w:val="left" w:pos="2410"/>
        </w:tabs>
        <w:ind w:left="709" w:hanging="283"/>
      </w:pPr>
      <w:r w:rsidRPr="005370C1">
        <w:t xml:space="preserve"> </w:t>
      </w:r>
      <w:r w:rsidRPr="005370C1">
        <w:tab/>
        <w:t>6</w:t>
      </w:r>
      <w:r w:rsidRPr="005370C1">
        <w:tab/>
        <w:t>–</w:t>
      </w:r>
      <w:r w:rsidRPr="005370C1">
        <w:tab/>
        <w:t>10</w:t>
      </w:r>
      <w:r w:rsidRPr="005370C1">
        <w:tab/>
        <w:t xml:space="preserve">hod. </w:t>
      </w:r>
      <w:r w:rsidRPr="005370C1">
        <w:tab/>
        <w:t>– druhý stupeň z chování</w:t>
      </w:r>
    </w:p>
    <w:p w14:paraId="373CD3CD" w14:textId="77777777" w:rsidR="00D3785F" w:rsidRPr="005370C1" w:rsidRDefault="00D3785F" w:rsidP="004A5650">
      <w:pPr>
        <w:numPr>
          <w:ilvl w:val="0"/>
          <w:numId w:val="2"/>
        </w:numPr>
        <w:tabs>
          <w:tab w:val="clear" w:pos="1776"/>
          <w:tab w:val="right" w:pos="709"/>
          <w:tab w:val="right" w:pos="993"/>
          <w:tab w:val="left" w:pos="1134"/>
          <w:tab w:val="right" w:pos="1560"/>
          <w:tab w:val="left" w:pos="1701"/>
          <w:tab w:val="left" w:pos="2410"/>
        </w:tabs>
        <w:ind w:left="709" w:hanging="283"/>
      </w:pPr>
      <w:r w:rsidRPr="005370C1">
        <w:t xml:space="preserve"> </w:t>
      </w:r>
      <w:r w:rsidRPr="005370C1">
        <w:tab/>
        <w:t>11</w:t>
      </w:r>
      <w:r w:rsidRPr="005370C1">
        <w:tab/>
        <w:t>–</w:t>
      </w:r>
      <w:r w:rsidRPr="005370C1">
        <w:tab/>
        <w:t>20</w:t>
      </w:r>
      <w:r w:rsidRPr="005370C1">
        <w:tab/>
        <w:t xml:space="preserve">hod. </w:t>
      </w:r>
      <w:r w:rsidRPr="005370C1">
        <w:tab/>
        <w:t>– třetí stupeň z chování</w:t>
      </w:r>
    </w:p>
    <w:p w14:paraId="3396435A" w14:textId="77777777" w:rsidR="00CC1394" w:rsidRPr="005370C1" w:rsidRDefault="00D3785F" w:rsidP="004A5650">
      <w:pPr>
        <w:numPr>
          <w:ilvl w:val="0"/>
          <w:numId w:val="2"/>
        </w:numPr>
        <w:tabs>
          <w:tab w:val="clear" w:pos="1776"/>
          <w:tab w:val="right" w:pos="709"/>
          <w:tab w:val="right" w:pos="993"/>
          <w:tab w:val="left" w:pos="1134"/>
          <w:tab w:val="right" w:pos="1560"/>
          <w:tab w:val="left" w:pos="1701"/>
          <w:tab w:val="left" w:pos="2410"/>
        </w:tabs>
        <w:spacing w:after="60"/>
        <w:ind w:left="709" w:hanging="284"/>
      </w:pPr>
      <w:r w:rsidRPr="005370C1">
        <w:t xml:space="preserve">více než 20 hod. </w:t>
      </w:r>
      <w:r w:rsidRPr="005370C1">
        <w:tab/>
        <w:t>– třetí stupeň z chování a podmínečné vyloučení ze studia</w:t>
      </w:r>
    </w:p>
    <w:p w14:paraId="26A2B268" w14:textId="77777777" w:rsidR="000A0FAE" w:rsidRPr="005370C1" w:rsidRDefault="00CC1394" w:rsidP="004A5650">
      <w:pPr>
        <w:numPr>
          <w:ilvl w:val="0"/>
          <w:numId w:val="18"/>
        </w:numPr>
        <w:autoSpaceDE/>
        <w:autoSpaceDN/>
        <w:spacing w:after="60"/>
        <w:jc w:val="both"/>
      </w:pPr>
      <w:r w:rsidRPr="005370C1">
        <w:t xml:space="preserve">Pět pozdních příchodů </w:t>
      </w:r>
      <w:r w:rsidR="009E6B5D" w:rsidRPr="005370C1">
        <w:t xml:space="preserve">bez vážného důvodu </w:t>
      </w:r>
      <w:r w:rsidRPr="005370C1">
        <w:t xml:space="preserve">na vyučovací hodinu je považováno </w:t>
      </w:r>
      <w:r w:rsidR="009E6B5D" w:rsidRPr="005370C1">
        <w:t>za jednu neomluvenou</w:t>
      </w:r>
      <w:r w:rsidRPr="005370C1">
        <w:t xml:space="preserve"> hodin</w:t>
      </w:r>
      <w:r w:rsidR="009E6B5D" w:rsidRPr="005370C1">
        <w:t>u</w:t>
      </w:r>
      <w:r w:rsidRPr="005370C1">
        <w:t>.</w:t>
      </w:r>
    </w:p>
    <w:p w14:paraId="4AA30A09" w14:textId="77777777" w:rsidR="00D3785F" w:rsidRPr="005370C1" w:rsidRDefault="000A0FAE" w:rsidP="005D48F8">
      <w:pPr>
        <w:pStyle w:val="Default"/>
        <w:numPr>
          <w:ilvl w:val="0"/>
          <w:numId w:val="18"/>
        </w:numPr>
        <w:autoSpaceDE/>
        <w:autoSpaceDN/>
        <w:jc w:val="both"/>
        <w:rPr>
          <w:sz w:val="22"/>
          <w:szCs w:val="22"/>
        </w:rPr>
      </w:pPr>
      <w:r w:rsidRPr="005370C1">
        <w:rPr>
          <w:sz w:val="23"/>
          <w:szCs w:val="23"/>
        </w:rPr>
        <w:t xml:space="preserve">Za závažné </w:t>
      </w:r>
      <w:r w:rsidR="00FF723D" w:rsidRPr="005370C1">
        <w:rPr>
          <w:sz w:val="23"/>
          <w:szCs w:val="23"/>
        </w:rPr>
        <w:t xml:space="preserve">zaviněné </w:t>
      </w:r>
      <w:r w:rsidRPr="005370C1">
        <w:rPr>
          <w:sz w:val="23"/>
          <w:szCs w:val="23"/>
        </w:rPr>
        <w:t xml:space="preserve">porušení </w:t>
      </w:r>
      <w:r w:rsidR="00CC3002" w:rsidRPr="005370C1">
        <w:t>povinností stanovených školským zákonem</w:t>
      </w:r>
      <w:r w:rsidR="00CC3002" w:rsidRPr="005370C1">
        <w:rPr>
          <w:sz w:val="23"/>
          <w:szCs w:val="23"/>
        </w:rPr>
        <w:t xml:space="preserve"> nebo </w:t>
      </w:r>
      <w:r w:rsidRPr="005370C1">
        <w:rPr>
          <w:sz w:val="23"/>
          <w:szCs w:val="23"/>
        </w:rPr>
        <w:t>školní</w:t>
      </w:r>
      <w:r w:rsidR="00CC3002" w:rsidRPr="005370C1">
        <w:rPr>
          <w:sz w:val="23"/>
          <w:szCs w:val="23"/>
        </w:rPr>
        <w:t>m</w:t>
      </w:r>
      <w:r w:rsidR="00FF723D" w:rsidRPr="005370C1">
        <w:rPr>
          <w:sz w:val="23"/>
          <w:szCs w:val="23"/>
        </w:rPr>
        <w:t xml:space="preserve"> </w:t>
      </w:r>
      <w:r w:rsidR="00CC3002" w:rsidRPr="005370C1">
        <w:rPr>
          <w:sz w:val="23"/>
          <w:szCs w:val="23"/>
        </w:rPr>
        <w:t>řádem</w:t>
      </w:r>
      <w:r w:rsidR="00FF723D" w:rsidRPr="005370C1">
        <w:rPr>
          <w:sz w:val="23"/>
          <w:szCs w:val="23"/>
        </w:rPr>
        <w:t xml:space="preserve"> je považováno zvláště hrubé opakované slovní a úmyslné fyzické útoky žáka vůči zaměstnancům školy nebo školského zařízení nebo vůči</w:t>
      </w:r>
      <w:r w:rsidR="00CC3002" w:rsidRPr="005370C1">
        <w:rPr>
          <w:sz w:val="23"/>
          <w:szCs w:val="23"/>
        </w:rPr>
        <w:t xml:space="preserve"> ostatním žákům, </w:t>
      </w:r>
      <w:r w:rsidRPr="005370C1">
        <w:rPr>
          <w:sz w:val="23"/>
          <w:szCs w:val="23"/>
        </w:rPr>
        <w:t>přechovávání zbraní, drog, výbušnin, omezování osobní svobody spolužáků, šikana, kyberšikana, krádež, vandalské ničení školního inventáře</w:t>
      </w:r>
      <w:r w:rsidR="00BA3D18" w:rsidRPr="005370C1">
        <w:rPr>
          <w:sz w:val="23"/>
          <w:szCs w:val="23"/>
        </w:rPr>
        <w:t xml:space="preserve">, ale </w:t>
      </w:r>
      <w:r w:rsidR="00CC1394" w:rsidRPr="005370C1">
        <w:t>i opakované nedodržování školního řádu, kdy byl žák prokazatelně upozorněn alespoň dvakrát na to, že nedodržel školní řád.</w:t>
      </w:r>
    </w:p>
    <w:p w14:paraId="6BC4D555" w14:textId="77777777" w:rsidR="00D04098" w:rsidRPr="005370C1" w:rsidRDefault="00CC1394" w:rsidP="00CE70E8">
      <w:pPr>
        <w:spacing w:before="120" w:after="120"/>
        <w:rPr>
          <w:b/>
        </w:rPr>
      </w:pPr>
      <w:r w:rsidRPr="005370C1">
        <w:rPr>
          <w:b/>
        </w:rPr>
        <w:t xml:space="preserve">G. </w:t>
      </w:r>
      <w:r w:rsidR="00D04098" w:rsidRPr="005370C1">
        <w:rPr>
          <w:b/>
        </w:rPr>
        <w:t>Klasifikace žáků se specifickými vývojovými poruchami</w:t>
      </w:r>
    </w:p>
    <w:p w14:paraId="79390474" w14:textId="77777777" w:rsidR="00D04098" w:rsidRPr="005370C1" w:rsidRDefault="00D04098" w:rsidP="004A5650">
      <w:pPr>
        <w:numPr>
          <w:ilvl w:val="0"/>
          <w:numId w:val="21"/>
        </w:numPr>
        <w:autoSpaceDE/>
        <w:autoSpaceDN/>
        <w:spacing w:after="60"/>
        <w:jc w:val="both"/>
      </w:pPr>
      <w:r w:rsidRPr="005370C1">
        <w:t>Žák se specifickou vývojovou poruchou je povinen toto aktuálním lékařským potvrzením doložit.</w:t>
      </w:r>
    </w:p>
    <w:p w14:paraId="1B6CC99C" w14:textId="77777777" w:rsidR="00F01880" w:rsidRPr="005370C1" w:rsidRDefault="00F01880" w:rsidP="004A5650">
      <w:pPr>
        <w:numPr>
          <w:ilvl w:val="0"/>
          <w:numId w:val="21"/>
        </w:numPr>
        <w:autoSpaceDE/>
        <w:autoSpaceDN/>
        <w:spacing w:after="60"/>
        <w:jc w:val="both"/>
      </w:pPr>
      <w:r w:rsidRPr="005370C1">
        <w:t xml:space="preserve">Způsob hodnocení žáka vychází ze znalosti příznaků specifické vývojové poruchy učení a uplatňuje se ve všech vyučovacích předmětech, v nichž se tato porucha projevuje. </w:t>
      </w:r>
    </w:p>
    <w:p w14:paraId="377F15B4" w14:textId="77777777" w:rsidR="00D04098" w:rsidRPr="005370C1" w:rsidRDefault="00D04098" w:rsidP="004A5650">
      <w:pPr>
        <w:numPr>
          <w:ilvl w:val="0"/>
          <w:numId w:val="21"/>
        </w:numPr>
        <w:autoSpaceDE/>
        <w:autoSpaceDN/>
        <w:spacing w:after="60"/>
        <w:jc w:val="both"/>
      </w:pPr>
      <w:r w:rsidRPr="005370C1">
        <w:t xml:space="preserve">U těchto žáků klade učitel důraz na ten druh projevu (písemný nebo ústní), ve kterém má předpoklady podat lepší výkon. </w:t>
      </w:r>
    </w:p>
    <w:p w14:paraId="21705E6D" w14:textId="77777777" w:rsidR="00D04098" w:rsidRPr="005370C1" w:rsidRDefault="00D04098" w:rsidP="004A5650">
      <w:pPr>
        <w:numPr>
          <w:ilvl w:val="0"/>
          <w:numId w:val="21"/>
        </w:numPr>
        <w:autoSpaceDE/>
        <w:autoSpaceDN/>
        <w:spacing w:after="60"/>
        <w:jc w:val="both"/>
      </w:pPr>
      <w:r w:rsidRPr="005370C1">
        <w:t xml:space="preserve">Při klasifikaci nevychází učitel z prostého počtu chyb, ale z počtu jevů, které žák zvládl. </w:t>
      </w:r>
    </w:p>
    <w:p w14:paraId="6EE352BD" w14:textId="77777777" w:rsidR="00D04098" w:rsidRPr="005370C1" w:rsidRDefault="00D04098" w:rsidP="004A5650">
      <w:pPr>
        <w:numPr>
          <w:ilvl w:val="0"/>
          <w:numId w:val="21"/>
        </w:numPr>
        <w:autoSpaceDE/>
        <w:autoSpaceDN/>
        <w:spacing w:after="60"/>
        <w:jc w:val="both"/>
      </w:pPr>
      <w:r w:rsidRPr="005370C1">
        <w:t>Zákonní zástupci žáků s vývojovou poruchou diagnostikovanou odborným pracovištěm mohou požádat o slovní hodnocení. Smlouvu s rodiči o slovním hodnocení připravuje příslušný třídní učitel ve spolupráci s ostatními učiteli, v jejichž předmětech má být žák slovně hodnocen. Na základě podpisu smlouvy mezi zástupci žáka a školou je žák hodnocen slovně.</w:t>
      </w:r>
    </w:p>
    <w:p w14:paraId="21EA0004" w14:textId="77777777" w:rsidR="000A320D" w:rsidRPr="005370C1" w:rsidRDefault="00F01880" w:rsidP="005D48F8">
      <w:pPr>
        <w:numPr>
          <w:ilvl w:val="0"/>
          <w:numId w:val="21"/>
        </w:numPr>
        <w:autoSpaceDE/>
        <w:autoSpaceDN/>
        <w:jc w:val="both"/>
        <w:rPr>
          <w:b/>
        </w:rPr>
      </w:pPr>
      <w:r w:rsidRPr="005370C1">
        <w:t>I ostatním žákům ve třídě je nutno sdělit vhodným způsobem podstatu individuálního přístupu a způsobu hodnocení žáka se specifickou vývojovou poruchou učení.</w:t>
      </w:r>
    </w:p>
    <w:p w14:paraId="290F6DE6" w14:textId="77777777" w:rsidR="00B263C9" w:rsidRPr="005370C1" w:rsidRDefault="00B263C9" w:rsidP="00CE70E8">
      <w:pPr>
        <w:autoSpaceDE/>
        <w:autoSpaceDN/>
        <w:spacing w:before="120" w:after="120"/>
        <w:jc w:val="both"/>
        <w:rPr>
          <w:b/>
        </w:rPr>
      </w:pPr>
    </w:p>
    <w:p w14:paraId="4FF7DF3B" w14:textId="77777777" w:rsidR="00B263C9" w:rsidRPr="005370C1" w:rsidRDefault="00B263C9" w:rsidP="00CE70E8">
      <w:pPr>
        <w:autoSpaceDE/>
        <w:autoSpaceDN/>
        <w:spacing w:before="120" w:after="120"/>
        <w:jc w:val="both"/>
        <w:rPr>
          <w:b/>
        </w:rPr>
      </w:pPr>
    </w:p>
    <w:p w14:paraId="733BA9A1" w14:textId="77777777" w:rsidR="00D04098" w:rsidRPr="005370C1" w:rsidRDefault="00F01880" w:rsidP="00CE70E8">
      <w:pPr>
        <w:autoSpaceDE/>
        <w:autoSpaceDN/>
        <w:spacing w:before="120" w:after="120"/>
        <w:jc w:val="both"/>
        <w:rPr>
          <w:b/>
        </w:rPr>
      </w:pPr>
      <w:r w:rsidRPr="005370C1">
        <w:rPr>
          <w:b/>
        </w:rPr>
        <w:t xml:space="preserve">H. </w:t>
      </w:r>
      <w:r w:rsidR="00D04098" w:rsidRPr="005370C1">
        <w:rPr>
          <w:b/>
        </w:rPr>
        <w:t>Informování zákonných zástupců o výsledcích studia žáků</w:t>
      </w:r>
    </w:p>
    <w:p w14:paraId="52E78577" w14:textId="77777777" w:rsidR="00D04098" w:rsidRPr="005370C1" w:rsidRDefault="00D04098" w:rsidP="004A5650">
      <w:pPr>
        <w:numPr>
          <w:ilvl w:val="0"/>
          <w:numId w:val="22"/>
        </w:numPr>
        <w:autoSpaceDE/>
        <w:autoSpaceDN/>
        <w:spacing w:after="60"/>
        <w:jc w:val="both"/>
      </w:pPr>
      <w:r w:rsidRPr="005370C1">
        <w:t xml:space="preserve">Zákonní zástupci žáků jsou informováni o klasifikaci žáka prostřednictvím </w:t>
      </w:r>
      <w:r w:rsidR="00B263C9" w:rsidRPr="005370C1">
        <w:t>zápisu známek do aplikace Bakaláři učitelem daného předmětu. Klasifikace je zapisována průběžně.</w:t>
      </w:r>
    </w:p>
    <w:p w14:paraId="16F8095D" w14:textId="77777777" w:rsidR="00D04098" w:rsidRPr="005370C1" w:rsidRDefault="00D04098" w:rsidP="005D48F8">
      <w:pPr>
        <w:numPr>
          <w:ilvl w:val="0"/>
          <w:numId w:val="22"/>
        </w:numPr>
        <w:autoSpaceDE/>
        <w:autoSpaceDN/>
        <w:jc w:val="both"/>
      </w:pPr>
      <w:r w:rsidRPr="005370C1">
        <w:t>Na konci 1. a 3. čtvrtletí jsou zákonní zástupci informováni osobně na schůzkách s rodiči.</w:t>
      </w:r>
      <w:r w:rsidR="008519FF" w:rsidRPr="005370C1">
        <w:t xml:space="preserve"> </w:t>
      </w:r>
    </w:p>
    <w:p w14:paraId="448BF42D" w14:textId="77777777" w:rsidR="00D04098" w:rsidRPr="005370C1" w:rsidRDefault="00F01880" w:rsidP="005D48F8">
      <w:pPr>
        <w:spacing w:before="120" w:after="120"/>
        <w:jc w:val="both"/>
        <w:rPr>
          <w:b/>
        </w:rPr>
      </w:pPr>
      <w:r w:rsidRPr="005370C1">
        <w:rPr>
          <w:b/>
          <w:bCs/>
          <w:sz w:val="23"/>
          <w:szCs w:val="23"/>
        </w:rPr>
        <w:t xml:space="preserve">I. </w:t>
      </w:r>
      <w:r w:rsidR="00D04098" w:rsidRPr="005370C1">
        <w:rPr>
          <w:b/>
        </w:rPr>
        <w:t xml:space="preserve">Individuální vzdělávací plán </w:t>
      </w:r>
    </w:p>
    <w:p w14:paraId="48232F73" w14:textId="77777777" w:rsidR="00D04098" w:rsidRPr="005370C1" w:rsidRDefault="00D04098" w:rsidP="004A5650">
      <w:pPr>
        <w:numPr>
          <w:ilvl w:val="0"/>
          <w:numId w:val="23"/>
        </w:numPr>
        <w:autoSpaceDE/>
        <w:autoSpaceDN/>
        <w:spacing w:after="60"/>
        <w:jc w:val="both"/>
      </w:pPr>
      <w:r w:rsidRPr="005370C1">
        <w:t xml:space="preserve">Ředitel školy může s písemným doporučením školského poradenského zařízení povolit nezletilému žákovi se speciálními vzdělávacími potřebami nebo s mimořádným nadáním na žádost jeho zákonného zástupce a zletilému žákovi se speciálními vzdělávacími potřebami nebo s mimořádným nadáním na jeho žádost vzdělávání podle individuálního vzdělávacího plánu. </w:t>
      </w:r>
      <w:r w:rsidR="000A0FAE" w:rsidRPr="005370C1">
        <w:t>Ř</w:t>
      </w:r>
      <w:r w:rsidRPr="005370C1">
        <w:t xml:space="preserve">editel </w:t>
      </w:r>
      <w:r w:rsidRPr="005370C1">
        <w:lastRenderedPageBreak/>
        <w:t xml:space="preserve">školy </w:t>
      </w:r>
      <w:r w:rsidR="000A0FAE" w:rsidRPr="005370C1">
        <w:t xml:space="preserve">může </w:t>
      </w:r>
      <w:r w:rsidRPr="005370C1">
        <w:t>povolit vzdělávání podle individuálního vzdělávacího plánu i z j</w:t>
      </w:r>
      <w:r w:rsidR="000A0FAE" w:rsidRPr="005370C1">
        <w:t>iných závažných důvodů.</w:t>
      </w:r>
    </w:p>
    <w:p w14:paraId="08E02519" w14:textId="77777777" w:rsidR="00D04098" w:rsidRPr="005370C1" w:rsidRDefault="00D04098" w:rsidP="004A5650">
      <w:pPr>
        <w:numPr>
          <w:ilvl w:val="0"/>
          <w:numId w:val="23"/>
        </w:numPr>
        <w:autoSpaceDE/>
        <w:autoSpaceDN/>
        <w:spacing w:after="60"/>
        <w:jc w:val="both"/>
      </w:pPr>
      <w:r w:rsidRPr="005370C1">
        <w:t>V individuálním vzdělávacím plánu povoleném z jiných závažných důvodů je určena zvláštní organizace výuky a délka vzdělávání při zachování obsahu a rozsahu vzdělávání stanoveného školní</w:t>
      </w:r>
      <w:r w:rsidR="000A0FAE" w:rsidRPr="005370C1">
        <w:t>m vzdělávacím programem.</w:t>
      </w:r>
    </w:p>
    <w:p w14:paraId="19FBED27" w14:textId="77777777" w:rsidR="00D04098" w:rsidRPr="005370C1" w:rsidRDefault="00D04098" w:rsidP="005D48F8">
      <w:pPr>
        <w:numPr>
          <w:ilvl w:val="0"/>
          <w:numId w:val="23"/>
        </w:numPr>
        <w:autoSpaceDE/>
        <w:autoSpaceDN/>
        <w:jc w:val="both"/>
      </w:pPr>
      <w:r w:rsidRPr="005370C1">
        <w:t xml:space="preserve">Ředitel školy seznámí žáka a zákonného zástupce nezletilého žáka s průběhem vzdělávání podle individuálního vzdělávacího plánu a s termíny zkoušek. Individuální vzdělávací plán, podepsaný ředitelem školy, žákem a zákonným zástupcem nezletilého žáka, se stává součástí </w:t>
      </w:r>
      <w:r w:rsidR="000A0FAE" w:rsidRPr="005370C1">
        <w:t>osobní dokumentace žáka.</w:t>
      </w:r>
    </w:p>
    <w:p w14:paraId="70C5A611" w14:textId="77777777" w:rsidR="00434D7C" w:rsidRPr="005370C1" w:rsidRDefault="00434D7C" w:rsidP="00434D7C">
      <w:pPr>
        <w:pStyle w:val="Default"/>
        <w:spacing w:before="240" w:after="240"/>
        <w:ind w:left="709" w:hanging="709"/>
        <w:rPr>
          <w:b/>
          <w:bCs/>
          <w:sz w:val="28"/>
          <w:szCs w:val="28"/>
        </w:rPr>
      </w:pPr>
      <w:r w:rsidRPr="005370C1">
        <w:rPr>
          <w:b/>
          <w:bCs/>
          <w:sz w:val="28"/>
          <w:szCs w:val="28"/>
        </w:rPr>
        <w:t xml:space="preserve">X. ZÁVĚREČNÁ USTANOVENÍ </w:t>
      </w:r>
    </w:p>
    <w:p w14:paraId="6980BD27" w14:textId="77777777" w:rsidR="00434D7C" w:rsidRPr="005370C1" w:rsidRDefault="00434D7C" w:rsidP="004A5650">
      <w:pPr>
        <w:pStyle w:val="Default"/>
        <w:numPr>
          <w:ilvl w:val="0"/>
          <w:numId w:val="24"/>
        </w:numPr>
        <w:spacing w:after="60"/>
        <w:rPr>
          <w:sz w:val="23"/>
          <w:szCs w:val="23"/>
        </w:rPr>
      </w:pPr>
      <w:r w:rsidRPr="005370C1">
        <w:rPr>
          <w:sz w:val="23"/>
          <w:szCs w:val="23"/>
        </w:rPr>
        <w:t>Kde se ve školním řádu píše o žákovi, má se na mysli i žákyně. Podobně zaměstnanec – zaměstnankyně, učitel – učitelka</w:t>
      </w:r>
      <w:r w:rsidR="009D3409" w:rsidRPr="005370C1">
        <w:rPr>
          <w:sz w:val="23"/>
          <w:szCs w:val="23"/>
        </w:rPr>
        <w:t xml:space="preserve">, hospodář-hospodářka, </w:t>
      </w:r>
      <w:r w:rsidRPr="005370C1">
        <w:rPr>
          <w:sz w:val="23"/>
          <w:szCs w:val="23"/>
        </w:rPr>
        <w:t xml:space="preserve">atd. </w:t>
      </w:r>
    </w:p>
    <w:p w14:paraId="0AE57F6D" w14:textId="77777777" w:rsidR="00434D7C" w:rsidRPr="005370C1" w:rsidRDefault="00434D7C" w:rsidP="004A5650">
      <w:pPr>
        <w:numPr>
          <w:ilvl w:val="0"/>
          <w:numId w:val="24"/>
        </w:numPr>
        <w:spacing w:after="60"/>
      </w:pPr>
      <w:r w:rsidRPr="005370C1">
        <w:t>Tento školní řád je v plném rozsahu platný a účinný pro školu, jeho ustanovení se v přiměřené míře vztahují na školní areál a školní statek, stejně tak i na akce pořádané školou.</w:t>
      </w:r>
    </w:p>
    <w:p w14:paraId="21562E8C" w14:textId="2545E757" w:rsidR="000A320D" w:rsidRPr="005370C1" w:rsidRDefault="000A320D" w:rsidP="000A320D">
      <w:pPr>
        <w:pStyle w:val="Default"/>
        <w:numPr>
          <w:ilvl w:val="0"/>
          <w:numId w:val="24"/>
        </w:numPr>
        <w:spacing w:after="60"/>
        <w:rPr>
          <w:sz w:val="23"/>
          <w:szCs w:val="23"/>
        </w:rPr>
      </w:pPr>
      <w:r w:rsidRPr="005370C1">
        <w:rPr>
          <w:sz w:val="23"/>
          <w:szCs w:val="23"/>
        </w:rPr>
        <w:t>Školní řád schválila školská rada dne .</w:t>
      </w:r>
      <w:r w:rsidR="00B263C9" w:rsidRPr="005370C1">
        <w:rPr>
          <w:sz w:val="23"/>
          <w:szCs w:val="23"/>
        </w:rPr>
        <w:t>..</w:t>
      </w:r>
      <w:r w:rsidRPr="005370C1">
        <w:rPr>
          <w:sz w:val="23"/>
          <w:szCs w:val="23"/>
        </w:rPr>
        <w:t>.</w:t>
      </w:r>
      <w:r w:rsidR="00B263C9" w:rsidRPr="005370C1">
        <w:rPr>
          <w:sz w:val="23"/>
          <w:szCs w:val="23"/>
        </w:rPr>
        <w:t>.....</w:t>
      </w:r>
      <w:r w:rsidRPr="005370C1">
        <w:rPr>
          <w:sz w:val="23"/>
          <w:szCs w:val="23"/>
        </w:rPr>
        <w:t xml:space="preserve"> 202</w:t>
      </w:r>
      <w:r w:rsidR="00E55BAB">
        <w:rPr>
          <w:sz w:val="23"/>
          <w:szCs w:val="23"/>
        </w:rPr>
        <w:t>5</w:t>
      </w:r>
      <w:r w:rsidRPr="005370C1">
        <w:rPr>
          <w:sz w:val="23"/>
          <w:szCs w:val="23"/>
        </w:rPr>
        <w:t xml:space="preserve">. </w:t>
      </w:r>
    </w:p>
    <w:p w14:paraId="0244824F" w14:textId="6C830F94" w:rsidR="00434D7C" w:rsidRPr="005370C1" w:rsidRDefault="00434D7C" w:rsidP="004A5650">
      <w:pPr>
        <w:pStyle w:val="Default"/>
        <w:numPr>
          <w:ilvl w:val="0"/>
          <w:numId w:val="24"/>
        </w:numPr>
        <w:spacing w:after="60"/>
        <w:rPr>
          <w:sz w:val="23"/>
          <w:szCs w:val="23"/>
        </w:rPr>
      </w:pPr>
      <w:r w:rsidRPr="005370C1">
        <w:rPr>
          <w:sz w:val="23"/>
          <w:szCs w:val="23"/>
        </w:rPr>
        <w:t>Školní řád byl proje</w:t>
      </w:r>
      <w:r w:rsidR="00CC3002" w:rsidRPr="005370C1">
        <w:rPr>
          <w:sz w:val="23"/>
          <w:szCs w:val="23"/>
        </w:rPr>
        <w:t xml:space="preserve">dnán pedagogickou radou dne </w:t>
      </w:r>
      <w:r w:rsidR="00B263C9" w:rsidRPr="005370C1">
        <w:rPr>
          <w:sz w:val="23"/>
          <w:szCs w:val="23"/>
        </w:rPr>
        <w:t>2</w:t>
      </w:r>
      <w:r w:rsidR="00E55BAB">
        <w:rPr>
          <w:sz w:val="23"/>
          <w:szCs w:val="23"/>
        </w:rPr>
        <w:t>8</w:t>
      </w:r>
      <w:r w:rsidR="00CC3002" w:rsidRPr="005370C1">
        <w:rPr>
          <w:sz w:val="23"/>
          <w:szCs w:val="23"/>
        </w:rPr>
        <w:t xml:space="preserve">. </w:t>
      </w:r>
      <w:r w:rsidR="00B263C9" w:rsidRPr="005370C1">
        <w:rPr>
          <w:sz w:val="23"/>
          <w:szCs w:val="23"/>
        </w:rPr>
        <w:t>8</w:t>
      </w:r>
      <w:r w:rsidR="00CC3002" w:rsidRPr="005370C1">
        <w:rPr>
          <w:sz w:val="23"/>
          <w:szCs w:val="23"/>
        </w:rPr>
        <w:t>. 20</w:t>
      </w:r>
      <w:r w:rsidR="000A320D" w:rsidRPr="005370C1">
        <w:rPr>
          <w:sz w:val="23"/>
          <w:szCs w:val="23"/>
        </w:rPr>
        <w:t>2</w:t>
      </w:r>
      <w:r w:rsidR="00E55BAB">
        <w:rPr>
          <w:sz w:val="23"/>
          <w:szCs w:val="23"/>
        </w:rPr>
        <w:t>5</w:t>
      </w:r>
      <w:r w:rsidRPr="005370C1">
        <w:rPr>
          <w:sz w:val="23"/>
          <w:szCs w:val="23"/>
        </w:rPr>
        <w:t xml:space="preserve">. </w:t>
      </w:r>
    </w:p>
    <w:p w14:paraId="1947D530" w14:textId="77777777" w:rsidR="00434D7C" w:rsidRPr="005370C1" w:rsidRDefault="00434D7C" w:rsidP="004A5650">
      <w:pPr>
        <w:pStyle w:val="Default"/>
        <w:numPr>
          <w:ilvl w:val="0"/>
          <w:numId w:val="24"/>
        </w:numPr>
        <w:spacing w:after="60"/>
        <w:rPr>
          <w:sz w:val="23"/>
          <w:szCs w:val="23"/>
        </w:rPr>
      </w:pPr>
      <w:r w:rsidRPr="005370C1">
        <w:rPr>
          <w:sz w:val="23"/>
          <w:szCs w:val="23"/>
        </w:rPr>
        <w:t xml:space="preserve">Změny školního řádu lze navrhovat řediteli školy průběžně s ohledem na naléhavost. Všechny změny ve školním řádu podléhají schválení školskou radou a musí být projednány pedagogickou radou. </w:t>
      </w:r>
    </w:p>
    <w:p w14:paraId="73CA46A9" w14:textId="77777777" w:rsidR="00434D7C" w:rsidRPr="005370C1" w:rsidRDefault="00434D7C" w:rsidP="004A5650">
      <w:pPr>
        <w:pStyle w:val="Default"/>
        <w:numPr>
          <w:ilvl w:val="0"/>
          <w:numId w:val="24"/>
        </w:numPr>
        <w:spacing w:after="60"/>
        <w:rPr>
          <w:sz w:val="23"/>
          <w:szCs w:val="23"/>
        </w:rPr>
      </w:pPr>
      <w:r w:rsidRPr="005370C1">
        <w:rPr>
          <w:sz w:val="23"/>
          <w:szCs w:val="23"/>
        </w:rPr>
        <w:t xml:space="preserve">Školní řád je zveřejněn na </w:t>
      </w:r>
      <w:hyperlink r:id="rId12" w:history="1">
        <w:r w:rsidRPr="005370C1">
          <w:rPr>
            <w:rStyle w:val="Hypertextovodkaz"/>
            <w:sz w:val="23"/>
            <w:szCs w:val="23"/>
          </w:rPr>
          <w:t>www.szes.cz</w:t>
        </w:r>
      </w:hyperlink>
      <w:r w:rsidRPr="005370C1">
        <w:rPr>
          <w:sz w:val="23"/>
          <w:szCs w:val="23"/>
        </w:rPr>
        <w:t xml:space="preserve"> . </w:t>
      </w:r>
    </w:p>
    <w:p w14:paraId="3205C964" w14:textId="6E52F036" w:rsidR="00434D7C" w:rsidRPr="005370C1" w:rsidRDefault="00434D7C" w:rsidP="004A5650">
      <w:pPr>
        <w:pStyle w:val="Default"/>
        <w:numPr>
          <w:ilvl w:val="0"/>
          <w:numId w:val="24"/>
        </w:numPr>
        <w:spacing w:after="60"/>
        <w:rPr>
          <w:sz w:val="23"/>
          <w:szCs w:val="23"/>
        </w:rPr>
      </w:pPr>
      <w:r w:rsidRPr="005370C1">
        <w:rPr>
          <w:sz w:val="23"/>
          <w:szCs w:val="23"/>
        </w:rPr>
        <w:t xml:space="preserve">Školní řád nabývá účinnosti 1. </w:t>
      </w:r>
      <w:r w:rsidR="006D0BD9" w:rsidRPr="005370C1">
        <w:rPr>
          <w:sz w:val="23"/>
          <w:szCs w:val="23"/>
        </w:rPr>
        <w:t xml:space="preserve">9. </w:t>
      </w:r>
      <w:r w:rsidR="00CC3002" w:rsidRPr="005370C1">
        <w:rPr>
          <w:sz w:val="23"/>
          <w:szCs w:val="23"/>
        </w:rPr>
        <w:t>20</w:t>
      </w:r>
      <w:r w:rsidR="000A320D" w:rsidRPr="005370C1">
        <w:rPr>
          <w:sz w:val="23"/>
          <w:szCs w:val="23"/>
        </w:rPr>
        <w:t>2</w:t>
      </w:r>
      <w:r w:rsidR="00E55BAB">
        <w:rPr>
          <w:sz w:val="23"/>
          <w:szCs w:val="23"/>
        </w:rPr>
        <w:t>5</w:t>
      </w:r>
      <w:r w:rsidR="009866D9" w:rsidRPr="005370C1">
        <w:rPr>
          <w:sz w:val="23"/>
          <w:szCs w:val="23"/>
        </w:rPr>
        <w:t>, ve znění pozdějších úprav</w:t>
      </w:r>
      <w:r w:rsidRPr="005370C1">
        <w:rPr>
          <w:sz w:val="23"/>
          <w:szCs w:val="23"/>
        </w:rPr>
        <w:t xml:space="preserve">. </w:t>
      </w:r>
    </w:p>
    <w:p w14:paraId="230BCEE2" w14:textId="4109BFD7" w:rsidR="00345956" w:rsidRPr="005370C1" w:rsidRDefault="00345956" w:rsidP="004A5650">
      <w:pPr>
        <w:numPr>
          <w:ilvl w:val="0"/>
          <w:numId w:val="24"/>
        </w:numPr>
        <w:spacing w:after="60"/>
      </w:pPr>
      <w:r w:rsidRPr="005370C1">
        <w:t>Předcházející vydání školního řádu pozbývá platnost</w:t>
      </w:r>
      <w:r w:rsidR="00CC3002" w:rsidRPr="005370C1">
        <w:t xml:space="preserve"> </w:t>
      </w:r>
      <w:r w:rsidR="00B263C9" w:rsidRPr="005370C1">
        <w:t>31</w:t>
      </w:r>
      <w:r w:rsidR="009866D9" w:rsidRPr="005370C1">
        <w:t xml:space="preserve">. </w:t>
      </w:r>
      <w:r w:rsidR="00B263C9" w:rsidRPr="005370C1">
        <w:t>8</w:t>
      </w:r>
      <w:r w:rsidR="00CC3002" w:rsidRPr="005370C1">
        <w:t>. 20</w:t>
      </w:r>
      <w:r w:rsidR="000A320D" w:rsidRPr="005370C1">
        <w:t>2</w:t>
      </w:r>
      <w:r w:rsidR="00E55BAB">
        <w:t>5</w:t>
      </w:r>
      <w:r w:rsidRPr="005370C1">
        <w:t>.</w:t>
      </w:r>
    </w:p>
    <w:p w14:paraId="170C6781" w14:textId="726B82CA" w:rsidR="008165A2" w:rsidRPr="005370C1" w:rsidRDefault="00562BF7" w:rsidP="008165A2">
      <w:r w:rsidRPr="005370C1">
        <w:t xml:space="preserve">V Poděbradech </w:t>
      </w:r>
      <w:r w:rsidR="007F5592" w:rsidRPr="005370C1">
        <w:t xml:space="preserve">dne </w:t>
      </w:r>
      <w:r w:rsidR="00B263C9" w:rsidRPr="005370C1">
        <w:t>2</w:t>
      </w:r>
      <w:r w:rsidR="00E55BAB">
        <w:t>8</w:t>
      </w:r>
      <w:bookmarkStart w:id="1" w:name="_GoBack"/>
      <w:bookmarkEnd w:id="1"/>
      <w:r w:rsidR="009866D9" w:rsidRPr="005370C1">
        <w:t xml:space="preserve">. </w:t>
      </w:r>
      <w:r w:rsidR="00B263C9" w:rsidRPr="005370C1">
        <w:t>8</w:t>
      </w:r>
      <w:r w:rsidR="00CC3002" w:rsidRPr="005370C1">
        <w:t>. 20</w:t>
      </w:r>
      <w:r w:rsidR="000A320D" w:rsidRPr="005370C1">
        <w:t>2</w:t>
      </w:r>
      <w:r w:rsidR="00E55BAB">
        <w:t>5</w:t>
      </w:r>
    </w:p>
    <w:p w14:paraId="51EB8A91" w14:textId="77777777" w:rsidR="009E159A" w:rsidRPr="005370C1" w:rsidRDefault="009E159A" w:rsidP="008165A2"/>
    <w:p w14:paraId="542FBA2F" w14:textId="77777777" w:rsidR="00737BD5" w:rsidRPr="005370C1" w:rsidRDefault="00737BD5" w:rsidP="008165A2"/>
    <w:p w14:paraId="4606914A" w14:textId="77777777" w:rsidR="00BA4B98" w:rsidRPr="005370C1" w:rsidRDefault="00B263C9" w:rsidP="00BA4B98">
      <w:pPr>
        <w:tabs>
          <w:tab w:val="center" w:pos="1701"/>
          <w:tab w:val="left" w:pos="7371"/>
        </w:tabs>
      </w:pPr>
      <w:r w:rsidRPr="005370C1">
        <w:t>Mgr. Radim Keith</w:t>
      </w:r>
      <w:r w:rsidR="00BA4B98" w:rsidRPr="005370C1">
        <w:tab/>
      </w:r>
    </w:p>
    <w:p w14:paraId="05009329" w14:textId="77777777" w:rsidR="009E159A" w:rsidRPr="00E50928" w:rsidRDefault="00BA4B98" w:rsidP="000A320D">
      <w:pPr>
        <w:tabs>
          <w:tab w:val="center" w:pos="1701"/>
          <w:tab w:val="center" w:pos="7938"/>
        </w:tabs>
      </w:pPr>
      <w:r w:rsidRPr="005370C1">
        <w:t xml:space="preserve">ředitel </w:t>
      </w:r>
      <w:r w:rsidR="000A320D" w:rsidRPr="005370C1">
        <w:t>SZeŠ a SOŠ Poděbrady, p. o</w:t>
      </w:r>
    </w:p>
    <w:sectPr w:rsidR="009E159A" w:rsidRPr="00E50928" w:rsidSect="00A2093D">
      <w:footerReference w:type="even" r:id="rId13"/>
      <w:footerReference w:type="default" r:id="rId14"/>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ADC6" w14:textId="77777777" w:rsidR="00553058" w:rsidRDefault="00553058" w:rsidP="00AD69E6">
      <w:pPr>
        <w:pStyle w:val="Zhlav"/>
      </w:pPr>
      <w:r>
        <w:separator/>
      </w:r>
    </w:p>
  </w:endnote>
  <w:endnote w:type="continuationSeparator" w:id="0">
    <w:p w14:paraId="0B18E4D1" w14:textId="77777777" w:rsidR="00553058" w:rsidRDefault="00553058" w:rsidP="00AD69E6">
      <w:pPr>
        <w:pStyle w:val="Zhlav"/>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C026" w14:textId="77777777" w:rsidR="00D04098" w:rsidRDefault="00D04098" w:rsidP="00AD69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A0724E" w14:textId="77777777" w:rsidR="00D04098" w:rsidRDefault="00D040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11F5" w14:textId="1155243A" w:rsidR="00D04098" w:rsidRDefault="00D04098" w:rsidP="00AD69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03E06">
      <w:rPr>
        <w:rStyle w:val="slostrnky"/>
        <w:noProof/>
      </w:rPr>
      <w:t>1</w:t>
    </w:r>
    <w:r>
      <w:rPr>
        <w:rStyle w:val="slostrnky"/>
      </w:rPr>
      <w:fldChar w:fldCharType="end"/>
    </w:r>
  </w:p>
  <w:p w14:paraId="6D819036" w14:textId="77777777" w:rsidR="00D04098" w:rsidRDefault="00D040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ECF2" w14:textId="77777777" w:rsidR="00553058" w:rsidRDefault="00553058" w:rsidP="00AD69E6">
      <w:pPr>
        <w:pStyle w:val="Zhlav"/>
      </w:pPr>
      <w:r>
        <w:separator/>
      </w:r>
    </w:p>
  </w:footnote>
  <w:footnote w:type="continuationSeparator" w:id="0">
    <w:p w14:paraId="673023F8" w14:textId="77777777" w:rsidR="00553058" w:rsidRDefault="00553058" w:rsidP="00AD69E6">
      <w:pPr>
        <w:pStyle w:val="Zhlav"/>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F9B"/>
    <w:multiLevelType w:val="hybridMultilevel"/>
    <w:tmpl w:val="51C209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C86302"/>
    <w:multiLevelType w:val="hybridMultilevel"/>
    <w:tmpl w:val="039E123A"/>
    <w:lvl w:ilvl="0" w:tplc="7C7C2B2E">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351B7"/>
    <w:multiLevelType w:val="hybridMultilevel"/>
    <w:tmpl w:val="A2F88328"/>
    <w:lvl w:ilvl="0" w:tplc="7C7C2B2E">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32979"/>
    <w:multiLevelType w:val="hybridMultilevel"/>
    <w:tmpl w:val="A592438A"/>
    <w:lvl w:ilvl="0" w:tplc="41E8D626">
      <w:start w:val="1"/>
      <w:numFmt w:val="upperRoman"/>
      <w:lvlText w:val="%1."/>
      <w:lvlJc w:val="left"/>
      <w:pPr>
        <w:tabs>
          <w:tab w:val="num" w:pos="397"/>
        </w:tabs>
        <w:ind w:left="397" w:hanging="397"/>
      </w:pPr>
      <w:rPr>
        <w:rFonts w:hint="default"/>
      </w:rPr>
    </w:lvl>
    <w:lvl w:ilvl="1" w:tplc="7C7C2B2E">
      <w:start w:val="1"/>
      <w:numFmt w:val="decimal"/>
      <w:lvlText w:val="%2."/>
      <w:lvlJc w:val="left"/>
      <w:pPr>
        <w:tabs>
          <w:tab w:val="num" w:pos="284"/>
        </w:tabs>
        <w:ind w:left="284" w:hanging="284"/>
      </w:pPr>
      <w:rPr>
        <w:rFonts w:hint="default"/>
        <w:b w:val="0"/>
        <w:i w:val="0"/>
      </w:rPr>
    </w:lvl>
    <w:lvl w:ilvl="2" w:tplc="2B2C8B54">
      <w:start w:val="1"/>
      <w:numFmt w:val="lowerLetter"/>
      <w:lvlText w:val="%3)"/>
      <w:lvlJc w:val="left"/>
      <w:pPr>
        <w:tabs>
          <w:tab w:val="num" w:pos="680"/>
        </w:tabs>
        <w:ind w:left="680" w:hanging="340"/>
      </w:pPr>
      <w:rPr>
        <w:rFonts w:hint="default"/>
      </w:rPr>
    </w:lvl>
    <w:lvl w:ilvl="3" w:tplc="BF524F5E">
      <w:start w:val="1"/>
      <w:numFmt w:val="bullet"/>
      <w:lvlText w:val=""/>
      <w:lvlJc w:val="left"/>
      <w:pPr>
        <w:tabs>
          <w:tab w:val="num" w:pos="567"/>
        </w:tabs>
        <w:ind w:left="567" w:hanging="283"/>
      </w:pPr>
      <w:rPr>
        <w:rFonts w:ascii="Symbol" w:hAnsi="Symbol"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E32B03"/>
    <w:multiLevelType w:val="multilevel"/>
    <w:tmpl w:val="ACA4A8E8"/>
    <w:lvl w:ilvl="0">
      <w:start w:val="1"/>
      <w:numFmt w:val="bullet"/>
      <w:lvlText w:val=""/>
      <w:lvlJc w:val="left"/>
      <w:pPr>
        <w:tabs>
          <w:tab w:val="num" w:pos="786"/>
        </w:tabs>
        <w:ind w:left="786" w:hanging="360"/>
      </w:pPr>
      <w:rPr>
        <w:rFonts w:ascii="Symbol" w:hAnsi="Symbol"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15:restartNumberingAfterBreak="0">
    <w:nsid w:val="188146D6"/>
    <w:multiLevelType w:val="multilevel"/>
    <w:tmpl w:val="35A683D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6286059"/>
    <w:multiLevelType w:val="multilevel"/>
    <w:tmpl w:val="35A683D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7D93A54"/>
    <w:multiLevelType w:val="multilevel"/>
    <w:tmpl w:val="35A683D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F3926EB"/>
    <w:multiLevelType w:val="hybridMultilevel"/>
    <w:tmpl w:val="039E123A"/>
    <w:lvl w:ilvl="0" w:tplc="7C7C2B2E">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931A8"/>
    <w:multiLevelType w:val="hybridMultilevel"/>
    <w:tmpl w:val="808CE4AE"/>
    <w:lvl w:ilvl="0" w:tplc="7C7C2B2E">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367777"/>
    <w:multiLevelType w:val="hybridMultilevel"/>
    <w:tmpl w:val="BFAE1A3C"/>
    <w:lvl w:ilvl="0" w:tplc="7C7C2B2E">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A33172"/>
    <w:multiLevelType w:val="multilevel"/>
    <w:tmpl w:val="2EFE48B8"/>
    <w:lvl w:ilvl="0">
      <w:start w:val="1"/>
      <w:numFmt w:val="bullet"/>
      <w:lvlText w:val=""/>
      <w:lvlJc w:val="left"/>
      <w:pPr>
        <w:tabs>
          <w:tab w:val="num" w:pos="786"/>
        </w:tabs>
        <w:ind w:left="786" w:hanging="360"/>
      </w:pPr>
      <w:rPr>
        <w:rFonts w:ascii="Symbol" w:hAnsi="Symbol" w:hint="default"/>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2" w15:restartNumberingAfterBreak="0">
    <w:nsid w:val="43123EBE"/>
    <w:multiLevelType w:val="hybridMultilevel"/>
    <w:tmpl w:val="70000AC2"/>
    <w:lvl w:ilvl="0" w:tplc="7C7C2B2E">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976C1F"/>
    <w:multiLevelType w:val="multilevel"/>
    <w:tmpl w:val="47ECBB02"/>
    <w:lvl w:ilvl="0">
      <w:start w:val="1"/>
      <w:numFmt w:val="upperRoman"/>
      <w:pStyle w:val="Nadpis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9F377D"/>
    <w:multiLevelType w:val="hybridMultilevel"/>
    <w:tmpl w:val="DD328118"/>
    <w:lvl w:ilvl="0" w:tplc="A07E7806">
      <w:start w:val="1"/>
      <w:numFmt w:val="lowerLetter"/>
      <w:lvlText w:val="%1)"/>
      <w:lvlJc w:val="left"/>
      <w:pPr>
        <w:tabs>
          <w:tab w:val="num" w:pos="624"/>
        </w:tabs>
        <w:ind w:left="624"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C6F8B"/>
    <w:multiLevelType w:val="hybridMultilevel"/>
    <w:tmpl w:val="13AE3BC6"/>
    <w:lvl w:ilvl="0" w:tplc="A07E7806">
      <w:start w:val="1"/>
      <w:numFmt w:val="lowerLetter"/>
      <w:lvlText w:val="%1)"/>
      <w:lvlJc w:val="left"/>
      <w:pPr>
        <w:tabs>
          <w:tab w:val="num" w:pos="624"/>
        </w:tabs>
        <w:ind w:left="624"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961163"/>
    <w:multiLevelType w:val="hybridMultilevel"/>
    <w:tmpl w:val="5A46BD3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86B479C"/>
    <w:multiLevelType w:val="multilevel"/>
    <w:tmpl w:val="FEDA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B6F25"/>
    <w:multiLevelType w:val="hybridMultilevel"/>
    <w:tmpl w:val="621A1084"/>
    <w:lvl w:ilvl="0" w:tplc="04050001">
      <w:start w:val="1"/>
      <w:numFmt w:val="bullet"/>
      <w:lvlText w:val=""/>
      <w:lvlJc w:val="left"/>
      <w:pPr>
        <w:tabs>
          <w:tab w:val="num" w:pos="1488"/>
        </w:tabs>
        <w:ind w:left="1488" w:hanging="360"/>
      </w:pPr>
      <w:rPr>
        <w:rFonts w:ascii="Symbol" w:hAnsi="Symbol" w:hint="default"/>
      </w:rPr>
    </w:lvl>
    <w:lvl w:ilvl="1" w:tplc="04050003" w:tentative="1">
      <w:start w:val="1"/>
      <w:numFmt w:val="bullet"/>
      <w:lvlText w:val="o"/>
      <w:lvlJc w:val="left"/>
      <w:pPr>
        <w:tabs>
          <w:tab w:val="num" w:pos="2208"/>
        </w:tabs>
        <w:ind w:left="2208" w:hanging="360"/>
      </w:pPr>
      <w:rPr>
        <w:rFonts w:ascii="Courier New" w:hAnsi="Courier New" w:cs="Courier New" w:hint="default"/>
      </w:rPr>
    </w:lvl>
    <w:lvl w:ilvl="2" w:tplc="04050005" w:tentative="1">
      <w:start w:val="1"/>
      <w:numFmt w:val="bullet"/>
      <w:lvlText w:val=""/>
      <w:lvlJc w:val="left"/>
      <w:pPr>
        <w:tabs>
          <w:tab w:val="num" w:pos="2928"/>
        </w:tabs>
        <w:ind w:left="2928" w:hanging="360"/>
      </w:pPr>
      <w:rPr>
        <w:rFonts w:ascii="Wingdings" w:hAnsi="Wingdings" w:hint="default"/>
      </w:rPr>
    </w:lvl>
    <w:lvl w:ilvl="3" w:tplc="04050001" w:tentative="1">
      <w:start w:val="1"/>
      <w:numFmt w:val="bullet"/>
      <w:lvlText w:val=""/>
      <w:lvlJc w:val="left"/>
      <w:pPr>
        <w:tabs>
          <w:tab w:val="num" w:pos="3648"/>
        </w:tabs>
        <w:ind w:left="3648" w:hanging="360"/>
      </w:pPr>
      <w:rPr>
        <w:rFonts w:ascii="Symbol" w:hAnsi="Symbol" w:hint="default"/>
      </w:rPr>
    </w:lvl>
    <w:lvl w:ilvl="4" w:tplc="04050003" w:tentative="1">
      <w:start w:val="1"/>
      <w:numFmt w:val="bullet"/>
      <w:lvlText w:val="o"/>
      <w:lvlJc w:val="left"/>
      <w:pPr>
        <w:tabs>
          <w:tab w:val="num" w:pos="4368"/>
        </w:tabs>
        <w:ind w:left="4368" w:hanging="360"/>
      </w:pPr>
      <w:rPr>
        <w:rFonts w:ascii="Courier New" w:hAnsi="Courier New" w:cs="Courier New" w:hint="default"/>
      </w:rPr>
    </w:lvl>
    <w:lvl w:ilvl="5" w:tplc="04050005" w:tentative="1">
      <w:start w:val="1"/>
      <w:numFmt w:val="bullet"/>
      <w:lvlText w:val=""/>
      <w:lvlJc w:val="left"/>
      <w:pPr>
        <w:tabs>
          <w:tab w:val="num" w:pos="5088"/>
        </w:tabs>
        <w:ind w:left="5088" w:hanging="360"/>
      </w:pPr>
      <w:rPr>
        <w:rFonts w:ascii="Wingdings" w:hAnsi="Wingdings" w:hint="default"/>
      </w:rPr>
    </w:lvl>
    <w:lvl w:ilvl="6" w:tplc="04050001" w:tentative="1">
      <w:start w:val="1"/>
      <w:numFmt w:val="bullet"/>
      <w:lvlText w:val=""/>
      <w:lvlJc w:val="left"/>
      <w:pPr>
        <w:tabs>
          <w:tab w:val="num" w:pos="5808"/>
        </w:tabs>
        <w:ind w:left="5808" w:hanging="360"/>
      </w:pPr>
      <w:rPr>
        <w:rFonts w:ascii="Symbol" w:hAnsi="Symbol" w:hint="default"/>
      </w:rPr>
    </w:lvl>
    <w:lvl w:ilvl="7" w:tplc="04050003" w:tentative="1">
      <w:start w:val="1"/>
      <w:numFmt w:val="bullet"/>
      <w:lvlText w:val="o"/>
      <w:lvlJc w:val="left"/>
      <w:pPr>
        <w:tabs>
          <w:tab w:val="num" w:pos="6528"/>
        </w:tabs>
        <w:ind w:left="6528" w:hanging="360"/>
      </w:pPr>
      <w:rPr>
        <w:rFonts w:ascii="Courier New" w:hAnsi="Courier New" w:cs="Courier New" w:hint="default"/>
      </w:rPr>
    </w:lvl>
    <w:lvl w:ilvl="8" w:tplc="04050005" w:tentative="1">
      <w:start w:val="1"/>
      <w:numFmt w:val="bullet"/>
      <w:lvlText w:val=""/>
      <w:lvlJc w:val="left"/>
      <w:pPr>
        <w:tabs>
          <w:tab w:val="num" w:pos="7248"/>
        </w:tabs>
        <w:ind w:left="7248" w:hanging="360"/>
      </w:pPr>
      <w:rPr>
        <w:rFonts w:ascii="Wingdings" w:hAnsi="Wingdings" w:hint="default"/>
      </w:rPr>
    </w:lvl>
  </w:abstractNum>
  <w:abstractNum w:abstractNumId="19" w15:restartNumberingAfterBreak="0">
    <w:nsid w:val="5F866DC7"/>
    <w:multiLevelType w:val="hybridMultilevel"/>
    <w:tmpl w:val="691CF612"/>
    <w:lvl w:ilvl="0" w:tplc="41E8D626">
      <w:start w:val="1"/>
      <w:numFmt w:val="upperRoman"/>
      <w:lvlText w:val="%1."/>
      <w:lvlJc w:val="left"/>
      <w:pPr>
        <w:tabs>
          <w:tab w:val="num" w:pos="397"/>
        </w:tabs>
        <w:ind w:left="397" w:hanging="397"/>
      </w:pPr>
      <w:rPr>
        <w:rFonts w:hint="default"/>
      </w:rPr>
    </w:lvl>
    <w:lvl w:ilvl="1" w:tplc="7C7C2B2E">
      <w:start w:val="1"/>
      <w:numFmt w:val="decimal"/>
      <w:lvlText w:val="%2."/>
      <w:lvlJc w:val="left"/>
      <w:pPr>
        <w:tabs>
          <w:tab w:val="num" w:pos="284"/>
        </w:tabs>
        <w:ind w:left="284" w:hanging="284"/>
      </w:pPr>
      <w:rPr>
        <w:rFonts w:hint="default"/>
        <w:b w:val="0"/>
        <w:i w:val="0"/>
      </w:rPr>
    </w:lvl>
    <w:lvl w:ilvl="2" w:tplc="A07E7806">
      <w:start w:val="1"/>
      <w:numFmt w:val="lowerLetter"/>
      <w:lvlText w:val="%3)"/>
      <w:lvlJc w:val="left"/>
      <w:pPr>
        <w:tabs>
          <w:tab w:val="num" w:pos="624"/>
        </w:tabs>
        <w:ind w:left="624" w:hanging="340"/>
      </w:pPr>
      <w:rPr>
        <w:rFonts w:hint="default"/>
      </w:rPr>
    </w:lvl>
    <w:lvl w:ilvl="3" w:tplc="04050001">
      <w:start w:val="1"/>
      <w:numFmt w:val="bullet"/>
      <w:lvlText w:val=""/>
      <w:lvlJc w:val="left"/>
      <w:pPr>
        <w:tabs>
          <w:tab w:val="num" w:pos="2520"/>
        </w:tabs>
        <w:ind w:left="2520" w:hanging="360"/>
      </w:pPr>
      <w:rPr>
        <w:rFonts w:ascii="Symbol" w:hAnsi="Symbol"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BB7C0C"/>
    <w:multiLevelType w:val="multilevel"/>
    <w:tmpl w:val="35A683D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38B0FC4"/>
    <w:multiLevelType w:val="hybridMultilevel"/>
    <w:tmpl w:val="13AE3BC6"/>
    <w:lvl w:ilvl="0" w:tplc="A07E7806">
      <w:start w:val="1"/>
      <w:numFmt w:val="lowerLetter"/>
      <w:lvlText w:val="%1)"/>
      <w:lvlJc w:val="left"/>
      <w:pPr>
        <w:tabs>
          <w:tab w:val="num" w:pos="624"/>
        </w:tabs>
        <w:ind w:left="624"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D42317"/>
    <w:multiLevelType w:val="hybridMultilevel"/>
    <w:tmpl w:val="5A46BD3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8071885"/>
    <w:multiLevelType w:val="singleLevel"/>
    <w:tmpl w:val="BF28D13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24" w15:restartNumberingAfterBreak="0">
    <w:nsid w:val="69EE267D"/>
    <w:multiLevelType w:val="hybridMultilevel"/>
    <w:tmpl w:val="691CF612"/>
    <w:lvl w:ilvl="0" w:tplc="41E8D626">
      <w:start w:val="1"/>
      <w:numFmt w:val="upperRoman"/>
      <w:lvlText w:val="%1."/>
      <w:lvlJc w:val="left"/>
      <w:pPr>
        <w:tabs>
          <w:tab w:val="num" w:pos="397"/>
        </w:tabs>
        <w:ind w:left="397" w:hanging="397"/>
      </w:pPr>
      <w:rPr>
        <w:rFonts w:hint="default"/>
      </w:rPr>
    </w:lvl>
    <w:lvl w:ilvl="1" w:tplc="7C7C2B2E">
      <w:start w:val="1"/>
      <w:numFmt w:val="decimal"/>
      <w:lvlText w:val="%2."/>
      <w:lvlJc w:val="left"/>
      <w:pPr>
        <w:tabs>
          <w:tab w:val="num" w:pos="284"/>
        </w:tabs>
        <w:ind w:left="284" w:hanging="284"/>
      </w:pPr>
      <w:rPr>
        <w:rFonts w:hint="default"/>
        <w:b w:val="0"/>
        <w:i w:val="0"/>
      </w:rPr>
    </w:lvl>
    <w:lvl w:ilvl="2" w:tplc="A07E7806">
      <w:start w:val="1"/>
      <w:numFmt w:val="lowerLetter"/>
      <w:lvlText w:val="%3)"/>
      <w:lvlJc w:val="left"/>
      <w:pPr>
        <w:tabs>
          <w:tab w:val="num" w:pos="624"/>
        </w:tabs>
        <w:ind w:left="624" w:hanging="340"/>
      </w:pPr>
      <w:rPr>
        <w:rFonts w:hint="default"/>
      </w:rPr>
    </w:lvl>
    <w:lvl w:ilvl="3" w:tplc="04050001">
      <w:start w:val="1"/>
      <w:numFmt w:val="bullet"/>
      <w:lvlText w:val=""/>
      <w:lvlJc w:val="left"/>
      <w:pPr>
        <w:tabs>
          <w:tab w:val="num" w:pos="2520"/>
        </w:tabs>
        <w:ind w:left="2520" w:hanging="360"/>
      </w:pPr>
      <w:rPr>
        <w:rFonts w:ascii="Symbol" w:hAnsi="Symbol"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C1359EF"/>
    <w:multiLevelType w:val="multilevel"/>
    <w:tmpl w:val="F89E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267C2B"/>
    <w:multiLevelType w:val="multilevel"/>
    <w:tmpl w:val="35A683D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B647981"/>
    <w:multiLevelType w:val="hybridMultilevel"/>
    <w:tmpl w:val="3BF489A6"/>
    <w:lvl w:ilvl="0" w:tplc="7C7C2B2E">
      <w:start w:val="1"/>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CE5311"/>
    <w:multiLevelType w:val="hybridMultilevel"/>
    <w:tmpl w:val="FC62CA82"/>
    <w:lvl w:ilvl="0" w:tplc="BF524F5E">
      <w:start w:val="1"/>
      <w:numFmt w:val="bullet"/>
      <w:lvlText w:val=""/>
      <w:lvlJc w:val="left"/>
      <w:pPr>
        <w:tabs>
          <w:tab w:val="num" w:pos="851"/>
        </w:tabs>
        <w:ind w:left="851"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D9457C4"/>
    <w:multiLevelType w:val="hybridMultilevel"/>
    <w:tmpl w:val="969E925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EEB5B12"/>
    <w:multiLevelType w:val="multilevel"/>
    <w:tmpl w:val="F77AA532"/>
    <w:lvl w:ilvl="0">
      <w:start w:val="1"/>
      <w:numFmt w:val="bullet"/>
      <w:lvlText w:val=""/>
      <w:lvlJc w:val="left"/>
      <w:pPr>
        <w:tabs>
          <w:tab w:val="num" w:pos="786"/>
        </w:tabs>
        <w:ind w:left="786" w:hanging="360"/>
      </w:pPr>
      <w:rPr>
        <w:rFonts w:ascii="Symbol" w:hAnsi="Symbol" w:hint="default"/>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13"/>
  </w:num>
  <w:num w:numId="2">
    <w:abstractNumId w:val="23"/>
  </w:num>
  <w:num w:numId="3">
    <w:abstractNumId w:val="0"/>
  </w:num>
  <w:num w:numId="4">
    <w:abstractNumId w:val="20"/>
  </w:num>
  <w:num w:numId="5">
    <w:abstractNumId w:val="5"/>
  </w:num>
  <w:num w:numId="6">
    <w:abstractNumId w:val="26"/>
  </w:num>
  <w:num w:numId="7">
    <w:abstractNumId w:val="7"/>
  </w:num>
  <w:num w:numId="8">
    <w:abstractNumId w:val="6"/>
  </w:num>
  <w:num w:numId="9">
    <w:abstractNumId w:val="16"/>
  </w:num>
  <w:num w:numId="10">
    <w:abstractNumId w:val="22"/>
  </w:num>
  <w:num w:numId="11">
    <w:abstractNumId w:val="19"/>
  </w:num>
  <w:num w:numId="12">
    <w:abstractNumId w:val="3"/>
  </w:num>
  <w:num w:numId="13">
    <w:abstractNumId w:val="28"/>
  </w:num>
  <w:num w:numId="14">
    <w:abstractNumId w:val="24"/>
  </w:num>
  <w:num w:numId="15">
    <w:abstractNumId w:val="9"/>
  </w:num>
  <w:num w:numId="16">
    <w:abstractNumId w:val="2"/>
  </w:num>
  <w:num w:numId="17">
    <w:abstractNumId w:val="14"/>
  </w:num>
  <w:num w:numId="18">
    <w:abstractNumId w:val="10"/>
  </w:num>
  <w:num w:numId="19">
    <w:abstractNumId w:val="15"/>
  </w:num>
  <w:num w:numId="20">
    <w:abstractNumId w:val="21"/>
  </w:num>
  <w:num w:numId="21">
    <w:abstractNumId w:val="12"/>
  </w:num>
  <w:num w:numId="22">
    <w:abstractNumId w:val="1"/>
  </w:num>
  <w:num w:numId="23">
    <w:abstractNumId w:val="8"/>
  </w:num>
  <w:num w:numId="24">
    <w:abstractNumId w:val="27"/>
  </w:num>
  <w:num w:numId="25">
    <w:abstractNumId w:val="29"/>
  </w:num>
  <w:num w:numId="26">
    <w:abstractNumId w:val="18"/>
  </w:num>
  <w:num w:numId="27">
    <w:abstractNumId w:val="17"/>
  </w:num>
  <w:num w:numId="28">
    <w:abstractNumId w:val="25"/>
  </w:num>
  <w:num w:numId="29">
    <w:abstractNumId w:val="4"/>
  </w:num>
  <w:num w:numId="30">
    <w:abstractNumId w:val="11"/>
  </w:num>
  <w:num w:numId="3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5E"/>
    <w:rsid w:val="000159C8"/>
    <w:rsid w:val="000173B0"/>
    <w:rsid w:val="00017CCB"/>
    <w:rsid w:val="00021B68"/>
    <w:rsid w:val="00025893"/>
    <w:rsid w:val="00044DB0"/>
    <w:rsid w:val="0005702E"/>
    <w:rsid w:val="00064AE6"/>
    <w:rsid w:val="00065DD1"/>
    <w:rsid w:val="0006605C"/>
    <w:rsid w:val="00066554"/>
    <w:rsid w:val="0007674C"/>
    <w:rsid w:val="000825AD"/>
    <w:rsid w:val="000954B0"/>
    <w:rsid w:val="0009570D"/>
    <w:rsid w:val="000A0FAE"/>
    <w:rsid w:val="000A2D32"/>
    <w:rsid w:val="000A320D"/>
    <w:rsid w:val="000B2BE9"/>
    <w:rsid w:val="000E4CE0"/>
    <w:rsid w:val="000F2DA8"/>
    <w:rsid w:val="00115C1D"/>
    <w:rsid w:val="00120484"/>
    <w:rsid w:val="001268CC"/>
    <w:rsid w:val="001405CE"/>
    <w:rsid w:val="00163C03"/>
    <w:rsid w:val="001A68E0"/>
    <w:rsid w:val="001C18E6"/>
    <w:rsid w:val="001C2936"/>
    <w:rsid w:val="001C519A"/>
    <w:rsid w:val="001D2224"/>
    <w:rsid w:val="00212271"/>
    <w:rsid w:val="0022202B"/>
    <w:rsid w:val="00227E7B"/>
    <w:rsid w:val="00227E9D"/>
    <w:rsid w:val="00232195"/>
    <w:rsid w:val="00243DAF"/>
    <w:rsid w:val="00256080"/>
    <w:rsid w:val="00271E8E"/>
    <w:rsid w:val="00272A5A"/>
    <w:rsid w:val="002865A0"/>
    <w:rsid w:val="00287988"/>
    <w:rsid w:val="00294319"/>
    <w:rsid w:val="00294696"/>
    <w:rsid w:val="0029595F"/>
    <w:rsid w:val="002A31F3"/>
    <w:rsid w:val="002B5EB5"/>
    <w:rsid w:val="002C15CB"/>
    <w:rsid w:val="002E545E"/>
    <w:rsid w:val="002F340C"/>
    <w:rsid w:val="002F7F68"/>
    <w:rsid w:val="00311003"/>
    <w:rsid w:val="00316606"/>
    <w:rsid w:val="00320995"/>
    <w:rsid w:val="00323A9D"/>
    <w:rsid w:val="00332989"/>
    <w:rsid w:val="00345956"/>
    <w:rsid w:val="00347918"/>
    <w:rsid w:val="00352684"/>
    <w:rsid w:val="0037578D"/>
    <w:rsid w:val="00391458"/>
    <w:rsid w:val="003B1DE4"/>
    <w:rsid w:val="003B28CA"/>
    <w:rsid w:val="003B2F7F"/>
    <w:rsid w:val="003C421B"/>
    <w:rsid w:val="003D5398"/>
    <w:rsid w:val="003D719C"/>
    <w:rsid w:val="003E1111"/>
    <w:rsid w:val="003F7FF3"/>
    <w:rsid w:val="00402BE0"/>
    <w:rsid w:val="00414D63"/>
    <w:rsid w:val="0042608D"/>
    <w:rsid w:val="00434D7C"/>
    <w:rsid w:val="00440E44"/>
    <w:rsid w:val="00442F38"/>
    <w:rsid w:val="00447AF9"/>
    <w:rsid w:val="004518CC"/>
    <w:rsid w:val="0046311E"/>
    <w:rsid w:val="00471103"/>
    <w:rsid w:val="004761C8"/>
    <w:rsid w:val="0047753C"/>
    <w:rsid w:val="004861DC"/>
    <w:rsid w:val="00496766"/>
    <w:rsid w:val="00497F5D"/>
    <w:rsid w:val="004A4B32"/>
    <w:rsid w:val="004A5650"/>
    <w:rsid w:val="004A795F"/>
    <w:rsid w:val="004B30A4"/>
    <w:rsid w:val="004C6915"/>
    <w:rsid w:val="004D433C"/>
    <w:rsid w:val="004D500B"/>
    <w:rsid w:val="004F7416"/>
    <w:rsid w:val="0051407C"/>
    <w:rsid w:val="005370C1"/>
    <w:rsid w:val="00537F26"/>
    <w:rsid w:val="00543499"/>
    <w:rsid w:val="00553058"/>
    <w:rsid w:val="00557957"/>
    <w:rsid w:val="00562BF7"/>
    <w:rsid w:val="005639E5"/>
    <w:rsid w:val="00574FAB"/>
    <w:rsid w:val="00576ACB"/>
    <w:rsid w:val="00586B19"/>
    <w:rsid w:val="005D48F8"/>
    <w:rsid w:val="005D4D21"/>
    <w:rsid w:val="005E1005"/>
    <w:rsid w:val="005F041D"/>
    <w:rsid w:val="005F2B51"/>
    <w:rsid w:val="005F3BB4"/>
    <w:rsid w:val="00620169"/>
    <w:rsid w:val="006611A4"/>
    <w:rsid w:val="006615BC"/>
    <w:rsid w:val="0066295E"/>
    <w:rsid w:val="006A5DED"/>
    <w:rsid w:val="006A7D52"/>
    <w:rsid w:val="006C3FA5"/>
    <w:rsid w:val="006D0BD9"/>
    <w:rsid w:val="006D3FDD"/>
    <w:rsid w:val="006E7549"/>
    <w:rsid w:val="00703E06"/>
    <w:rsid w:val="007047AE"/>
    <w:rsid w:val="007067A0"/>
    <w:rsid w:val="0072548A"/>
    <w:rsid w:val="00725CD3"/>
    <w:rsid w:val="0072642D"/>
    <w:rsid w:val="00737BD5"/>
    <w:rsid w:val="00745033"/>
    <w:rsid w:val="00747E71"/>
    <w:rsid w:val="00755E86"/>
    <w:rsid w:val="00761C34"/>
    <w:rsid w:val="007945F3"/>
    <w:rsid w:val="007A12F2"/>
    <w:rsid w:val="007A7460"/>
    <w:rsid w:val="007B13EA"/>
    <w:rsid w:val="007B5CA7"/>
    <w:rsid w:val="007D5B75"/>
    <w:rsid w:val="007D70F3"/>
    <w:rsid w:val="007F1ABA"/>
    <w:rsid w:val="007F5592"/>
    <w:rsid w:val="0081102A"/>
    <w:rsid w:val="008114B9"/>
    <w:rsid w:val="00813B42"/>
    <w:rsid w:val="008165A2"/>
    <w:rsid w:val="00837B91"/>
    <w:rsid w:val="00843509"/>
    <w:rsid w:val="008519FF"/>
    <w:rsid w:val="00851E12"/>
    <w:rsid w:val="00883CCB"/>
    <w:rsid w:val="008A6B76"/>
    <w:rsid w:val="008B5E94"/>
    <w:rsid w:val="008C4FF6"/>
    <w:rsid w:val="008D406C"/>
    <w:rsid w:val="008D5E22"/>
    <w:rsid w:val="008E1915"/>
    <w:rsid w:val="00913F8D"/>
    <w:rsid w:val="009215E8"/>
    <w:rsid w:val="00937067"/>
    <w:rsid w:val="00952B45"/>
    <w:rsid w:val="00972976"/>
    <w:rsid w:val="009804CB"/>
    <w:rsid w:val="00980C06"/>
    <w:rsid w:val="009866D9"/>
    <w:rsid w:val="00995CA3"/>
    <w:rsid w:val="009A0B14"/>
    <w:rsid w:val="009A0C55"/>
    <w:rsid w:val="009B17A1"/>
    <w:rsid w:val="009B1C02"/>
    <w:rsid w:val="009C60B3"/>
    <w:rsid w:val="009D3409"/>
    <w:rsid w:val="009D41A2"/>
    <w:rsid w:val="009E159A"/>
    <w:rsid w:val="009E6B5D"/>
    <w:rsid w:val="009F2094"/>
    <w:rsid w:val="009F22F0"/>
    <w:rsid w:val="00A02AF9"/>
    <w:rsid w:val="00A2093D"/>
    <w:rsid w:val="00A33530"/>
    <w:rsid w:val="00A4108B"/>
    <w:rsid w:val="00A5592D"/>
    <w:rsid w:val="00A57535"/>
    <w:rsid w:val="00A57FA3"/>
    <w:rsid w:val="00A6378D"/>
    <w:rsid w:val="00A77F5E"/>
    <w:rsid w:val="00AA67E9"/>
    <w:rsid w:val="00AB0962"/>
    <w:rsid w:val="00AB2790"/>
    <w:rsid w:val="00AC2AD7"/>
    <w:rsid w:val="00AD1828"/>
    <w:rsid w:val="00AD609C"/>
    <w:rsid w:val="00AD69E6"/>
    <w:rsid w:val="00AE07E5"/>
    <w:rsid w:val="00AE3C83"/>
    <w:rsid w:val="00AF102E"/>
    <w:rsid w:val="00AF457D"/>
    <w:rsid w:val="00AF5220"/>
    <w:rsid w:val="00B055B9"/>
    <w:rsid w:val="00B10185"/>
    <w:rsid w:val="00B17CBE"/>
    <w:rsid w:val="00B23968"/>
    <w:rsid w:val="00B263C9"/>
    <w:rsid w:val="00B265B7"/>
    <w:rsid w:val="00B31495"/>
    <w:rsid w:val="00B32076"/>
    <w:rsid w:val="00B3581A"/>
    <w:rsid w:val="00B428EB"/>
    <w:rsid w:val="00B56A43"/>
    <w:rsid w:val="00B60172"/>
    <w:rsid w:val="00B6243D"/>
    <w:rsid w:val="00B740B9"/>
    <w:rsid w:val="00B75725"/>
    <w:rsid w:val="00BA3D18"/>
    <w:rsid w:val="00BA4B8B"/>
    <w:rsid w:val="00BA4B98"/>
    <w:rsid w:val="00BA5B9B"/>
    <w:rsid w:val="00BB1285"/>
    <w:rsid w:val="00BC48F3"/>
    <w:rsid w:val="00BD7386"/>
    <w:rsid w:val="00C141CE"/>
    <w:rsid w:val="00C21FD1"/>
    <w:rsid w:val="00C23457"/>
    <w:rsid w:val="00C53097"/>
    <w:rsid w:val="00C62AF4"/>
    <w:rsid w:val="00C71986"/>
    <w:rsid w:val="00C814F0"/>
    <w:rsid w:val="00C86DB4"/>
    <w:rsid w:val="00C9112D"/>
    <w:rsid w:val="00C938D6"/>
    <w:rsid w:val="00CA79B0"/>
    <w:rsid w:val="00CC1394"/>
    <w:rsid w:val="00CC3002"/>
    <w:rsid w:val="00CD0BBB"/>
    <w:rsid w:val="00CD3C70"/>
    <w:rsid w:val="00CE48A1"/>
    <w:rsid w:val="00CE70E8"/>
    <w:rsid w:val="00CF30A4"/>
    <w:rsid w:val="00D04098"/>
    <w:rsid w:val="00D076CF"/>
    <w:rsid w:val="00D15610"/>
    <w:rsid w:val="00D15CFC"/>
    <w:rsid w:val="00D1660F"/>
    <w:rsid w:val="00D2728B"/>
    <w:rsid w:val="00D30B97"/>
    <w:rsid w:val="00D313E6"/>
    <w:rsid w:val="00D3785F"/>
    <w:rsid w:val="00D4363A"/>
    <w:rsid w:val="00D47174"/>
    <w:rsid w:val="00D63348"/>
    <w:rsid w:val="00D855C3"/>
    <w:rsid w:val="00DA252E"/>
    <w:rsid w:val="00DA3469"/>
    <w:rsid w:val="00DB1B31"/>
    <w:rsid w:val="00DC6254"/>
    <w:rsid w:val="00DC6627"/>
    <w:rsid w:val="00DD04E1"/>
    <w:rsid w:val="00DD3F9D"/>
    <w:rsid w:val="00DD668F"/>
    <w:rsid w:val="00DE4AC1"/>
    <w:rsid w:val="00E040B4"/>
    <w:rsid w:val="00E07EDB"/>
    <w:rsid w:val="00E1708A"/>
    <w:rsid w:val="00E220C3"/>
    <w:rsid w:val="00E374EA"/>
    <w:rsid w:val="00E50928"/>
    <w:rsid w:val="00E55073"/>
    <w:rsid w:val="00E55BAB"/>
    <w:rsid w:val="00E651CA"/>
    <w:rsid w:val="00E736F3"/>
    <w:rsid w:val="00E8409C"/>
    <w:rsid w:val="00E85076"/>
    <w:rsid w:val="00E879DF"/>
    <w:rsid w:val="00E96079"/>
    <w:rsid w:val="00EA17C6"/>
    <w:rsid w:val="00EA35F2"/>
    <w:rsid w:val="00EC311F"/>
    <w:rsid w:val="00EF24D1"/>
    <w:rsid w:val="00F01880"/>
    <w:rsid w:val="00F163BF"/>
    <w:rsid w:val="00F17F8D"/>
    <w:rsid w:val="00F23BDC"/>
    <w:rsid w:val="00F31978"/>
    <w:rsid w:val="00F35CBF"/>
    <w:rsid w:val="00F4294C"/>
    <w:rsid w:val="00F46716"/>
    <w:rsid w:val="00F47BF8"/>
    <w:rsid w:val="00F53873"/>
    <w:rsid w:val="00F77D02"/>
    <w:rsid w:val="00FA336F"/>
    <w:rsid w:val="00FC22AB"/>
    <w:rsid w:val="00FE6F5F"/>
    <w:rsid w:val="00FF7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484637"/>
  <w15:chartTrackingRefBased/>
  <w15:docId w15:val="{D450A490-03FC-46CC-8A0A-7E83537A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sz w:val="24"/>
      <w:szCs w:val="24"/>
    </w:rPr>
  </w:style>
  <w:style w:type="paragraph" w:styleId="Nadpis1">
    <w:name w:val="heading 1"/>
    <w:basedOn w:val="Normln"/>
    <w:next w:val="Normln"/>
    <w:qFormat/>
    <w:pPr>
      <w:keepNext/>
      <w:numPr>
        <w:numId w:val="1"/>
      </w:numP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Tahoma" w:hAnsi="Tahoma" w:cs="Tahoma"/>
      <w:sz w:val="28"/>
      <w:szCs w:val="28"/>
      <w:u w:val="single"/>
    </w:rPr>
  </w:style>
  <w:style w:type="paragraph" w:customStyle="1" w:styleId="Podtitul">
    <w:name w:val="Podtitul"/>
    <w:basedOn w:val="Normln"/>
    <w:qFormat/>
    <w:pPr>
      <w:jc w:val="center"/>
    </w:pPr>
    <w:rPr>
      <w:rFonts w:ascii="Tahoma" w:hAnsi="Tahoma" w:cs="Tahoma"/>
      <w:b/>
      <w:bCs/>
      <w:sz w:val="20"/>
      <w:szCs w:val="20"/>
    </w:rPr>
  </w:style>
  <w:style w:type="paragraph" w:styleId="Zkladntextodsazen">
    <w:name w:val="Body Text Indent"/>
    <w:basedOn w:val="Normln"/>
    <w:pPr>
      <w:ind w:left="1440" w:hanging="360"/>
    </w:pPr>
    <w:rPr>
      <w:rFonts w:ascii="Tahoma" w:hAnsi="Tahoma" w:cs="Tahoma"/>
    </w:rPr>
  </w:style>
  <w:style w:type="paragraph" w:styleId="Textbubliny">
    <w:name w:val="Balloon Text"/>
    <w:basedOn w:val="Normln"/>
    <w:semiHidden/>
    <w:rsid w:val="00DC6627"/>
    <w:rPr>
      <w:rFonts w:ascii="Tahoma" w:hAnsi="Tahoma" w:cs="Tahoma"/>
      <w:sz w:val="16"/>
      <w:szCs w:val="16"/>
    </w:rPr>
  </w:style>
  <w:style w:type="table" w:styleId="Mkatabulky">
    <w:name w:val="Table Grid"/>
    <w:basedOn w:val="Normlntabulka"/>
    <w:rsid w:val="00706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D0BBB"/>
    <w:pPr>
      <w:tabs>
        <w:tab w:val="center" w:pos="4536"/>
        <w:tab w:val="right" w:pos="9072"/>
      </w:tabs>
    </w:pPr>
  </w:style>
  <w:style w:type="character" w:styleId="slostrnky">
    <w:name w:val="page number"/>
    <w:basedOn w:val="Standardnpsmoodstavce"/>
    <w:rsid w:val="00CD0BBB"/>
  </w:style>
  <w:style w:type="paragraph" w:customStyle="1" w:styleId="Default">
    <w:name w:val="Default"/>
    <w:rsid w:val="00C62AF4"/>
    <w:pPr>
      <w:autoSpaceDE w:val="0"/>
      <w:autoSpaceDN w:val="0"/>
      <w:adjustRightInd w:val="0"/>
    </w:pPr>
    <w:rPr>
      <w:color w:val="000000"/>
      <w:sz w:val="24"/>
      <w:szCs w:val="24"/>
    </w:rPr>
  </w:style>
  <w:style w:type="paragraph" w:styleId="Zhlav">
    <w:name w:val="header"/>
    <w:basedOn w:val="Normln"/>
    <w:link w:val="ZhlavChar"/>
    <w:rsid w:val="00B32076"/>
    <w:pPr>
      <w:tabs>
        <w:tab w:val="center" w:pos="4536"/>
        <w:tab w:val="right" w:pos="9072"/>
      </w:tabs>
    </w:pPr>
  </w:style>
  <w:style w:type="character" w:customStyle="1" w:styleId="ZhlavChar">
    <w:name w:val="Záhlaví Char"/>
    <w:link w:val="Zhlav"/>
    <w:rsid w:val="00B32076"/>
    <w:rPr>
      <w:sz w:val="24"/>
      <w:szCs w:val="24"/>
    </w:rPr>
  </w:style>
  <w:style w:type="character" w:styleId="Hypertextovodkaz">
    <w:name w:val="Hyperlink"/>
    <w:rsid w:val="00A5592D"/>
    <w:rPr>
      <w:color w:val="0000FF"/>
      <w:u w:val="single"/>
    </w:rPr>
  </w:style>
  <w:style w:type="paragraph" w:styleId="Textpoznpodarou">
    <w:name w:val="footnote text"/>
    <w:basedOn w:val="Normln"/>
    <w:link w:val="TextpoznpodarouChar"/>
    <w:rsid w:val="00AA67E9"/>
    <w:rPr>
      <w:sz w:val="20"/>
      <w:szCs w:val="20"/>
    </w:rPr>
  </w:style>
  <w:style w:type="character" w:customStyle="1" w:styleId="TextpoznpodarouChar">
    <w:name w:val="Text pozn. pod čarou Char"/>
    <w:basedOn w:val="Standardnpsmoodstavce"/>
    <w:link w:val="Textpoznpodarou"/>
    <w:rsid w:val="00AA67E9"/>
  </w:style>
  <w:style w:type="character" w:styleId="Znakapoznpodarou">
    <w:name w:val="footnote reference"/>
    <w:rsid w:val="00AA67E9"/>
    <w:rPr>
      <w:vertAlign w:val="superscript"/>
    </w:rPr>
  </w:style>
  <w:style w:type="character" w:styleId="Siln">
    <w:name w:val="Strong"/>
    <w:uiPriority w:val="22"/>
    <w:qFormat/>
    <w:rsid w:val="009A0C55"/>
    <w:rPr>
      <w:b/>
      <w:bCs/>
    </w:rPr>
  </w:style>
  <w:style w:type="character" w:styleId="Sledovanodkaz">
    <w:name w:val="FollowedHyperlink"/>
    <w:rsid w:val="006611A4"/>
    <w:rPr>
      <w:color w:val="954F72"/>
      <w:u w:val="single"/>
    </w:rPr>
  </w:style>
  <w:style w:type="character" w:styleId="Odkaznakoment">
    <w:name w:val="annotation reference"/>
    <w:rsid w:val="002F7F68"/>
    <w:rPr>
      <w:sz w:val="16"/>
      <w:szCs w:val="16"/>
    </w:rPr>
  </w:style>
  <w:style w:type="paragraph" w:styleId="Textkomente">
    <w:name w:val="annotation text"/>
    <w:basedOn w:val="Normln"/>
    <w:link w:val="TextkomenteChar"/>
    <w:rsid w:val="002F7F68"/>
    <w:rPr>
      <w:sz w:val="20"/>
      <w:szCs w:val="20"/>
    </w:rPr>
  </w:style>
  <w:style w:type="character" w:customStyle="1" w:styleId="TextkomenteChar">
    <w:name w:val="Text komentáře Char"/>
    <w:basedOn w:val="Standardnpsmoodstavce"/>
    <w:link w:val="Textkomente"/>
    <w:rsid w:val="002F7F68"/>
  </w:style>
  <w:style w:type="paragraph" w:styleId="Pedmtkomente">
    <w:name w:val="annotation subject"/>
    <w:basedOn w:val="Textkomente"/>
    <w:next w:val="Textkomente"/>
    <w:link w:val="PedmtkomenteChar"/>
    <w:rsid w:val="002F7F68"/>
    <w:rPr>
      <w:b/>
      <w:bCs/>
    </w:rPr>
  </w:style>
  <w:style w:type="character" w:customStyle="1" w:styleId="PedmtkomenteChar">
    <w:name w:val="Předmět komentáře Char"/>
    <w:link w:val="Pedmtkomente"/>
    <w:rsid w:val="002F7F68"/>
    <w:rPr>
      <w:b/>
      <w:bCs/>
    </w:rPr>
  </w:style>
  <w:style w:type="paragraph" w:styleId="Revize">
    <w:name w:val="Revision"/>
    <w:hidden/>
    <w:uiPriority w:val="99"/>
    <w:semiHidden/>
    <w:rsid w:val="00586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42315">
      <w:bodyDiv w:val="1"/>
      <w:marLeft w:val="0"/>
      <w:marRight w:val="0"/>
      <w:marTop w:val="0"/>
      <w:marBottom w:val="0"/>
      <w:divBdr>
        <w:top w:val="none" w:sz="0" w:space="0" w:color="auto"/>
        <w:left w:val="none" w:sz="0" w:space="0" w:color="auto"/>
        <w:bottom w:val="none" w:sz="0" w:space="0" w:color="auto"/>
        <w:right w:val="none" w:sz="0" w:space="0" w:color="auto"/>
      </w:divBdr>
      <w:divsChild>
        <w:div w:id="2098015244">
          <w:marLeft w:val="0"/>
          <w:marRight w:val="0"/>
          <w:marTop w:val="0"/>
          <w:marBottom w:val="0"/>
          <w:divBdr>
            <w:top w:val="none" w:sz="0" w:space="0" w:color="auto"/>
            <w:left w:val="none" w:sz="0" w:space="0" w:color="auto"/>
            <w:bottom w:val="none" w:sz="0" w:space="0" w:color="auto"/>
            <w:right w:val="none" w:sz="0" w:space="0" w:color="auto"/>
          </w:divBdr>
        </w:div>
        <w:div w:id="1575120082">
          <w:marLeft w:val="0"/>
          <w:marRight w:val="0"/>
          <w:marTop w:val="0"/>
          <w:marBottom w:val="0"/>
          <w:divBdr>
            <w:top w:val="none" w:sz="0" w:space="0" w:color="auto"/>
            <w:left w:val="none" w:sz="0" w:space="0" w:color="auto"/>
            <w:bottom w:val="none" w:sz="0" w:space="0" w:color="auto"/>
            <w:right w:val="none" w:sz="0" w:space="0" w:color="auto"/>
          </w:divBdr>
        </w:div>
        <w:div w:id="1637754566">
          <w:marLeft w:val="0"/>
          <w:marRight w:val="0"/>
          <w:marTop w:val="0"/>
          <w:marBottom w:val="0"/>
          <w:divBdr>
            <w:top w:val="none" w:sz="0" w:space="0" w:color="auto"/>
            <w:left w:val="none" w:sz="0" w:space="0" w:color="auto"/>
            <w:bottom w:val="none" w:sz="0" w:space="0" w:color="auto"/>
            <w:right w:val="none" w:sz="0" w:space="0" w:color="auto"/>
          </w:divBdr>
        </w:div>
        <w:div w:id="932058205">
          <w:marLeft w:val="0"/>
          <w:marRight w:val="0"/>
          <w:marTop w:val="0"/>
          <w:marBottom w:val="0"/>
          <w:divBdr>
            <w:top w:val="none" w:sz="0" w:space="0" w:color="auto"/>
            <w:left w:val="none" w:sz="0" w:space="0" w:color="auto"/>
            <w:bottom w:val="none" w:sz="0" w:space="0" w:color="auto"/>
            <w:right w:val="none" w:sz="0" w:space="0" w:color="auto"/>
          </w:divBdr>
        </w:div>
        <w:div w:id="1420103416">
          <w:marLeft w:val="0"/>
          <w:marRight w:val="0"/>
          <w:marTop w:val="0"/>
          <w:marBottom w:val="0"/>
          <w:divBdr>
            <w:top w:val="none" w:sz="0" w:space="0" w:color="auto"/>
            <w:left w:val="none" w:sz="0" w:space="0" w:color="auto"/>
            <w:bottom w:val="none" w:sz="0" w:space="0" w:color="auto"/>
            <w:right w:val="none" w:sz="0" w:space="0" w:color="auto"/>
          </w:divBdr>
        </w:div>
        <w:div w:id="1210217704">
          <w:marLeft w:val="0"/>
          <w:marRight w:val="0"/>
          <w:marTop w:val="0"/>
          <w:marBottom w:val="0"/>
          <w:divBdr>
            <w:top w:val="none" w:sz="0" w:space="0" w:color="auto"/>
            <w:left w:val="none" w:sz="0" w:space="0" w:color="auto"/>
            <w:bottom w:val="none" w:sz="0" w:space="0" w:color="auto"/>
            <w:right w:val="none" w:sz="0" w:space="0" w:color="auto"/>
          </w:divBdr>
        </w:div>
        <w:div w:id="383869551">
          <w:marLeft w:val="0"/>
          <w:marRight w:val="0"/>
          <w:marTop w:val="0"/>
          <w:marBottom w:val="0"/>
          <w:divBdr>
            <w:top w:val="none" w:sz="0" w:space="0" w:color="auto"/>
            <w:left w:val="none" w:sz="0" w:space="0" w:color="auto"/>
            <w:bottom w:val="none" w:sz="0" w:space="0" w:color="auto"/>
            <w:right w:val="none" w:sz="0" w:space="0" w:color="auto"/>
          </w:divBdr>
        </w:div>
        <w:div w:id="1667589308">
          <w:marLeft w:val="0"/>
          <w:marRight w:val="0"/>
          <w:marTop w:val="0"/>
          <w:marBottom w:val="0"/>
          <w:divBdr>
            <w:top w:val="none" w:sz="0" w:space="0" w:color="auto"/>
            <w:left w:val="none" w:sz="0" w:space="0" w:color="auto"/>
            <w:bottom w:val="none" w:sz="0" w:space="0" w:color="auto"/>
            <w:right w:val="none" w:sz="0" w:space="0" w:color="auto"/>
          </w:divBdr>
        </w:div>
        <w:div w:id="764231098">
          <w:marLeft w:val="0"/>
          <w:marRight w:val="0"/>
          <w:marTop w:val="0"/>
          <w:marBottom w:val="0"/>
          <w:divBdr>
            <w:top w:val="none" w:sz="0" w:space="0" w:color="auto"/>
            <w:left w:val="none" w:sz="0" w:space="0" w:color="auto"/>
            <w:bottom w:val="none" w:sz="0" w:space="0" w:color="auto"/>
            <w:right w:val="none" w:sz="0" w:space="0" w:color="auto"/>
          </w:divBdr>
        </w:div>
        <w:div w:id="885877164">
          <w:marLeft w:val="0"/>
          <w:marRight w:val="0"/>
          <w:marTop w:val="0"/>
          <w:marBottom w:val="0"/>
          <w:divBdr>
            <w:top w:val="none" w:sz="0" w:space="0" w:color="auto"/>
            <w:left w:val="none" w:sz="0" w:space="0" w:color="auto"/>
            <w:bottom w:val="none" w:sz="0" w:space="0" w:color="auto"/>
            <w:right w:val="none" w:sz="0" w:space="0" w:color="auto"/>
          </w:divBdr>
        </w:div>
      </w:divsChild>
    </w:div>
    <w:div w:id="700935400">
      <w:bodyDiv w:val="1"/>
      <w:marLeft w:val="0"/>
      <w:marRight w:val="0"/>
      <w:marTop w:val="0"/>
      <w:marBottom w:val="0"/>
      <w:divBdr>
        <w:top w:val="none" w:sz="0" w:space="0" w:color="auto"/>
        <w:left w:val="none" w:sz="0" w:space="0" w:color="auto"/>
        <w:bottom w:val="none" w:sz="0" w:space="0" w:color="auto"/>
        <w:right w:val="none" w:sz="0" w:space="0" w:color="auto"/>
      </w:divBdr>
      <w:divsChild>
        <w:div w:id="1327057514">
          <w:marLeft w:val="0"/>
          <w:marRight w:val="0"/>
          <w:marTop w:val="0"/>
          <w:marBottom w:val="0"/>
          <w:divBdr>
            <w:top w:val="none" w:sz="0" w:space="0" w:color="auto"/>
            <w:left w:val="none" w:sz="0" w:space="0" w:color="auto"/>
            <w:bottom w:val="none" w:sz="0" w:space="0" w:color="auto"/>
            <w:right w:val="none" w:sz="0" w:space="0" w:color="auto"/>
          </w:divBdr>
        </w:div>
        <w:div w:id="1587415773">
          <w:marLeft w:val="0"/>
          <w:marRight w:val="0"/>
          <w:marTop w:val="0"/>
          <w:marBottom w:val="0"/>
          <w:divBdr>
            <w:top w:val="none" w:sz="0" w:space="0" w:color="auto"/>
            <w:left w:val="none" w:sz="0" w:space="0" w:color="auto"/>
            <w:bottom w:val="none" w:sz="0" w:space="0" w:color="auto"/>
            <w:right w:val="none" w:sz="0" w:space="0" w:color="auto"/>
          </w:divBdr>
        </w:div>
        <w:div w:id="1161891516">
          <w:marLeft w:val="0"/>
          <w:marRight w:val="0"/>
          <w:marTop w:val="0"/>
          <w:marBottom w:val="0"/>
          <w:divBdr>
            <w:top w:val="none" w:sz="0" w:space="0" w:color="auto"/>
            <w:left w:val="none" w:sz="0" w:space="0" w:color="auto"/>
            <w:bottom w:val="none" w:sz="0" w:space="0" w:color="auto"/>
            <w:right w:val="none" w:sz="0" w:space="0" w:color="auto"/>
          </w:divBdr>
        </w:div>
        <w:div w:id="497428723">
          <w:marLeft w:val="0"/>
          <w:marRight w:val="0"/>
          <w:marTop w:val="0"/>
          <w:marBottom w:val="0"/>
          <w:divBdr>
            <w:top w:val="none" w:sz="0" w:space="0" w:color="auto"/>
            <w:left w:val="none" w:sz="0" w:space="0" w:color="auto"/>
            <w:bottom w:val="none" w:sz="0" w:space="0" w:color="auto"/>
            <w:right w:val="none" w:sz="0" w:space="0" w:color="auto"/>
          </w:divBdr>
        </w:div>
        <w:div w:id="2105302825">
          <w:marLeft w:val="0"/>
          <w:marRight w:val="0"/>
          <w:marTop w:val="0"/>
          <w:marBottom w:val="0"/>
          <w:divBdr>
            <w:top w:val="none" w:sz="0" w:space="0" w:color="auto"/>
            <w:left w:val="none" w:sz="0" w:space="0" w:color="auto"/>
            <w:bottom w:val="none" w:sz="0" w:space="0" w:color="auto"/>
            <w:right w:val="none" w:sz="0" w:space="0" w:color="auto"/>
          </w:divBdr>
        </w:div>
        <w:div w:id="1025132579">
          <w:marLeft w:val="0"/>
          <w:marRight w:val="0"/>
          <w:marTop w:val="0"/>
          <w:marBottom w:val="0"/>
          <w:divBdr>
            <w:top w:val="none" w:sz="0" w:space="0" w:color="auto"/>
            <w:left w:val="none" w:sz="0" w:space="0" w:color="auto"/>
            <w:bottom w:val="none" w:sz="0" w:space="0" w:color="auto"/>
            <w:right w:val="none" w:sz="0" w:space="0" w:color="auto"/>
          </w:divBdr>
        </w:div>
        <w:div w:id="2063360981">
          <w:marLeft w:val="0"/>
          <w:marRight w:val="0"/>
          <w:marTop w:val="0"/>
          <w:marBottom w:val="0"/>
          <w:divBdr>
            <w:top w:val="none" w:sz="0" w:space="0" w:color="auto"/>
            <w:left w:val="none" w:sz="0" w:space="0" w:color="auto"/>
            <w:bottom w:val="none" w:sz="0" w:space="0" w:color="auto"/>
            <w:right w:val="none" w:sz="0" w:space="0" w:color="auto"/>
          </w:divBdr>
        </w:div>
        <w:div w:id="2030717543">
          <w:marLeft w:val="0"/>
          <w:marRight w:val="0"/>
          <w:marTop w:val="0"/>
          <w:marBottom w:val="0"/>
          <w:divBdr>
            <w:top w:val="none" w:sz="0" w:space="0" w:color="auto"/>
            <w:left w:val="none" w:sz="0" w:space="0" w:color="auto"/>
            <w:bottom w:val="none" w:sz="0" w:space="0" w:color="auto"/>
            <w:right w:val="none" w:sz="0" w:space="0" w:color="auto"/>
          </w:divBdr>
        </w:div>
        <w:div w:id="1882277742">
          <w:marLeft w:val="0"/>
          <w:marRight w:val="0"/>
          <w:marTop w:val="0"/>
          <w:marBottom w:val="0"/>
          <w:divBdr>
            <w:top w:val="none" w:sz="0" w:space="0" w:color="auto"/>
            <w:left w:val="none" w:sz="0" w:space="0" w:color="auto"/>
            <w:bottom w:val="none" w:sz="0" w:space="0" w:color="auto"/>
            <w:right w:val="none" w:sz="0" w:space="0" w:color="auto"/>
          </w:divBdr>
        </w:div>
        <w:div w:id="1887646775">
          <w:marLeft w:val="0"/>
          <w:marRight w:val="0"/>
          <w:marTop w:val="0"/>
          <w:marBottom w:val="0"/>
          <w:divBdr>
            <w:top w:val="none" w:sz="0" w:space="0" w:color="auto"/>
            <w:left w:val="none" w:sz="0" w:space="0" w:color="auto"/>
            <w:bottom w:val="none" w:sz="0" w:space="0" w:color="auto"/>
            <w:right w:val="none" w:sz="0" w:space="0" w:color="auto"/>
          </w:divBdr>
        </w:div>
      </w:divsChild>
    </w:div>
    <w:div w:id="957906089">
      <w:bodyDiv w:val="1"/>
      <w:marLeft w:val="0"/>
      <w:marRight w:val="0"/>
      <w:marTop w:val="0"/>
      <w:marBottom w:val="0"/>
      <w:divBdr>
        <w:top w:val="none" w:sz="0" w:space="0" w:color="auto"/>
        <w:left w:val="none" w:sz="0" w:space="0" w:color="auto"/>
        <w:bottom w:val="none" w:sz="0" w:space="0" w:color="auto"/>
        <w:right w:val="none" w:sz="0" w:space="0" w:color="auto"/>
      </w:divBdr>
    </w:div>
    <w:div w:id="1164707511">
      <w:bodyDiv w:val="1"/>
      <w:marLeft w:val="0"/>
      <w:marRight w:val="0"/>
      <w:marTop w:val="0"/>
      <w:marBottom w:val="0"/>
      <w:divBdr>
        <w:top w:val="none" w:sz="0" w:space="0" w:color="auto"/>
        <w:left w:val="none" w:sz="0" w:space="0" w:color="auto"/>
        <w:bottom w:val="none" w:sz="0" w:space="0" w:color="auto"/>
        <w:right w:val="none" w:sz="0" w:space="0" w:color="auto"/>
      </w:divBdr>
      <w:divsChild>
        <w:div w:id="422384783">
          <w:marLeft w:val="0"/>
          <w:marRight w:val="0"/>
          <w:marTop w:val="0"/>
          <w:marBottom w:val="0"/>
          <w:divBdr>
            <w:top w:val="none" w:sz="0" w:space="0" w:color="auto"/>
            <w:left w:val="none" w:sz="0" w:space="0" w:color="auto"/>
            <w:bottom w:val="none" w:sz="0" w:space="0" w:color="auto"/>
            <w:right w:val="none" w:sz="0" w:space="0" w:color="auto"/>
          </w:divBdr>
        </w:div>
        <w:div w:id="491801856">
          <w:marLeft w:val="0"/>
          <w:marRight w:val="0"/>
          <w:marTop w:val="0"/>
          <w:marBottom w:val="0"/>
          <w:divBdr>
            <w:top w:val="none" w:sz="0" w:space="0" w:color="auto"/>
            <w:left w:val="none" w:sz="0" w:space="0" w:color="auto"/>
            <w:bottom w:val="none" w:sz="0" w:space="0" w:color="auto"/>
            <w:right w:val="none" w:sz="0" w:space="0" w:color="auto"/>
          </w:divBdr>
        </w:div>
        <w:div w:id="627710900">
          <w:marLeft w:val="0"/>
          <w:marRight w:val="0"/>
          <w:marTop w:val="0"/>
          <w:marBottom w:val="0"/>
          <w:divBdr>
            <w:top w:val="none" w:sz="0" w:space="0" w:color="auto"/>
            <w:left w:val="none" w:sz="0" w:space="0" w:color="auto"/>
            <w:bottom w:val="none" w:sz="0" w:space="0" w:color="auto"/>
            <w:right w:val="none" w:sz="0" w:space="0" w:color="auto"/>
          </w:divBdr>
        </w:div>
        <w:div w:id="905726169">
          <w:marLeft w:val="0"/>
          <w:marRight w:val="0"/>
          <w:marTop w:val="0"/>
          <w:marBottom w:val="0"/>
          <w:divBdr>
            <w:top w:val="none" w:sz="0" w:space="0" w:color="auto"/>
            <w:left w:val="none" w:sz="0" w:space="0" w:color="auto"/>
            <w:bottom w:val="none" w:sz="0" w:space="0" w:color="auto"/>
            <w:right w:val="none" w:sz="0" w:space="0" w:color="auto"/>
          </w:divBdr>
        </w:div>
        <w:div w:id="1261447933">
          <w:marLeft w:val="0"/>
          <w:marRight w:val="0"/>
          <w:marTop w:val="0"/>
          <w:marBottom w:val="0"/>
          <w:divBdr>
            <w:top w:val="none" w:sz="0" w:space="0" w:color="auto"/>
            <w:left w:val="none" w:sz="0" w:space="0" w:color="auto"/>
            <w:bottom w:val="none" w:sz="0" w:space="0" w:color="auto"/>
            <w:right w:val="none" w:sz="0" w:space="0" w:color="auto"/>
          </w:divBdr>
        </w:div>
        <w:div w:id="1323503339">
          <w:marLeft w:val="0"/>
          <w:marRight w:val="0"/>
          <w:marTop w:val="0"/>
          <w:marBottom w:val="0"/>
          <w:divBdr>
            <w:top w:val="none" w:sz="0" w:space="0" w:color="auto"/>
            <w:left w:val="none" w:sz="0" w:space="0" w:color="auto"/>
            <w:bottom w:val="none" w:sz="0" w:space="0" w:color="auto"/>
            <w:right w:val="none" w:sz="0" w:space="0" w:color="auto"/>
          </w:divBdr>
        </w:div>
        <w:div w:id="1540118804">
          <w:marLeft w:val="0"/>
          <w:marRight w:val="0"/>
          <w:marTop w:val="0"/>
          <w:marBottom w:val="0"/>
          <w:divBdr>
            <w:top w:val="none" w:sz="0" w:space="0" w:color="auto"/>
            <w:left w:val="none" w:sz="0" w:space="0" w:color="auto"/>
            <w:bottom w:val="none" w:sz="0" w:space="0" w:color="auto"/>
            <w:right w:val="none" w:sz="0" w:space="0" w:color="auto"/>
          </w:divBdr>
        </w:div>
        <w:div w:id="1597638864">
          <w:marLeft w:val="0"/>
          <w:marRight w:val="0"/>
          <w:marTop w:val="0"/>
          <w:marBottom w:val="0"/>
          <w:divBdr>
            <w:top w:val="none" w:sz="0" w:space="0" w:color="auto"/>
            <w:left w:val="none" w:sz="0" w:space="0" w:color="auto"/>
            <w:bottom w:val="none" w:sz="0" w:space="0" w:color="auto"/>
            <w:right w:val="none" w:sz="0" w:space="0" w:color="auto"/>
          </w:divBdr>
        </w:div>
        <w:div w:id="2082868557">
          <w:marLeft w:val="0"/>
          <w:marRight w:val="0"/>
          <w:marTop w:val="0"/>
          <w:marBottom w:val="0"/>
          <w:divBdr>
            <w:top w:val="none" w:sz="0" w:space="0" w:color="auto"/>
            <w:left w:val="none" w:sz="0" w:space="0" w:color="auto"/>
            <w:bottom w:val="none" w:sz="0" w:space="0" w:color="auto"/>
            <w:right w:val="none" w:sz="0" w:space="0" w:color="auto"/>
          </w:divBdr>
        </w:div>
      </w:divsChild>
    </w:div>
    <w:div w:id="14861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es.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e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zes.cz" TargetMode="External"/><Relationship Id="rId4" Type="http://schemas.openxmlformats.org/officeDocument/2006/relationships/settings" Target="settings.xml"/><Relationship Id="rId9" Type="http://schemas.openxmlformats.org/officeDocument/2006/relationships/hyperlink" Target="http://www.szes.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A6571-92C1-43B4-B8D2-CAFA20BD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7978</Words>
  <Characters>47074</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Školní řád</vt:lpstr>
    </vt:vector>
  </TitlesOfParts>
  <Company>TomP.cz</Company>
  <LinksUpToDate>false</LinksUpToDate>
  <CharactersWithSpaces>54943</CharactersWithSpaces>
  <SharedDoc>false</SharedDoc>
  <HLinks>
    <vt:vector size="24" baseType="variant">
      <vt:variant>
        <vt:i4>6881338</vt:i4>
      </vt:variant>
      <vt:variant>
        <vt:i4>9</vt:i4>
      </vt:variant>
      <vt:variant>
        <vt:i4>0</vt:i4>
      </vt:variant>
      <vt:variant>
        <vt:i4>5</vt:i4>
      </vt:variant>
      <vt:variant>
        <vt:lpwstr>http://www.szes.cz/</vt:lpwstr>
      </vt:variant>
      <vt:variant>
        <vt:lpwstr/>
      </vt:variant>
      <vt:variant>
        <vt:i4>6881338</vt:i4>
      </vt:variant>
      <vt:variant>
        <vt:i4>6</vt:i4>
      </vt:variant>
      <vt:variant>
        <vt:i4>0</vt:i4>
      </vt:variant>
      <vt:variant>
        <vt:i4>5</vt:i4>
      </vt:variant>
      <vt:variant>
        <vt:lpwstr>http://www.szes.cz/</vt:lpwstr>
      </vt:variant>
      <vt:variant>
        <vt:lpwstr/>
      </vt:variant>
      <vt:variant>
        <vt:i4>6881338</vt:i4>
      </vt:variant>
      <vt:variant>
        <vt:i4>3</vt:i4>
      </vt:variant>
      <vt:variant>
        <vt:i4>0</vt:i4>
      </vt:variant>
      <vt:variant>
        <vt:i4>5</vt:i4>
      </vt:variant>
      <vt:variant>
        <vt:lpwstr>http://www.szes.cz/</vt:lpwstr>
      </vt:variant>
      <vt:variant>
        <vt:lpwstr/>
      </vt:variant>
      <vt:variant>
        <vt:i4>6881338</vt:i4>
      </vt:variant>
      <vt:variant>
        <vt:i4>0</vt:i4>
      </vt:variant>
      <vt:variant>
        <vt:i4>0</vt:i4>
      </vt:variant>
      <vt:variant>
        <vt:i4>5</vt:i4>
      </vt:variant>
      <vt:variant>
        <vt:lpwstr>http://www.szes.cz/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Zdeena</dc:creator>
  <cp:keywords/>
  <cp:lastModifiedBy>Uzivatel</cp:lastModifiedBy>
  <cp:revision>2</cp:revision>
  <cp:lastPrinted>2024-02-26T09:29:00Z</cp:lastPrinted>
  <dcterms:created xsi:type="dcterms:W3CDTF">2025-08-28T14:59:00Z</dcterms:created>
  <dcterms:modified xsi:type="dcterms:W3CDTF">2025-08-28T14:59:00Z</dcterms:modified>
</cp:coreProperties>
</file>