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B4ED76" w14:textId="77777777" w:rsidR="00CD6DC1" w:rsidRDefault="00CD6DC1" w:rsidP="00C555D5">
      <w:pPr>
        <w:jc w:val="center"/>
        <w:rPr>
          <w:b/>
          <w:sz w:val="64"/>
          <w:szCs w:val="64"/>
        </w:rPr>
      </w:pPr>
    </w:p>
    <w:p w14:paraId="6A06BC14" w14:textId="77777777" w:rsidR="00CD6DC1" w:rsidRDefault="00CD6DC1" w:rsidP="00C555D5">
      <w:pPr>
        <w:jc w:val="center"/>
        <w:rPr>
          <w:b/>
          <w:sz w:val="64"/>
          <w:szCs w:val="64"/>
        </w:rPr>
      </w:pPr>
    </w:p>
    <w:p w14:paraId="1F6A40E8" w14:textId="77777777" w:rsidR="00C555D5" w:rsidRDefault="00C555D5" w:rsidP="00C555D5">
      <w:pPr>
        <w:jc w:val="center"/>
        <w:rPr>
          <w:b/>
          <w:sz w:val="64"/>
          <w:szCs w:val="64"/>
        </w:rPr>
      </w:pPr>
      <w:r>
        <w:rPr>
          <w:b/>
          <w:sz w:val="64"/>
          <w:szCs w:val="64"/>
        </w:rPr>
        <w:t>ŠKOLNÍ</w:t>
      </w:r>
    </w:p>
    <w:p w14:paraId="4A48BE80" w14:textId="32A1956C" w:rsidR="00C555D5" w:rsidRDefault="00C555D5" w:rsidP="00C555D5">
      <w:pPr>
        <w:jc w:val="center"/>
        <w:rPr>
          <w:b/>
          <w:sz w:val="64"/>
          <w:szCs w:val="64"/>
        </w:rPr>
      </w:pPr>
      <w:r>
        <w:rPr>
          <w:b/>
          <w:sz w:val="64"/>
          <w:szCs w:val="64"/>
        </w:rPr>
        <w:t>VZDĚLÁ</w:t>
      </w:r>
      <w:r w:rsidR="00CA6A17">
        <w:rPr>
          <w:b/>
          <w:sz w:val="64"/>
          <w:szCs w:val="64"/>
        </w:rPr>
        <w:t>V</w:t>
      </w:r>
      <w:r>
        <w:rPr>
          <w:b/>
          <w:sz w:val="64"/>
          <w:szCs w:val="64"/>
        </w:rPr>
        <w:t>ACÍ</w:t>
      </w:r>
    </w:p>
    <w:p w14:paraId="63C11382" w14:textId="77777777" w:rsidR="00C555D5" w:rsidRDefault="00C555D5" w:rsidP="00C555D5">
      <w:pPr>
        <w:jc w:val="center"/>
        <w:rPr>
          <w:b/>
          <w:sz w:val="28"/>
          <w:szCs w:val="28"/>
        </w:rPr>
      </w:pPr>
      <w:r>
        <w:rPr>
          <w:b/>
          <w:sz w:val="64"/>
          <w:szCs w:val="64"/>
        </w:rPr>
        <w:t>PROGRAM</w:t>
      </w:r>
    </w:p>
    <w:p w14:paraId="0116485C" w14:textId="77777777" w:rsidR="00C555D5" w:rsidRDefault="00C555D5" w:rsidP="00C555D5">
      <w:pPr>
        <w:jc w:val="center"/>
        <w:rPr>
          <w:b/>
          <w:sz w:val="48"/>
          <w:szCs w:val="48"/>
        </w:rPr>
      </w:pPr>
      <w:r>
        <w:rPr>
          <w:b/>
          <w:sz w:val="28"/>
          <w:szCs w:val="28"/>
        </w:rPr>
        <w:t>pro předškolní vzdělávání</w:t>
      </w:r>
    </w:p>
    <w:p w14:paraId="4EE294A3" w14:textId="77777777" w:rsidR="00C555D5" w:rsidRDefault="00C555D5" w:rsidP="00C555D5">
      <w:pPr>
        <w:jc w:val="center"/>
        <w:rPr>
          <w:b/>
          <w:sz w:val="48"/>
          <w:szCs w:val="48"/>
        </w:rPr>
      </w:pPr>
    </w:p>
    <w:p w14:paraId="656D194A" w14:textId="77777777" w:rsidR="00C555D5" w:rsidRDefault="00C555D5" w:rsidP="00C555D5">
      <w:pPr>
        <w:jc w:val="center"/>
        <w:rPr>
          <w:b/>
          <w:sz w:val="48"/>
          <w:szCs w:val="48"/>
        </w:rPr>
      </w:pPr>
    </w:p>
    <w:p w14:paraId="25701CA7" w14:textId="77777777" w:rsidR="00C555D5" w:rsidRDefault="00C555D5" w:rsidP="00C555D5">
      <w:pPr>
        <w:jc w:val="center"/>
        <w:rPr>
          <w:b/>
          <w:sz w:val="48"/>
          <w:szCs w:val="48"/>
        </w:rPr>
      </w:pPr>
    </w:p>
    <w:p w14:paraId="5907F44E" w14:textId="77777777" w:rsidR="00C555D5" w:rsidRDefault="00C555D5" w:rsidP="00C555D5">
      <w:pPr>
        <w:jc w:val="center"/>
        <w:rPr>
          <w:b/>
          <w:sz w:val="48"/>
          <w:szCs w:val="48"/>
        </w:rPr>
      </w:pPr>
    </w:p>
    <w:p w14:paraId="213432AC" w14:textId="77777777" w:rsidR="00C555D5" w:rsidRDefault="00C555D5" w:rsidP="00C555D5">
      <w:pPr>
        <w:jc w:val="center"/>
        <w:rPr>
          <w:b/>
          <w:sz w:val="48"/>
          <w:szCs w:val="48"/>
        </w:rPr>
      </w:pPr>
    </w:p>
    <w:p w14:paraId="6A88BE42" w14:textId="77777777" w:rsidR="00C555D5" w:rsidRDefault="00C555D5" w:rsidP="00C555D5">
      <w:pPr>
        <w:jc w:val="center"/>
        <w:rPr>
          <w:b/>
          <w:sz w:val="32"/>
          <w:szCs w:val="32"/>
        </w:rPr>
      </w:pPr>
      <w:r>
        <w:rPr>
          <w:noProof/>
          <w:lang w:eastAsia="cs-CZ"/>
        </w:rPr>
        <w:drawing>
          <wp:inline distT="0" distB="0" distL="0" distR="0" wp14:anchorId="75D49BC3" wp14:editId="78688365">
            <wp:extent cx="2581275" cy="2400300"/>
            <wp:effectExtent l="19050" t="0" r="952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581275" cy="2400300"/>
                    </a:xfrm>
                    <a:prstGeom prst="rect">
                      <a:avLst/>
                    </a:prstGeom>
                    <a:solidFill>
                      <a:srgbClr val="FFFFFF"/>
                    </a:solidFill>
                    <a:ln w="9525">
                      <a:noFill/>
                      <a:miter lim="800000"/>
                      <a:headEnd/>
                      <a:tailEnd/>
                    </a:ln>
                  </pic:spPr>
                </pic:pic>
              </a:graphicData>
            </a:graphic>
          </wp:inline>
        </w:drawing>
      </w:r>
    </w:p>
    <w:p w14:paraId="1AF7D8A6" w14:textId="77777777" w:rsidR="00C555D5" w:rsidRDefault="00C555D5" w:rsidP="00C555D5">
      <w:pPr>
        <w:jc w:val="center"/>
        <w:rPr>
          <w:b/>
          <w:sz w:val="32"/>
          <w:szCs w:val="32"/>
        </w:rPr>
      </w:pPr>
    </w:p>
    <w:p w14:paraId="313F16A5" w14:textId="77777777" w:rsidR="00C555D5" w:rsidRDefault="00C555D5" w:rsidP="00C555D5">
      <w:pPr>
        <w:jc w:val="center"/>
        <w:rPr>
          <w:b/>
          <w:sz w:val="32"/>
          <w:szCs w:val="32"/>
        </w:rPr>
      </w:pPr>
    </w:p>
    <w:p w14:paraId="5C549693" w14:textId="77777777" w:rsidR="00972A4B" w:rsidRDefault="00972A4B" w:rsidP="00C555D5">
      <w:pPr>
        <w:jc w:val="center"/>
        <w:rPr>
          <w:b/>
          <w:sz w:val="32"/>
          <w:szCs w:val="32"/>
        </w:rPr>
      </w:pPr>
    </w:p>
    <w:p w14:paraId="34216F0D" w14:textId="77777777" w:rsidR="00972A4B" w:rsidRDefault="00972A4B" w:rsidP="00C555D5">
      <w:pPr>
        <w:jc w:val="center"/>
        <w:rPr>
          <w:b/>
          <w:sz w:val="32"/>
          <w:szCs w:val="32"/>
        </w:rPr>
      </w:pPr>
    </w:p>
    <w:p w14:paraId="01AE23E9" w14:textId="77777777" w:rsidR="00972A4B" w:rsidRDefault="00972A4B" w:rsidP="00C555D5">
      <w:pPr>
        <w:jc w:val="center"/>
        <w:rPr>
          <w:b/>
          <w:sz w:val="32"/>
          <w:szCs w:val="32"/>
        </w:rPr>
      </w:pPr>
    </w:p>
    <w:p w14:paraId="10A4617D" w14:textId="77777777" w:rsidR="00C555D5" w:rsidRDefault="00C555D5" w:rsidP="00C555D5">
      <w:pPr>
        <w:jc w:val="center"/>
        <w:rPr>
          <w:b/>
          <w:sz w:val="32"/>
          <w:szCs w:val="32"/>
        </w:rPr>
      </w:pPr>
    </w:p>
    <w:p w14:paraId="0D3CA29A" w14:textId="612DD3D4" w:rsidR="00C555D5" w:rsidRDefault="00C555D5" w:rsidP="00972A4B">
      <w:pPr>
        <w:jc w:val="center"/>
        <w:rPr>
          <w:b/>
          <w:sz w:val="32"/>
          <w:szCs w:val="32"/>
        </w:rPr>
        <w:sectPr w:rsidR="00C555D5" w:rsidSect="00C555D5">
          <w:footerReference w:type="default" r:id="rId9"/>
          <w:pgSz w:w="11906" w:h="16838"/>
          <w:pgMar w:top="1417" w:right="1417" w:bottom="1417" w:left="1417" w:header="708" w:footer="708" w:gutter="0"/>
          <w:cols w:space="708"/>
          <w:docGrid w:linePitch="360"/>
        </w:sectPr>
      </w:pPr>
      <w:proofErr w:type="spellStart"/>
      <w:proofErr w:type="gramStart"/>
      <w:r>
        <w:rPr>
          <w:b/>
          <w:sz w:val="32"/>
          <w:szCs w:val="32"/>
        </w:rPr>
        <w:t>Motto:,,</w:t>
      </w:r>
      <w:proofErr w:type="gramEnd"/>
      <w:r>
        <w:rPr>
          <w:b/>
          <w:sz w:val="32"/>
          <w:szCs w:val="32"/>
        </w:rPr>
        <w:t>Řekni</w:t>
      </w:r>
      <w:proofErr w:type="spellEnd"/>
      <w:r>
        <w:rPr>
          <w:b/>
          <w:sz w:val="32"/>
          <w:szCs w:val="32"/>
        </w:rPr>
        <w:t xml:space="preserve"> mi a já zapomenu. Ukaž mi a já si zapamatuji.                 Nech mne to udělat a já to pochopím.“</w:t>
      </w:r>
    </w:p>
    <w:p w14:paraId="6A369C2C" w14:textId="2159EB7E" w:rsidR="00662EB8" w:rsidRDefault="00BF4B3F">
      <w:pPr>
        <w:pStyle w:val="Obsah1"/>
        <w:tabs>
          <w:tab w:val="right" w:leader="dot" w:pos="9062"/>
        </w:tabs>
        <w:rPr>
          <w:rFonts w:asciiTheme="minorHAnsi" w:hAnsiTheme="minorHAnsi"/>
          <w:noProof/>
          <w:sz w:val="22"/>
        </w:rPr>
      </w:pPr>
      <w:r>
        <w:lastRenderedPageBreak/>
        <w:fldChar w:fldCharType="begin"/>
      </w:r>
      <w:r w:rsidR="00C555D5">
        <w:instrText>TOC \o "1-3" \h \z \u</w:instrText>
      </w:r>
      <w:r>
        <w:fldChar w:fldCharType="separate"/>
      </w:r>
      <w:hyperlink w:anchor="_Toc256000000" w:history="1">
        <w:r w:rsidR="00C555D5">
          <w:rPr>
            <w:rStyle w:val="Hypertextovodkaz"/>
          </w:rPr>
          <w:t>Identifikační údaje</w:t>
        </w:r>
        <w:r w:rsidR="00C555D5">
          <w:rPr>
            <w:rStyle w:val="Hypertextovodkaz"/>
          </w:rPr>
          <w:tab/>
        </w:r>
        <w:r>
          <w:fldChar w:fldCharType="begin"/>
        </w:r>
        <w:r w:rsidR="00C555D5">
          <w:rPr>
            <w:rStyle w:val="Hypertextovodkaz"/>
          </w:rPr>
          <w:instrText xml:space="preserve"> PAGEREF _Toc256000000 \h </w:instrText>
        </w:r>
        <w:r>
          <w:fldChar w:fldCharType="separate"/>
        </w:r>
        <w:r w:rsidR="007834D4">
          <w:rPr>
            <w:rStyle w:val="Hypertextovodkaz"/>
            <w:noProof/>
          </w:rPr>
          <w:t>3</w:t>
        </w:r>
        <w:r>
          <w:fldChar w:fldCharType="end"/>
        </w:r>
      </w:hyperlink>
    </w:p>
    <w:p w14:paraId="4C1246F5" w14:textId="4C891D76" w:rsidR="00662EB8" w:rsidRDefault="00000000">
      <w:pPr>
        <w:pStyle w:val="Obsah2"/>
        <w:tabs>
          <w:tab w:val="right" w:leader="dot" w:pos="9062"/>
        </w:tabs>
        <w:rPr>
          <w:rFonts w:asciiTheme="minorHAnsi" w:hAnsiTheme="minorHAnsi"/>
          <w:noProof/>
          <w:sz w:val="22"/>
        </w:rPr>
      </w:pPr>
      <w:hyperlink w:anchor="_Toc256000001" w:history="1">
        <w:r w:rsidR="00C555D5">
          <w:rPr>
            <w:rStyle w:val="Hypertextovodkaz"/>
          </w:rPr>
          <w:t>Název ŠVP</w:t>
        </w:r>
        <w:r w:rsidR="00C555D5">
          <w:rPr>
            <w:rStyle w:val="Hypertextovodkaz"/>
          </w:rPr>
          <w:tab/>
        </w:r>
        <w:r w:rsidR="00BF4B3F">
          <w:fldChar w:fldCharType="begin"/>
        </w:r>
        <w:r w:rsidR="00C555D5">
          <w:rPr>
            <w:rStyle w:val="Hypertextovodkaz"/>
          </w:rPr>
          <w:instrText xml:space="preserve"> PAGEREF _Toc256000001 \h </w:instrText>
        </w:r>
        <w:r w:rsidR="00BF4B3F">
          <w:fldChar w:fldCharType="separate"/>
        </w:r>
        <w:r w:rsidR="007834D4">
          <w:rPr>
            <w:rStyle w:val="Hypertextovodkaz"/>
            <w:noProof/>
          </w:rPr>
          <w:t>3</w:t>
        </w:r>
        <w:r w:rsidR="00BF4B3F">
          <w:fldChar w:fldCharType="end"/>
        </w:r>
      </w:hyperlink>
    </w:p>
    <w:p w14:paraId="74391252" w14:textId="72749EF1" w:rsidR="00662EB8" w:rsidRDefault="00000000">
      <w:pPr>
        <w:pStyle w:val="Obsah2"/>
        <w:tabs>
          <w:tab w:val="right" w:leader="dot" w:pos="9062"/>
        </w:tabs>
        <w:rPr>
          <w:rFonts w:asciiTheme="minorHAnsi" w:hAnsiTheme="minorHAnsi"/>
          <w:noProof/>
          <w:sz w:val="22"/>
        </w:rPr>
      </w:pPr>
      <w:hyperlink w:anchor="_Toc256000002" w:history="1">
        <w:r w:rsidR="00C555D5">
          <w:rPr>
            <w:rStyle w:val="Hypertextovodkaz"/>
          </w:rPr>
          <w:t>Údaje o škole</w:t>
        </w:r>
        <w:r w:rsidR="00C555D5">
          <w:rPr>
            <w:rStyle w:val="Hypertextovodkaz"/>
          </w:rPr>
          <w:tab/>
        </w:r>
        <w:r w:rsidR="00BF4B3F">
          <w:fldChar w:fldCharType="begin"/>
        </w:r>
        <w:r w:rsidR="00C555D5">
          <w:rPr>
            <w:rStyle w:val="Hypertextovodkaz"/>
          </w:rPr>
          <w:instrText xml:space="preserve"> PAGEREF _Toc256000002 \h </w:instrText>
        </w:r>
        <w:r w:rsidR="00BF4B3F">
          <w:fldChar w:fldCharType="separate"/>
        </w:r>
        <w:r w:rsidR="007834D4">
          <w:rPr>
            <w:rStyle w:val="Hypertextovodkaz"/>
            <w:noProof/>
          </w:rPr>
          <w:t>3</w:t>
        </w:r>
        <w:r w:rsidR="00BF4B3F">
          <w:fldChar w:fldCharType="end"/>
        </w:r>
      </w:hyperlink>
    </w:p>
    <w:p w14:paraId="4C80D484" w14:textId="1B2CBB67" w:rsidR="00662EB8" w:rsidRDefault="00000000">
      <w:pPr>
        <w:pStyle w:val="Obsah2"/>
        <w:tabs>
          <w:tab w:val="right" w:leader="dot" w:pos="9062"/>
        </w:tabs>
        <w:rPr>
          <w:rFonts w:asciiTheme="minorHAnsi" w:hAnsiTheme="minorHAnsi"/>
          <w:noProof/>
          <w:sz w:val="22"/>
        </w:rPr>
      </w:pPr>
      <w:hyperlink w:anchor="_Toc256000003" w:history="1">
        <w:r w:rsidR="00C555D5">
          <w:rPr>
            <w:rStyle w:val="Hypertextovodkaz"/>
          </w:rPr>
          <w:t>Zřizovatel</w:t>
        </w:r>
        <w:r w:rsidR="00C555D5">
          <w:rPr>
            <w:rStyle w:val="Hypertextovodkaz"/>
          </w:rPr>
          <w:tab/>
        </w:r>
        <w:r w:rsidR="00BF4B3F">
          <w:fldChar w:fldCharType="begin"/>
        </w:r>
        <w:r w:rsidR="00C555D5">
          <w:rPr>
            <w:rStyle w:val="Hypertextovodkaz"/>
          </w:rPr>
          <w:instrText xml:space="preserve"> PAGEREF _Toc256000003 \h </w:instrText>
        </w:r>
        <w:r w:rsidR="00BF4B3F">
          <w:fldChar w:fldCharType="separate"/>
        </w:r>
        <w:r w:rsidR="007834D4">
          <w:rPr>
            <w:rStyle w:val="Hypertextovodkaz"/>
            <w:noProof/>
          </w:rPr>
          <w:t>3</w:t>
        </w:r>
        <w:r w:rsidR="00BF4B3F">
          <w:fldChar w:fldCharType="end"/>
        </w:r>
      </w:hyperlink>
    </w:p>
    <w:p w14:paraId="0565A832" w14:textId="03AF83B6" w:rsidR="00662EB8" w:rsidRDefault="00000000">
      <w:pPr>
        <w:pStyle w:val="Obsah2"/>
        <w:tabs>
          <w:tab w:val="right" w:leader="dot" w:pos="9062"/>
        </w:tabs>
        <w:rPr>
          <w:rFonts w:asciiTheme="minorHAnsi" w:hAnsiTheme="minorHAnsi"/>
          <w:noProof/>
          <w:sz w:val="22"/>
        </w:rPr>
      </w:pPr>
      <w:hyperlink w:anchor="_Toc256000004" w:history="1">
        <w:r w:rsidR="00C555D5">
          <w:rPr>
            <w:rStyle w:val="Hypertextovodkaz"/>
          </w:rPr>
          <w:t>Platnost dokumentu</w:t>
        </w:r>
        <w:r w:rsidR="00C555D5">
          <w:rPr>
            <w:rStyle w:val="Hypertextovodkaz"/>
          </w:rPr>
          <w:tab/>
        </w:r>
        <w:r w:rsidR="00BF4B3F">
          <w:fldChar w:fldCharType="begin"/>
        </w:r>
        <w:r w:rsidR="00C555D5">
          <w:rPr>
            <w:rStyle w:val="Hypertextovodkaz"/>
          </w:rPr>
          <w:instrText xml:space="preserve"> PAGEREF _Toc256000004 \h </w:instrText>
        </w:r>
        <w:r w:rsidR="00BF4B3F">
          <w:fldChar w:fldCharType="separate"/>
        </w:r>
        <w:r w:rsidR="007834D4">
          <w:rPr>
            <w:rStyle w:val="Hypertextovodkaz"/>
            <w:noProof/>
          </w:rPr>
          <w:t>3</w:t>
        </w:r>
        <w:r w:rsidR="00BF4B3F">
          <w:fldChar w:fldCharType="end"/>
        </w:r>
      </w:hyperlink>
    </w:p>
    <w:p w14:paraId="27F22A48" w14:textId="1C82F023" w:rsidR="00662EB8" w:rsidRDefault="00000000">
      <w:pPr>
        <w:pStyle w:val="Obsah1"/>
        <w:tabs>
          <w:tab w:val="right" w:leader="dot" w:pos="9062"/>
        </w:tabs>
        <w:rPr>
          <w:rFonts w:asciiTheme="minorHAnsi" w:hAnsiTheme="minorHAnsi"/>
          <w:noProof/>
          <w:sz w:val="22"/>
        </w:rPr>
      </w:pPr>
      <w:hyperlink w:anchor="_Toc256000006" w:history="1">
        <w:r w:rsidR="00C555D5">
          <w:rPr>
            <w:rStyle w:val="Hypertextovodkaz"/>
          </w:rPr>
          <w:t>Charakteristika školy</w:t>
        </w:r>
        <w:r w:rsidR="00C555D5">
          <w:rPr>
            <w:rStyle w:val="Hypertextovodkaz"/>
          </w:rPr>
          <w:tab/>
        </w:r>
        <w:r w:rsidR="00BF4B3F">
          <w:fldChar w:fldCharType="begin"/>
        </w:r>
        <w:r w:rsidR="00C555D5">
          <w:rPr>
            <w:rStyle w:val="Hypertextovodkaz"/>
          </w:rPr>
          <w:instrText xml:space="preserve"> PAGEREF _Toc256000006 \h </w:instrText>
        </w:r>
        <w:r w:rsidR="00BF4B3F">
          <w:fldChar w:fldCharType="separate"/>
        </w:r>
        <w:r w:rsidR="007834D4">
          <w:rPr>
            <w:rStyle w:val="Hypertextovodkaz"/>
            <w:noProof/>
          </w:rPr>
          <w:t>4</w:t>
        </w:r>
        <w:r w:rsidR="00BF4B3F">
          <w:fldChar w:fldCharType="end"/>
        </w:r>
      </w:hyperlink>
    </w:p>
    <w:p w14:paraId="104CD4C4" w14:textId="388F02F5" w:rsidR="00662EB8" w:rsidRDefault="00000000">
      <w:pPr>
        <w:pStyle w:val="Obsah2"/>
        <w:tabs>
          <w:tab w:val="right" w:leader="dot" w:pos="9062"/>
        </w:tabs>
        <w:rPr>
          <w:rFonts w:asciiTheme="minorHAnsi" w:hAnsiTheme="minorHAnsi"/>
          <w:noProof/>
          <w:sz w:val="22"/>
        </w:rPr>
      </w:pPr>
      <w:hyperlink w:anchor="_Toc256000007" w:history="1">
        <w:r w:rsidR="00C555D5">
          <w:rPr>
            <w:rStyle w:val="Hypertextovodkaz"/>
          </w:rPr>
          <w:t>Základní údaje</w:t>
        </w:r>
        <w:r w:rsidR="00C555D5">
          <w:rPr>
            <w:rStyle w:val="Hypertextovodkaz"/>
          </w:rPr>
          <w:tab/>
        </w:r>
        <w:r w:rsidR="00BF4B3F">
          <w:fldChar w:fldCharType="begin"/>
        </w:r>
        <w:r w:rsidR="00C555D5">
          <w:rPr>
            <w:rStyle w:val="Hypertextovodkaz"/>
          </w:rPr>
          <w:instrText xml:space="preserve"> PAGEREF _Toc256000007 \h </w:instrText>
        </w:r>
        <w:r w:rsidR="00BF4B3F">
          <w:fldChar w:fldCharType="separate"/>
        </w:r>
        <w:r w:rsidR="007834D4">
          <w:rPr>
            <w:rStyle w:val="Hypertextovodkaz"/>
            <w:noProof/>
          </w:rPr>
          <w:t>4</w:t>
        </w:r>
        <w:r w:rsidR="00BF4B3F">
          <w:fldChar w:fldCharType="end"/>
        </w:r>
      </w:hyperlink>
    </w:p>
    <w:p w14:paraId="6E8B170D" w14:textId="4FC76F5E" w:rsidR="00662EB8" w:rsidRDefault="00000000">
      <w:pPr>
        <w:pStyle w:val="Obsah2"/>
        <w:tabs>
          <w:tab w:val="right" w:leader="dot" w:pos="9062"/>
        </w:tabs>
        <w:rPr>
          <w:rFonts w:asciiTheme="minorHAnsi" w:hAnsiTheme="minorHAnsi"/>
          <w:noProof/>
          <w:sz w:val="22"/>
        </w:rPr>
      </w:pPr>
      <w:hyperlink w:anchor="_Toc256000008" w:history="1">
        <w:r w:rsidR="00C555D5">
          <w:rPr>
            <w:rStyle w:val="Hypertextovodkaz"/>
          </w:rPr>
          <w:t>Dlouhodobý plán školy</w:t>
        </w:r>
        <w:r w:rsidR="00C555D5">
          <w:rPr>
            <w:rStyle w:val="Hypertextovodkaz"/>
          </w:rPr>
          <w:tab/>
        </w:r>
        <w:r w:rsidR="00BF4B3F">
          <w:fldChar w:fldCharType="begin"/>
        </w:r>
        <w:r w:rsidR="00C555D5">
          <w:rPr>
            <w:rStyle w:val="Hypertextovodkaz"/>
          </w:rPr>
          <w:instrText xml:space="preserve"> PAGEREF _Toc256000008 \h </w:instrText>
        </w:r>
        <w:r w:rsidR="00BF4B3F">
          <w:fldChar w:fldCharType="separate"/>
        </w:r>
        <w:r w:rsidR="007834D4">
          <w:rPr>
            <w:rStyle w:val="Hypertextovodkaz"/>
            <w:noProof/>
          </w:rPr>
          <w:t>4</w:t>
        </w:r>
        <w:r w:rsidR="00BF4B3F">
          <w:fldChar w:fldCharType="end"/>
        </w:r>
      </w:hyperlink>
    </w:p>
    <w:p w14:paraId="6900423C" w14:textId="2685A3FF" w:rsidR="00662EB8" w:rsidRDefault="00000000">
      <w:pPr>
        <w:pStyle w:val="Obsah1"/>
        <w:tabs>
          <w:tab w:val="right" w:leader="dot" w:pos="9062"/>
        </w:tabs>
        <w:rPr>
          <w:rFonts w:asciiTheme="minorHAnsi" w:hAnsiTheme="minorHAnsi"/>
          <w:noProof/>
          <w:sz w:val="22"/>
        </w:rPr>
      </w:pPr>
      <w:hyperlink w:anchor="_Toc256000010" w:history="1">
        <w:r w:rsidR="00C555D5">
          <w:rPr>
            <w:rStyle w:val="Hypertextovodkaz"/>
          </w:rPr>
          <w:t>Podmínky vzdělávání</w:t>
        </w:r>
        <w:r w:rsidR="00C555D5">
          <w:rPr>
            <w:rStyle w:val="Hypertextovodkaz"/>
          </w:rPr>
          <w:tab/>
        </w:r>
        <w:r w:rsidR="00BF4B3F">
          <w:fldChar w:fldCharType="begin"/>
        </w:r>
        <w:r w:rsidR="00C555D5">
          <w:rPr>
            <w:rStyle w:val="Hypertextovodkaz"/>
          </w:rPr>
          <w:instrText xml:space="preserve"> PAGEREF _Toc256000010 \h </w:instrText>
        </w:r>
        <w:r w:rsidR="00BF4B3F">
          <w:fldChar w:fldCharType="separate"/>
        </w:r>
        <w:r w:rsidR="007834D4">
          <w:rPr>
            <w:rStyle w:val="Hypertextovodkaz"/>
            <w:noProof/>
          </w:rPr>
          <w:t>5</w:t>
        </w:r>
        <w:r w:rsidR="00BF4B3F">
          <w:fldChar w:fldCharType="end"/>
        </w:r>
      </w:hyperlink>
    </w:p>
    <w:p w14:paraId="49F9E305" w14:textId="12BDCE1F" w:rsidR="00662EB8" w:rsidRDefault="00000000">
      <w:pPr>
        <w:pStyle w:val="Obsah2"/>
        <w:tabs>
          <w:tab w:val="right" w:leader="dot" w:pos="9062"/>
        </w:tabs>
        <w:rPr>
          <w:rFonts w:asciiTheme="minorHAnsi" w:hAnsiTheme="minorHAnsi"/>
          <w:noProof/>
          <w:sz w:val="22"/>
        </w:rPr>
      </w:pPr>
      <w:hyperlink w:anchor="_Toc256000011" w:history="1">
        <w:r w:rsidR="00C555D5">
          <w:rPr>
            <w:rStyle w:val="Hypertextovodkaz"/>
          </w:rPr>
          <w:t>Věcné (materiální) podmínky</w:t>
        </w:r>
        <w:r w:rsidR="00C555D5">
          <w:rPr>
            <w:rStyle w:val="Hypertextovodkaz"/>
          </w:rPr>
          <w:tab/>
        </w:r>
        <w:r w:rsidR="00BF4B3F">
          <w:fldChar w:fldCharType="begin"/>
        </w:r>
        <w:r w:rsidR="00C555D5">
          <w:rPr>
            <w:rStyle w:val="Hypertextovodkaz"/>
          </w:rPr>
          <w:instrText xml:space="preserve"> PAGEREF _Toc256000011 \h </w:instrText>
        </w:r>
        <w:r w:rsidR="00BF4B3F">
          <w:fldChar w:fldCharType="separate"/>
        </w:r>
        <w:r w:rsidR="007834D4">
          <w:rPr>
            <w:rStyle w:val="Hypertextovodkaz"/>
            <w:noProof/>
          </w:rPr>
          <w:t>5</w:t>
        </w:r>
        <w:r w:rsidR="00BF4B3F">
          <w:fldChar w:fldCharType="end"/>
        </w:r>
      </w:hyperlink>
    </w:p>
    <w:p w14:paraId="12870DE3" w14:textId="0E7D5082" w:rsidR="00662EB8" w:rsidRDefault="00000000">
      <w:pPr>
        <w:pStyle w:val="Obsah2"/>
        <w:tabs>
          <w:tab w:val="right" w:leader="dot" w:pos="9062"/>
        </w:tabs>
        <w:rPr>
          <w:rFonts w:asciiTheme="minorHAnsi" w:hAnsiTheme="minorHAnsi"/>
          <w:noProof/>
          <w:sz w:val="22"/>
        </w:rPr>
      </w:pPr>
      <w:hyperlink w:anchor="_Toc256000012" w:history="1">
        <w:r w:rsidR="00C555D5">
          <w:rPr>
            <w:rStyle w:val="Hypertextovodkaz"/>
          </w:rPr>
          <w:t>Životospráva</w:t>
        </w:r>
        <w:r w:rsidR="00C555D5">
          <w:rPr>
            <w:rStyle w:val="Hypertextovodkaz"/>
          </w:rPr>
          <w:tab/>
        </w:r>
        <w:r w:rsidR="00BF4B3F">
          <w:fldChar w:fldCharType="begin"/>
        </w:r>
        <w:r w:rsidR="00C555D5">
          <w:rPr>
            <w:rStyle w:val="Hypertextovodkaz"/>
          </w:rPr>
          <w:instrText xml:space="preserve"> PAGEREF _Toc256000012 \h </w:instrText>
        </w:r>
        <w:r w:rsidR="00BF4B3F">
          <w:fldChar w:fldCharType="separate"/>
        </w:r>
        <w:r w:rsidR="007834D4">
          <w:rPr>
            <w:rStyle w:val="Hypertextovodkaz"/>
            <w:noProof/>
          </w:rPr>
          <w:t>5</w:t>
        </w:r>
        <w:r w:rsidR="00BF4B3F">
          <w:fldChar w:fldCharType="end"/>
        </w:r>
      </w:hyperlink>
    </w:p>
    <w:p w14:paraId="622C737D" w14:textId="501D9CB3" w:rsidR="00662EB8" w:rsidRDefault="00000000">
      <w:pPr>
        <w:pStyle w:val="Obsah2"/>
        <w:tabs>
          <w:tab w:val="right" w:leader="dot" w:pos="9062"/>
        </w:tabs>
        <w:rPr>
          <w:rFonts w:asciiTheme="minorHAnsi" w:hAnsiTheme="minorHAnsi"/>
          <w:noProof/>
          <w:sz w:val="22"/>
        </w:rPr>
      </w:pPr>
      <w:hyperlink w:anchor="_Toc256000013" w:history="1">
        <w:r w:rsidR="00C555D5">
          <w:rPr>
            <w:rStyle w:val="Hypertextovodkaz"/>
          </w:rPr>
          <w:t>Psychosociální podmínky</w:t>
        </w:r>
        <w:r w:rsidR="00C555D5">
          <w:rPr>
            <w:rStyle w:val="Hypertextovodkaz"/>
          </w:rPr>
          <w:tab/>
        </w:r>
        <w:r w:rsidR="00BF4B3F">
          <w:fldChar w:fldCharType="begin"/>
        </w:r>
        <w:r w:rsidR="00C555D5">
          <w:rPr>
            <w:rStyle w:val="Hypertextovodkaz"/>
          </w:rPr>
          <w:instrText xml:space="preserve"> PAGEREF _Toc256000013 \h </w:instrText>
        </w:r>
        <w:r w:rsidR="00BF4B3F">
          <w:fldChar w:fldCharType="separate"/>
        </w:r>
        <w:r w:rsidR="007834D4">
          <w:rPr>
            <w:rStyle w:val="Hypertextovodkaz"/>
            <w:noProof/>
          </w:rPr>
          <w:t>6</w:t>
        </w:r>
        <w:r w:rsidR="00BF4B3F">
          <w:fldChar w:fldCharType="end"/>
        </w:r>
      </w:hyperlink>
    </w:p>
    <w:p w14:paraId="5E575AD3" w14:textId="0750E2DF" w:rsidR="00662EB8" w:rsidRDefault="00000000">
      <w:pPr>
        <w:pStyle w:val="Obsah2"/>
        <w:tabs>
          <w:tab w:val="right" w:leader="dot" w:pos="9062"/>
        </w:tabs>
        <w:rPr>
          <w:rFonts w:asciiTheme="minorHAnsi" w:hAnsiTheme="minorHAnsi"/>
          <w:noProof/>
          <w:sz w:val="22"/>
        </w:rPr>
      </w:pPr>
      <w:hyperlink w:anchor="_Toc256000014" w:history="1">
        <w:r w:rsidR="00C555D5">
          <w:rPr>
            <w:rStyle w:val="Hypertextovodkaz"/>
          </w:rPr>
          <w:t>Organizace chodu</w:t>
        </w:r>
        <w:r w:rsidR="00C555D5">
          <w:rPr>
            <w:rStyle w:val="Hypertextovodkaz"/>
          </w:rPr>
          <w:tab/>
        </w:r>
        <w:r w:rsidR="00BF4B3F">
          <w:fldChar w:fldCharType="begin"/>
        </w:r>
        <w:r w:rsidR="00C555D5">
          <w:rPr>
            <w:rStyle w:val="Hypertextovodkaz"/>
          </w:rPr>
          <w:instrText xml:space="preserve"> PAGEREF _Toc256000014 \h </w:instrText>
        </w:r>
        <w:r w:rsidR="00BF4B3F">
          <w:fldChar w:fldCharType="separate"/>
        </w:r>
        <w:r w:rsidR="007834D4">
          <w:rPr>
            <w:rStyle w:val="Hypertextovodkaz"/>
            <w:noProof/>
          </w:rPr>
          <w:t>6</w:t>
        </w:r>
        <w:r w:rsidR="00BF4B3F">
          <w:fldChar w:fldCharType="end"/>
        </w:r>
      </w:hyperlink>
    </w:p>
    <w:p w14:paraId="58443761" w14:textId="6614AC10" w:rsidR="00662EB8" w:rsidRDefault="00000000">
      <w:pPr>
        <w:pStyle w:val="Obsah2"/>
        <w:tabs>
          <w:tab w:val="right" w:leader="dot" w:pos="9062"/>
        </w:tabs>
        <w:rPr>
          <w:rFonts w:asciiTheme="minorHAnsi" w:hAnsiTheme="minorHAnsi"/>
          <w:noProof/>
          <w:sz w:val="22"/>
        </w:rPr>
      </w:pPr>
      <w:hyperlink w:anchor="_Toc256000015" w:history="1">
        <w:r w:rsidR="00C555D5">
          <w:rPr>
            <w:rStyle w:val="Hypertextovodkaz"/>
          </w:rPr>
          <w:t>Řízení mateřské školy</w:t>
        </w:r>
        <w:r w:rsidR="00C555D5">
          <w:rPr>
            <w:rStyle w:val="Hypertextovodkaz"/>
          </w:rPr>
          <w:tab/>
        </w:r>
        <w:r w:rsidR="00BF4B3F">
          <w:fldChar w:fldCharType="begin"/>
        </w:r>
        <w:r w:rsidR="00C555D5">
          <w:rPr>
            <w:rStyle w:val="Hypertextovodkaz"/>
          </w:rPr>
          <w:instrText xml:space="preserve"> PAGEREF _Toc256000015 \h </w:instrText>
        </w:r>
        <w:r w:rsidR="00BF4B3F">
          <w:fldChar w:fldCharType="separate"/>
        </w:r>
        <w:r w:rsidR="007834D4">
          <w:rPr>
            <w:rStyle w:val="Hypertextovodkaz"/>
            <w:noProof/>
          </w:rPr>
          <w:t>7</w:t>
        </w:r>
        <w:r w:rsidR="00BF4B3F">
          <w:fldChar w:fldCharType="end"/>
        </w:r>
      </w:hyperlink>
    </w:p>
    <w:p w14:paraId="4C0D5F33" w14:textId="74CA1317" w:rsidR="00662EB8" w:rsidRDefault="00000000">
      <w:pPr>
        <w:pStyle w:val="Obsah2"/>
        <w:tabs>
          <w:tab w:val="right" w:leader="dot" w:pos="9062"/>
        </w:tabs>
        <w:rPr>
          <w:rFonts w:asciiTheme="minorHAnsi" w:hAnsiTheme="minorHAnsi"/>
          <w:noProof/>
          <w:sz w:val="22"/>
        </w:rPr>
      </w:pPr>
      <w:hyperlink w:anchor="_Toc256000016" w:history="1">
        <w:r w:rsidR="00C555D5">
          <w:rPr>
            <w:rStyle w:val="Hypertextovodkaz"/>
          </w:rPr>
          <w:t>Personální zajištění</w:t>
        </w:r>
        <w:r w:rsidR="00C555D5">
          <w:rPr>
            <w:rStyle w:val="Hypertextovodkaz"/>
          </w:rPr>
          <w:tab/>
        </w:r>
        <w:r w:rsidR="00BF4B3F">
          <w:fldChar w:fldCharType="begin"/>
        </w:r>
        <w:r w:rsidR="00C555D5">
          <w:rPr>
            <w:rStyle w:val="Hypertextovodkaz"/>
          </w:rPr>
          <w:instrText xml:space="preserve"> PAGEREF _Toc256000016 \h </w:instrText>
        </w:r>
        <w:r w:rsidR="00BF4B3F">
          <w:fldChar w:fldCharType="separate"/>
        </w:r>
        <w:r w:rsidR="007834D4">
          <w:rPr>
            <w:rStyle w:val="Hypertextovodkaz"/>
            <w:noProof/>
          </w:rPr>
          <w:t>8</w:t>
        </w:r>
        <w:r w:rsidR="00BF4B3F">
          <w:fldChar w:fldCharType="end"/>
        </w:r>
      </w:hyperlink>
    </w:p>
    <w:p w14:paraId="380A1500" w14:textId="6E5BEFDA" w:rsidR="00662EB8" w:rsidRDefault="00000000">
      <w:pPr>
        <w:pStyle w:val="Obsah2"/>
        <w:tabs>
          <w:tab w:val="right" w:leader="dot" w:pos="9062"/>
        </w:tabs>
        <w:rPr>
          <w:rFonts w:asciiTheme="minorHAnsi" w:hAnsiTheme="minorHAnsi"/>
          <w:noProof/>
          <w:sz w:val="22"/>
        </w:rPr>
      </w:pPr>
      <w:hyperlink w:anchor="_Toc256000017" w:history="1">
        <w:r w:rsidR="00C555D5">
          <w:rPr>
            <w:rStyle w:val="Hypertextovodkaz"/>
          </w:rPr>
          <w:t>Spolupráce s dalšími institucemi</w:t>
        </w:r>
        <w:r w:rsidR="00C555D5">
          <w:rPr>
            <w:rStyle w:val="Hypertextovodkaz"/>
          </w:rPr>
          <w:tab/>
        </w:r>
        <w:r w:rsidR="00BF4B3F">
          <w:fldChar w:fldCharType="begin"/>
        </w:r>
        <w:r w:rsidR="00C555D5">
          <w:rPr>
            <w:rStyle w:val="Hypertextovodkaz"/>
          </w:rPr>
          <w:instrText xml:space="preserve"> PAGEREF _Toc256000017 \h </w:instrText>
        </w:r>
        <w:r w:rsidR="00BF4B3F">
          <w:fldChar w:fldCharType="separate"/>
        </w:r>
        <w:r w:rsidR="007834D4">
          <w:rPr>
            <w:rStyle w:val="Hypertextovodkaz"/>
            <w:noProof/>
          </w:rPr>
          <w:t>8</w:t>
        </w:r>
        <w:r w:rsidR="00BF4B3F">
          <w:fldChar w:fldCharType="end"/>
        </w:r>
      </w:hyperlink>
    </w:p>
    <w:p w14:paraId="75D462EF" w14:textId="172752B5" w:rsidR="00662EB8" w:rsidRDefault="00000000">
      <w:pPr>
        <w:pStyle w:val="Obsah2"/>
        <w:tabs>
          <w:tab w:val="right" w:leader="dot" w:pos="9062"/>
        </w:tabs>
        <w:rPr>
          <w:rFonts w:asciiTheme="minorHAnsi" w:hAnsiTheme="minorHAnsi"/>
          <w:noProof/>
          <w:sz w:val="22"/>
        </w:rPr>
      </w:pPr>
      <w:hyperlink w:anchor="_Toc256000018" w:history="1">
        <w:r w:rsidR="00C555D5">
          <w:rPr>
            <w:rStyle w:val="Hypertextovodkaz"/>
          </w:rPr>
          <w:t>Formy spolupráce se zákonnými zástupci a dalšími sociálními partnery</w:t>
        </w:r>
        <w:r w:rsidR="00C555D5">
          <w:rPr>
            <w:rStyle w:val="Hypertextovodkaz"/>
          </w:rPr>
          <w:tab/>
        </w:r>
        <w:r w:rsidR="00BF4B3F">
          <w:fldChar w:fldCharType="begin"/>
        </w:r>
        <w:r w:rsidR="00C555D5">
          <w:rPr>
            <w:rStyle w:val="Hypertextovodkaz"/>
          </w:rPr>
          <w:instrText xml:space="preserve"> PAGEREF _Toc256000018 \h </w:instrText>
        </w:r>
        <w:r w:rsidR="00BF4B3F">
          <w:fldChar w:fldCharType="separate"/>
        </w:r>
        <w:r w:rsidR="007834D4">
          <w:rPr>
            <w:rStyle w:val="Hypertextovodkaz"/>
            <w:noProof/>
          </w:rPr>
          <w:t>9</w:t>
        </w:r>
        <w:r w:rsidR="00BF4B3F">
          <w:fldChar w:fldCharType="end"/>
        </w:r>
      </w:hyperlink>
    </w:p>
    <w:p w14:paraId="6FE46508" w14:textId="44D2D768" w:rsidR="00662EB8" w:rsidRDefault="00000000">
      <w:pPr>
        <w:pStyle w:val="Obsah2"/>
        <w:tabs>
          <w:tab w:val="right" w:leader="dot" w:pos="9062"/>
        </w:tabs>
        <w:rPr>
          <w:rFonts w:asciiTheme="minorHAnsi" w:hAnsiTheme="minorHAnsi"/>
          <w:noProof/>
          <w:sz w:val="22"/>
        </w:rPr>
      </w:pPr>
      <w:hyperlink w:anchor="_Toc256000019" w:history="1">
        <w:r w:rsidR="00C555D5">
          <w:rPr>
            <w:rStyle w:val="Hypertextovodkaz"/>
          </w:rPr>
          <w:t>Zabezpečení výuky dětí se speciálními vzdělávacími potřebami</w:t>
        </w:r>
        <w:r w:rsidR="00C555D5">
          <w:rPr>
            <w:rStyle w:val="Hypertextovodkaz"/>
          </w:rPr>
          <w:tab/>
        </w:r>
        <w:r w:rsidR="00BF4B3F">
          <w:fldChar w:fldCharType="begin"/>
        </w:r>
        <w:r w:rsidR="00C555D5">
          <w:rPr>
            <w:rStyle w:val="Hypertextovodkaz"/>
          </w:rPr>
          <w:instrText xml:space="preserve"> PAGEREF _Toc256000019 \h </w:instrText>
        </w:r>
        <w:r w:rsidR="00BF4B3F">
          <w:fldChar w:fldCharType="separate"/>
        </w:r>
        <w:r w:rsidR="007834D4">
          <w:rPr>
            <w:rStyle w:val="Hypertextovodkaz"/>
            <w:noProof/>
          </w:rPr>
          <w:t>9</w:t>
        </w:r>
        <w:r w:rsidR="00BF4B3F">
          <w:fldChar w:fldCharType="end"/>
        </w:r>
      </w:hyperlink>
    </w:p>
    <w:p w14:paraId="2804C7A3" w14:textId="4A7A8D70" w:rsidR="00662EB8" w:rsidRDefault="00000000">
      <w:pPr>
        <w:pStyle w:val="Obsah2"/>
        <w:tabs>
          <w:tab w:val="right" w:leader="dot" w:pos="9062"/>
        </w:tabs>
      </w:pPr>
      <w:hyperlink w:anchor="_Toc256000020" w:history="1">
        <w:r w:rsidR="00C555D5">
          <w:rPr>
            <w:rStyle w:val="Hypertextovodkaz"/>
          </w:rPr>
          <w:t>Zabezpečení výuky dětí mimořádně nadaných</w:t>
        </w:r>
        <w:r w:rsidR="00C555D5">
          <w:rPr>
            <w:rStyle w:val="Hypertextovodkaz"/>
          </w:rPr>
          <w:tab/>
        </w:r>
        <w:r w:rsidR="00BF4B3F">
          <w:fldChar w:fldCharType="begin"/>
        </w:r>
        <w:r w:rsidR="00C555D5">
          <w:rPr>
            <w:rStyle w:val="Hypertextovodkaz"/>
          </w:rPr>
          <w:instrText xml:space="preserve"> PAGEREF _Toc256000020 \h </w:instrText>
        </w:r>
        <w:r w:rsidR="00BF4B3F">
          <w:fldChar w:fldCharType="separate"/>
        </w:r>
        <w:r w:rsidR="007834D4">
          <w:rPr>
            <w:rStyle w:val="Hypertextovodkaz"/>
            <w:noProof/>
          </w:rPr>
          <w:t>10</w:t>
        </w:r>
        <w:r w:rsidR="00BF4B3F">
          <w:fldChar w:fldCharType="end"/>
        </w:r>
      </w:hyperlink>
    </w:p>
    <w:p w14:paraId="5A6B8910" w14:textId="77777777" w:rsidR="00C93569" w:rsidRDefault="00C93569" w:rsidP="00C93569">
      <w:r>
        <w:t xml:space="preserve">    Podmínky pro vzdělávání dětí od dvou do tří let…………………………………………  10</w:t>
      </w:r>
    </w:p>
    <w:p w14:paraId="6A760446" w14:textId="77777777" w:rsidR="00C93569" w:rsidRPr="00C93569" w:rsidRDefault="00C93569" w:rsidP="00C93569">
      <w:r>
        <w:t xml:space="preserve">    </w:t>
      </w:r>
      <w:r w:rsidR="00F06269">
        <w:t>Jazyková příprava dětí s nedostatečnou znalostí českého jazyka</w:t>
      </w:r>
      <w:r>
        <w:t>………………………….</w:t>
      </w:r>
      <w:r w:rsidR="00F06269">
        <w:t>10</w:t>
      </w:r>
    </w:p>
    <w:p w14:paraId="4C8EECFC" w14:textId="048A2177" w:rsidR="00662EB8" w:rsidRDefault="00000000">
      <w:pPr>
        <w:pStyle w:val="Obsah1"/>
        <w:tabs>
          <w:tab w:val="right" w:leader="dot" w:pos="9062"/>
        </w:tabs>
        <w:rPr>
          <w:rFonts w:asciiTheme="minorHAnsi" w:hAnsiTheme="minorHAnsi"/>
          <w:noProof/>
          <w:sz w:val="22"/>
        </w:rPr>
      </w:pPr>
      <w:hyperlink w:anchor="_Toc256000022" w:history="1">
        <w:r w:rsidR="00C555D5">
          <w:rPr>
            <w:rStyle w:val="Hypertextovodkaz"/>
          </w:rPr>
          <w:t>Organizace vzdělávání</w:t>
        </w:r>
        <w:r w:rsidR="00C555D5">
          <w:rPr>
            <w:rStyle w:val="Hypertextovodkaz"/>
          </w:rPr>
          <w:tab/>
        </w:r>
        <w:r w:rsidR="00BF4B3F">
          <w:fldChar w:fldCharType="begin"/>
        </w:r>
        <w:r w:rsidR="00C555D5">
          <w:rPr>
            <w:rStyle w:val="Hypertextovodkaz"/>
          </w:rPr>
          <w:instrText xml:space="preserve"> PAGEREF _Toc256000022 \h </w:instrText>
        </w:r>
        <w:r w:rsidR="00BF4B3F">
          <w:fldChar w:fldCharType="separate"/>
        </w:r>
        <w:r w:rsidR="007834D4">
          <w:rPr>
            <w:rStyle w:val="Hypertextovodkaz"/>
            <w:noProof/>
          </w:rPr>
          <w:t>12</w:t>
        </w:r>
        <w:r w:rsidR="00BF4B3F">
          <w:fldChar w:fldCharType="end"/>
        </w:r>
      </w:hyperlink>
    </w:p>
    <w:p w14:paraId="22266D8B" w14:textId="284B9666" w:rsidR="00662EB8" w:rsidRDefault="00000000">
      <w:pPr>
        <w:pStyle w:val="Obsah1"/>
        <w:tabs>
          <w:tab w:val="right" w:leader="dot" w:pos="9062"/>
        </w:tabs>
        <w:rPr>
          <w:rFonts w:asciiTheme="minorHAnsi" w:hAnsiTheme="minorHAnsi"/>
          <w:noProof/>
          <w:sz w:val="22"/>
        </w:rPr>
      </w:pPr>
      <w:hyperlink w:anchor="_Toc256000024" w:history="1">
        <w:r w:rsidR="00C555D5">
          <w:rPr>
            <w:rStyle w:val="Hypertextovodkaz"/>
          </w:rPr>
          <w:t>Charakteristika vzdělávacího programu</w:t>
        </w:r>
        <w:r w:rsidR="00C555D5">
          <w:rPr>
            <w:rStyle w:val="Hypertextovodkaz"/>
          </w:rPr>
          <w:tab/>
        </w:r>
        <w:r w:rsidR="00BF4B3F">
          <w:fldChar w:fldCharType="begin"/>
        </w:r>
        <w:r w:rsidR="00C555D5">
          <w:rPr>
            <w:rStyle w:val="Hypertextovodkaz"/>
          </w:rPr>
          <w:instrText xml:space="preserve"> PAGEREF _Toc256000024 \h </w:instrText>
        </w:r>
        <w:r w:rsidR="00BF4B3F">
          <w:fldChar w:fldCharType="separate"/>
        </w:r>
        <w:r w:rsidR="007834D4">
          <w:rPr>
            <w:rStyle w:val="Hypertextovodkaz"/>
            <w:noProof/>
          </w:rPr>
          <w:t>13</w:t>
        </w:r>
        <w:r w:rsidR="00BF4B3F">
          <w:fldChar w:fldCharType="end"/>
        </w:r>
      </w:hyperlink>
    </w:p>
    <w:p w14:paraId="374539D9" w14:textId="7C8762FD" w:rsidR="00662EB8" w:rsidRDefault="00000000">
      <w:pPr>
        <w:pStyle w:val="Obsah1"/>
        <w:tabs>
          <w:tab w:val="right" w:leader="dot" w:pos="9062"/>
        </w:tabs>
        <w:rPr>
          <w:rFonts w:asciiTheme="minorHAnsi" w:hAnsiTheme="minorHAnsi"/>
          <w:noProof/>
          <w:sz w:val="22"/>
        </w:rPr>
      </w:pPr>
      <w:hyperlink w:anchor="_Toc256000026" w:history="1">
        <w:r w:rsidR="00C555D5">
          <w:rPr>
            <w:rStyle w:val="Hypertextovodkaz"/>
          </w:rPr>
          <w:t>Vzdělávací obsah</w:t>
        </w:r>
        <w:r w:rsidR="00C555D5">
          <w:rPr>
            <w:rStyle w:val="Hypertextovodkaz"/>
          </w:rPr>
          <w:tab/>
        </w:r>
        <w:r w:rsidR="00BF4B3F">
          <w:fldChar w:fldCharType="begin"/>
        </w:r>
        <w:r w:rsidR="00C555D5">
          <w:rPr>
            <w:rStyle w:val="Hypertextovodkaz"/>
          </w:rPr>
          <w:instrText xml:space="preserve"> PAGEREF _Toc256000026 \h </w:instrText>
        </w:r>
        <w:r w:rsidR="00BF4B3F">
          <w:fldChar w:fldCharType="separate"/>
        </w:r>
        <w:r w:rsidR="007834D4">
          <w:rPr>
            <w:rStyle w:val="Hypertextovodkaz"/>
            <w:noProof/>
          </w:rPr>
          <w:t>14</w:t>
        </w:r>
        <w:r w:rsidR="00BF4B3F">
          <w:fldChar w:fldCharType="end"/>
        </w:r>
      </w:hyperlink>
    </w:p>
    <w:p w14:paraId="75C91731" w14:textId="6381D7D0" w:rsidR="00662EB8" w:rsidRDefault="00000000">
      <w:pPr>
        <w:pStyle w:val="Obsah2"/>
        <w:tabs>
          <w:tab w:val="right" w:leader="dot" w:pos="9062"/>
        </w:tabs>
        <w:rPr>
          <w:rFonts w:asciiTheme="minorHAnsi" w:hAnsiTheme="minorHAnsi"/>
          <w:noProof/>
          <w:sz w:val="22"/>
        </w:rPr>
      </w:pPr>
      <w:hyperlink w:anchor="_Toc256000027" w:history="1">
        <w:r w:rsidR="00C555D5">
          <w:rPr>
            <w:rStyle w:val="Hypertextovodkaz"/>
          </w:rPr>
          <w:t>Principy a metody vzdělávání</w:t>
        </w:r>
        <w:r w:rsidR="00C555D5">
          <w:rPr>
            <w:rStyle w:val="Hypertextovodkaz"/>
          </w:rPr>
          <w:tab/>
        </w:r>
        <w:r w:rsidR="00BF4B3F">
          <w:fldChar w:fldCharType="begin"/>
        </w:r>
        <w:r w:rsidR="00C555D5">
          <w:rPr>
            <w:rStyle w:val="Hypertextovodkaz"/>
          </w:rPr>
          <w:instrText xml:space="preserve"> PAGEREF _Toc256000027 \h </w:instrText>
        </w:r>
        <w:r w:rsidR="00BF4B3F">
          <w:fldChar w:fldCharType="separate"/>
        </w:r>
        <w:r w:rsidR="007834D4">
          <w:rPr>
            <w:rStyle w:val="Hypertextovodkaz"/>
            <w:noProof/>
          </w:rPr>
          <w:t>14</w:t>
        </w:r>
        <w:r w:rsidR="00BF4B3F">
          <w:fldChar w:fldCharType="end"/>
        </w:r>
      </w:hyperlink>
    </w:p>
    <w:p w14:paraId="3E8B9914" w14:textId="6D1F6C10" w:rsidR="00662EB8" w:rsidRDefault="00000000">
      <w:pPr>
        <w:pStyle w:val="Obsah2"/>
        <w:tabs>
          <w:tab w:val="right" w:leader="dot" w:pos="9062"/>
        </w:tabs>
        <w:rPr>
          <w:rFonts w:asciiTheme="minorHAnsi" w:hAnsiTheme="minorHAnsi"/>
          <w:noProof/>
          <w:sz w:val="22"/>
        </w:rPr>
      </w:pPr>
      <w:hyperlink w:anchor="_Toc256000029" w:history="1">
        <w:r w:rsidR="00C555D5">
          <w:rPr>
            <w:rStyle w:val="Hypertextovodkaz"/>
          </w:rPr>
          <w:t>Třídní vzdělávací program</w:t>
        </w:r>
        <w:r w:rsidR="00C555D5">
          <w:rPr>
            <w:rStyle w:val="Hypertextovodkaz"/>
          </w:rPr>
          <w:tab/>
        </w:r>
        <w:r w:rsidR="00BF4B3F">
          <w:fldChar w:fldCharType="begin"/>
        </w:r>
        <w:r w:rsidR="00C555D5">
          <w:rPr>
            <w:rStyle w:val="Hypertextovodkaz"/>
          </w:rPr>
          <w:instrText xml:space="preserve"> PAGEREF _Toc256000029 \h </w:instrText>
        </w:r>
        <w:r w:rsidR="00BF4B3F">
          <w:fldChar w:fldCharType="separate"/>
        </w:r>
        <w:r w:rsidR="007834D4">
          <w:rPr>
            <w:rStyle w:val="Hypertextovodkaz"/>
            <w:noProof/>
          </w:rPr>
          <w:t>15</w:t>
        </w:r>
        <w:r w:rsidR="00BF4B3F">
          <w:fldChar w:fldCharType="end"/>
        </w:r>
      </w:hyperlink>
    </w:p>
    <w:p w14:paraId="0C7C6BDC" w14:textId="2CE0C8D3" w:rsidR="00662EB8" w:rsidRDefault="00000000">
      <w:pPr>
        <w:pStyle w:val="Obsah2"/>
        <w:tabs>
          <w:tab w:val="right" w:leader="dot" w:pos="9062"/>
        </w:tabs>
        <w:rPr>
          <w:rFonts w:asciiTheme="minorHAnsi" w:hAnsiTheme="minorHAnsi"/>
          <w:noProof/>
          <w:sz w:val="22"/>
        </w:rPr>
      </w:pPr>
      <w:hyperlink w:anchor="_Toc256000030" w:history="1">
        <w:r w:rsidR="00C555D5">
          <w:rPr>
            <w:rStyle w:val="Hypertextovodkaz"/>
          </w:rPr>
          <w:t>Uspořádání témat ŠVP</w:t>
        </w:r>
        <w:r w:rsidR="00C555D5">
          <w:rPr>
            <w:rStyle w:val="Hypertextovodkaz"/>
          </w:rPr>
          <w:tab/>
        </w:r>
        <w:r w:rsidR="00BF4B3F">
          <w:fldChar w:fldCharType="begin"/>
        </w:r>
        <w:r w:rsidR="00C555D5">
          <w:rPr>
            <w:rStyle w:val="Hypertextovodkaz"/>
          </w:rPr>
          <w:instrText xml:space="preserve"> PAGEREF _Toc256000030 \h </w:instrText>
        </w:r>
        <w:r w:rsidR="00BF4B3F">
          <w:fldChar w:fldCharType="separate"/>
        </w:r>
        <w:r w:rsidR="007834D4">
          <w:rPr>
            <w:rStyle w:val="Hypertextovodkaz"/>
            <w:noProof/>
          </w:rPr>
          <w:t>15</w:t>
        </w:r>
        <w:r w:rsidR="00BF4B3F">
          <w:fldChar w:fldCharType="end"/>
        </w:r>
      </w:hyperlink>
    </w:p>
    <w:p w14:paraId="1C42975D" w14:textId="778229E3" w:rsidR="00662EB8" w:rsidRDefault="00000000">
      <w:pPr>
        <w:pStyle w:val="Obsah2"/>
        <w:tabs>
          <w:tab w:val="right" w:leader="dot" w:pos="9062"/>
        </w:tabs>
        <w:rPr>
          <w:rFonts w:asciiTheme="minorHAnsi" w:hAnsiTheme="minorHAnsi"/>
          <w:noProof/>
          <w:sz w:val="22"/>
        </w:rPr>
      </w:pPr>
      <w:hyperlink w:anchor="_Toc256000031" w:history="1">
        <w:r w:rsidR="00C555D5">
          <w:rPr>
            <w:rStyle w:val="Hypertextovodkaz"/>
          </w:rPr>
          <w:t>Integrované bloky</w:t>
        </w:r>
        <w:r w:rsidR="00C555D5">
          <w:rPr>
            <w:rStyle w:val="Hypertextovodkaz"/>
          </w:rPr>
          <w:tab/>
        </w:r>
        <w:r w:rsidR="00BF4B3F">
          <w:fldChar w:fldCharType="begin"/>
        </w:r>
        <w:r w:rsidR="00C555D5">
          <w:rPr>
            <w:rStyle w:val="Hypertextovodkaz"/>
          </w:rPr>
          <w:instrText xml:space="preserve"> PAGEREF _Toc256000031 \h </w:instrText>
        </w:r>
        <w:r w:rsidR="00BF4B3F">
          <w:fldChar w:fldCharType="separate"/>
        </w:r>
        <w:r w:rsidR="007834D4">
          <w:rPr>
            <w:rStyle w:val="Hypertextovodkaz"/>
            <w:noProof/>
          </w:rPr>
          <w:t>16</w:t>
        </w:r>
        <w:r w:rsidR="00BF4B3F">
          <w:fldChar w:fldCharType="end"/>
        </w:r>
      </w:hyperlink>
    </w:p>
    <w:p w14:paraId="41B5865A" w14:textId="7B8368B1" w:rsidR="00662EB8" w:rsidRDefault="00000000">
      <w:pPr>
        <w:pStyle w:val="Obsah3"/>
        <w:tabs>
          <w:tab w:val="right" w:leader="dot" w:pos="9062"/>
        </w:tabs>
        <w:rPr>
          <w:rFonts w:asciiTheme="minorHAnsi" w:hAnsiTheme="minorHAnsi"/>
          <w:noProof/>
          <w:sz w:val="22"/>
        </w:rPr>
      </w:pPr>
      <w:hyperlink w:anchor="_Toc256000032" w:history="1">
        <w:r w:rsidR="00C555D5">
          <w:rPr>
            <w:rStyle w:val="Hypertextovodkaz"/>
          </w:rPr>
          <w:t>1. Jdeme do školy - září</w:t>
        </w:r>
        <w:r w:rsidR="00C555D5">
          <w:rPr>
            <w:rStyle w:val="Hypertextovodkaz"/>
          </w:rPr>
          <w:tab/>
        </w:r>
        <w:r w:rsidR="00BF4B3F">
          <w:fldChar w:fldCharType="begin"/>
        </w:r>
        <w:r w:rsidR="00C555D5">
          <w:rPr>
            <w:rStyle w:val="Hypertextovodkaz"/>
          </w:rPr>
          <w:instrText xml:space="preserve"> PAGEREF _Toc256000032 \h </w:instrText>
        </w:r>
        <w:r w:rsidR="00BF4B3F">
          <w:fldChar w:fldCharType="separate"/>
        </w:r>
        <w:r w:rsidR="007834D4">
          <w:rPr>
            <w:rStyle w:val="Hypertextovodkaz"/>
            <w:noProof/>
          </w:rPr>
          <w:t>16</w:t>
        </w:r>
        <w:r w:rsidR="00BF4B3F">
          <w:fldChar w:fldCharType="end"/>
        </w:r>
      </w:hyperlink>
    </w:p>
    <w:p w14:paraId="6BF0140B" w14:textId="6DEF8A30" w:rsidR="00662EB8" w:rsidRDefault="00000000">
      <w:pPr>
        <w:pStyle w:val="Obsah3"/>
        <w:tabs>
          <w:tab w:val="right" w:leader="dot" w:pos="9062"/>
        </w:tabs>
        <w:rPr>
          <w:rFonts w:asciiTheme="minorHAnsi" w:hAnsiTheme="minorHAnsi"/>
          <w:noProof/>
          <w:sz w:val="22"/>
        </w:rPr>
      </w:pPr>
      <w:hyperlink w:anchor="_Toc256000033" w:history="1">
        <w:r w:rsidR="00C555D5">
          <w:rPr>
            <w:rStyle w:val="Hypertextovodkaz"/>
          </w:rPr>
          <w:t>2. Sklízíme plody podzimu - říjen</w:t>
        </w:r>
        <w:r w:rsidR="00C555D5">
          <w:rPr>
            <w:rStyle w:val="Hypertextovodkaz"/>
          </w:rPr>
          <w:tab/>
        </w:r>
        <w:r w:rsidR="00BF4B3F">
          <w:fldChar w:fldCharType="begin"/>
        </w:r>
        <w:r w:rsidR="00C555D5">
          <w:rPr>
            <w:rStyle w:val="Hypertextovodkaz"/>
          </w:rPr>
          <w:instrText xml:space="preserve"> PAGEREF _Toc256000033 \h </w:instrText>
        </w:r>
        <w:r w:rsidR="00BF4B3F">
          <w:fldChar w:fldCharType="separate"/>
        </w:r>
        <w:r w:rsidR="007834D4">
          <w:rPr>
            <w:rStyle w:val="Hypertextovodkaz"/>
            <w:noProof/>
          </w:rPr>
          <w:t>17</w:t>
        </w:r>
        <w:r w:rsidR="00BF4B3F">
          <w:fldChar w:fldCharType="end"/>
        </w:r>
      </w:hyperlink>
    </w:p>
    <w:p w14:paraId="743DD2AB" w14:textId="10AB0CD8" w:rsidR="00662EB8" w:rsidRDefault="00000000">
      <w:pPr>
        <w:pStyle w:val="Obsah3"/>
        <w:tabs>
          <w:tab w:val="right" w:leader="dot" w:pos="9062"/>
        </w:tabs>
        <w:rPr>
          <w:rFonts w:asciiTheme="minorHAnsi" w:hAnsiTheme="minorHAnsi"/>
          <w:noProof/>
          <w:sz w:val="22"/>
        </w:rPr>
      </w:pPr>
      <w:hyperlink w:anchor="_Toc256000034" w:history="1">
        <w:r w:rsidR="00C555D5">
          <w:rPr>
            <w:rStyle w:val="Hypertextovodkaz"/>
          </w:rPr>
          <w:t>3. Když padá listí - listopad</w:t>
        </w:r>
        <w:r w:rsidR="00C555D5">
          <w:rPr>
            <w:rStyle w:val="Hypertextovodkaz"/>
          </w:rPr>
          <w:tab/>
        </w:r>
        <w:r w:rsidR="00BF4B3F">
          <w:fldChar w:fldCharType="begin"/>
        </w:r>
        <w:r w:rsidR="00C555D5">
          <w:rPr>
            <w:rStyle w:val="Hypertextovodkaz"/>
          </w:rPr>
          <w:instrText xml:space="preserve"> PAGEREF _Toc256000034 \h </w:instrText>
        </w:r>
        <w:r w:rsidR="00BF4B3F">
          <w:fldChar w:fldCharType="separate"/>
        </w:r>
        <w:r w:rsidR="007834D4">
          <w:rPr>
            <w:rStyle w:val="Hypertextovodkaz"/>
            <w:noProof/>
          </w:rPr>
          <w:t>18</w:t>
        </w:r>
        <w:r w:rsidR="00BF4B3F">
          <w:fldChar w:fldCharType="end"/>
        </w:r>
      </w:hyperlink>
    </w:p>
    <w:p w14:paraId="02C7E0E3" w14:textId="00B126E3" w:rsidR="00662EB8" w:rsidRDefault="00000000">
      <w:pPr>
        <w:pStyle w:val="Obsah3"/>
        <w:tabs>
          <w:tab w:val="right" w:leader="dot" w:pos="9062"/>
        </w:tabs>
        <w:rPr>
          <w:rFonts w:asciiTheme="minorHAnsi" w:hAnsiTheme="minorHAnsi"/>
          <w:noProof/>
          <w:sz w:val="22"/>
        </w:rPr>
      </w:pPr>
      <w:hyperlink w:anchor="_Toc256000035" w:history="1">
        <w:r w:rsidR="00C555D5">
          <w:rPr>
            <w:rStyle w:val="Hypertextovodkaz"/>
          </w:rPr>
          <w:t>4. Vánoční čas - prosinec</w:t>
        </w:r>
        <w:r w:rsidR="00C555D5">
          <w:rPr>
            <w:rStyle w:val="Hypertextovodkaz"/>
          </w:rPr>
          <w:tab/>
        </w:r>
        <w:r w:rsidR="00BF4B3F">
          <w:fldChar w:fldCharType="begin"/>
        </w:r>
        <w:r w:rsidR="00C555D5">
          <w:rPr>
            <w:rStyle w:val="Hypertextovodkaz"/>
          </w:rPr>
          <w:instrText xml:space="preserve"> PAGEREF _Toc256000035 \h </w:instrText>
        </w:r>
        <w:r w:rsidR="00BF4B3F">
          <w:fldChar w:fldCharType="separate"/>
        </w:r>
        <w:r w:rsidR="007834D4">
          <w:rPr>
            <w:rStyle w:val="Hypertextovodkaz"/>
            <w:noProof/>
          </w:rPr>
          <w:t>19</w:t>
        </w:r>
        <w:r w:rsidR="00BF4B3F">
          <w:fldChar w:fldCharType="end"/>
        </w:r>
      </w:hyperlink>
    </w:p>
    <w:p w14:paraId="490B1432" w14:textId="18869F94" w:rsidR="00662EB8" w:rsidRDefault="00000000">
      <w:pPr>
        <w:pStyle w:val="Obsah3"/>
        <w:tabs>
          <w:tab w:val="right" w:leader="dot" w:pos="9062"/>
        </w:tabs>
        <w:rPr>
          <w:rFonts w:asciiTheme="minorHAnsi" w:hAnsiTheme="minorHAnsi"/>
          <w:noProof/>
          <w:sz w:val="22"/>
        </w:rPr>
      </w:pPr>
      <w:hyperlink w:anchor="_Toc256000036" w:history="1">
        <w:r w:rsidR="00C555D5">
          <w:rPr>
            <w:rStyle w:val="Hypertextovodkaz"/>
          </w:rPr>
          <w:t>5. Zima, zima, zimička - leden</w:t>
        </w:r>
        <w:r w:rsidR="00C555D5">
          <w:rPr>
            <w:rStyle w:val="Hypertextovodkaz"/>
          </w:rPr>
          <w:tab/>
        </w:r>
        <w:r w:rsidR="00BF4B3F">
          <w:fldChar w:fldCharType="begin"/>
        </w:r>
        <w:r w:rsidR="00C555D5">
          <w:rPr>
            <w:rStyle w:val="Hypertextovodkaz"/>
          </w:rPr>
          <w:instrText xml:space="preserve"> PAGEREF _Toc256000036 \h </w:instrText>
        </w:r>
        <w:r w:rsidR="00BF4B3F">
          <w:fldChar w:fldCharType="separate"/>
        </w:r>
        <w:r w:rsidR="007834D4">
          <w:rPr>
            <w:rStyle w:val="Hypertextovodkaz"/>
            <w:noProof/>
          </w:rPr>
          <w:t>20</w:t>
        </w:r>
        <w:r w:rsidR="00BF4B3F">
          <w:fldChar w:fldCharType="end"/>
        </w:r>
      </w:hyperlink>
    </w:p>
    <w:p w14:paraId="491290B1" w14:textId="6E8EEE78" w:rsidR="00662EB8" w:rsidRDefault="00000000">
      <w:pPr>
        <w:pStyle w:val="Obsah3"/>
        <w:tabs>
          <w:tab w:val="right" w:leader="dot" w:pos="9062"/>
        </w:tabs>
        <w:rPr>
          <w:rFonts w:asciiTheme="minorHAnsi" w:hAnsiTheme="minorHAnsi"/>
          <w:noProof/>
          <w:sz w:val="22"/>
        </w:rPr>
      </w:pPr>
      <w:hyperlink w:anchor="_Toc256000037" w:history="1">
        <w:r w:rsidR="00C555D5">
          <w:rPr>
            <w:rStyle w:val="Hypertextovodkaz"/>
          </w:rPr>
          <w:t>6. Co děláme celý rok - únor</w:t>
        </w:r>
        <w:r w:rsidR="00C555D5">
          <w:rPr>
            <w:rStyle w:val="Hypertextovodkaz"/>
          </w:rPr>
          <w:tab/>
        </w:r>
        <w:r w:rsidR="00BF4B3F">
          <w:fldChar w:fldCharType="begin"/>
        </w:r>
        <w:r w:rsidR="00C555D5">
          <w:rPr>
            <w:rStyle w:val="Hypertextovodkaz"/>
          </w:rPr>
          <w:instrText xml:space="preserve"> PAGEREF _Toc256000037 \h </w:instrText>
        </w:r>
        <w:r w:rsidR="00BF4B3F">
          <w:fldChar w:fldCharType="separate"/>
        </w:r>
        <w:r w:rsidR="007834D4">
          <w:rPr>
            <w:rStyle w:val="Hypertextovodkaz"/>
            <w:noProof/>
          </w:rPr>
          <w:t>21</w:t>
        </w:r>
        <w:r w:rsidR="00BF4B3F">
          <w:fldChar w:fldCharType="end"/>
        </w:r>
      </w:hyperlink>
    </w:p>
    <w:p w14:paraId="6845AE90" w14:textId="6FF1A6A7" w:rsidR="00662EB8" w:rsidRDefault="00000000">
      <w:pPr>
        <w:pStyle w:val="Obsah3"/>
        <w:tabs>
          <w:tab w:val="right" w:leader="dot" w:pos="9062"/>
        </w:tabs>
        <w:rPr>
          <w:rFonts w:asciiTheme="minorHAnsi" w:hAnsiTheme="minorHAnsi"/>
          <w:noProof/>
          <w:sz w:val="22"/>
        </w:rPr>
      </w:pPr>
      <w:hyperlink w:anchor="_Toc256000038" w:history="1">
        <w:r w:rsidR="00C555D5">
          <w:rPr>
            <w:rStyle w:val="Hypertextovodkaz"/>
          </w:rPr>
          <w:t>7. Jaro ťuká - březen</w:t>
        </w:r>
        <w:r w:rsidR="00C555D5">
          <w:rPr>
            <w:rStyle w:val="Hypertextovodkaz"/>
          </w:rPr>
          <w:tab/>
        </w:r>
        <w:r w:rsidR="00BF4B3F">
          <w:fldChar w:fldCharType="begin"/>
        </w:r>
        <w:r w:rsidR="00C555D5">
          <w:rPr>
            <w:rStyle w:val="Hypertextovodkaz"/>
          </w:rPr>
          <w:instrText xml:space="preserve"> PAGEREF _Toc256000038 \h </w:instrText>
        </w:r>
        <w:r w:rsidR="00BF4B3F">
          <w:fldChar w:fldCharType="separate"/>
        </w:r>
        <w:r w:rsidR="007834D4">
          <w:rPr>
            <w:rStyle w:val="Hypertextovodkaz"/>
            <w:noProof/>
          </w:rPr>
          <w:t>22</w:t>
        </w:r>
        <w:r w:rsidR="00BF4B3F">
          <w:fldChar w:fldCharType="end"/>
        </w:r>
      </w:hyperlink>
    </w:p>
    <w:p w14:paraId="5446C977" w14:textId="425CCA12" w:rsidR="00662EB8" w:rsidRDefault="00000000">
      <w:pPr>
        <w:pStyle w:val="Obsah3"/>
        <w:tabs>
          <w:tab w:val="right" w:leader="dot" w:pos="9062"/>
        </w:tabs>
        <w:rPr>
          <w:rFonts w:asciiTheme="minorHAnsi" w:hAnsiTheme="minorHAnsi"/>
          <w:noProof/>
          <w:sz w:val="22"/>
        </w:rPr>
      </w:pPr>
      <w:hyperlink w:anchor="_Toc256000039" w:history="1">
        <w:r w:rsidR="00C555D5">
          <w:rPr>
            <w:rStyle w:val="Hypertextovodkaz"/>
          </w:rPr>
          <w:t>8. Mláďata - duben</w:t>
        </w:r>
        <w:r w:rsidR="00C555D5">
          <w:rPr>
            <w:rStyle w:val="Hypertextovodkaz"/>
          </w:rPr>
          <w:tab/>
        </w:r>
        <w:r w:rsidR="00BF4B3F">
          <w:fldChar w:fldCharType="begin"/>
        </w:r>
        <w:r w:rsidR="00C555D5">
          <w:rPr>
            <w:rStyle w:val="Hypertextovodkaz"/>
          </w:rPr>
          <w:instrText xml:space="preserve"> PAGEREF _Toc256000039 \h </w:instrText>
        </w:r>
        <w:r w:rsidR="00BF4B3F">
          <w:fldChar w:fldCharType="separate"/>
        </w:r>
        <w:r w:rsidR="007834D4">
          <w:rPr>
            <w:rStyle w:val="Hypertextovodkaz"/>
            <w:noProof/>
          </w:rPr>
          <w:t>23</w:t>
        </w:r>
        <w:r w:rsidR="00BF4B3F">
          <w:fldChar w:fldCharType="end"/>
        </w:r>
      </w:hyperlink>
    </w:p>
    <w:p w14:paraId="3AABBD70" w14:textId="0FF8F740" w:rsidR="00662EB8" w:rsidRDefault="00000000">
      <w:pPr>
        <w:pStyle w:val="Obsah3"/>
        <w:tabs>
          <w:tab w:val="right" w:leader="dot" w:pos="9062"/>
        </w:tabs>
        <w:rPr>
          <w:rFonts w:asciiTheme="minorHAnsi" w:hAnsiTheme="minorHAnsi"/>
          <w:noProof/>
          <w:sz w:val="22"/>
        </w:rPr>
      </w:pPr>
      <w:hyperlink w:anchor="_Toc256000040" w:history="1">
        <w:r w:rsidR="00C555D5">
          <w:rPr>
            <w:rStyle w:val="Hypertextovodkaz"/>
          </w:rPr>
          <w:t>9. Když všechno kvete - květen</w:t>
        </w:r>
        <w:r w:rsidR="00C555D5">
          <w:rPr>
            <w:rStyle w:val="Hypertextovodkaz"/>
          </w:rPr>
          <w:tab/>
        </w:r>
        <w:r w:rsidR="00BF4B3F">
          <w:fldChar w:fldCharType="begin"/>
        </w:r>
        <w:r w:rsidR="00C555D5">
          <w:rPr>
            <w:rStyle w:val="Hypertextovodkaz"/>
          </w:rPr>
          <w:instrText xml:space="preserve"> PAGEREF _Toc256000040 \h </w:instrText>
        </w:r>
        <w:r w:rsidR="00BF4B3F">
          <w:fldChar w:fldCharType="separate"/>
        </w:r>
        <w:r w:rsidR="007834D4">
          <w:rPr>
            <w:rStyle w:val="Hypertextovodkaz"/>
            <w:noProof/>
          </w:rPr>
          <w:t>24</w:t>
        </w:r>
        <w:r w:rsidR="00BF4B3F">
          <w:fldChar w:fldCharType="end"/>
        </w:r>
      </w:hyperlink>
    </w:p>
    <w:p w14:paraId="698F380B" w14:textId="6488316E" w:rsidR="00662EB8" w:rsidRDefault="00000000">
      <w:pPr>
        <w:pStyle w:val="Obsah3"/>
        <w:tabs>
          <w:tab w:val="right" w:leader="dot" w:pos="9062"/>
        </w:tabs>
        <w:rPr>
          <w:rFonts w:asciiTheme="minorHAnsi" w:hAnsiTheme="minorHAnsi"/>
          <w:noProof/>
          <w:sz w:val="22"/>
        </w:rPr>
      </w:pPr>
      <w:hyperlink w:anchor="_Toc256000041" w:history="1">
        <w:r w:rsidR="00C555D5">
          <w:rPr>
            <w:rStyle w:val="Hypertextovodkaz"/>
          </w:rPr>
          <w:t>10. Děti a naše zem - červen</w:t>
        </w:r>
        <w:r w:rsidR="00C555D5">
          <w:rPr>
            <w:rStyle w:val="Hypertextovodkaz"/>
          </w:rPr>
          <w:tab/>
        </w:r>
        <w:r w:rsidR="00BF4B3F">
          <w:fldChar w:fldCharType="begin"/>
        </w:r>
        <w:r w:rsidR="00C555D5">
          <w:rPr>
            <w:rStyle w:val="Hypertextovodkaz"/>
          </w:rPr>
          <w:instrText xml:space="preserve"> PAGEREF _Toc256000041 \h </w:instrText>
        </w:r>
        <w:r w:rsidR="00BF4B3F">
          <w:fldChar w:fldCharType="separate"/>
        </w:r>
        <w:r w:rsidR="007834D4">
          <w:rPr>
            <w:rStyle w:val="Hypertextovodkaz"/>
            <w:noProof/>
          </w:rPr>
          <w:t>25</w:t>
        </w:r>
        <w:r w:rsidR="00BF4B3F">
          <w:fldChar w:fldCharType="end"/>
        </w:r>
      </w:hyperlink>
    </w:p>
    <w:p w14:paraId="3665ED57" w14:textId="59AF6297" w:rsidR="00662EB8" w:rsidRDefault="00000000">
      <w:pPr>
        <w:pStyle w:val="Obsah1"/>
        <w:tabs>
          <w:tab w:val="right" w:leader="dot" w:pos="9062"/>
        </w:tabs>
        <w:rPr>
          <w:rFonts w:asciiTheme="minorHAnsi" w:hAnsiTheme="minorHAnsi"/>
          <w:noProof/>
          <w:sz w:val="22"/>
        </w:rPr>
      </w:pPr>
      <w:hyperlink w:anchor="_Toc256000042" w:history="1">
        <w:r w:rsidR="00C555D5">
          <w:rPr>
            <w:rStyle w:val="Hypertextovodkaz"/>
          </w:rPr>
          <w:t>Systém evaluace</w:t>
        </w:r>
        <w:r w:rsidR="00C555D5">
          <w:rPr>
            <w:rStyle w:val="Hypertextovodkaz"/>
          </w:rPr>
          <w:tab/>
        </w:r>
        <w:r w:rsidR="00BF4B3F">
          <w:fldChar w:fldCharType="begin"/>
        </w:r>
        <w:r w:rsidR="00C555D5">
          <w:rPr>
            <w:rStyle w:val="Hypertextovodkaz"/>
          </w:rPr>
          <w:instrText xml:space="preserve"> PAGEREF _Toc256000042 \h </w:instrText>
        </w:r>
        <w:r w:rsidR="00BF4B3F">
          <w:fldChar w:fldCharType="separate"/>
        </w:r>
        <w:r w:rsidR="007834D4">
          <w:rPr>
            <w:rStyle w:val="Hypertextovodkaz"/>
            <w:noProof/>
          </w:rPr>
          <w:t>26</w:t>
        </w:r>
        <w:r w:rsidR="00BF4B3F">
          <w:fldChar w:fldCharType="end"/>
        </w:r>
      </w:hyperlink>
    </w:p>
    <w:p w14:paraId="7F4EF94B" w14:textId="4339D40A" w:rsidR="00662EB8" w:rsidRDefault="00000000">
      <w:pPr>
        <w:pStyle w:val="Obsah2"/>
        <w:tabs>
          <w:tab w:val="right" w:leader="dot" w:pos="9062"/>
        </w:tabs>
        <w:rPr>
          <w:rFonts w:asciiTheme="minorHAnsi" w:hAnsiTheme="minorHAnsi"/>
          <w:noProof/>
          <w:sz w:val="22"/>
        </w:rPr>
      </w:pPr>
      <w:hyperlink w:anchor="_Toc256000043" w:history="1">
        <w:r w:rsidR="00C555D5">
          <w:rPr>
            <w:rStyle w:val="Hypertextovodkaz"/>
          </w:rPr>
          <w:t>Oblasti autoevaluace</w:t>
        </w:r>
        <w:r w:rsidR="00C555D5">
          <w:rPr>
            <w:rStyle w:val="Hypertextovodkaz"/>
          </w:rPr>
          <w:tab/>
        </w:r>
        <w:r w:rsidR="00BF4B3F">
          <w:fldChar w:fldCharType="begin"/>
        </w:r>
        <w:r w:rsidR="00C555D5">
          <w:rPr>
            <w:rStyle w:val="Hypertextovodkaz"/>
          </w:rPr>
          <w:instrText xml:space="preserve"> PAGEREF _Toc256000043 \h </w:instrText>
        </w:r>
        <w:r w:rsidR="00BF4B3F">
          <w:fldChar w:fldCharType="separate"/>
        </w:r>
        <w:r w:rsidR="007834D4">
          <w:rPr>
            <w:rStyle w:val="Hypertextovodkaz"/>
            <w:noProof/>
          </w:rPr>
          <w:t>26</w:t>
        </w:r>
        <w:r w:rsidR="00BF4B3F">
          <w:fldChar w:fldCharType="end"/>
        </w:r>
      </w:hyperlink>
    </w:p>
    <w:p w14:paraId="13BEB885" w14:textId="33C4DBAB" w:rsidR="00662EB8" w:rsidRDefault="00000000">
      <w:pPr>
        <w:pStyle w:val="Obsah2"/>
        <w:tabs>
          <w:tab w:val="right" w:leader="dot" w:pos="9062"/>
        </w:tabs>
        <w:rPr>
          <w:rFonts w:asciiTheme="minorHAnsi" w:hAnsiTheme="minorHAnsi"/>
          <w:noProof/>
          <w:sz w:val="22"/>
        </w:rPr>
      </w:pPr>
      <w:hyperlink w:anchor="_Toc256000044" w:history="1">
        <w:r w:rsidR="00C555D5">
          <w:rPr>
            <w:rStyle w:val="Hypertextovodkaz"/>
          </w:rPr>
          <w:t>Cíle a kritéria autoevaluace</w:t>
        </w:r>
        <w:r w:rsidR="00C555D5">
          <w:rPr>
            <w:rStyle w:val="Hypertextovodkaz"/>
          </w:rPr>
          <w:tab/>
        </w:r>
        <w:r w:rsidR="00BF4B3F">
          <w:fldChar w:fldCharType="begin"/>
        </w:r>
        <w:r w:rsidR="00C555D5">
          <w:rPr>
            <w:rStyle w:val="Hypertextovodkaz"/>
          </w:rPr>
          <w:instrText xml:space="preserve"> PAGEREF _Toc256000044 \h </w:instrText>
        </w:r>
        <w:r w:rsidR="00BF4B3F">
          <w:fldChar w:fldCharType="separate"/>
        </w:r>
        <w:r w:rsidR="007834D4">
          <w:rPr>
            <w:rStyle w:val="Hypertextovodkaz"/>
            <w:noProof/>
          </w:rPr>
          <w:t>29</w:t>
        </w:r>
        <w:r w:rsidR="00BF4B3F">
          <w:fldChar w:fldCharType="end"/>
        </w:r>
      </w:hyperlink>
    </w:p>
    <w:p w14:paraId="16B98CFA" w14:textId="0D0D664E" w:rsidR="00662EB8" w:rsidRDefault="00000000">
      <w:pPr>
        <w:pStyle w:val="Obsah2"/>
        <w:tabs>
          <w:tab w:val="right" w:leader="dot" w:pos="9062"/>
        </w:tabs>
        <w:rPr>
          <w:rFonts w:asciiTheme="minorHAnsi" w:hAnsiTheme="minorHAnsi"/>
          <w:noProof/>
          <w:sz w:val="22"/>
        </w:rPr>
      </w:pPr>
      <w:hyperlink w:anchor="_Toc256000045" w:history="1">
        <w:r w:rsidR="00C555D5">
          <w:rPr>
            <w:rStyle w:val="Hypertextovodkaz"/>
          </w:rPr>
          <w:t>Nástroje autoevaluace</w:t>
        </w:r>
        <w:r w:rsidR="00C555D5">
          <w:rPr>
            <w:rStyle w:val="Hypertextovodkaz"/>
          </w:rPr>
          <w:tab/>
        </w:r>
        <w:r w:rsidR="00BF4B3F">
          <w:fldChar w:fldCharType="begin"/>
        </w:r>
        <w:r w:rsidR="00C555D5">
          <w:rPr>
            <w:rStyle w:val="Hypertextovodkaz"/>
          </w:rPr>
          <w:instrText xml:space="preserve"> PAGEREF _Toc256000045 \h </w:instrText>
        </w:r>
        <w:r w:rsidR="00BF4B3F">
          <w:fldChar w:fldCharType="separate"/>
        </w:r>
        <w:r w:rsidR="007834D4">
          <w:rPr>
            <w:rStyle w:val="Hypertextovodkaz"/>
            <w:noProof/>
          </w:rPr>
          <w:t>29</w:t>
        </w:r>
        <w:r w:rsidR="00BF4B3F">
          <w:fldChar w:fldCharType="end"/>
        </w:r>
      </w:hyperlink>
    </w:p>
    <w:p w14:paraId="6762114F" w14:textId="4D9EA07A" w:rsidR="00662EB8" w:rsidRDefault="00000000">
      <w:pPr>
        <w:pStyle w:val="Obsah2"/>
        <w:tabs>
          <w:tab w:val="right" w:leader="dot" w:pos="9062"/>
        </w:tabs>
        <w:rPr>
          <w:rFonts w:asciiTheme="minorHAnsi" w:hAnsiTheme="minorHAnsi"/>
          <w:noProof/>
          <w:sz w:val="22"/>
        </w:rPr>
      </w:pPr>
      <w:hyperlink w:anchor="_Toc256000046" w:history="1">
        <w:r w:rsidR="00C555D5">
          <w:rPr>
            <w:rStyle w:val="Hypertextovodkaz"/>
          </w:rPr>
          <w:t>Časové rozvržení autoevaluačních činností a odpovědnosti pedagogů</w:t>
        </w:r>
        <w:r w:rsidR="00C555D5">
          <w:rPr>
            <w:rStyle w:val="Hypertextovodkaz"/>
          </w:rPr>
          <w:tab/>
        </w:r>
        <w:r w:rsidR="00BF4B3F">
          <w:fldChar w:fldCharType="begin"/>
        </w:r>
        <w:r w:rsidR="00C555D5">
          <w:rPr>
            <w:rStyle w:val="Hypertextovodkaz"/>
          </w:rPr>
          <w:instrText xml:space="preserve"> PAGEREF _Toc256000046 \h </w:instrText>
        </w:r>
        <w:r w:rsidR="00BF4B3F">
          <w:fldChar w:fldCharType="separate"/>
        </w:r>
        <w:r w:rsidR="007834D4">
          <w:rPr>
            <w:rStyle w:val="Hypertextovodkaz"/>
            <w:noProof/>
          </w:rPr>
          <w:t>30</w:t>
        </w:r>
        <w:r w:rsidR="00BF4B3F">
          <w:fldChar w:fldCharType="end"/>
        </w:r>
      </w:hyperlink>
    </w:p>
    <w:p w14:paraId="383EF045" w14:textId="77777777" w:rsidR="00662EB8" w:rsidRDefault="00BF4B3F">
      <w:pPr>
        <w:spacing w:after="322"/>
        <w:sectPr w:rsidR="00662EB8">
          <w:pgSz w:w="11906" w:h="16838"/>
          <w:pgMar w:top="1417" w:right="1417" w:bottom="1417" w:left="1417" w:header="720" w:footer="720" w:gutter="0"/>
          <w:cols w:space="720"/>
        </w:sectPr>
      </w:pPr>
      <w:r>
        <w:fldChar w:fldCharType="end"/>
      </w:r>
    </w:p>
    <w:p w14:paraId="61946879" w14:textId="77777777" w:rsidR="00662EB8" w:rsidRDefault="00662EB8">
      <w:pPr>
        <w:sectPr w:rsidR="00662EB8">
          <w:type w:val="continuous"/>
          <w:pgSz w:w="11906" w:h="16838"/>
          <w:pgMar w:top="1417" w:right="1417" w:bottom="1417" w:left="1417" w:header="720" w:footer="720" w:gutter="0"/>
          <w:cols w:space="720"/>
        </w:sectPr>
      </w:pPr>
    </w:p>
    <w:p w14:paraId="1578C8E5" w14:textId="77777777" w:rsidR="00662EB8" w:rsidRDefault="00C555D5">
      <w:pPr>
        <w:pStyle w:val="Nadpis1"/>
        <w:spacing w:before="0" w:after="322"/>
        <w:rPr>
          <w:sz w:val="48"/>
          <w:szCs w:val="48"/>
          <w:bdr w:val="nil"/>
        </w:rPr>
      </w:pPr>
      <w:bookmarkStart w:id="0" w:name="_Toc256000000"/>
      <w:r>
        <w:rPr>
          <w:sz w:val="48"/>
          <w:szCs w:val="48"/>
          <w:bdr w:val="nil"/>
        </w:rPr>
        <w:lastRenderedPageBreak/>
        <w:t>Identifikační údaje</w:t>
      </w:r>
      <w:bookmarkEnd w:id="0"/>
    </w:p>
    <w:p w14:paraId="55BFB1FC" w14:textId="77777777" w:rsidR="00662EB8" w:rsidRDefault="00C555D5">
      <w:pPr>
        <w:pStyle w:val="Nadpis2"/>
        <w:spacing w:before="299" w:after="299"/>
      </w:pPr>
      <w:bookmarkStart w:id="1" w:name="_Toc256000001"/>
      <w:r>
        <w:rPr>
          <w:sz w:val="36"/>
          <w:szCs w:val="36"/>
          <w:bdr w:val="nil"/>
        </w:rPr>
        <w:t>Název ŠVP</w:t>
      </w:r>
      <w:bookmarkEnd w:id="1"/>
    </w:p>
    <w:p w14:paraId="361C049D" w14:textId="77777777" w:rsidR="00662EB8" w:rsidRDefault="00C555D5">
      <w:pPr>
        <w:spacing w:before="240" w:after="240"/>
      </w:pPr>
      <w:r>
        <w:rPr>
          <w:b/>
          <w:bCs/>
          <w:bdr w:val="nil"/>
        </w:rPr>
        <w:t>NÁZEV ŠVP:</w:t>
      </w:r>
      <w:r>
        <w:rPr>
          <w:bdr w:val="nil"/>
        </w:rPr>
        <w:t xml:space="preserve"> </w:t>
      </w:r>
      <w:r w:rsidR="00FD40C6">
        <w:rPr>
          <w:bdr w:val="nil"/>
        </w:rPr>
        <w:t>Objevujeme s</w:t>
      </w:r>
      <w:r>
        <w:rPr>
          <w:bdr w:val="nil"/>
        </w:rPr>
        <w:t>vět kolem nás</w:t>
      </w:r>
    </w:p>
    <w:p w14:paraId="6BE9BC5F" w14:textId="77777777" w:rsidR="00662EB8" w:rsidRDefault="00C555D5">
      <w:pPr>
        <w:spacing w:before="240" w:after="240"/>
      </w:pPr>
      <w:r>
        <w:rPr>
          <w:b/>
          <w:bCs/>
          <w:bdr w:val="nil"/>
        </w:rPr>
        <w:t>VZDĚLÁVACÍ PROGRAM:</w:t>
      </w:r>
      <w:r>
        <w:rPr>
          <w:bdr w:val="nil"/>
        </w:rPr>
        <w:t xml:space="preserve"> Školní vzdělávací program pro předškolní vzdělávání</w:t>
      </w:r>
    </w:p>
    <w:p w14:paraId="00EC7157" w14:textId="1FBFFE60" w:rsidR="00662EB8" w:rsidRDefault="00C555D5">
      <w:pPr>
        <w:spacing w:before="240" w:after="240"/>
      </w:pPr>
      <w:r>
        <w:rPr>
          <w:b/>
          <w:bCs/>
          <w:bdr w:val="nil"/>
        </w:rPr>
        <w:t>MOTIVAČNÍ NÁZEV:</w:t>
      </w:r>
      <w:r>
        <w:rPr>
          <w:bdr w:val="nil"/>
        </w:rPr>
        <w:t xml:space="preserve"> </w:t>
      </w:r>
      <w:r w:rsidR="00E42BDB">
        <w:rPr>
          <w:bdr w:val="nil"/>
        </w:rPr>
        <w:t>Každý něco umí</w:t>
      </w:r>
    </w:p>
    <w:p w14:paraId="09C4CE95" w14:textId="77777777" w:rsidR="00662EB8" w:rsidRDefault="00C555D5">
      <w:pPr>
        <w:pStyle w:val="Nadpis2"/>
        <w:spacing w:before="299" w:after="299"/>
      </w:pPr>
      <w:bookmarkStart w:id="2" w:name="_Toc256000002"/>
      <w:r>
        <w:rPr>
          <w:sz w:val="36"/>
          <w:szCs w:val="36"/>
          <w:bdr w:val="nil"/>
        </w:rPr>
        <w:t>Údaje o škole</w:t>
      </w:r>
      <w:bookmarkEnd w:id="2"/>
    </w:p>
    <w:p w14:paraId="5E35D18A" w14:textId="77777777" w:rsidR="00662EB8" w:rsidRDefault="00C555D5">
      <w:pPr>
        <w:spacing w:before="240" w:after="240"/>
      </w:pPr>
      <w:r>
        <w:rPr>
          <w:b/>
          <w:bCs/>
          <w:bdr w:val="nil"/>
        </w:rPr>
        <w:t xml:space="preserve">NÁZEV ŠKOLY: </w:t>
      </w:r>
      <w:r>
        <w:rPr>
          <w:bdr w:val="nil"/>
        </w:rPr>
        <w:t>Mateřská škola Kolín II., Masarykova 891</w:t>
      </w:r>
    </w:p>
    <w:p w14:paraId="51B4954D" w14:textId="77777777" w:rsidR="00662EB8" w:rsidRDefault="00C555D5">
      <w:pPr>
        <w:spacing w:before="240" w:after="240"/>
        <w:rPr>
          <w:bdr w:val="nil"/>
        </w:rPr>
      </w:pPr>
      <w:r>
        <w:rPr>
          <w:b/>
          <w:bCs/>
          <w:bdr w:val="nil"/>
        </w:rPr>
        <w:t xml:space="preserve">ADRESA ŠKOLY: </w:t>
      </w:r>
      <w:r>
        <w:rPr>
          <w:bdr w:val="nil"/>
        </w:rPr>
        <w:t>Masarykova 891, Kolín II., 28002</w:t>
      </w:r>
    </w:p>
    <w:p w14:paraId="17D09E5D" w14:textId="4136C307" w:rsidR="00055D6D" w:rsidRDefault="00055D6D">
      <w:pPr>
        <w:spacing w:before="240" w:after="240"/>
      </w:pPr>
      <w:r>
        <w:rPr>
          <w:bdr w:val="nil"/>
        </w:rPr>
        <w:tab/>
      </w:r>
      <w:r>
        <w:rPr>
          <w:bdr w:val="nil"/>
        </w:rPr>
        <w:tab/>
      </w:r>
      <w:r w:rsidR="00E52E5A">
        <w:rPr>
          <w:bdr w:val="nil"/>
        </w:rPr>
        <w:t xml:space="preserve">          </w:t>
      </w:r>
      <w:r>
        <w:rPr>
          <w:bdr w:val="nil"/>
        </w:rPr>
        <w:t xml:space="preserve">Odloučené pracoviště </w:t>
      </w:r>
      <w:r w:rsidR="00051A04">
        <w:rPr>
          <w:bdr w:val="nil"/>
        </w:rPr>
        <w:t>–</w:t>
      </w:r>
      <w:r>
        <w:rPr>
          <w:bdr w:val="nil"/>
        </w:rPr>
        <w:t xml:space="preserve"> </w:t>
      </w:r>
      <w:r w:rsidR="00051A04">
        <w:rPr>
          <w:bdr w:val="nil"/>
        </w:rPr>
        <w:t>Rimavská Sobota 923</w:t>
      </w:r>
    </w:p>
    <w:p w14:paraId="39582523" w14:textId="77777777" w:rsidR="00662EB8" w:rsidRDefault="00C555D5">
      <w:pPr>
        <w:spacing w:before="240" w:after="240"/>
      </w:pPr>
      <w:r>
        <w:rPr>
          <w:b/>
          <w:bCs/>
          <w:bdr w:val="nil"/>
        </w:rPr>
        <w:t>JMÉNO ŘEDITELE ŠKOLY:</w:t>
      </w:r>
      <w:r>
        <w:rPr>
          <w:bdr w:val="nil"/>
        </w:rPr>
        <w:t xml:space="preserve"> Mgr. Alena Seidlová</w:t>
      </w:r>
    </w:p>
    <w:p w14:paraId="059570E8" w14:textId="77777777" w:rsidR="00662EB8" w:rsidRDefault="00C555D5">
      <w:pPr>
        <w:spacing w:before="240" w:after="240"/>
      </w:pPr>
      <w:proofErr w:type="gramStart"/>
      <w:r>
        <w:rPr>
          <w:b/>
          <w:bCs/>
          <w:bdr w:val="nil"/>
        </w:rPr>
        <w:t>KONTAKT:  e-mail</w:t>
      </w:r>
      <w:proofErr w:type="gramEnd"/>
      <w:r>
        <w:rPr>
          <w:b/>
          <w:bCs/>
          <w:bdr w:val="nil"/>
        </w:rPr>
        <w:t>:</w:t>
      </w:r>
      <w:r>
        <w:rPr>
          <w:bdr w:val="nil"/>
        </w:rPr>
        <w:t xml:space="preserve"> </w:t>
      </w:r>
      <w:r w:rsidR="00C51DAC">
        <w:rPr>
          <w:bdr w:val="nil"/>
        </w:rPr>
        <w:t>reditelka@msmasarykova.cz</w:t>
      </w:r>
    </w:p>
    <w:p w14:paraId="511928CE" w14:textId="77777777" w:rsidR="00662EB8" w:rsidRDefault="00697728" w:rsidP="00C555D5">
      <w:pPr>
        <w:spacing w:before="240" w:after="240"/>
        <w:ind w:left="708" w:firstLine="708"/>
      </w:pPr>
      <w:r>
        <w:rPr>
          <w:b/>
          <w:bCs/>
          <w:bdr w:val="nil"/>
        </w:rPr>
        <w:t xml:space="preserve">    </w:t>
      </w:r>
      <w:r w:rsidR="00C555D5">
        <w:rPr>
          <w:b/>
          <w:bCs/>
          <w:bdr w:val="nil"/>
        </w:rPr>
        <w:t xml:space="preserve">web: </w:t>
      </w:r>
      <w:r w:rsidR="00C555D5">
        <w:rPr>
          <w:bdr w:val="nil"/>
        </w:rPr>
        <w:t>www.msmasarykova.cz</w:t>
      </w:r>
    </w:p>
    <w:p w14:paraId="4D3F4D56" w14:textId="77777777" w:rsidR="00662EB8" w:rsidRDefault="00C555D5">
      <w:pPr>
        <w:spacing w:before="240" w:after="240"/>
      </w:pPr>
      <w:r>
        <w:rPr>
          <w:b/>
          <w:bCs/>
          <w:bdr w:val="nil"/>
        </w:rPr>
        <w:t>IČO:</w:t>
      </w:r>
      <w:r>
        <w:rPr>
          <w:bdr w:val="nil"/>
        </w:rPr>
        <w:t xml:space="preserve"> 48665151</w:t>
      </w:r>
    </w:p>
    <w:p w14:paraId="1086C8AB" w14:textId="77777777" w:rsidR="00662EB8" w:rsidRDefault="00C555D5">
      <w:pPr>
        <w:spacing w:before="240" w:after="240"/>
      </w:pPr>
      <w:r>
        <w:rPr>
          <w:b/>
          <w:bCs/>
          <w:bdr w:val="nil"/>
        </w:rPr>
        <w:t xml:space="preserve">RED-IZO: </w:t>
      </w:r>
      <w:r>
        <w:rPr>
          <w:bdr w:val="nil"/>
        </w:rPr>
        <w:t>600045170</w:t>
      </w:r>
    </w:p>
    <w:p w14:paraId="1DCCF53B" w14:textId="77777777" w:rsidR="00662EB8" w:rsidRDefault="00C555D5">
      <w:pPr>
        <w:spacing w:before="240" w:after="240"/>
      </w:pPr>
      <w:r>
        <w:rPr>
          <w:b/>
          <w:bCs/>
          <w:bdr w:val="nil"/>
        </w:rPr>
        <w:t xml:space="preserve">KOORDINÁTOŘI TVORBY ŠVP: </w:t>
      </w:r>
      <w:r>
        <w:rPr>
          <w:bdr w:val="nil"/>
        </w:rPr>
        <w:t xml:space="preserve">Mgr. Alena Seidlová, </w:t>
      </w:r>
      <w:r w:rsidR="00C93569">
        <w:rPr>
          <w:bdr w:val="nil"/>
        </w:rPr>
        <w:t>Marta Prosová DiS.</w:t>
      </w:r>
    </w:p>
    <w:p w14:paraId="5AE8993F" w14:textId="77777777" w:rsidR="00662EB8" w:rsidRDefault="00C555D5">
      <w:pPr>
        <w:pStyle w:val="Nadpis2"/>
        <w:spacing w:before="299" w:after="299"/>
      </w:pPr>
      <w:bookmarkStart w:id="3" w:name="_Toc256000003"/>
      <w:r>
        <w:rPr>
          <w:sz w:val="36"/>
          <w:szCs w:val="36"/>
          <w:bdr w:val="nil"/>
        </w:rPr>
        <w:t>Zřizovatel</w:t>
      </w:r>
      <w:bookmarkEnd w:id="3"/>
    </w:p>
    <w:p w14:paraId="284BE44C" w14:textId="77777777" w:rsidR="00662EB8" w:rsidRDefault="00C555D5">
      <w:pPr>
        <w:spacing w:before="240" w:after="240"/>
      </w:pPr>
      <w:r>
        <w:rPr>
          <w:b/>
          <w:bCs/>
          <w:bdr w:val="nil"/>
        </w:rPr>
        <w:t xml:space="preserve">NÁZEV ZŘIZOVATELE: </w:t>
      </w:r>
      <w:r>
        <w:rPr>
          <w:bdr w:val="nil"/>
        </w:rPr>
        <w:t>Město Kolín</w:t>
      </w:r>
    </w:p>
    <w:p w14:paraId="02820C5B" w14:textId="092FD234" w:rsidR="00662EB8" w:rsidRDefault="00C555D5">
      <w:pPr>
        <w:spacing w:before="240" w:after="240"/>
      </w:pPr>
      <w:r>
        <w:rPr>
          <w:b/>
          <w:bCs/>
          <w:bdr w:val="nil"/>
        </w:rPr>
        <w:t xml:space="preserve">ADRESA ZŘIZOVATELE: </w:t>
      </w:r>
      <w:r>
        <w:rPr>
          <w:bdr w:val="nil"/>
        </w:rPr>
        <w:t xml:space="preserve">Karlovo náměstí 78, 280 </w:t>
      </w:r>
      <w:r w:rsidR="00145A45">
        <w:rPr>
          <w:bdr w:val="nil"/>
        </w:rPr>
        <w:t xml:space="preserve">02 </w:t>
      </w:r>
      <w:r>
        <w:rPr>
          <w:bdr w:val="nil"/>
        </w:rPr>
        <w:t>Kolín I.</w:t>
      </w:r>
    </w:p>
    <w:p w14:paraId="5220C33E" w14:textId="77777777" w:rsidR="00662EB8" w:rsidRDefault="00C555D5">
      <w:pPr>
        <w:pStyle w:val="Nadpis2"/>
        <w:spacing w:before="299"/>
      </w:pPr>
      <w:bookmarkStart w:id="4" w:name="_Toc256000004"/>
      <w:r>
        <w:rPr>
          <w:sz w:val="36"/>
          <w:szCs w:val="36"/>
          <w:bdr w:val="nil"/>
        </w:rPr>
        <w:t>Platnost dokumentu</w:t>
      </w:r>
      <w:bookmarkEnd w:id="4"/>
    </w:p>
    <w:p w14:paraId="4DEF069B" w14:textId="3E52BEA0" w:rsidR="00B92BA9" w:rsidRDefault="00B92BA9">
      <w:pPr>
        <w:rPr>
          <w:bdr w:val="nil"/>
        </w:rPr>
      </w:pPr>
      <w:r>
        <w:rPr>
          <w:b/>
          <w:bCs/>
          <w:bdr w:val="nil"/>
        </w:rPr>
        <w:t>PLATNOST</w:t>
      </w:r>
      <w:r w:rsidR="00C555D5">
        <w:rPr>
          <w:b/>
          <w:bCs/>
          <w:bdr w:val="nil"/>
        </w:rPr>
        <w:t xml:space="preserve">: </w:t>
      </w:r>
      <w:r w:rsidR="00C555D5">
        <w:rPr>
          <w:bdr w:val="nil"/>
        </w:rPr>
        <w:t xml:space="preserve">1. 9. </w:t>
      </w:r>
      <w:r w:rsidR="000527D0">
        <w:rPr>
          <w:bdr w:val="nil"/>
        </w:rPr>
        <w:t>2022</w:t>
      </w:r>
      <w:r>
        <w:rPr>
          <w:bdr w:val="nil"/>
        </w:rPr>
        <w:t xml:space="preserve"> – 31.8. 202</w:t>
      </w:r>
      <w:r w:rsidR="000527D0">
        <w:rPr>
          <w:bdr w:val="nil"/>
        </w:rPr>
        <w:t>5</w:t>
      </w:r>
    </w:p>
    <w:p w14:paraId="65DD340F" w14:textId="0E7CD334" w:rsidR="00FA038B" w:rsidRDefault="00C555D5">
      <w:pPr>
        <w:rPr>
          <w:bdr w:val="nil"/>
        </w:rPr>
      </w:pPr>
      <w:r>
        <w:rPr>
          <w:b/>
          <w:bCs/>
          <w:bdr w:val="nil"/>
        </w:rPr>
        <w:t>ČÍSLO JEDNACÍ:</w:t>
      </w:r>
      <w:r>
        <w:rPr>
          <w:bdr w:val="nil"/>
        </w:rPr>
        <w:t xml:space="preserve"> </w:t>
      </w:r>
      <w:r w:rsidR="00D76BF6">
        <w:rPr>
          <w:bdr w:val="nil"/>
        </w:rPr>
        <w:t>1/2022</w:t>
      </w:r>
      <w:r>
        <w:rPr>
          <w:bdr w:val="nil"/>
        </w:rPr>
        <w:cr/>
      </w:r>
      <w:r>
        <w:rPr>
          <w:b/>
          <w:bCs/>
          <w:bdr w:val="nil"/>
        </w:rPr>
        <w:t>DATUM PROJEDNÁNÍ V PEDAGOGICKÉ RADĚ:</w:t>
      </w:r>
      <w:r w:rsidR="00CA738B">
        <w:rPr>
          <w:bdr w:val="nil"/>
        </w:rPr>
        <w:t xml:space="preserve"> </w:t>
      </w:r>
      <w:r w:rsidR="00D76BF6">
        <w:rPr>
          <w:bdr w:val="nil"/>
        </w:rPr>
        <w:t>29.8.</w:t>
      </w:r>
      <w:r w:rsidR="00772FFA">
        <w:rPr>
          <w:bdr w:val="nil"/>
        </w:rPr>
        <w:t>2022</w:t>
      </w:r>
    </w:p>
    <w:p w14:paraId="722315C9" w14:textId="737EDC7F" w:rsidR="00CA738B" w:rsidRDefault="00CA738B">
      <w:pPr>
        <w:rPr>
          <w:bdr w:val="nil"/>
        </w:rPr>
      </w:pPr>
      <w:r>
        <w:rPr>
          <w:b/>
          <w:bCs/>
          <w:bdr w:val="nil"/>
        </w:rPr>
        <w:t xml:space="preserve">VYDALA: Mgr. Alena Seidlová – ředitelka školy </w:t>
      </w:r>
      <w:r w:rsidR="00FA038B">
        <w:rPr>
          <w:bdr w:val="nil"/>
        </w:rPr>
        <w:cr/>
      </w:r>
    </w:p>
    <w:p w14:paraId="4707C744" w14:textId="77777777" w:rsidR="005857BB" w:rsidRDefault="00C555D5">
      <w:pPr>
        <w:rPr>
          <w:bdr w:val="nil"/>
        </w:rPr>
      </w:pPr>
      <w:r>
        <w:rPr>
          <w:bdr w:val="nil"/>
        </w:rPr>
        <w:cr/>
      </w:r>
    </w:p>
    <w:p w14:paraId="1074504D" w14:textId="77777777" w:rsidR="00662EB8" w:rsidRDefault="00C555D5">
      <w:r>
        <w:rPr>
          <w:bdr w:val="nil"/>
        </w:rPr>
        <w:t>................................................                                             .................................................</w:t>
      </w:r>
      <w:r>
        <w:rPr>
          <w:bdr w:val="nil"/>
        </w:rPr>
        <w:cr/>
        <w:t xml:space="preserve">            ředitel školy                                                                                  Razítko školy </w:t>
      </w:r>
      <w:r>
        <w:rPr>
          <w:bdr w:val="nil"/>
        </w:rPr>
        <w:cr/>
        <w:t>      Mgr. Alena Seidlová</w:t>
      </w:r>
      <w:r>
        <w:rPr>
          <w:bdr w:val="nil"/>
        </w:rPr>
        <w:cr/>
        <w:t xml:space="preserve">  </w:t>
      </w:r>
    </w:p>
    <w:p w14:paraId="59395038" w14:textId="77777777" w:rsidR="00662EB8" w:rsidRDefault="00662EB8">
      <w:pPr>
        <w:pStyle w:val="Nadpis1"/>
        <w:spacing w:before="322" w:after="322"/>
        <w:sectPr w:rsidR="00662EB8" w:rsidSect="00CA738B">
          <w:type w:val="nextColumn"/>
          <w:pgSz w:w="11906" w:h="16838"/>
          <w:pgMar w:top="993" w:right="1417" w:bottom="1417" w:left="1417" w:header="720" w:footer="720" w:gutter="0"/>
          <w:cols w:space="720"/>
        </w:sectPr>
      </w:pPr>
    </w:p>
    <w:p w14:paraId="06C761AB" w14:textId="77777777" w:rsidR="00662EB8" w:rsidRDefault="00C555D5">
      <w:pPr>
        <w:pStyle w:val="Nadpis1"/>
        <w:spacing w:before="322" w:after="322"/>
        <w:rPr>
          <w:sz w:val="48"/>
          <w:szCs w:val="48"/>
          <w:bdr w:val="nil"/>
        </w:rPr>
      </w:pPr>
      <w:bookmarkStart w:id="5" w:name="_Toc256000006"/>
      <w:r>
        <w:rPr>
          <w:sz w:val="48"/>
          <w:szCs w:val="48"/>
          <w:bdr w:val="nil"/>
        </w:rPr>
        <w:lastRenderedPageBreak/>
        <w:t>Charakteristika školy</w:t>
      </w:r>
      <w:bookmarkEnd w:id="5"/>
    </w:p>
    <w:p w14:paraId="29FA911F" w14:textId="77777777" w:rsidR="00662EB8" w:rsidRDefault="00C555D5">
      <w:pPr>
        <w:pStyle w:val="Nadpis2"/>
        <w:spacing w:before="299" w:after="299"/>
        <w:rPr>
          <w:sz w:val="36"/>
          <w:szCs w:val="36"/>
          <w:bdr w:val="nil"/>
        </w:rPr>
      </w:pPr>
      <w:bookmarkStart w:id="6" w:name="_Toc256000007"/>
      <w:r>
        <w:rPr>
          <w:sz w:val="36"/>
          <w:szCs w:val="36"/>
          <w:bdr w:val="nil"/>
        </w:rPr>
        <w:t>Základní údaje</w:t>
      </w:r>
      <w:bookmarkEnd w:id="6"/>
    </w:p>
    <w:p w14:paraId="0C9E2E5A" w14:textId="74E48EB7" w:rsidR="00051A04" w:rsidRPr="009E49AF" w:rsidRDefault="00051A04" w:rsidP="00772FFA">
      <w:pPr>
        <w:jc w:val="both"/>
      </w:pPr>
      <w:r w:rsidRPr="009E49AF">
        <w:rPr>
          <w:color w:val="000000"/>
          <w:shd w:val="clear" w:color="auto" w:fill="FFFFFF"/>
        </w:rPr>
        <w:t>Mateřská škola Kolín II., Masarykova 891, se nachází uprostřed sídliště v Kolíně II. Škola byla postavena v roce 1973. Usnesením městského zastupitelstva v Kolíně získala k 1.9.1994 právní subjektivitu a hospodaří jako příspěvková organizace. Škola využívá pro svou činnost tři jednopatrové pavilony a přízemní hospodářskou budovu v ulici Masarykova a jeden patrový pavilon v ulici Rimavské Soboty.</w:t>
      </w:r>
      <w:r w:rsidRPr="009E49AF">
        <w:rPr>
          <w:color w:val="000000"/>
        </w:rPr>
        <w:br/>
      </w:r>
      <w:r w:rsidRPr="009E49AF">
        <w:rPr>
          <w:color w:val="000000"/>
        </w:rPr>
        <w:br/>
      </w:r>
      <w:r w:rsidRPr="009E49AF">
        <w:rPr>
          <w:color w:val="000000"/>
          <w:shd w:val="clear" w:color="auto" w:fill="FFFFFF"/>
        </w:rPr>
        <w:t xml:space="preserve">Celková </w:t>
      </w:r>
      <w:r w:rsidR="00E42BDB">
        <w:rPr>
          <w:color w:val="000000"/>
          <w:shd w:val="clear" w:color="auto" w:fill="FFFFFF"/>
        </w:rPr>
        <w:t xml:space="preserve">maximální </w:t>
      </w:r>
      <w:r w:rsidRPr="009E49AF">
        <w:rPr>
          <w:color w:val="000000"/>
          <w:shd w:val="clear" w:color="auto" w:fill="FFFFFF"/>
        </w:rPr>
        <w:t>kapacita školy je 221 dětí. Sedm tříd s kapacitou 28 dětí a jedna s kapacitou 25 dětí. Třídy, herny a zázemí pro děti se nacházejí v přízemí a 1. patře jednotlivých pavilonů. Každá třída má k dispozici hernu, šatnu a sociální zázemí. MŠ je vybavena dětským nábytkem, rozmanitými učebními a cvičebními pomůckami a hračkami. Pro pobyt venku je využívána prostorná školní zahrada. Zahrada byla doplněna novými herní prvky, které splňují bezpečnostní požadavky. Podle povětrnostních podmínek je školní zahrada využívána pro dopolední i odpolední pobyt venku.</w:t>
      </w:r>
    </w:p>
    <w:p w14:paraId="2B64EF3D" w14:textId="77777777" w:rsidR="00662EB8" w:rsidRDefault="00C555D5">
      <w:pPr>
        <w:pStyle w:val="Nadpis2"/>
        <w:spacing w:before="299" w:after="299"/>
      </w:pPr>
      <w:bookmarkStart w:id="7" w:name="_Toc256000008"/>
      <w:r>
        <w:rPr>
          <w:sz w:val="36"/>
          <w:szCs w:val="36"/>
          <w:bdr w:val="nil"/>
        </w:rPr>
        <w:t>Dlouhodobý plán školy</w:t>
      </w:r>
      <w:bookmarkEnd w:id="7"/>
    </w:p>
    <w:p w14:paraId="5A3AC802" w14:textId="2B392516" w:rsidR="00662EB8" w:rsidRDefault="00C555D5" w:rsidP="00EF17CD">
      <w:pPr>
        <w:spacing w:before="240" w:after="240"/>
        <w:jc w:val="both"/>
        <w:sectPr w:rsidR="00662EB8">
          <w:type w:val="nextColumn"/>
          <w:pgSz w:w="11906" w:h="16838"/>
          <w:pgMar w:top="1417" w:right="1417" w:bottom="1417" w:left="1417" w:header="720" w:footer="720" w:gutter="0"/>
          <w:cols w:space="720"/>
        </w:sectPr>
      </w:pPr>
      <w:r>
        <w:rPr>
          <w:bdr w:val="nil"/>
        </w:rPr>
        <w:t>Základní filosofií a vizí školy je, aby čas prožitý v mateřské škole byl pro dítě radostí, příjemnou zkušeností a zdrojem dobrých základů do života. Probouzíme v dětech aktivní zájem a chuť dívat se kolem sebe, naslouchat a objevovat. Ukázat, co všechno už samo umí, zvládne a dokáže. Snažíme se vést děti k získávání zdravého sebevědomí a jistoty, ke schopnosti být sám sebou a umět překonávat překážky, chápat, že je potřeba respektovat jeden druhého a základní kulturně sociální pravidla, nezbytná ke spokojenému soužití v sociální skupině, to vše na úrovni přizpůsobené věku předškolního dítěte a jeho možnostem chápání a vidění světa. Vedeme děti k uvědomování si svých národních a kulturních kořenů, získávat vztah k místu a zemi, ve které vyrůstá, probouzet u dětí zájem o naši historii, kulturní tradice a lidové zvyky. Podporujeme u dětí tvořivost, představivost, fantazii a estetické cítění tak, aby byly otevřené pro pozdější vztah k um</w:t>
      </w:r>
      <w:r w:rsidR="00B42F67">
        <w:rPr>
          <w:bdr w:val="nil"/>
        </w:rPr>
        <w:t>ění a kultuře ve všech podobách.</w:t>
      </w:r>
      <w:r>
        <w:rPr>
          <w:bdr w:val="nil"/>
        </w:rPr>
        <w:t xml:space="preserve"> </w:t>
      </w:r>
      <w:r w:rsidR="00B42F67">
        <w:rPr>
          <w:bdr w:val="nil"/>
        </w:rPr>
        <w:t>S</w:t>
      </w:r>
      <w:r>
        <w:rPr>
          <w:bdr w:val="nil"/>
        </w:rPr>
        <w:t>eznam</w:t>
      </w:r>
      <w:r w:rsidR="00B42F67">
        <w:rPr>
          <w:bdr w:val="nil"/>
        </w:rPr>
        <w:t>ujeme</w:t>
      </w:r>
      <w:r>
        <w:rPr>
          <w:bdr w:val="nil"/>
        </w:rPr>
        <w:t xml:space="preserve"> děti se světem kultury a umění prostřednictvím účasti na divadelních představeních, výstavách a kulturních akcích. Rozvíjíme vlohy, podporujeme dětské zájmy, podchycujeme talenty v rozmanitých činnostech jako základu pro pozdější mimoškolní aktivity, které budou děti nejenom rozvíjet, ale i naplňovat a uspokojovat. Vedeme děti ke zdravému životnímu stylu, podporujeme u dětí radost z pohybu, cháp</w:t>
      </w:r>
      <w:r w:rsidR="00B42F67">
        <w:rPr>
          <w:bdr w:val="nil"/>
        </w:rPr>
        <w:t xml:space="preserve">ání </w:t>
      </w:r>
      <w:r>
        <w:rPr>
          <w:bdr w:val="nil"/>
        </w:rPr>
        <w:t>pohyb</w:t>
      </w:r>
      <w:r w:rsidR="00B42F67">
        <w:rPr>
          <w:bdr w:val="nil"/>
        </w:rPr>
        <w:t>u</w:t>
      </w:r>
      <w:r>
        <w:rPr>
          <w:bdr w:val="nil"/>
        </w:rPr>
        <w:t xml:space="preserve"> jako důležit</w:t>
      </w:r>
      <w:r w:rsidR="00B42F67">
        <w:rPr>
          <w:bdr w:val="nil"/>
        </w:rPr>
        <w:t>é</w:t>
      </w:r>
      <w:r>
        <w:rPr>
          <w:bdr w:val="nil"/>
        </w:rPr>
        <w:t xml:space="preserve"> potřeb</w:t>
      </w:r>
      <w:r w:rsidR="00B42F67">
        <w:rPr>
          <w:bdr w:val="nil"/>
        </w:rPr>
        <w:t>y</w:t>
      </w:r>
      <w:r>
        <w:rPr>
          <w:bdr w:val="nil"/>
        </w:rPr>
        <w:t xml:space="preserve"> v</w:t>
      </w:r>
      <w:r w:rsidR="00B42F67">
        <w:rPr>
          <w:bdr w:val="nil"/>
        </w:rPr>
        <w:t> </w:t>
      </w:r>
      <w:r>
        <w:rPr>
          <w:bdr w:val="nil"/>
        </w:rPr>
        <w:t>životě</w:t>
      </w:r>
      <w:r w:rsidR="00B42F67">
        <w:rPr>
          <w:bdr w:val="nil"/>
        </w:rPr>
        <w:t>.</w:t>
      </w:r>
      <w:r>
        <w:rPr>
          <w:bdr w:val="nil"/>
        </w:rPr>
        <w:t xml:space="preserve"> </w:t>
      </w:r>
      <w:r w:rsidR="00B42F67">
        <w:rPr>
          <w:bdr w:val="nil"/>
        </w:rPr>
        <w:t>P</w:t>
      </w:r>
      <w:r>
        <w:rPr>
          <w:bdr w:val="nil"/>
        </w:rPr>
        <w:t>odáváme dětem vyváženou a zdravou stravu a vytváříme tak zdravé stravovací návyky. </w:t>
      </w:r>
      <w:r>
        <w:rPr>
          <w:rFonts w:ascii="Helvetica" w:eastAsia="Helvetica" w:hAnsi="Helvetica" w:cs="Helvetica"/>
          <w:sz w:val="20"/>
          <w:szCs w:val="20"/>
          <w:bdr w:val="nil"/>
        </w:rPr>
        <w:t>Záměrem</w:t>
      </w:r>
      <w:r>
        <w:rPr>
          <w:bdr w:val="nil"/>
        </w:rPr>
        <w:t> školy je budování vzdělávacího prostředí, ve kterém se budou děti cítit dobře a bezpečně, a kam své děti budou rodiče přivádět s důvěrou. Pozitivní klima, důvěra a vzájemné pochopení jsou základním stavební</w:t>
      </w:r>
      <w:r w:rsidR="00EF17CD">
        <w:rPr>
          <w:bdr w:val="nil"/>
        </w:rPr>
        <w:t xml:space="preserve">m kamenem pro vzdělávací proces </w:t>
      </w:r>
      <w:r>
        <w:rPr>
          <w:bdr w:val="nil"/>
        </w:rPr>
        <w:t>v naší mateřské škole.</w:t>
      </w:r>
    </w:p>
    <w:p w14:paraId="1C17CE32" w14:textId="77777777" w:rsidR="00662EB8" w:rsidRDefault="00C555D5">
      <w:pPr>
        <w:pStyle w:val="Nadpis1"/>
        <w:spacing w:before="322" w:after="322"/>
        <w:rPr>
          <w:sz w:val="48"/>
          <w:szCs w:val="48"/>
          <w:bdr w:val="nil"/>
        </w:rPr>
      </w:pPr>
      <w:bookmarkStart w:id="8" w:name="_Toc256000010"/>
      <w:r>
        <w:rPr>
          <w:sz w:val="48"/>
          <w:szCs w:val="48"/>
          <w:bdr w:val="nil"/>
        </w:rPr>
        <w:lastRenderedPageBreak/>
        <w:t>Podmínky vzdělávání</w:t>
      </w:r>
      <w:bookmarkEnd w:id="8"/>
    </w:p>
    <w:p w14:paraId="584E02FE" w14:textId="77777777" w:rsidR="00662EB8" w:rsidRDefault="00C555D5">
      <w:pPr>
        <w:pStyle w:val="Nadpis2"/>
        <w:spacing w:before="299" w:after="299"/>
      </w:pPr>
      <w:bookmarkStart w:id="9" w:name="_Toc256000011"/>
      <w:r>
        <w:rPr>
          <w:sz w:val="36"/>
          <w:szCs w:val="36"/>
          <w:bdr w:val="nil"/>
        </w:rPr>
        <w:t>Věcné (materiální) podmínky</w:t>
      </w:r>
      <w:bookmarkEnd w:id="9"/>
    </w:p>
    <w:p w14:paraId="43D5B845" w14:textId="1A820F3D" w:rsidR="00662EB8" w:rsidRDefault="00C555D5" w:rsidP="00C555D5">
      <w:pPr>
        <w:spacing w:before="240" w:after="240"/>
        <w:jc w:val="both"/>
      </w:pPr>
      <w:r>
        <w:rPr>
          <w:bdr w:val="nil"/>
        </w:rPr>
        <w:t>Mateřská škola byla otevřena v roce 1973. Škola nyní využívá pro svou činnost tři jednopatrové pavilony a přízemní hospodářskou budovu v ulici Masarykova a jeden patrový pavilon v ulici Rimavské Soboty. Budovy školy prošly v minulých letech rozsáhlou rekonstrukcí.  Třídy, herny a zázemí pro děti se nacházejí v přízemí a 1. patře jednotlivých pavilonů. Každá třída má k dispozici hernu, šatnu a sociální zázemí. Děti se svými výtvory podílejí na výzdobě interiéru budovy. MŠ je vybavena hračkami, pomůckami, náčiním, materiály a doplňky odpovídá počtu dětí i jejich věku. Hračky a pomůcky jsou umístěny tak, aby si je děti mohly samostatně brát. Třídy jsou dostatečně velké. V zadní části tříd jsou uloženy ve skříni lehátka a lůžkoviny, které se musejí před každým odpočinkem rozkládat. Přes větší část třídy je koberec určený ke hrám, cvičení a v další části jsou stolky, kde děti jedí, kreslí apod. Nábytek i ostatní vybavení je přizpůsobeno antropometrickým požadavkům. Co se týče pomůcek, je stále co dokupovat a vybavovat. V šesti třídách už máme ITC. Děti je využívají hlavně k výukovým hrám, které pomohou rozvíjet specifické dovednosti a vědomosti zejména u předškolních dětí. Pro pobyt venku je využívána prostorná školní zahrada. Zahrada svým vybavením umožňuje rozmanité pohybové a další aktivity. Zahrada byla v roce 2018 doplněna novými herní prvky, které splňují bezpečnostní požadavky. Zahrada je rozdělena na část okrasnou a část hrací. Zde má každá třída zastíněné pískoviště, jsou zde skluzavky, průlezky, tabule a domečky. Hračky jsou uschované v zahradním domku a celá hrací plocha se stále udržuje sekáním trávy. Některé třídy mají svůj záhonek, kde se děti seznamují s péčí o rostliny. V okrasné části zahrady máme hmatovou stezku a bylinkový záhon. Vše se využívá k výuce dětí.</w:t>
      </w:r>
      <w:r w:rsidR="00E52E5A">
        <w:rPr>
          <w:bdr w:val="nil"/>
        </w:rPr>
        <w:t xml:space="preserve"> </w:t>
      </w:r>
      <w:r>
        <w:rPr>
          <w:bdr w:val="nil"/>
        </w:rPr>
        <w:t>Všechny vnitřní i venkovní prostory mateřské školy splňují bezpečnostní a hygienické normy dle platných předpisů.</w:t>
      </w:r>
    </w:p>
    <w:p w14:paraId="790AFB6A" w14:textId="278135B4" w:rsidR="00662EB8" w:rsidRDefault="00C555D5" w:rsidP="00C555D5">
      <w:pPr>
        <w:spacing w:before="240" w:after="240"/>
        <w:jc w:val="both"/>
      </w:pPr>
      <w:r>
        <w:rPr>
          <w:b/>
          <w:bCs/>
          <w:bdr w:val="nil"/>
        </w:rPr>
        <w:t>Cíl: Udržet a dále zlepšovat úroveň vybavenosti pomůckami i didaktickým materiálem, zaměřit se na IT vybavení, moderní a interaktivní hračky a pomůcky i na pomůcky pod</w:t>
      </w:r>
      <w:r w:rsidR="00B42F67">
        <w:rPr>
          <w:b/>
          <w:bCs/>
          <w:bdr w:val="nil"/>
        </w:rPr>
        <w:t>porující polytechnickou výchovu.</w:t>
      </w:r>
      <w:r>
        <w:rPr>
          <w:b/>
          <w:bCs/>
          <w:bdr w:val="nil"/>
        </w:rPr>
        <w:t> </w:t>
      </w:r>
    </w:p>
    <w:p w14:paraId="355C153C" w14:textId="77777777" w:rsidR="00662EB8" w:rsidRDefault="00C555D5">
      <w:pPr>
        <w:pStyle w:val="Nadpis2"/>
        <w:spacing w:before="299" w:after="299"/>
      </w:pPr>
      <w:bookmarkStart w:id="10" w:name="_Toc256000012"/>
      <w:r>
        <w:rPr>
          <w:sz w:val="36"/>
          <w:szCs w:val="36"/>
          <w:bdr w:val="nil"/>
        </w:rPr>
        <w:t>Životospráva</w:t>
      </w:r>
      <w:bookmarkEnd w:id="10"/>
    </w:p>
    <w:p w14:paraId="28A75EDD" w14:textId="3452D68F" w:rsidR="00662EB8" w:rsidRDefault="00C555D5" w:rsidP="00C555D5">
      <w:pPr>
        <w:spacing w:before="240" w:after="240"/>
        <w:jc w:val="both"/>
      </w:pPr>
      <w:r>
        <w:rPr>
          <w:bdr w:val="nil"/>
        </w:rPr>
        <w:t>Dětem je nabízena plnohodnotná a vyvážená strava.  Děti jedí v mateřské škole třikrát denně-dopolední svačina, oběd a odpolední svačina. Děti mají stále k dispozici ve třídě dostatek tekutin. Během letních měsíců dostávají děti pití i při pobytu na zahradě. Je zajištěn denní rytmus a řád. Mezi jednotlivými podávanými pokrmy jsou dodržovány doporučené intervaly. Pobyt venku respektuje doporučenou délku. Jídelníček sestavuje vedoucí ŠJ s hlavní kuchařkou. Je dodržován spotřební koš. Do jídelníčku je zařazována zdravá strava – často se podává celozrnné pečivo, jogurty, ovoce, zeleninové saláty atd. Pracovnice jídelny se snaží o pestrost stravy. Strava je podávána v určitý čas a v případě divadelních představení nebo jiných akcí se ŠJ dokáže přizpůsobit. Děti jsou vedeny ke kulturnímu chování u stolu a úklidu použitého nádobí po obědě či svačině. Nikdo nemusí jíst jídlo, které nemá rád. Děti aspoň ochutnají a pak odmítnou. Podle úrovně dovednosti používají k jídlu lžíci nebo příbor.  Je respektována individuální potřeba aktivity a spánku. Děti s nižší potřebou spánku odpočívají jenom po dobu úklidu třídy po obědě a pak mají klidový program.</w:t>
      </w:r>
    </w:p>
    <w:p w14:paraId="37EF0360" w14:textId="5AA60757" w:rsidR="00662EB8" w:rsidRDefault="00C555D5">
      <w:pPr>
        <w:spacing w:before="240" w:after="240"/>
      </w:pPr>
      <w:r>
        <w:rPr>
          <w:b/>
          <w:bCs/>
          <w:bdr w:val="nil"/>
        </w:rPr>
        <w:lastRenderedPageBreak/>
        <w:t>Cíl: Vést děti ke zdravému životnímu stylu, seznamovat je se zdravou stravou formou her, pohádek nebo společně organizovaných akcí s rodiči.</w:t>
      </w:r>
    </w:p>
    <w:p w14:paraId="67615177" w14:textId="77777777" w:rsidR="00662EB8" w:rsidRDefault="00662EB8"/>
    <w:p w14:paraId="1B7F2909" w14:textId="77777777" w:rsidR="00662EB8" w:rsidRDefault="00C555D5">
      <w:pPr>
        <w:pStyle w:val="Nadpis2"/>
        <w:spacing w:before="299" w:after="299"/>
      </w:pPr>
      <w:bookmarkStart w:id="11" w:name="_Toc256000013"/>
      <w:r>
        <w:rPr>
          <w:sz w:val="36"/>
          <w:szCs w:val="36"/>
          <w:bdr w:val="nil"/>
        </w:rPr>
        <w:t>Psychosociální podmínky</w:t>
      </w:r>
      <w:bookmarkEnd w:id="11"/>
    </w:p>
    <w:p w14:paraId="7855F9D6" w14:textId="2E747317" w:rsidR="00662EB8" w:rsidRPr="00C555D5" w:rsidRDefault="00C555D5" w:rsidP="00C555D5">
      <w:pPr>
        <w:spacing w:before="240" w:after="240"/>
        <w:jc w:val="both"/>
      </w:pPr>
      <w:r w:rsidRPr="00C555D5">
        <w:rPr>
          <w:bdr w:val="nil"/>
        </w:rPr>
        <w:t>V mateřské škole jsou ve třídách děti věkově smíšené. Respektujeme požadavky rodičů pro rozdělení dětí do tříd.  Dbáme na rovnocenné postavení všech dětí. Volnost a osobní svoboda dětí je vyvážena potřebným řádem. Vzdělávací nabídka odpovídá mentalitě dítěte a jeho potřebám. Jsou respektovány potřeby dětí. Děti nejsou neúměrně zatěžovány, či neurotizovány spěchem a chvatem. </w:t>
      </w:r>
      <w:r w:rsidRPr="00C555D5">
        <w:rPr>
          <w:rFonts w:eastAsia="Helvetica"/>
          <w:bdr w:val="nil"/>
        </w:rPr>
        <w:t>Dbáme na optimální denní režim. Zařazujeme příležitostná relaxační cvičení, rozvíjíme koordinaci hrubé a jemné motoriky a zpřesňujeme senzomotorické koordinace. Vytváříme a upevňujeme hygienické, kulturní a pracovní návyky.  Učitelky se snaží navozovat situace podněcující začátek hry, využívají vhodné příležitosti k obohacení, rozšiřování a prohlubování hry. Dávají dostatek času k trvání hry a dítě s dostatečným předstihem upozorňují, pokud bude nutné hru přerušit nebo ukončit.</w:t>
      </w:r>
      <w:r w:rsidR="00E52E5A">
        <w:rPr>
          <w:rFonts w:eastAsia="Helvetica"/>
          <w:bdr w:val="nil"/>
        </w:rPr>
        <w:t xml:space="preserve"> </w:t>
      </w:r>
      <w:r w:rsidRPr="00C555D5">
        <w:rPr>
          <w:bdr w:val="nil"/>
        </w:rPr>
        <w:t>Jsou nastavena pravidla soužití. Pedagogický styl je podporující a projevuje se vstřícnou a naslouchající komunikací. Pedagogický styl počítá s aktivní spoluúčastí a samostatným rozhodováním dítěte. Pedagog se vyhýbá negativním slovním komentářům, nenásilně ovlivňuje prosociální vztahy (prevence šikany). Nabízíme možnost postupné adaptace nově příchozím dětem. Umožňujeme individuální a postupné přizpůsobování nových dětí na uspořádání dne</w:t>
      </w:r>
      <w:r w:rsidR="00B42F67">
        <w:rPr>
          <w:bdr w:val="nil"/>
        </w:rPr>
        <w:t xml:space="preserve">. Děti mají </w:t>
      </w:r>
      <w:r w:rsidRPr="00C555D5">
        <w:rPr>
          <w:bdr w:val="nil"/>
        </w:rPr>
        <w:t>možnost</w:t>
      </w:r>
      <w:r w:rsidR="00B42F67">
        <w:rPr>
          <w:bdr w:val="nil"/>
        </w:rPr>
        <w:t>,</w:t>
      </w:r>
      <w:r w:rsidRPr="00C555D5">
        <w:rPr>
          <w:bdr w:val="nil"/>
        </w:rPr>
        <w:t xml:space="preserve"> aby si vzaly z domova oblíbenou hračku a měly ji podle potřeby u sebe. </w:t>
      </w:r>
      <w:r w:rsidRPr="00C555D5">
        <w:rPr>
          <w:rFonts w:eastAsia="Helvetica"/>
          <w:bdr w:val="nil"/>
        </w:rPr>
        <w:t>Pro děti, které mají speciální vzdělávací potřeby je využíváno podpůrných opatření, mají asistenta pedagoga. Dětem s odkladem školní docházky věnujeme individuální péči</w:t>
      </w:r>
      <w:r w:rsidR="00B42F67">
        <w:rPr>
          <w:rFonts w:eastAsia="Helvetica"/>
          <w:bdr w:val="nil"/>
        </w:rPr>
        <w:t>.</w:t>
      </w:r>
    </w:p>
    <w:p w14:paraId="155E7018" w14:textId="44701511" w:rsidR="00662EB8" w:rsidRDefault="00C555D5">
      <w:pPr>
        <w:spacing w:before="240" w:after="240"/>
      </w:pPr>
      <w:r>
        <w:rPr>
          <w:b/>
          <w:bCs/>
          <w:bdr w:val="nil"/>
        </w:rPr>
        <w:t>Cíl: Snažit se o vytváření tříd se stejným nebo aspoň přibližným věkem</w:t>
      </w:r>
      <w:r w:rsidR="001F0267">
        <w:rPr>
          <w:b/>
          <w:bCs/>
          <w:bdr w:val="nil"/>
        </w:rPr>
        <w:t>,</w:t>
      </w:r>
      <w:r>
        <w:rPr>
          <w:b/>
          <w:bCs/>
          <w:bdr w:val="nil"/>
        </w:rPr>
        <w:t xml:space="preserve"> pokud to věkové složení dětí dovolí. Vést rodiče dětí k lepší komunikaci s učitelkami a opačně, hlavně v zájmu dětí a předávání zdravých dětí do školky</w:t>
      </w:r>
    </w:p>
    <w:p w14:paraId="62FF0B2E" w14:textId="77777777" w:rsidR="00662EB8" w:rsidRDefault="00C555D5">
      <w:pPr>
        <w:pStyle w:val="Nadpis2"/>
        <w:spacing w:before="299" w:after="299"/>
      </w:pPr>
      <w:bookmarkStart w:id="12" w:name="_Toc256000014"/>
      <w:r>
        <w:rPr>
          <w:sz w:val="36"/>
          <w:szCs w:val="36"/>
          <w:bdr w:val="nil"/>
        </w:rPr>
        <w:t>Organizace chodu</w:t>
      </w:r>
      <w:bookmarkEnd w:id="12"/>
    </w:p>
    <w:p w14:paraId="6D5CC1F8" w14:textId="77D72ED8" w:rsidR="00C555D5" w:rsidRDefault="00C555D5" w:rsidP="00C555D5">
      <w:pPr>
        <w:spacing w:before="240" w:after="240"/>
        <w:jc w:val="both"/>
      </w:pPr>
      <w:r w:rsidRPr="00C555D5">
        <w:rPr>
          <w:bdr w:val="nil"/>
        </w:rPr>
        <w:t>Denní řád je dostatečně pružný, reaguje na individuální možnosti dětí. </w:t>
      </w:r>
      <w:r w:rsidRPr="00C555D5">
        <w:rPr>
          <w:rFonts w:eastAsia="Helvetica"/>
          <w:bdr w:val="nil"/>
        </w:rPr>
        <w:t>Řízené zdravotně preventivní pohybové aktivity jsou zařazovány pravidelně.</w:t>
      </w:r>
      <w:r w:rsidRPr="00C555D5">
        <w:rPr>
          <w:bdr w:val="nil"/>
        </w:rPr>
        <w:cr/>
        <w:t>Děti nacházejí potřebné zázemí, klid, bezpečí i soukromí. </w:t>
      </w:r>
      <w:r w:rsidRPr="00C555D5">
        <w:rPr>
          <w:rFonts w:eastAsia="Helvetica"/>
          <w:bdr w:val="nil"/>
        </w:rPr>
        <w:t>Poměr spontánních a řízených činností je v denním programu vyvážený.</w:t>
      </w:r>
      <w:r w:rsidRPr="00C555D5">
        <w:rPr>
          <w:bdr w:val="nil"/>
        </w:rPr>
        <w:cr/>
        <w:t>Děti mají dostatek času i prostoru pro spontánní hru. </w:t>
      </w:r>
      <w:r w:rsidRPr="00C555D5">
        <w:rPr>
          <w:rFonts w:eastAsia="Helvetica"/>
          <w:bdr w:val="nil"/>
        </w:rPr>
        <w:t>Děti jsou podněcovány k vlastní aktivitě a experimentování. Jsou vytvářeny podmínky pro individuální, skupinové i frontální činnosti. Respektujeme individuální tempo a umožňujeme danou činnost dokončit. Je dbáno na osobní soukromí dětí. Přihlížíme k individuálním a speciálním vzdělávacím potřebám jednotlivých dětí a jejich zákonných zástupců, umožňujeme dětem a rodičům při nástupu individuální adaptační režim. Vyžadujeme osobní předávání dítěte rodičem přímo učitelce. Umožňujeme příchod a odchod z mateřské školy podle potřeb dítěte a podmínek rodičů, ale časté pozdní příchody narušují naplánované činnosti. Plánování činností vychází z potřeb a zájmů dětí. Pro realizaci plánovaných činností jsou vytvářeny vhodné materiální podmínky. Nejsou překračovány stanovené počty dětí ve třídě, spojování tříd je maximálně omezeno. </w:t>
      </w:r>
      <w:r w:rsidRPr="00C555D5">
        <w:rPr>
          <w:bdr w:val="nil"/>
        </w:rPr>
        <w:t xml:space="preserve">Rodiče jsou seznámeni s prostorami školy a veškerou dokumentací školy. Důležité dokumenty jsou celoročně přístupné v šatnách a na webových stránkách školy.  Dbáme na </w:t>
      </w:r>
      <w:r w:rsidRPr="00C555D5">
        <w:rPr>
          <w:bdr w:val="nil"/>
        </w:rPr>
        <w:lastRenderedPageBreak/>
        <w:t>dostatečnou délku pobytu dětí venku. Přizpůsobujeme délku odpoledního spánku a odpočinku individuální potřebě dětí. </w:t>
      </w:r>
    </w:p>
    <w:p w14:paraId="1A8A3444" w14:textId="77777777" w:rsidR="00662EB8" w:rsidRDefault="00C555D5" w:rsidP="00C555D5">
      <w:pPr>
        <w:spacing w:before="240" w:after="240"/>
        <w:jc w:val="both"/>
      </w:pPr>
      <w:r>
        <w:rPr>
          <w:b/>
          <w:bCs/>
          <w:bdr w:val="nil"/>
        </w:rPr>
        <w:t>Cíl: Zdokonalovat a modernizovat vnitřní i vnější informační systém</w:t>
      </w:r>
    </w:p>
    <w:p w14:paraId="4303E134" w14:textId="77777777" w:rsidR="00662EB8" w:rsidRDefault="00C555D5">
      <w:pPr>
        <w:spacing w:before="240" w:after="240"/>
      </w:pPr>
      <w:r>
        <w:rPr>
          <w:b/>
          <w:bCs/>
          <w:bdr w:val="nil"/>
        </w:rPr>
        <w:t> Organizace dne v MŠ</w:t>
      </w:r>
    </w:p>
    <w:tbl>
      <w:tblPr>
        <w:tblW w:w="5000" w:type="pct"/>
        <w:tblCellMar>
          <w:left w:w="0" w:type="dxa"/>
          <w:right w:w="0" w:type="dxa"/>
        </w:tblCellMar>
        <w:tblLook w:val="04A0" w:firstRow="1" w:lastRow="0" w:firstColumn="1" w:lastColumn="0" w:noHBand="0" w:noVBand="1"/>
      </w:tblPr>
      <w:tblGrid>
        <w:gridCol w:w="1370"/>
        <w:gridCol w:w="7702"/>
      </w:tblGrid>
      <w:tr w:rsidR="00662EB8" w14:paraId="0D1EB83A" w14:textId="77777777">
        <w:tc>
          <w:tcPr>
            <w:tcW w:w="1395" w:type="dxa"/>
            <w:tcMar>
              <w:top w:w="0" w:type="dxa"/>
              <w:left w:w="0" w:type="dxa"/>
              <w:bottom w:w="0" w:type="dxa"/>
              <w:right w:w="0" w:type="dxa"/>
            </w:tcMar>
          </w:tcPr>
          <w:p w14:paraId="06E37331" w14:textId="77777777" w:rsidR="00662EB8" w:rsidRDefault="00C555D5" w:rsidP="00F80101">
            <w:r>
              <w:rPr>
                <w:bdr w:val="nil"/>
              </w:rPr>
              <w:t>6.</w:t>
            </w:r>
            <w:r w:rsidR="00F80101">
              <w:rPr>
                <w:bdr w:val="nil"/>
              </w:rPr>
              <w:t>15</w:t>
            </w:r>
          </w:p>
        </w:tc>
        <w:tc>
          <w:tcPr>
            <w:tcW w:w="7905" w:type="dxa"/>
            <w:tcMar>
              <w:top w:w="0" w:type="dxa"/>
              <w:left w:w="0" w:type="dxa"/>
              <w:bottom w:w="0" w:type="dxa"/>
              <w:right w:w="0" w:type="dxa"/>
            </w:tcMar>
          </w:tcPr>
          <w:p w14:paraId="5EC6D679" w14:textId="77777777" w:rsidR="00662EB8" w:rsidRDefault="00C555D5" w:rsidP="00B42F67">
            <w:pPr>
              <w:spacing w:after="240"/>
            </w:pPr>
            <w:r>
              <w:rPr>
                <w:bdr w:val="nil"/>
              </w:rPr>
              <w:t>scházení dětí, ranní hry dle volby a přání dětí</w:t>
            </w:r>
            <w:r w:rsidR="00B42F67">
              <w:t xml:space="preserve">, </w:t>
            </w:r>
            <w:r>
              <w:rPr>
                <w:bdr w:val="nil"/>
              </w:rPr>
              <w:t>individuální péče, jazykové chvilky, námětové, smyslové a didaktické hry</w:t>
            </w:r>
            <w:r w:rsidR="00B42F67">
              <w:t xml:space="preserve">, </w:t>
            </w:r>
            <w:r>
              <w:rPr>
                <w:bdr w:val="nil"/>
              </w:rPr>
              <w:t>záměrné a spontánní učení /ve skupinách a individuálně/</w:t>
            </w:r>
          </w:p>
        </w:tc>
      </w:tr>
      <w:tr w:rsidR="00662EB8" w14:paraId="6779677E" w14:textId="77777777">
        <w:tc>
          <w:tcPr>
            <w:tcW w:w="1395" w:type="dxa"/>
            <w:tcMar>
              <w:top w:w="0" w:type="dxa"/>
              <w:left w:w="0" w:type="dxa"/>
              <w:bottom w:w="0" w:type="dxa"/>
              <w:right w:w="0" w:type="dxa"/>
            </w:tcMar>
          </w:tcPr>
          <w:p w14:paraId="6E8E3B7F" w14:textId="77777777" w:rsidR="00662EB8" w:rsidRDefault="00C555D5">
            <w:r>
              <w:rPr>
                <w:bdr w:val="nil"/>
              </w:rPr>
              <w:t>8.20</w:t>
            </w:r>
          </w:p>
        </w:tc>
        <w:tc>
          <w:tcPr>
            <w:tcW w:w="7905" w:type="dxa"/>
            <w:tcMar>
              <w:top w:w="0" w:type="dxa"/>
              <w:left w:w="0" w:type="dxa"/>
              <w:bottom w:w="0" w:type="dxa"/>
              <w:right w:w="0" w:type="dxa"/>
            </w:tcMar>
          </w:tcPr>
          <w:p w14:paraId="618D5A57" w14:textId="77777777" w:rsidR="00662EB8" w:rsidRDefault="00B42F67">
            <w:pPr>
              <w:rPr>
                <w:bdr w:val="nil"/>
              </w:rPr>
            </w:pPr>
            <w:r>
              <w:rPr>
                <w:bdr w:val="nil"/>
              </w:rPr>
              <w:t>zdravotně preventivní činnosti (</w:t>
            </w:r>
            <w:r w:rsidR="00C555D5">
              <w:rPr>
                <w:bdr w:val="nil"/>
              </w:rPr>
              <w:t>lokomoční</w:t>
            </w:r>
            <w:r>
              <w:rPr>
                <w:bdr w:val="nil"/>
              </w:rPr>
              <w:t>, nelokomoční, manipulační</w:t>
            </w:r>
            <w:r w:rsidR="00C555D5">
              <w:rPr>
                <w:bdr w:val="nil"/>
              </w:rPr>
              <w:t xml:space="preserve"> činnosti, pohybové hry, řízené pohybové aktivity</w:t>
            </w:r>
            <w:r>
              <w:rPr>
                <w:bdr w:val="nil"/>
              </w:rPr>
              <w:t>)</w:t>
            </w:r>
          </w:p>
          <w:p w14:paraId="06CFA855" w14:textId="77777777" w:rsidR="00B42F67" w:rsidRDefault="00B42F67"/>
        </w:tc>
      </w:tr>
      <w:tr w:rsidR="00662EB8" w14:paraId="676EE3F7" w14:textId="77777777">
        <w:tc>
          <w:tcPr>
            <w:tcW w:w="1395" w:type="dxa"/>
            <w:tcMar>
              <w:top w:w="0" w:type="dxa"/>
              <w:left w:w="0" w:type="dxa"/>
              <w:bottom w:w="0" w:type="dxa"/>
              <w:right w:w="0" w:type="dxa"/>
            </w:tcMar>
          </w:tcPr>
          <w:p w14:paraId="378449D4" w14:textId="77777777" w:rsidR="00662EB8" w:rsidRDefault="00C555D5">
            <w:r>
              <w:rPr>
                <w:bdr w:val="nil"/>
              </w:rPr>
              <w:t>8.30</w:t>
            </w:r>
          </w:p>
        </w:tc>
        <w:tc>
          <w:tcPr>
            <w:tcW w:w="7905" w:type="dxa"/>
            <w:tcMar>
              <w:top w:w="0" w:type="dxa"/>
              <w:left w:w="0" w:type="dxa"/>
              <w:bottom w:w="0" w:type="dxa"/>
              <w:right w:w="0" w:type="dxa"/>
            </w:tcMar>
          </w:tcPr>
          <w:p w14:paraId="691129EC" w14:textId="77777777" w:rsidR="00662EB8" w:rsidRDefault="00C555D5">
            <w:pPr>
              <w:rPr>
                <w:bdr w:val="nil"/>
              </w:rPr>
            </w:pPr>
            <w:r>
              <w:rPr>
                <w:bdr w:val="nil"/>
              </w:rPr>
              <w:t>hygiena, svačina</w:t>
            </w:r>
          </w:p>
          <w:p w14:paraId="52822FC1" w14:textId="77777777" w:rsidR="00B42F67" w:rsidRDefault="00B42F67"/>
        </w:tc>
      </w:tr>
      <w:tr w:rsidR="00662EB8" w14:paraId="299ACEDB" w14:textId="77777777">
        <w:tc>
          <w:tcPr>
            <w:tcW w:w="1395" w:type="dxa"/>
            <w:tcMar>
              <w:top w:w="0" w:type="dxa"/>
              <w:left w:w="0" w:type="dxa"/>
              <w:bottom w:w="0" w:type="dxa"/>
              <w:right w:w="0" w:type="dxa"/>
            </w:tcMar>
          </w:tcPr>
          <w:p w14:paraId="242C674E" w14:textId="77777777" w:rsidR="00662EB8" w:rsidRDefault="00C555D5">
            <w:pPr>
              <w:rPr>
                <w:bdr w:val="nil"/>
              </w:rPr>
            </w:pPr>
            <w:r>
              <w:rPr>
                <w:bdr w:val="nil"/>
              </w:rPr>
              <w:t>8.50</w:t>
            </w:r>
            <w:r w:rsidR="002B3AB8">
              <w:rPr>
                <w:bdr w:val="nil"/>
              </w:rPr>
              <w:t xml:space="preserve"> – 9.30</w:t>
            </w:r>
          </w:p>
          <w:p w14:paraId="5683D661" w14:textId="77777777" w:rsidR="002B3AB8" w:rsidRDefault="002B3AB8">
            <w:r>
              <w:rPr>
                <w:bdr w:val="nil"/>
              </w:rPr>
              <w:t>9.30-11.30</w:t>
            </w:r>
          </w:p>
        </w:tc>
        <w:tc>
          <w:tcPr>
            <w:tcW w:w="7905" w:type="dxa"/>
            <w:tcMar>
              <w:top w:w="0" w:type="dxa"/>
              <w:left w:w="0" w:type="dxa"/>
              <w:bottom w:w="0" w:type="dxa"/>
              <w:right w:w="0" w:type="dxa"/>
            </w:tcMar>
          </w:tcPr>
          <w:p w14:paraId="1AC4262D" w14:textId="77777777" w:rsidR="002B3AB8" w:rsidRDefault="002B3AB8">
            <w:pPr>
              <w:rPr>
                <w:bdr w:val="nil"/>
              </w:rPr>
            </w:pPr>
            <w:r>
              <w:rPr>
                <w:bdr w:val="nil"/>
              </w:rPr>
              <w:t>didaktické řízené činnosti</w:t>
            </w:r>
          </w:p>
          <w:p w14:paraId="71F94524" w14:textId="77777777" w:rsidR="00662EB8" w:rsidRDefault="00C555D5">
            <w:pPr>
              <w:rPr>
                <w:bdr w:val="nil"/>
              </w:rPr>
            </w:pPr>
            <w:r>
              <w:rPr>
                <w:bdr w:val="nil"/>
              </w:rPr>
              <w:t xml:space="preserve"> pobyt venku</w:t>
            </w:r>
          </w:p>
          <w:p w14:paraId="02DE6A25" w14:textId="77777777" w:rsidR="00B42F67" w:rsidRDefault="00B42F67"/>
        </w:tc>
      </w:tr>
      <w:tr w:rsidR="00662EB8" w14:paraId="0577D2A0" w14:textId="77777777">
        <w:tc>
          <w:tcPr>
            <w:tcW w:w="1395" w:type="dxa"/>
            <w:tcMar>
              <w:top w:w="0" w:type="dxa"/>
              <w:left w:w="0" w:type="dxa"/>
              <w:bottom w:w="0" w:type="dxa"/>
              <w:right w:w="0" w:type="dxa"/>
            </w:tcMar>
          </w:tcPr>
          <w:p w14:paraId="32FE70FE" w14:textId="77777777" w:rsidR="00662EB8" w:rsidRDefault="00C555D5">
            <w:r>
              <w:rPr>
                <w:bdr w:val="nil"/>
              </w:rPr>
              <w:t>11.30</w:t>
            </w:r>
          </w:p>
        </w:tc>
        <w:tc>
          <w:tcPr>
            <w:tcW w:w="7905" w:type="dxa"/>
            <w:tcMar>
              <w:top w:w="0" w:type="dxa"/>
              <w:left w:w="0" w:type="dxa"/>
              <w:bottom w:w="0" w:type="dxa"/>
              <w:right w:w="0" w:type="dxa"/>
            </w:tcMar>
          </w:tcPr>
          <w:p w14:paraId="66418B0D" w14:textId="77777777" w:rsidR="00662EB8" w:rsidRDefault="00C555D5">
            <w:pPr>
              <w:rPr>
                <w:bdr w:val="nil"/>
              </w:rPr>
            </w:pPr>
            <w:r>
              <w:rPr>
                <w:bdr w:val="nil"/>
              </w:rPr>
              <w:t>hygiena, oběd</w:t>
            </w:r>
          </w:p>
          <w:p w14:paraId="7B805633" w14:textId="77777777" w:rsidR="00B42F67" w:rsidRDefault="00B42F67"/>
        </w:tc>
      </w:tr>
      <w:tr w:rsidR="00662EB8" w14:paraId="79B065A8" w14:textId="77777777">
        <w:tc>
          <w:tcPr>
            <w:tcW w:w="1395" w:type="dxa"/>
            <w:tcMar>
              <w:top w:w="0" w:type="dxa"/>
              <w:left w:w="0" w:type="dxa"/>
              <w:bottom w:w="0" w:type="dxa"/>
              <w:right w:w="0" w:type="dxa"/>
            </w:tcMar>
          </w:tcPr>
          <w:p w14:paraId="60D7ED69" w14:textId="77777777" w:rsidR="00662EB8" w:rsidRDefault="00C555D5" w:rsidP="00F80101">
            <w:r>
              <w:rPr>
                <w:bdr w:val="nil"/>
              </w:rPr>
              <w:t>12.30 - 16.</w:t>
            </w:r>
            <w:r w:rsidR="00F80101">
              <w:rPr>
                <w:bdr w:val="nil"/>
              </w:rPr>
              <w:t>45</w:t>
            </w:r>
          </w:p>
        </w:tc>
        <w:tc>
          <w:tcPr>
            <w:tcW w:w="7905" w:type="dxa"/>
            <w:tcMar>
              <w:top w:w="0" w:type="dxa"/>
              <w:left w:w="0" w:type="dxa"/>
              <w:bottom w:w="0" w:type="dxa"/>
              <w:right w:w="0" w:type="dxa"/>
            </w:tcMar>
          </w:tcPr>
          <w:p w14:paraId="56BBB234" w14:textId="77777777" w:rsidR="00662EB8" w:rsidRDefault="00C555D5" w:rsidP="00B42F67">
            <w:pPr>
              <w:spacing w:after="240"/>
            </w:pPr>
            <w:r>
              <w:rPr>
                <w:bdr w:val="nil"/>
              </w:rPr>
              <w:t>hygiena, odpočinek, jóga, relaxační cvičení, náhradní aktivity místo spaní,</w:t>
            </w:r>
            <w:r w:rsidR="00B42F67">
              <w:t xml:space="preserve"> </w:t>
            </w:r>
            <w:r>
              <w:rPr>
                <w:bdr w:val="nil"/>
              </w:rPr>
              <w:t>pokračování cílených didaktických činností, hygiena, svačina, různé společenské hry, dramatizace, konstruktivní hry, výtvarné a pracovní činnosti dle zájmu dětí a</w:t>
            </w:r>
            <w:r w:rsidR="00B42F67">
              <w:t xml:space="preserve"> </w:t>
            </w:r>
            <w:r>
              <w:rPr>
                <w:bdr w:val="nil"/>
              </w:rPr>
              <w:t>skupinové činnosti</w:t>
            </w:r>
          </w:p>
        </w:tc>
      </w:tr>
    </w:tbl>
    <w:p w14:paraId="7F38C607" w14:textId="77777777" w:rsidR="00662EB8" w:rsidRDefault="00C555D5" w:rsidP="00B42F67">
      <w:pPr>
        <w:spacing w:before="240" w:after="240"/>
        <w:jc w:val="both"/>
      </w:pPr>
      <w:r>
        <w:rPr>
          <w:bdr w:val="nil"/>
        </w:rPr>
        <w:t>Předškolní vzdělávání se uskutečňuje ve všech činnostech a situacích, které se v průběhu dne v MŠ vyskytnou.</w:t>
      </w:r>
    </w:p>
    <w:p w14:paraId="4011FF3E" w14:textId="77777777" w:rsidR="00662EB8" w:rsidRDefault="00C555D5">
      <w:pPr>
        <w:pStyle w:val="Nadpis2"/>
        <w:spacing w:before="299" w:after="299"/>
      </w:pPr>
      <w:bookmarkStart w:id="13" w:name="_Toc256000015"/>
      <w:r>
        <w:rPr>
          <w:sz w:val="36"/>
          <w:szCs w:val="36"/>
          <w:bdr w:val="nil"/>
        </w:rPr>
        <w:t>Řízení mateřské školy</w:t>
      </w:r>
      <w:bookmarkEnd w:id="13"/>
    </w:p>
    <w:p w14:paraId="0D79BB61" w14:textId="7AC2F605" w:rsidR="009E49AF" w:rsidRDefault="009E49AF" w:rsidP="009E49AF">
      <w:pPr>
        <w:pStyle w:val="Normlnweb"/>
        <w:spacing w:before="0" w:beforeAutospacing="0" w:after="75" w:afterAutospacing="0"/>
        <w:textAlignment w:val="baseline"/>
      </w:pPr>
      <w:r>
        <w:t>Ve škole jsou povinnosti, pravomo</w:t>
      </w:r>
      <w:r w:rsidR="00CA738B">
        <w:t xml:space="preserve">ci a úkoly všech pracovníků </w:t>
      </w:r>
      <w:r>
        <w:t xml:space="preserve">jasně vymezeny. Na řízení se podílí zástupkyně, která má jasně stanoveny pravomoci. Ředitelku v době její nepřítomnosti zastupuje. Odloučené pracoviště je řízeno z ředitelství Mateřská škola Kolín II., Masarykova 891. Všichni zaměstnanci mají jasně vymezené povinnosti a pravomoci v individuálních pracovních náplních a vnitřních směrnicích školy. Je vytvořen funkční informační systém. Uvnitř mateřské školy zajišťuje prokazatelně informovanost zaměstnanců mimo porady ředitelka či zástupkyně. Informační systém vzhledem k rodičovské veřejnosti je zavedený ústně, vývěskami, nástěnkami, webovými stránkami. Při vedení zaměstnanců ředitelka zapojuje spolupracovníky do řízení. Ředitelka podporuje iniciativu a aktivitu všech zaměstnanců školy, snaží se zapojovat spolupracovníky do řízení mateřské školy, ponechává jim dostatek pravomoci a respektuje jejich názor. Ředitelka vyhodnocuje práci všech zaměstnanců. Pedagogický sbor pracuje jako tým. Společně rozhodujeme o zásadních otázkách při tvorbě ŠVP a organizování společných akcí. Na poradách si předáváme zkušenosti a náměty ze seminářů a školení, řešíme výchovné a organizační problémy. Je podporováno pozitivní výchovně vzdělávací prostředí (materiální i organizační), které je předpokladem pro tvořivé činnosti dětí i zaměstnanců školy.  Usilujeme o co nejvyšší kvalifikovanost a stabilizaci pedagogického sboru, podporujeme DVPP. Jsou vytvářeny podmínky pro systematické vzdělávání pedagogů, jsou prohlubovány znalosti </w:t>
      </w:r>
      <w:r>
        <w:lastRenderedPageBreak/>
        <w:t xml:space="preserve">v oblasti integrace a práce s dětmi se speciálními vzdělávacími potřebami. Každá pedagogická pracovnice absolvuje nejméně jedno školení do roka, podle finančních prostředků školy. </w:t>
      </w:r>
      <w:r w:rsidR="00CA738B">
        <w:t>Jsme zapojeni</w:t>
      </w:r>
      <w:r>
        <w:t xml:space="preserve"> do dotačního programu ESF Šablony I., Šablony II. Plánování pedagogické práce a chodu mateřské školy je funkční.  Ředitelka vypracovává školní vzdělávací program ve spolupráci s ostatními pedagogy. Mateřská škola spolupracuje se zřizovatelem a dalšími organizacemi v místě. Klademe důraz na hospodárné a efektivní využívání svěřených finančních prostředků od zřizovatele </w:t>
      </w:r>
      <w:r w:rsidR="001F0267">
        <w:t xml:space="preserve">města </w:t>
      </w:r>
      <w:r>
        <w:t>Kolín i jiných zdrojů (sponzorské dary). Strategicky plánujeme rozvoj školy v duchu moderních požadavků na vzdělávání. Ředitelka vychází z analýzy a využívá zpětné vazby. Sledujeme výsledky práce školy zpětnou vazbou o její úrovni, a na základě těchto informací revidujeme vize a cíle školy, provádíme pravidelné hodnotící a sebehodnotící činnosti. </w:t>
      </w:r>
    </w:p>
    <w:p w14:paraId="12162127" w14:textId="77777777" w:rsidR="00662EB8" w:rsidRDefault="00C555D5" w:rsidP="00C555D5">
      <w:pPr>
        <w:spacing w:before="240" w:after="240"/>
        <w:jc w:val="both"/>
      </w:pPr>
      <w:r>
        <w:rPr>
          <w:b/>
          <w:bCs/>
          <w:bdr w:val="nil"/>
        </w:rPr>
        <w:t>Cíl: Více podněcovat učitelky k samostudiu a k větší tvořivosti v jejich pedagogické činnosti a aktivnějšímu zapojování při tvorbě ŠVP a TVP.  Usilovat o systematické budování image školy, prezentovat výsledky její práce na veřejnosti. Rozšiřovat znalosti a dovednosti pedagogických pracovníků v oblasti ovládání ICT technologií, motivovat učitele k maximálnímu využívání moderních didaktických pomůcek ve vzdělávacím procesu.</w:t>
      </w:r>
    </w:p>
    <w:p w14:paraId="76028F62" w14:textId="77777777" w:rsidR="00662EB8" w:rsidRDefault="00C555D5">
      <w:pPr>
        <w:pStyle w:val="Nadpis2"/>
        <w:spacing w:before="299" w:after="299"/>
      </w:pPr>
      <w:bookmarkStart w:id="14" w:name="_Toc256000016"/>
      <w:r>
        <w:rPr>
          <w:sz w:val="36"/>
          <w:szCs w:val="36"/>
          <w:bdr w:val="nil"/>
        </w:rPr>
        <w:t>Personální zajištění</w:t>
      </w:r>
      <w:bookmarkEnd w:id="14"/>
    </w:p>
    <w:p w14:paraId="5B43A7F9" w14:textId="10394809" w:rsidR="00662EB8" w:rsidRDefault="00C555D5" w:rsidP="00C555D5">
      <w:pPr>
        <w:spacing w:before="240" w:after="240"/>
        <w:jc w:val="both"/>
      </w:pPr>
      <w:r>
        <w:rPr>
          <w:bdr w:val="nil"/>
        </w:rPr>
        <w:t xml:space="preserve">Služby pedagogů </w:t>
      </w:r>
      <w:r w:rsidR="009E49AF">
        <w:rPr>
          <w:bdr w:val="nil"/>
        </w:rPr>
        <w:t>zajišťují</w:t>
      </w:r>
      <w:r>
        <w:rPr>
          <w:bdr w:val="nil"/>
        </w:rPr>
        <w:t xml:space="preserve"> optimální pedagogickou péči. Jsou přizpůsobeny podmínkám naší pavilónové mateřské školy. Na každé třídě jsou dvě učitelky a svou pracovní dobou se překrývají na pobyt venku a dobu oběda. Pedagogové mají předepsanou odbornou kvalifikaci. Je podporována pedagogická kreativita a snaha zavádět nové metody a vzdělávací trendy, maximálně využívat jejich odborného potenciálu, např. při vedení nadstandardních aktivit pro děti. Specializované služby jsou zajišťovány odborníky z PPP Kolín.  Pedagogický sbor funguje na základě jasně vymezených pravidel. Pedagogové se chovají profesionálně.  Průběžně se sebevzdělávají, účastní se vzdělávacích seminářů v rámci DVPP. Další zaměstnanci zajišťují čistotu a bezproblémový chod mateřské školy. Jedná se o </w:t>
      </w:r>
      <w:r w:rsidR="00E52E5A">
        <w:rPr>
          <w:bdr w:val="nil"/>
        </w:rPr>
        <w:t>uklízečky</w:t>
      </w:r>
      <w:r>
        <w:rPr>
          <w:bdr w:val="nil"/>
        </w:rPr>
        <w:t>, školníka a pracovnice ŠJ.  Všichni zaměstnanci vystupují profesionálním způsobem, v souladu s kulturně sociálními zvyklostmi, a jsou pro děti dostatečným občanským a morálním vzorem. Je jim poskytován dostatečný prostor pro sebeuplatnění, snažíme se o smysluplné rozdělení pravomocí a kompetencí mezi zaměstnanci.</w:t>
      </w:r>
    </w:p>
    <w:p w14:paraId="4D8FE195" w14:textId="33C297C5" w:rsidR="00662EB8" w:rsidRPr="00C555D5" w:rsidRDefault="00C555D5">
      <w:pPr>
        <w:spacing w:before="240" w:after="240"/>
      </w:pPr>
      <w:r>
        <w:rPr>
          <w:b/>
          <w:bCs/>
          <w:bdr w:val="nil"/>
        </w:rPr>
        <w:t>Cíl: </w:t>
      </w:r>
      <w:r w:rsidRPr="00C555D5">
        <w:rPr>
          <w:b/>
          <w:bCs/>
          <w:iCs/>
          <w:bdr w:val="nil"/>
        </w:rPr>
        <w:t>Vytvářet pozitivní pracovní klima pro všechny zaměstnance (pedagogické i nepedagogické), podporovat vzájemnou důvěru a toleranci, schopnost spolupracovat a předávat si poznatky a zkušenosti napříč třídami, respektovat názor druhého, motivovat pedagogické pracovníky k dalšímu osobnímu a profesnímu rozvoji a dalšímu vzdělávání, podporovat spolupráci učitelů s asistentem pedagoga, školním asistentem a provozními zaměstnanci.</w:t>
      </w:r>
    </w:p>
    <w:p w14:paraId="23CE0113" w14:textId="77777777" w:rsidR="00662EB8" w:rsidRDefault="00C555D5">
      <w:pPr>
        <w:pStyle w:val="Nadpis2"/>
        <w:spacing w:before="299" w:after="299"/>
      </w:pPr>
      <w:bookmarkStart w:id="15" w:name="_Toc256000017"/>
      <w:r>
        <w:rPr>
          <w:sz w:val="36"/>
          <w:szCs w:val="36"/>
          <w:bdr w:val="nil"/>
        </w:rPr>
        <w:t>Spolupráce s dalšími institucemi</w:t>
      </w:r>
      <w:bookmarkEnd w:id="15"/>
    </w:p>
    <w:p w14:paraId="310BF79E" w14:textId="75AE745B" w:rsidR="00662EB8" w:rsidRPr="00C555D5" w:rsidRDefault="00C555D5" w:rsidP="00C555D5">
      <w:pPr>
        <w:spacing w:before="240" w:after="240"/>
        <w:jc w:val="both"/>
      </w:pPr>
      <w:r w:rsidRPr="00C555D5">
        <w:rPr>
          <w:bdr w:val="nil"/>
        </w:rPr>
        <w:t>Zřizovatelem mateřské školy je město Kolín. Naším cílem je u</w:t>
      </w:r>
      <w:r w:rsidRPr="00C555D5">
        <w:rPr>
          <w:rFonts w:eastAsia="Helvetica"/>
          <w:bdr w:val="nil"/>
        </w:rPr>
        <w:t>držovat vysoký standard spolupráce se zřizovatelem školy. </w:t>
      </w:r>
      <w:r w:rsidRPr="00C555D5">
        <w:rPr>
          <w:bdr w:val="nil"/>
        </w:rPr>
        <w:t xml:space="preserve"> Spolupracujeme se vzdělávacími institucemi v blízkosti školy – 1.ZŠ, 2.ZŠ, 3.ZŠ, 4.ZŠ, 7.ZŠ a ZUŠ Františka Kmocha, Muzeum, Městské divadlo, DDM. Spolupracujeme </w:t>
      </w:r>
      <w:r w:rsidRPr="00C555D5">
        <w:rPr>
          <w:rFonts w:eastAsia="Helvetica"/>
          <w:bdr w:val="nil"/>
        </w:rPr>
        <w:t>v oblasti pedagogické diagnostiky </w:t>
      </w:r>
      <w:r w:rsidRPr="00C555D5">
        <w:rPr>
          <w:bdr w:val="nil"/>
        </w:rPr>
        <w:t>s odborníky ze </w:t>
      </w:r>
      <w:r w:rsidRPr="00C555D5">
        <w:rPr>
          <w:rFonts w:eastAsia="Helvetica"/>
          <w:bdr w:val="nil"/>
        </w:rPr>
        <w:t>školských p</w:t>
      </w:r>
      <w:r w:rsidR="00EC53BA">
        <w:rPr>
          <w:rFonts w:eastAsia="Helvetica"/>
          <w:bdr w:val="nil"/>
        </w:rPr>
        <w:t>o</w:t>
      </w:r>
      <w:r w:rsidRPr="00C555D5">
        <w:rPr>
          <w:rFonts w:eastAsia="Helvetica"/>
          <w:bdr w:val="nil"/>
        </w:rPr>
        <w:t>radenských zařízení.  PPP Kolín a SPC Kolín. </w:t>
      </w:r>
      <w:r w:rsidRPr="00C555D5">
        <w:rPr>
          <w:bdr w:val="nil"/>
        </w:rPr>
        <w:t xml:space="preserve">Spolupracujeme s Vodním </w:t>
      </w:r>
      <w:r w:rsidRPr="00C555D5">
        <w:rPr>
          <w:bdr w:val="nil"/>
        </w:rPr>
        <w:lastRenderedPageBreak/>
        <w:t>světem Kolín (plavecké kurzy pro děti, využívání ledové plochy pro bruslení). Spolupracujeme také s dalšími organizacemi, které nám pomáhají s vybavením a úpravou zahrady</w:t>
      </w:r>
      <w:r w:rsidR="001F0267">
        <w:rPr>
          <w:bdr w:val="nil"/>
        </w:rPr>
        <w:t xml:space="preserve"> AG</w:t>
      </w:r>
      <w:r w:rsidRPr="00C555D5">
        <w:rPr>
          <w:bdr w:val="nil"/>
        </w:rPr>
        <w:t xml:space="preserve"> Kolín, AVE Kolín, T</w:t>
      </w:r>
      <w:r w:rsidR="001F0267">
        <w:rPr>
          <w:bdr w:val="nil"/>
        </w:rPr>
        <w:t>oyota</w:t>
      </w:r>
      <w:r w:rsidRPr="00C555D5">
        <w:rPr>
          <w:bdr w:val="nil"/>
        </w:rPr>
        <w:t xml:space="preserve"> apod.</w:t>
      </w:r>
    </w:p>
    <w:p w14:paraId="33272757" w14:textId="77777777" w:rsidR="002E2788" w:rsidRDefault="00C555D5" w:rsidP="002E2788">
      <w:pPr>
        <w:spacing w:before="240" w:after="240"/>
        <w:jc w:val="both"/>
      </w:pPr>
      <w:r w:rsidRPr="00C555D5">
        <w:rPr>
          <w:b/>
          <w:bCs/>
          <w:bdr w:val="nil"/>
        </w:rPr>
        <w:t>Cíl: Zapojit se do projektů České obce sokolské (projekty pro podporu zdravého životního stylu a radosti z pohybu)</w:t>
      </w:r>
      <w:r>
        <w:rPr>
          <w:b/>
          <w:bCs/>
          <w:bdr w:val="nil"/>
        </w:rPr>
        <w:t>.</w:t>
      </w:r>
      <w:r w:rsidR="002E2788">
        <w:t xml:space="preserve"> </w:t>
      </w:r>
      <w:r>
        <w:rPr>
          <w:b/>
          <w:bCs/>
          <w:bdr w:val="nil"/>
        </w:rPr>
        <w:t>Zapojit se do projektu Celé Česko čte dětem (projekt na podporu čtenářské gramotnosti).</w:t>
      </w:r>
    </w:p>
    <w:p w14:paraId="001CFE44" w14:textId="77777777" w:rsidR="00662EB8" w:rsidRDefault="00C555D5">
      <w:pPr>
        <w:pStyle w:val="Nadpis2"/>
        <w:spacing w:before="299" w:after="299"/>
      </w:pPr>
      <w:bookmarkStart w:id="16" w:name="_Toc256000018"/>
      <w:r>
        <w:rPr>
          <w:sz w:val="36"/>
          <w:szCs w:val="36"/>
          <w:bdr w:val="nil"/>
        </w:rPr>
        <w:t>Formy spolupráce se zákonnými zástupci a dalšími sociálními partnery</w:t>
      </w:r>
      <w:bookmarkEnd w:id="16"/>
    </w:p>
    <w:p w14:paraId="73531904" w14:textId="7A212B7B" w:rsidR="00662EB8" w:rsidRPr="00C555D5" w:rsidRDefault="00C555D5" w:rsidP="00C555D5">
      <w:pPr>
        <w:spacing w:before="240" w:after="240"/>
        <w:jc w:val="both"/>
      </w:pPr>
      <w:r w:rsidRPr="00C555D5">
        <w:rPr>
          <w:rFonts w:eastAsia="Helvetica"/>
          <w:bdr w:val="nil"/>
        </w:rPr>
        <w:t>Ve vztazích mezi pedagogy a rodiči panuje oboustranná důvěra a otevřenost. </w:t>
      </w:r>
      <w:r w:rsidRPr="00C555D5">
        <w:rPr>
          <w:bdr w:val="nil"/>
        </w:rPr>
        <w:t>Usilujeme o otevřené partnerství ve vztahu k rodičům, průběžně zjišťujeme názory rodičů na práci školy, respektujeme prioritní výchovné postavení rodiny. </w:t>
      </w:r>
      <w:r w:rsidRPr="00C555D5">
        <w:rPr>
          <w:rFonts w:eastAsia="Helvetica"/>
          <w:bdr w:val="nil"/>
        </w:rPr>
        <w:t>Pedagogové sledují konkrétní potřeby jednotlivých dětí, respektive rodin. Rodiče mají možnost podílet se na dění v mateřské škole. Pedagogové pravidelně informují rodiče o individuálních pokrocích dítěte. Nabízíme individuální konzultace s rodiči o potřebách jednotlivých dětí. Seznamujme je s pokroky dětí v učení i rozvoji, řešíme i problémy, které nastanou při hře nebo různých aktivitách. Domlouváme se o společných postupech ve výchově a vzdělávání. Pedagogové chrání soukromí rodiny a zachovávají diskrétnost. Mateřská škola nabízí rodičům poradenský servis i nejrůznější osvětové aktivity. </w:t>
      </w:r>
      <w:r w:rsidRPr="00C555D5">
        <w:rPr>
          <w:bdr w:val="nil"/>
        </w:rPr>
        <w:t>Na začátku každého školního roku na třídních schůzkách seznámíme rodiče se ŠVP, Školním řádem a akcemi na celý školní rok.  Nabízíme rodičům besedy a setkávání s odborníky (např. PPP Kolín). Od roku 2011 máme informace na našich www stránkách. Je tam plán akcí na celý rok, jídelníček, foto z akcí a různá oznámení.</w:t>
      </w:r>
      <w:r w:rsidR="001F0267">
        <w:rPr>
          <w:bdr w:val="nil"/>
        </w:rPr>
        <w:t xml:space="preserve"> </w:t>
      </w:r>
      <w:r w:rsidRPr="00C555D5">
        <w:rPr>
          <w:bdr w:val="nil"/>
        </w:rPr>
        <w:t>Tyto web</w:t>
      </w:r>
      <w:r w:rsidR="001F0267">
        <w:rPr>
          <w:bdr w:val="nil"/>
        </w:rPr>
        <w:t xml:space="preserve">ové </w:t>
      </w:r>
      <w:r w:rsidRPr="00C555D5">
        <w:rPr>
          <w:bdr w:val="nil"/>
        </w:rPr>
        <w:t xml:space="preserve">stránky školy aktualizujeme </w:t>
      </w:r>
      <w:r w:rsidR="001F0267">
        <w:rPr>
          <w:bdr w:val="nil"/>
        </w:rPr>
        <w:t xml:space="preserve">a </w:t>
      </w:r>
      <w:r w:rsidRPr="00C555D5">
        <w:rPr>
          <w:bdr w:val="nil"/>
        </w:rPr>
        <w:t>ve spolupráci s rodiči, zahrnujeme jejich požadavky v oblasti informační strategie školy.  Daří se nám i pomocí rodičů získávat sponzorské dary pro mateřskou školu, jak dárky pro děti, hračky tak i na vybavení tříd.</w:t>
      </w:r>
    </w:p>
    <w:p w14:paraId="55F3B600" w14:textId="77777777" w:rsidR="002E2788" w:rsidRPr="00632CA6" w:rsidRDefault="00C555D5" w:rsidP="00C555D5">
      <w:pPr>
        <w:spacing w:before="240" w:after="240"/>
        <w:jc w:val="both"/>
        <w:rPr>
          <w:b/>
          <w:bCs/>
          <w:bdr w:val="nil"/>
        </w:rPr>
      </w:pPr>
      <w:r w:rsidRPr="00C555D5">
        <w:rPr>
          <w:b/>
          <w:bCs/>
          <w:bdr w:val="nil"/>
        </w:rPr>
        <w:t>Cíl: Nadále usilovat o otevřené partnerství ve vztahu k rodičům, průběžně zjišťovat názory rodičů na práci školy.  Společně s dětmi se zúčastňovat akcí pořádaných mateřskou školou. Pořádat besedy s odborníky pro rodiče. </w:t>
      </w:r>
    </w:p>
    <w:p w14:paraId="0199F67F" w14:textId="77777777" w:rsidR="00662EB8" w:rsidRDefault="00C555D5">
      <w:pPr>
        <w:pStyle w:val="Nadpis2"/>
        <w:spacing w:before="299" w:after="299"/>
      </w:pPr>
      <w:bookmarkStart w:id="17" w:name="_Toc256000019"/>
      <w:r>
        <w:rPr>
          <w:sz w:val="36"/>
          <w:szCs w:val="36"/>
          <w:bdr w:val="nil"/>
        </w:rPr>
        <w:t>Zabezpečení výuky dětí se speciálními vzdělávacími potřebami</w:t>
      </w:r>
      <w:bookmarkEnd w:id="17"/>
    </w:p>
    <w:p w14:paraId="0A92071C" w14:textId="369FBED4" w:rsidR="009E49AF" w:rsidRDefault="009E49AF" w:rsidP="00C555D5">
      <w:pPr>
        <w:spacing w:before="240" w:after="240"/>
        <w:jc w:val="both"/>
      </w:pPr>
      <w:r>
        <w:t>Dítětem se speciálními vzdělávacími potřebami je dítě, které k naplnění svých vzdělávacích možností potřebuje poskytnutí podpůrných opatření. Podpůrná opatření prvního stupně lze realizovat i bez doporučení školského poradenského zařízení. Na základě pedagogické diagnostiky je pro dítě učitelkami vypracován plán pedagogické podpory, který je systematicky naplňován a pravidelně vyhodnocován. Podpůrná opatření druhého až pátého stupně lze uplatnit pouze s doporučením školského poradenského zařízení. Učitelky budou ohledně vzdělávacích přístupů i k zajištění kompenzačních pomůcek vždy vycházet z doporučení školského</w:t>
      </w:r>
      <w:r w:rsidR="00A80CE1">
        <w:t xml:space="preserve"> poradenského zařízení. V případě doporučení vypracují pro dítě individuální vzdělávací plán v souladu se vzdělávacími potřebami dítěte s</w:t>
      </w:r>
      <w:r w:rsidR="00332FF7">
        <w:t xml:space="preserve">e </w:t>
      </w:r>
      <w:r w:rsidR="00A80CE1">
        <w:t xml:space="preserve">školním vzdělávacím programem. V případě podpůrných opaření 3. </w:t>
      </w:r>
      <w:r w:rsidR="00332FF7">
        <w:t>a</w:t>
      </w:r>
      <w:r w:rsidR="00A80CE1">
        <w:t xml:space="preserve"> vyššího stupně zajistí asistenta pedagoga. Je zajištěn důsledný individuální přístup pedagoga k dítěti. Je zajištěn zvýšený bezpečností dohled. Jsou využívány speciální didaktické pomůcky zaměřené na cvičení </w:t>
      </w:r>
      <w:r w:rsidR="00A80CE1">
        <w:lastRenderedPageBreak/>
        <w:t>soustředění a pozornosti. V mateřské škole už několik let funguje asistent pedagoga, spolupracujeme s SPC a PPP v Kolíně a s rodiči dítěte. Velkou oporou je speciální pedagog, který k nám pravidelně dochází. Snahou všech pedagogů je vytvořit optimální podmínky k rozvoj</w:t>
      </w:r>
      <w:r w:rsidR="00EC53BA">
        <w:t>i</w:t>
      </w:r>
      <w:r w:rsidR="00A80CE1">
        <w:t xml:space="preserve"> osobnosti každého dítěte. Počet dětí ve třídě je snížen. Při vzdělávání dětí s přiznanými podpůrnými opatřeními se uplatňuje diferenciace a individualizace vzdělávacího procesu při plánování a organizování činností, včetně forem, obsahu i metod vzdělávání. Osvojování si dovedností zaměřených na samostatnost, sebeobsluha a základní hygienické návyky odpovídající věku dítěte a stupni postižení.</w:t>
      </w:r>
    </w:p>
    <w:p w14:paraId="1F276DA7" w14:textId="77777777" w:rsidR="00662EB8" w:rsidRDefault="00C555D5">
      <w:pPr>
        <w:spacing w:before="240" w:after="240"/>
        <w:rPr>
          <w:b/>
          <w:bCs/>
          <w:bdr w:val="nil"/>
        </w:rPr>
      </w:pPr>
      <w:r>
        <w:rPr>
          <w:bdr w:val="nil"/>
        </w:rPr>
        <w:t> </w:t>
      </w:r>
      <w:r>
        <w:rPr>
          <w:b/>
          <w:bCs/>
          <w:bdr w:val="nil"/>
        </w:rPr>
        <w:t>Cil: Na základě doporučení PPP zakoupit potřebné pomůcky a pokračovat v doplňování znalostí v oboru speciální pedagogiky účastí na seminářích a samostudiem.</w:t>
      </w:r>
    </w:p>
    <w:p w14:paraId="46A672A7" w14:textId="77777777" w:rsidR="00662EB8" w:rsidRDefault="00C555D5">
      <w:pPr>
        <w:pStyle w:val="Nadpis2"/>
        <w:spacing w:before="299" w:after="299"/>
      </w:pPr>
      <w:bookmarkStart w:id="18" w:name="_Toc256000020"/>
      <w:r>
        <w:rPr>
          <w:sz w:val="36"/>
          <w:szCs w:val="36"/>
          <w:bdr w:val="nil"/>
        </w:rPr>
        <w:t>Zabezpečení výuky dětí mimořádně nadaných</w:t>
      </w:r>
      <w:bookmarkEnd w:id="18"/>
    </w:p>
    <w:p w14:paraId="7A893DBA" w14:textId="77777777" w:rsidR="00332FF7" w:rsidRPr="00EC53BA" w:rsidRDefault="00332FF7" w:rsidP="00332FF7">
      <w:pPr>
        <w:pStyle w:val="Normlnweb"/>
        <w:spacing w:before="0" w:beforeAutospacing="0" w:after="75" w:afterAutospacing="0"/>
        <w:textAlignment w:val="baseline"/>
        <w:rPr>
          <w:color w:val="000000" w:themeColor="text1"/>
        </w:rPr>
      </w:pPr>
      <w:r w:rsidRPr="00EC53BA">
        <w:rPr>
          <w:color w:val="000000" w:themeColor="text1"/>
        </w:rPr>
        <w:t>Učitelky vytvářejí ve svých programech a každodenní práci optimální podmínky k co největšímu využití potenciálu každého dítěte s ohledem na jeho individuální možnosti. Pozorováním lze individuální specifika každého dítěte odhalit. U dětí, které vykazují známky nadání bude stimulován rozvoj jejich potenciálu včetně druhů nadání tak, aby se tato nadání mohla ve škole projevit a pokud možno uplatnit a dále rozvíjet.  Zadáváme specifické úkoly dítěti. Zajišťujeme didaktické pomůcky. Zajišťujeme doplnění a prohloubení vzdělávací nabídky. Nabízíme aktivity podle zájmu a mimořádných schopností či mimořádného nadání dítěte. Zjišťování mimořádného nadání včetně vzdělávacích potřeb provádí PPP a škola na jeho doporučení vytvoří IVP.</w:t>
      </w:r>
    </w:p>
    <w:p w14:paraId="7E1214FC" w14:textId="77777777" w:rsidR="00332FF7" w:rsidRPr="00332FF7" w:rsidRDefault="00332FF7" w:rsidP="00332FF7">
      <w:pPr>
        <w:pStyle w:val="Normlnweb"/>
        <w:spacing w:before="0" w:beforeAutospacing="0" w:after="0" w:afterAutospacing="0"/>
        <w:textAlignment w:val="baseline"/>
        <w:rPr>
          <w:color w:val="2D4152"/>
        </w:rPr>
      </w:pPr>
      <w:r w:rsidRPr="00332FF7">
        <w:rPr>
          <w:rStyle w:val="Siln"/>
          <w:color w:val="2D4152"/>
          <w:bdr w:val="none" w:sz="0" w:space="0" w:color="auto" w:frame="1"/>
        </w:rPr>
        <w:t>Cíl: Při zjištění nadaných dětí ve třídě spolupracovat se zákonnými zástupci a PPP a společně podporovat tyto děti.</w:t>
      </w:r>
    </w:p>
    <w:p w14:paraId="16BBF0AD" w14:textId="77777777" w:rsidR="00332FF7" w:rsidRDefault="00332FF7" w:rsidP="00332FF7">
      <w:pPr>
        <w:pStyle w:val="Nadpis2"/>
        <w:spacing w:before="299" w:after="299"/>
      </w:pPr>
      <w:r>
        <w:rPr>
          <w:sz w:val="36"/>
          <w:szCs w:val="36"/>
          <w:bdr w:val="nil"/>
        </w:rPr>
        <w:t xml:space="preserve">Podmínky pro vzdělávání dětí od dvou do tří let </w:t>
      </w:r>
    </w:p>
    <w:p w14:paraId="430CCA54" w14:textId="77777777" w:rsidR="00332FF7" w:rsidRPr="00EC53BA" w:rsidRDefault="00332FF7" w:rsidP="00EC53BA">
      <w:pPr>
        <w:pStyle w:val="Normlnweb"/>
        <w:spacing w:before="0" w:beforeAutospacing="0" w:after="0" w:afterAutospacing="0"/>
        <w:textAlignment w:val="baseline"/>
        <w:rPr>
          <w:color w:val="000000" w:themeColor="text1"/>
        </w:rPr>
      </w:pPr>
      <w:r w:rsidRPr="00EC53BA">
        <w:rPr>
          <w:color w:val="000000" w:themeColor="text1"/>
        </w:rPr>
        <w:t>Mateřská škola přijímá děti od 2 do 3 let v případě, pokud jsou uspokojeny požadavky na přijetí do MŠ u dětí starších 3 let.</w:t>
      </w:r>
      <w:r w:rsidR="00EC53BA" w:rsidRPr="00EC53BA">
        <w:rPr>
          <w:color w:val="000000" w:themeColor="text1"/>
        </w:rPr>
        <w:t xml:space="preserve"> </w:t>
      </w:r>
    </w:p>
    <w:p w14:paraId="5CBADC2B" w14:textId="7E18DC1C" w:rsidR="00332FF7" w:rsidRPr="00EC53BA" w:rsidRDefault="00332FF7" w:rsidP="00EC53BA">
      <w:pPr>
        <w:pStyle w:val="Normlnweb"/>
        <w:spacing w:before="0" w:beforeAutospacing="0" w:after="0" w:afterAutospacing="0"/>
        <w:textAlignment w:val="baseline"/>
        <w:rPr>
          <w:color w:val="000000" w:themeColor="text1"/>
        </w:rPr>
      </w:pPr>
      <w:r w:rsidRPr="00EC53BA">
        <w:rPr>
          <w:color w:val="000000" w:themeColor="text1"/>
        </w:rPr>
        <w:t>Předpokladem pro úspěšné vzdělávání těchto dětí je zajištění k</w:t>
      </w:r>
      <w:r w:rsidR="00EC53BA" w:rsidRPr="00EC53BA">
        <w:rPr>
          <w:color w:val="000000" w:themeColor="text1"/>
        </w:rPr>
        <w:t>valitního materiálního vybavení (hračky a didaktické pomůcky, které jsou vhodné pro tuto věkovou kategorii). Dále je třeba zajistit optimální</w:t>
      </w:r>
      <w:r w:rsidRPr="00EC53BA">
        <w:rPr>
          <w:color w:val="000000" w:themeColor="text1"/>
        </w:rPr>
        <w:t xml:space="preserve"> bez</w:t>
      </w:r>
      <w:r w:rsidR="00EC53BA" w:rsidRPr="00EC53BA">
        <w:rPr>
          <w:color w:val="000000" w:themeColor="text1"/>
        </w:rPr>
        <w:t>pečnostní a psychohygienické</w:t>
      </w:r>
      <w:r w:rsidR="00CA6A17">
        <w:rPr>
          <w:color w:val="000000" w:themeColor="text1"/>
        </w:rPr>
        <w:t xml:space="preserve"> </w:t>
      </w:r>
      <w:r w:rsidR="00EC53BA" w:rsidRPr="00EC53BA">
        <w:rPr>
          <w:color w:val="000000" w:themeColor="text1"/>
        </w:rPr>
        <w:t>podmínk</w:t>
      </w:r>
      <w:r w:rsidR="00CA6A17">
        <w:rPr>
          <w:color w:val="000000" w:themeColor="text1"/>
        </w:rPr>
        <w:t>y</w:t>
      </w:r>
      <w:r w:rsidR="001F0267">
        <w:rPr>
          <w:color w:val="000000" w:themeColor="text1"/>
        </w:rPr>
        <w:t>,</w:t>
      </w:r>
      <w:r w:rsidR="00EC53BA" w:rsidRPr="00EC53BA">
        <w:rPr>
          <w:color w:val="000000" w:themeColor="text1"/>
        </w:rPr>
        <w:t xml:space="preserve"> </w:t>
      </w:r>
      <w:r w:rsidR="001F0267">
        <w:rPr>
          <w:color w:val="000000" w:themeColor="text1"/>
        </w:rPr>
        <w:t>p</w:t>
      </w:r>
      <w:r w:rsidRPr="00EC53BA">
        <w:rPr>
          <w:color w:val="000000" w:themeColor="text1"/>
        </w:rPr>
        <w:t>ředevším posílení pedagogického týmu o dalšího zaměstnance pro pomoc se sebeobsluhou dětí a zajištění dohledu nad nimi, např. chůvu.</w:t>
      </w:r>
    </w:p>
    <w:p w14:paraId="079D4DCB" w14:textId="77777777" w:rsidR="00286B9D" w:rsidRDefault="00C555D5" w:rsidP="00286B9D">
      <w:pPr>
        <w:pStyle w:val="Nadpis2"/>
        <w:spacing w:before="299" w:after="299"/>
        <w:rPr>
          <w:sz w:val="36"/>
          <w:szCs w:val="36"/>
          <w:bdr w:val="nil"/>
        </w:rPr>
      </w:pPr>
      <w:r w:rsidRPr="00EC53BA">
        <w:rPr>
          <w:color w:val="000000" w:themeColor="text1"/>
        </w:rPr>
        <w:cr/>
      </w:r>
      <w:r w:rsidR="00286B9D" w:rsidRPr="00286B9D">
        <w:rPr>
          <w:sz w:val="36"/>
          <w:szCs w:val="36"/>
          <w:bdr w:val="nil"/>
        </w:rPr>
        <w:t xml:space="preserve"> </w:t>
      </w:r>
      <w:r w:rsidR="00F06269">
        <w:rPr>
          <w:sz w:val="36"/>
          <w:szCs w:val="36"/>
          <w:bdr w:val="nil"/>
        </w:rPr>
        <w:t>Jazyková příprava dětí s nedostatečnou znalostí českého jazyka</w:t>
      </w:r>
    </w:p>
    <w:p w14:paraId="38BE1500" w14:textId="28E15C8F" w:rsidR="00F06269" w:rsidRDefault="005D6CB1" w:rsidP="00F06269">
      <w:r>
        <w:rPr>
          <w:color w:val="000000" w:themeColor="text1"/>
          <w:shd w:val="clear" w:color="auto" w:fill="FFFFFF"/>
        </w:rPr>
        <w:t xml:space="preserve">Jedná se o děti </w:t>
      </w:r>
      <w:r w:rsidR="00F06269">
        <w:rPr>
          <w:color w:val="000000" w:themeColor="text1"/>
          <w:shd w:val="clear" w:color="auto" w:fill="FFFFFF"/>
        </w:rPr>
        <w:t>– cizince a děti</w:t>
      </w:r>
      <w:r w:rsidR="00F06269">
        <w:t xml:space="preserve">, které pocházejí z jiného jazykového a kulturního prostředí, potřebují podporu učitele mateřské školy při osvojování českého jazyka. Pokud rodiče sami neovládají český jazyk na úrovni rodilého mluvčího, nemohou své děti v poznávání českého jazyka přímo podpořit a děti se ocitají ve znevýhodněné pozici. Je třeba věnovat zvýšenou pozornost tomu, aby dětem s nedostatečnou znalostí českého jazyka začala být poskytována jazyková podpora již od samotného nástupu do mateřské školy. Při práci s celou třídou je třeba mít na vědomí, že se v ní nacházejí i děti, které se český jazyk učí jako druhý jazyk, </w:t>
      </w:r>
      <w:r w:rsidR="00F06269">
        <w:lastRenderedPageBreak/>
        <w:t xml:space="preserve">uzpůsobit tomu didaktické postupy a děti cíleně podporovat v osvojování českého jazyka. Mateřská škola poskytuje dětem s nedostatečnou znalostí českého jazyka jazykovou přípravu pro zajištění plynulého přechodu do základního vzdělávání. </w:t>
      </w:r>
    </w:p>
    <w:p w14:paraId="6F3879F0" w14:textId="77777777" w:rsidR="00F06269" w:rsidRPr="00065764" w:rsidRDefault="00F06269" w:rsidP="00F06269">
      <w:r>
        <w:t>Pokud jsou v mateřské škole v povinném předškolním vzdělávání v rámci jednoho místa poskytovaného vzdělávání alespoň 4 cizinci zřídí ředitel mateřské školy skupinu nebo skupiny pro bezplatnou jazykovou přípravu pro zajištění plynulého přechodu do základního vzdělávání v souladu s vyhláškou č. 14/2005 Sb., o předškolním vzdělávání, ve znění pozdějších předpisů. Vzdělávání ve skupině pro jazykovou přípravu je rozděleno do dvou nebo více bloků v průběhu týdne. Ředitel mateřské školy může na základě posouzení potřebnosti jazykové podpory dítěte zařadit do skupiny pro jazykovou přípravu rovněž jiné děti, než jsou cizinci v povinném předškolním vzdělávání, pokud to není na újmu kvality jazykové přípravy. Při přechodu na základní školu by děti s nedostatečnou znalostí českého jazyka měly mít takové jazykové a sociokulturní kompetence v českém jazyce, které jim umožní se zapojit do výuky a dosáhnout školního úspěchu. Podpůrným materiálem při vzdělávání dětí s nedostatečnou znalostí českého jazyka je Kurikulum češtiny jako druhého jazyka pro povinné předškolní vzdělávání, který lze využívat při individualizované práci s dětmi s nedostatečnou znalostí českého jazyka již od nástupu do mateřské školy.</w:t>
      </w:r>
    </w:p>
    <w:p w14:paraId="64AADD54" w14:textId="77777777" w:rsidR="00632CA6" w:rsidRPr="00632CA6" w:rsidRDefault="00632CA6" w:rsidP="00632CA6"/>
    <w:p w14:paraId="09F9C426" w14:textId="77777777" w:rsidR="00662EB8" w:rsidRDefault="00C555D5" w:rsidP="002E2788">
      <w:pPr>
        <w:spacing w:before="240" w:after="240"/>
        <w:sectPr w:rsidR="00662EB8">
          <w:type w:val="nextColumn"/>
          <w:pgSz w:w="11906" w:h="16838"/>
          <w:pgMar w:top="1417" w:right="1417" w:bottom="1417" w:left="1417" w:header="720" w:footer="720" w:gutter="0"/>
          <w:cols w:space="720"/>
        </w:sectPr>
      </w:pPr>
      <w:r>
        <w:rPr>
          <w:bdr w:val="nil"/>
        </w:rPr>
        <w:t> </w:t>
      </w:r>
    </w:p>
    <w:p w14:paraId="4DE6971B" w14:textId="77777777" w:rsidR="00662EB8" w:rsidRDefault="00C555D5">
      <w:pPr>
        <w:pStyle w:val="Nadpis1"/>
        <w:spacing w:before="322" w:after="322"/>
        <w:rPr>
          <w:sz w:val="48"/>
          <w:szCs w:val="48"/>
          <w:bdr w:val="nil"/>
        </w:rPr>
      </w:pPr>
      <w:bookmarkStart w:id="19" w:name="_Toc256000022"/>
      <w:r>
        <w:rPr>
          <w:sz w:val="48"/>
          <w:szCs w:val="48"/>
          <w:bdr w:val="nil"/>
        </w:rPr>
        <w:lastRenderedPageBreak/>
        <w:t>Organizace vzdělávání</w:t>
      </w:r>
      <w:bookmarkEnd w:id="19"/>
    </w:p>
    <w:p w14:paraId="223FD495" w14:textId="77777777" w:rsidR="00662EB8" w:rsidRDefault="00C555D5">
      <w:pPr>
        <w:spacing w:before="240" w:after="240"/>
      </w:pPr>
      <w:r>
        <w:rPr>
          <w:b/>
          <w:bCs/>
          <w:bdr w:val="nil"/>
        </w:rPr>
        <w:t xml:space="preserve">Kritéria přijetí dítěte: </w:t>
      </w:r>
    </w:p>
    <w:p w14:paraId="05CB0F94" w14:textId="77777777" w:rsidR="00662EB8" w:rsidRDefault="00C555D5" w:rsidP="00C555D5">
      <w:pPr>
        <w:spacing w:before="240" w:after="240"/>
        <w:jc w:val="both"/>
      </w:pPr>
      <w:r>
        <w:rPr>
          <w:bdr w:val="nil"/>
        </w:rPr>
        <w:t>Vzdělání je založeno na zásadách rovného přístupu každého státního občana České republiky nebo jiného členského státu Evropské unie ke vzdělávání. K předškolnímu vzdělávání a  ke školským službám jsou přijímány v souladu s </w:t>
      </w:r>
      <w:r>
        <w:rPr>
          <w:b/>
          <w:bCs/>
          <w:bdr w:val="nil"/>
        </w:rPr>
        <w:t>§ 20 odst. 1 písm. d) školského zákona</w:t>
      </w:r>
      <w:r>
        <w:rPr>
          <w:bdr w:val="nil"/>
        </w:rPr>
        <w:t xml:space="preserve"> děti, cizinců z ostatních zemí, pokud mají právo pobytu na území České republiky na dobu delší než 90 dnů, popřípadě pokud jsou osobami oprávněnými pobývat na území České republiky za účelem výzkumu, azyl</w:t>
      </w:r>
      <w:r w:rsidR="002E2788">
        <w:rPr>
          <w:bdr w:val="nil"/>
        </w:rPr>
        <w:t>u</w:t>
      </w:r>
      <w:r>
        <w:rPr>
          <w:bdr w:val="nil"/>
        </w:rPr>
        <w:t>, osob</w:t>
      </w:r>
      <w:r w:rsidR="002E2788">
        <w:rPr>
          <w:bdr w:val="nil"/>
        </w:rPr>
        <w:t>y</w:t>
      </w:r>
      <w:r>
        <w:rPr>
          <w:bdr w:val="nil"/>
        </w:rPr>
        <w:t xml:space="preserve"> požívajícími doplňkové ochrany, žadateli   o udělení mezinárodní ochrany nebo osobami požívajícími dočasné ochrany, pokud prokáží nejpozději při zahájení vzdělávání nebo poskytování školských služeb oprávněnost svého pobytu na území České republiky. Oprávněnost pobytu na území České republiky se prokazuje dokladem podle zvláštního právního předpisu. Organizace předškolního vzdělávání je stanovena v ustanovení </w:t>
      </w:r>
      <w:r>
        <w:rPr>
          <w:b/>
          <w:bCs/>
          <w:bdr w:val="nil"/>
        </w:rPr>
        <w:t>§ 34 zákona č. 561/2004 Sb</w:t>
      </w:r>
      <w:r>
        <w:rPr>
          <w:bdr w:val="nil"/>
        </w:rPr>
        <w:t xml:space="preserve">., o předškolním, základním, středním, vyšším odborném a jiném vzdělávání (školský zákon), ve znění pozdějších předpisů. V souladu s ustanovením </w:t>
      </w:r>
      <w:r>
        <w:rPr>
          <w:b/>
          <w:bCs/>
          <w:bdr w:val="nil"/>
        </w:rPr>
        <w:t xml:space="preserve">§ 34 odst. 3 zákona č. 561/2004 Sb., </w:t>
      </w:r>
      <w:r>
        <w:rPr>
          <w:bdr w:val="nil"/>
        </w:rPr>
        <w:t>o předškolním, základním, středním, vyšším odborném a jiném vzdělávání (školský zákon), ve znění pozdějších předpisů,</w:t>
      </w:r>
      <w:r>
        <w:rPr>
          <w:b/>
          <w:bCs/>
          <w:bdr w:val="nil"/>
        </w:rPr>
        <w:t xml:space="preserve"> se do mateřské školy zřízené obcí přednostně přijímají děti, které od počátku školního roku, který následuje po dni, kdy dítě dosáhne pátého roku, do zahájení povinné školní docházky dítěte. Pro tyto děti je předškolní vzdělávání povinné, není-li dále stanoveno jinak.</w:t>
      </w:r>
      <w:r>
        <w:rPr>
          <w:bdr w:val="nil"/>
        </w:rPr>
        <w:t xml:space="preserve"> Další děti jsou přijímány </w:t>
      </w:r>
      <w:r>
        <w:rPr>
          <w:b/>
          <w:bCs/>
          <w:bdr w:val="nil"/>
        </w:rPr>
        <w:t xml:space="preserve">postupně, dle </w:t>
      </w:r>
      <w:r>
        <w:rPr>
          <w:bdr w:val="nil"/>
        </w:rPr>
        <w:t xml:space="preserve">níže uvedených </w:t>
      </w:r>
      <w:r>
        <w:rPr>
          <w:b/>
          <w:bCs/>
          <w:bdr w:val="nil"/>
        </w:rPr>
        <w:t xml:space="preserve">kritérií. </w:t>
      </w:r>
      <w:r>
        <w:rPr>
          <w:bdr w:val="nil"/>
        </w:rPr>
        <w:t xml:space="preserve">Pokud kapacita MŠ dovolí, mohou být přijaty děti k předškolnímu vzdělávání </w:t>
      </w:r>
      <w:r>
        <w:rPr>
          <w:b/>
          <w:bCs/>
          <w:bdr w:val="nil"/>
        </w:rPr>
        <w:t>i v průběhu školního roku.</w:t>
      </w:r>
    </w:p>
    <w:p w14:paraId="5A216420" w14:textId="77777777" w:rsidR="00662EB8" w:rsidRDefault="00C555D5" w:rsidP="00C555D5">
      <w:pPr>
        <w:spacing w:before="240" w:after="240"/>
        <w:jc w:val="both"/>
      </w:pPr>
      <w:r>
        <w:rPr>
          <w:b/>
          <w:bCs/>
          <w:bdr w:val="nil"/>
        </w:rPr>
        <w:t>Kritéria:</w:t>
      </w:r>
      <w:r w:rsidR="002E2788">
        <w:t xml:space="preserve"> 1) </w:t>
      </w:r>
      <w:r>
        <w:rPr>
          <w:bdr w:val="nil"/>
        </w:rPr>
        <w:t>Děti a cizinci, které dosáhly do konce srpna daného kalendářního roku pěti let – povinné předškolní vzdělávání, děti s odloženou školní docházkou ze spádové oblasti.</w:t>
      </w:r>
      <w:r w:rsidR="002E2788">
        <w:t xml:space="preserve">               2) </w:t>
      </w:r>
      <w:r>
        <w:rPr>
          <w:bdr w:val="nil"/>
        </w:rPr>
        <w:t>Děti s trvalým pobyt v Kolíně (nájemní smlouva), postupně od nejstaršího po nejmladší do naplnění volné kapacity.</w:t>
      </w:r>
    </w:p>
    <w:p w14:paraId="4E0B04C7" w14:textId="77777777" w:rsidR="002E2788" w:rsidRDefault="00C555D5" w:rsidP="002E2788">
      <w:pPr>
        <w:spacing w:before="240" w:after="240"/>
        <w:jc w:val="both"/>
      </w:pPr>
      <w:r w:rsidRPr="002E2788">
        <w:rPr>
          <w:b/>
          <w:bCs/>
          <w:bdr w:val="nil"/>
        </w:rPr>
        <w:t>Vnitřní uspořádání školy a charakteristika jednotlivých tříd:</w:t>
      </w:r>
    </w:p>
    <w:p w14:paraId="17C32860" w14:textId="3FF3C29E" w:rsidR="00662EB8" w:rsidRDefault="00C555D5" w:rsidP="00C555D5">
      <w:pPr>
        <w:spacing w:before="240" w:after="240"/>
        <w:jc w:val="both"/>
      </w:pPr>
      <w:r>
        <w:rPr>
          <w:b/>
          <w:bCs/>
          <w:bdr w:val="nil"/>
        </w:rPr>
        <w:t>Zařazování dětí do jednotlivých tříd</w:t>
      </w:r>
      <w:r w:rsidR="002E2788">
        <w:t xml:space="preserve">: </w:t>
      </w:r>
      <w:r>
        <w:rPr>
          <w:bdr w:val="nil"/>
        </w:rPr>
        <w:t xml:space="preserve">Děti zařazuje do tříd ředitelka. Vycházíme vstříc přání rodičů, ale snažíme se </w:t>
      </w:r>
      <w:r w:rsidR="001F0267">
        <w:rPr>
          <w:bdr w:val="nil"/>
        </w:rPr>
        <w:t xml:space="preserve">zařazovat </w:t>
      </w:r>
      <w:r>
        <w:rPr>
          <w:bdr w:val="nil"/>
        </w:rPr>
        <w:t xml:space="preserve">do tříd </w:t>
      </w:r>
      <w:r w:rsidR="001F0267">
        <w:rPr>
          <w:bdr w:val="nil"/>
        </w:rPr>
        <w:t xml:space="preserve">děti </w:t>
      </w:r>
      <w:r>
        <w:rPr>
          <w:bdr w:val="nil"/>
        </w:rPr>
        <w:t>většinou stejného věku nebo aspoň dvou věkových skupin, to se ne vždy daří.</w:t>
      </w:r>
    </w:p>
    <w:p w14:paraId="34F0BBCC" w14:textId="77777777" w:rsidR="00662EB8" w:rsidRDefault="00C555D5" w:rsidP="00C555D5">
      <w:pPr>
        <w:spacing w:before="240" w:after="240"/>
        <w:jc w:val="both"/>
      </w:pPr>
      <w:r>
        <w:rPr>
          <w:b/>
          <w:bCs/>
          <w:bdr w:val="nil"/>
        </w:rPr>
        <w:t>Charakteristika tříd</w:t>
      </w:r>
    </w:p>
    <w:p w14:paraId="1261618C" w14:textId="057E02D1" w:rsidR="00662EB8" w:rsidRDefault="00C555D5" w:rsidP="00C555D5">
      <w:pPr>
        <w:spacing w:before="240" w:after="240"/>
        <w:jc w:val="both"/>
      </w:pPr>
      <w:r>
        <w:rPr>
          <w:bdr w:val="nil"/>
        </w:rPr>
        <w:t xml:space="preserve">Mateřská škola je osmi třídní, rozložená do čtyř pavilonů. Vždy po dvou třídách v jednom pavilonu. Sedm tříd má </w:t>
      </w:r>
      <w:r w:rsidR="002E2788">
        <w:rPr>
          <w:bdr w:val="nil"/>
        </w:rPr>
        <w:t>kapacitu</w:t>
      </w:r>
      <w:r>
        <w:rPr>
          <w:bdr w:val="nil"/>
        </w:rPr>
        <w:t xml:space="preserve"> 28 </w:t>
      </w:r>
      <w:r w:rsidR="002E2788">
        <w:rPr>
          <w:bdr w:val="nil"/>
        </w:rPr>
        <w:t xml:space="preserve">dětí </w:t>
      </w:r>
      <w:r>
        <w:rPr>
          <w:bdr w:val="nil"/>
        </w:rPr>
        <w:t>a jedna 25 dětí. Věkové složení tříd se mění každý rok. Záleží na tom, kolik dětí odejde do základní školy a kolik bude mít odklad. Ve všech třídách jsou vždy dvě učitelky. Zaměření tříd je všeobecné, někde se více věnují kultuře, ekologii, dramatizaci apod. Uplatňujeme hlavní cíle školního vzdělávacího programu v prostředí přátelského</w:t>
      </w:r>
      <w:r w:rsidR="002E2788">
        <w:rPr>
          <w:bdr w:val="nil"/>
        </w:rPr>
        <w:t xml:space="preserve"> a tvořivého klimatu, preferujeme</w:t>
      </w:r>
      <w:r>
        <w:rPr>
          <w:bdr w:val="nil"/>
        </w:rPr>
        <w:t xml:space="preserve"> realizaci didakticky řízených aktivit v menších skupinách, uplatňovat prožitkové učení. Každá třída má své jméno: Kytičky, Motýlci, Pastelky, Berušky, Sluníčka, Krtečci, Včeličky a Jablíčka.</w:t>
      </w:r>
    </w:p>
    <w:p w14:paraId="3CE7E292" w14:textId="77777777" w:rsidR="00662EB8" w:rsidRDefault="00662EB8" w:rsidP="00C555D5">
      <w:pPr>
        <w:spacing w:before="240" w:after="240"/>
        <w:sectPr w:rsidR="00662EB8" w:rsidSect="00EF17CD">
          <w:type w:val="nextColumn"/>
          <w:pgSz w:w="11906" w:h="16838"/>
          <w:pgMar w:top="851" w:right="1417" w:bottom="1417" w:left="1417" w:header="720" w:footer="720" w:gutter="0"/>
          <w:cols w:space="720"/>
        </w:sectPr>
      </w:pPr>
    </w:p>
    <w:p w14:paraId="26EBC30C" w14:textId="77777777" w:rsidR="00662EB8" w:rsidRDefault="00C555D5">
      <w:pPr>
        <w:pStyle w:val="Nadpis1"/>
        <w:spacing w:before="322" w:after="322"/>
        <w:rPr>
          <w:sz w:val="48"/>
          <w:szCs w:val="48"/>
          <w:bdr w:val="nil"/>
        </w:rPr>
      </w:pPr>
      <w:bookmarkStart w:id="20" w:name="_Toc256000024"/>
      <w:r>
        <w:rPr>
          <w:sz w:val="48"/>
          <w:szCs w:val="48"/>
          <w:bdr w:val="nil"/>
        </w:rPr>
        <w:lastRenderedPageBreak/>
        <w:t>Charakteristika vzdělávacího programu</w:t>
      </w:r>
      <w:bookmarkEnd w:id="20"/>
    </w:p>
    <w:p w14:paraId="3DA66C31" w14:textId="35336AE0" w:rsidR="002E2788" w:rsidRDefault="00C555D5" w:rsidP="002E2788">
      <w:pPr>
        <w:jc w:val="both"/>
        <w:rPr>
          <w:b/>
          <w:bCs/>
          <w:bdr w:val="nil"/>
        </w:rPr>
      </w:pPr>
      <w:r>
        <w:rPr>
          <w:b/>
          <w:bCs/>
          <w:bdr w:val="nil"/>
        </w:rPr>
        <w:t>Vzdělávací cíle a záměry: Motto</w:t>
      </w:r>
      <w:proofErr w:type="gramStart"/>
      <w:r w:rsidR="001F0267">
        <w:rPr>
          <w:b/>
          <w:bCs/>
          <w:bdr w:val="nil"/>
        </w:rPr>
        <w:t xml:space="preserve">: </w:t>
      </w:r>
      <w:r>
        <w:rPr>
          <w:b/>
          <w:bCs/>
          <w:bdr w:val="nil"/>
        </w:rPr>
        <w:t>,,Řekni</w:t>
      </w:r>
      <w:proofErr w:type="gramEnd"/>
      <w:r>
        <w:rPr>
          <w:b/>
          <w:bCs/>
          <w:bdr w:val="nil"/>
        </w:rPr>
        <w:t xml:space="preserve"> mi a já zapomenu. Ukaž mi a já si zapamatuji. Nech mne to udělat a já to pochopím.“</w:t>
      </w:r>
    </w:p>
    <w:p w14:paraId="34915C8F" w14:textId="77777777" w:rsidR="002E2788" w:rsidRDefault="002E2788" w:rsidP="002E2788">
      <w:pPr>
        <w:jc w:val="both"/>
        <w:rPr>
          <w:b/>
          <w:bCs/>
          <w:bdr w:val="nil"/>
        </w:rPr>
      </w:pPr>
    </w:p>
    <w:p w14:paraId="47989BBC" w14:textId="1097F409" w:rsidR="00662EB8" w:rsidRPr="002E2788" w:rsidRDefault="00C555D5" w:rsidP="002E2788">
      <w:pPr>
        <w:jc w:val="both"/>
        <w:rPr>
          <w:b/>
          <w:bCs/>
          <w:bdr w:val="nil"/>
        </w:rPr>
      </w:pPr>
      <w:r w:rsidRPr="002E2788">
        <w:rPr>
          <w:b/>
          <w:bdr w:val="nil"/>
        </w:rPr>
        <w:t>Hlavní cíle /záměry/ našeho vzdělávacího programu jsou:</w:t>
      </w:r>
    </w:p>
    <w:p w14:paraId="449B6791" w14:textId="77777777" w:rsidR="00662EB8" w:rsidRDefault="00C555D5" w:rsidP="00C555D5">
      <w:pPr>
        <w:spacing w:before="240" w:after="240"/>
        <w:jc w:val="both"/>
      </w:pPr>
      <w:r>
        <w:rPr>
          <w:bdr w:val="nil"/>
        </w:rPr>
        <w:t>a</w:t>
      </w:r>
      <w:r>
        <w:rPr>
          <w:b/>
          <w:bCs/>
          <w:bdr w:val="nil"/>
        </w:rPr>
        <w:t>/ rozvíjení dítěte, jeho učení a poznávání</w:t>
      </w:r>
    </w:p>
    <w:p w14:paraId="18E11193" w14:textId="77777777" w:rsidR="00662EB8" w:rsidRDefault="00C555D5" w:rsidP="00C555D5">
      <w:pPr>
        <w:spacing w:before="240" w:after="240"/>
        <w:jc w:val="both"/>
      </w:pPr>
      <w:r>
        <w:rPr>
          <w:bdr w:val="nil"/>
        </w:rPr>
        <w:t>b/ </w:t>
      </w:r>
      <w:r>
        <w:rPr>
          <w:b/>
          <w:bCs/>
          <w:bdr w:val="nil"/>
        </w:rPr>
        <w:t>osvojování základních hodnot, na nichž je založena naše společnost</w:t>
      </w:r>
    </w:p>
    <w:p w14:paraId="0D6BFD76" w14:textId="77777777" w:rsidR="00662EB8" w:rsidRDefault="00C555D5" w:rsidP="00C555D5">
      <w:pPr>
        <w:spacing w:before="240" w:after="240"/>
        <w:jc w:val="both"/>
      </w:pPr>
      <w:r>
        <w:rPr>
          <w:bdr w:val="nil"/>
        </w:rPr>
        <w:t>c</w:t>
      </w:r>
      <w:r>
        <w:rPr>
          <w:b/>
          <w:bCs/>
          <w:bdr w:val="nil"/>
        </w:rPr>
        <w:t>/ získání osobní samostatnosti a schopnosti projevovat se jako samostatná</w:t>
      </w:r>
      <w:r w:rsidR="005B244B">
        <w:t xml:space="preserve"> </w:t>
      </w:r>
      <w:r>
        <w:rPr>
          <w:b/>
          <w:bCs/>
          <w:bdr w:val="nil"/>
        </w:rPr>
        <w:t>osobnost působící na své okolí.</w:t>
      </w:r>
    </w:p>
    <w:p w14:paraId="02E74F2B" w14:textId="77777777" w:rsidR="00662EB8" w:rsidRDefault="00C555D5" w:rsidP="00C555D5">
      <w:pPr>
        <w:spacing w:before="240" w:after="240"/>
        <w:jc w:val="both"/>
      </w:pPr>
      <w:r>
        <w:rPr>
          <w:bdr w:val="nil"/>
        </w:rPr>
        <w:t>Snažíme se, aby čas prožitý v mateřské škole byl pro dítě radostí, příjemnou zkušeností a zdrojem dobrých základů do života a vzdělávání. Probouzením aktivního záj</w:t>
      </w:r>
      <w:r w:rsidR="005B244B">
        <w:rPr>
          <w:bdr w:val="nil"/>
        </w:rPr>
        <w:t xml:space="preserve">mu a chutě dívat se kolem sebe, </w:t>
      </w:r>
      <w:r>
        <w:rPr>
          <w:bdr w:val="nil"/>
        </w:rPr>
        <w:t xml:space="preserve">naslouchat a objevovat. </w:t>
      </w:r>
      <w:r w:rsidR="005B244B">
        <w:rPr>
          <w:bdr w:val="nil"/>
        </w:rPr>
        <w:t xml:space="preserve">Vedeme děti k samostatnosti a uvědomění si </w:t>
      </w:r>
      <w:r>
        <w:rPr>
          <w:bdr w:val="nil"/>
        </w:rPr>
        <w:t>co všechno už samo umí, zvládne a dokáže.</w:t>
      </w:r>
    </w:p>
    <w:p w14:paraId="7ED4DA0B" w14:textId="235C8692" w:rsidR="00662EB8" w:rsidRDefault="00C555D5" w:rsidP="00C555D5">
      <w:pPr>
        <w:spacing w:before="240" w:after="240"/>
        <w:jc w:val="both"/>
      </w:pPr>
      <w:r>
        <w:rPr>
          <w:bdr w:val="nil"/>
        </w:rPr>
        <w:t>Název ŠVP je „</w:t>
      </w:r>
      <w:r w:rsidR="00FD40C6">
        <w:rPr>
          <w:b/>
          <w:bCs/>
          <w:bdr w:val="nil"/>
        </w:rPr>
        <w:t>OBJEVUJEME S</w:t>
      </w:r>
      <w:r>
        <w:rPr>
          <w:b/>
          <w:bCs/>
          <w:bdr w:val="nil"/>
        </w:rPr>
        <w:t>VĚT KOLEM NÁS“ </w:t>
      </w:r>
    </w:p>
    <w:p w14:paraId="46BDC565" w14:textId="0441D2C9" w:rsidR="00662EB8" w:rsidRDefault="00C555D5" w:rsidP="00C555D5">
      <w:pPr>
        <w:spacing w:before="240" w:after="240"/>
        <w:jc w:val="both"/>
      </w:pPr>
      <w:r>
        <w:rPr>
          <w:bdr w:val="nil"/>
        </w:rPr>
        <w:t>Hlavním smyslem a cílem je učit děti vnímat svět kolem nás. Seznamovat je s přírodou, ročním obdobím, lidmi s jejich zvyky a tradicemi, zvířaty a péčí o ně a s technikou, která n</w:t>
      </w:r>
      <w:r w:rsidR="00706AAC">
        <w:rPr>
          <w:bdr w:val="nil"/>
        </w:rPr>
        <w:t>á</w:t>
      </w:r>
      <w:r w:rsidR="00CF3116">
        <w:rPr>
          <w:bdr w:val="nil"/>
        </w:rPr>
        <w:t xml:space="preserve">s obklopuje. Pro školní rok </w:t>
      </w:r>
      <w:r w:rsidR="00E42BDB">
        <w:rPr>
          <w:bdr w:val="nil"/>
        </w:rPr>
        <w:t>2024/25</w:t>
      </w:r>
      <w:r w:rsidR="00CF3116">
        <w:rPr>
          <w:bdr w:val="nil"/>
        </w:rPr>
        <w:t xml:space="preserve"> je podtéma:</w:t>
      </w:r>
      <w:r>
        <w:rPr>
          <w:bdr w:val="nil"/>
        </w:rPr>
        <w:t xml:space="preserve"> „</w:t>
      </w:r>
      <w:r w:rsidR="00E42BDB">
        <w:rPr>
          <w:b/>
          <w:bCs/>
          <w:bdr w:val="nil"/>
        </w:rPr>
        <w:t>Každý něco umí</w:t>
      </w:r>
      <w:r w:rsidR="001F0267">
        <w:rPr>
          <w:b/>
          <w:bCs/>
          <w:bdr w:val="nil"/>
        </w:rPr>
        <w:t>“</w:t>
      </w:r>
      <w:r w:rsidR="00E52E5A">
        <w:rPr>
          <w:b/>
          <w:bCs/>
          <w:bdr w:val="nil"/>
        </w:rPr>
        <w:t>,</w:t>
      </w:r>
      <w:r>
        <w:rPr>
          <w:bdr w:val="nil"/>
        </w:rPr>
        <w:t xml:space="preserve"> které se prolíná celým rokem i ve spol</w:t>
      </w:r>
      <w:r w:rsidR="005B244B">
        <w:rPr>
          <w:bdr w:val="nil"/>
        </w:rPr>
        <w:t>ečně organizovaných akcích</w:t>
      </w:r>
      <w:r>
        <w:rPr>
          <w:bdr w:val="nil"/>
        </w:rPr>
        <w:t>.</w:t>
      </w:r>
      <w:r w:rsidR="005B244B">
        <w:rPr>
          <w:bdr w:val="nil"/>
        </w:rPr>
        <w:t xml:space="preserve"> </w:t>
      </w:r>
      <w:r>
        <w:rPr>
          <w:bdr w:val="nil"/>
        </w:rPr>
        <w:t>Vzdělávání je rozděleno do deseti bloků, na každý měsíc jeden blok. Specifické cíle jsou vybírány z pěti oblastí</w:t>
      </w:r>
      <w:r w:rsidR="005B244B">
        <w:rPr>
          <w:bdr w:val="nil"/>
        </w:rPr>
        <w:t xml:space="preserve"> RVP PV</w:t>
      </w:r>
      <w:r>
        <w:rPr>
          <w:bdr w:val="nil"/>
        </w:rPr>
        <w:t xml:space="preserve"> – dítě a jeho tělo, dítě a psychika, dítě a ten druhý, dítě a společnost a dítě a svět.</w:t>
      </w:r>
    </w:p>
    <w:p w14:paraId="794A85BC" w14:textId="77777777" w:rsidR="00662EB8" w:rsidRDefault="00C555D5" w:rsidP="00C555D5">
      <w:pPr>
        <w:spacing w:before="240" w:after="240"/>
        <w:jc w:val="both"/>
      </w:pPr>
      <w:r>
        <w:rPr>
          <w:b/>
          <w:bCs/>
          <w:bdr w:val="nil"/>
        </w:rPr>
        <w:t>Charakteristika vzdělávacího programu</w:t>
      </w:r>
    </w:p>
    <w:p w14:paraId="3AF97987" w14:textId="3D440DF6" w:rsidR="00662EB8" w:rsidRDefault="00C555D5" w:rsidP="00C555D5">
      <w:pPr>
        <w:spacing w:before="240" w:after="240"/>
        <w:jc w:val="both"/>
        <w:rPr>
          <w:bdr w:val="nil"/>
        </w:rPr>
      </w:pPr>
      <w:r>
        <w:rPr>
          <w:bdr w:val="nil"/>
        </w:rPr>
        <w:t>Vedeme děti k různorodým aktivitám tak, aby byly schopné tvořivě uplatňovat vlastní zkušenosti v běžném životě, motivovat děti pro budoucnost (být aktivní, tvořivý, mít zájem se vzdělávat, jednat odpovědně, uplatňovat emoční inteligenci, respektovat sebe i své okolí, umět spolupracovat i participovat, vnímat rozmanitosti, být iniciativní, předvídat následky svého chování, hledat nová řešení, být kreativní). Motivujeme děti ke sportovním aktivitám podporujícím jejich fyzickou pohodu,</w:t>
      </w:r>
      <w:r w:rsidR="00CC74EB">
        <w:rPr>
          <w:bdr w:val="nil"/>
        </w:rPr>
        <w:t xml:space="preserve"> </w:t>
      </w:r>
      <w:r>
        <w:rPr>
          <w:bdr w:val="nil"/>
        </w:rPr>
        <w:t>zlepšení tělesné zdatnosti, pohybové a zdravotní kultury. Vedeme děti ke zdravým životním návykům a postojům. Zprostředkujeme dětem užší kontakt s přírodou, realizujeme polodenní i celodenní výlety do přírody. Využíváme co nejvíce přímých vzdělávacích podnětů (návštěvy divadel, kulturních akcí, ekologických center, výlety do přírody, vycházky po okolí, poznávání významných památek a míst v Kolíně). Využíváme ICT technologií pro zvyšování efektivity vzdělávacího procesu, učit děti znát a používat nové technologie na úrovni věku. Vytváříme společně s dětmi bezpečné školní klima, předcházíme tak negativním sociálním jevům. Poskytujeme dětem logopedickou prevenci.</w:t>
      </w:r>
    </w:p>
    <w:p w14:paraId="0FB8102E" w14:textId="77777777" w:rsidR="009C6A11" w:rsidRDefault="009C6A11" w:rsidP="00C555D5">
      <w:pPr>
        <w:spacing w:before="240" w:after="240"/>
        <w:jc w:val="both"/>
        <w:rPr>
          <w:bdr w:val="nil"/>
        </w:rPr>
      </w:pPr>
    </w:p>
    <w:p w14:paraId="235169E9" w14:textId="77777777" w:rsidR="009C6A11" w:rsidRDefault="009C6A11" w:rsidP="00C555D5">
      <w:pPr>
        <w:spacing w:before="240" w:after="240"/>
        <w:jc w:val="both"/>
        <w:rPr>
          <w:bdr w:val="nil"/>
        </w:rPr>
      </w:pPr>
    </w:p>
    <w:p w14:paraId="0558E824" w14:textId="77777777" w:rsidR="009C6A11" w:rsidRDefault="009C6A11" w:rsidP="00C555D5">
      <w:pPr>
        <w:spacing w:before="240" w:after="240"/>
        <w:jc w:val="both"/>
      </w:pPr>
    </w:p>
    <w:p w14:paraId="3ECE4E0C" w14:textId="77777777" w:rsidR="00662EB8" w:rsidRDefault="00C555D5" w:rsidP="00C555D5">
      <w:pPr>
        <w:spacing w:before="240" w:after="240"/>
        <w:jc w:val="both"/>
      </w:pPr>
      <w:r>
        <w:rPr>
          <w:b/>
          <w:bCs/>
          <w:bdr w:val="nil"/>
        </w:rPr>
        <w:lastRenderedPageBreak/>
        <w:t>Formy a metody práce:</w:t>
      </w:r>
      <w:r>
        <w:rPr>
          <w:bdr w:val="nil"/>
        </w:rPr>
        <w:t xml:space="preserve"> </w:t>
      </w:r>
    </w:p>
    <w:p w14:paraId="0B94F934" w14:textId="77777777" w:rsidR="00662EB8" w:rsidRPr="00B355C9" w:rsidRDefault="00B355C9" w:rsidP="009C6A11">
      <w:pPr>
        <w:spacing w:before="240" w:after="240"/>
        <w:jc w:val="both"/>
      </w:pPr>
      <w:r>
        <w:t>Využíváme</w:t>
      </w:r>
      <w:r w:rsidR="005B244B">
        <w:t xml:space="preserve"> </w:t>
      </w:r>
      <w:r>
        <w:t>prožitkové a kooperativní</w:t>
      </w:r>
      <w:r w:rsidR="005B244B">
        <w:t xml:space="preserve"> učení hrou a činnostmi dětí, které jsou založeny na přímých zážitcích dítěte, podporují dětskou zvídavost a potřebu objevovat, podněcují radost dítěte z učení, jeho zájem poznávat nové, získávat zkušenosti a ovládat další dovednosti. Ve vzdělávání </w:t>
      </w:r>
      <w:r>
        <w:t>využíváme</w:t>
      </w:r>
      <w:r w:rsidR="005B244B">
        <w:t xml:space="preserve"> přirozený tok dětských myšlenek a</w:t>
      </w:r>
      <w:r>
        <w:t xml:space="preserve"> spontánních nápadů a poskytujeme jim</w:t>
      </w:r>
      <w:r w:rsidR="005B244B">
        <w:t xml:space="preserve"> dostatek prostoru pro spontánní aktivity a je</w:t>
      </w:r>
      <w:r>
        <w:t>jich</w:t>
      </w:r>
      <w:r w:rsidR="005B244B">
        <w:t xml:space="preserve"> vlastní</w:t>
      </w:r>
      <w:r>
        <w:t>ch</w:t>
      </w:r>
      <w:r w:rsidR="005B244B">
        <w:t xml:space="preserve"> plán</w:t>
      </w:r>
      <w:r>
        <w:t>ů</w:t>
      </w:r>
      <w:r w:rsidR="005B244B">
        <w:t>. Učební aktivity probíhají především formou nezávazné dětské hry, kterou se dítě zabývá na zákla</w:t>
      </w:r>
      <w:r>
        <w:t xml:space="preserve">dě svého zájmu a vlastní volby. </w:t>
      </w:r>
      <w:r w:rsidR="005B244B">
        <w:t>V předškolním vzdělávání je v dostatečné míře uplatňováno situační učení, založené na vytváření a využívání situací, které poskytují dítěti srozumitelné praktické ukázky životních souvislostí, tak, aby se dítě učilo dovednostem a poznatkům v okamžiku, kdy je potřebuje, a lépe tak chápalo jejich smysl. Významnou roli v procesu učení sehrává spontánní sociální učení, založené na principu přirozené nápodoby. Proto ve všech činnostech a situacích, které se v průběhu dne v mateřské škole vyskytnou, nejen v didakticky z</w:t>
      </w:r>
      <w:r>
        <w:t>aměřených činnostech, poskytujeme</w:t>
      </w:r>
      <w:r w:rsidR="005B244B">
        <w:t xml:space="preserve"> dítěti vzory chování a postojů, které jsou k nápodobě a přejímání vhodné. V</w:t>
      </w:r>
      <w:r>
        <w:t>e</w:t>
      </w:r>
      <w:r w:rsidR="005B244B">
        <w:t xml:space="preserve"> vzdělávání jsou uplatňovány aktivity spontánní i řízené, vzájemně provázané a vyvážené, v poměru odpovídajícím potřebám a možnostem předškolního dítěte. Takovou specifickou formou, vhodnou pro předškolní vzdělávání v podmínkách mateřské školy, je didakticky zacílená činnost, která je učitelem přímo nebo nepřímo motivovaná, která je dítěti nabízena a v níž je zastoupeno spontánní a záměrné (cílené, plánované) učení. Tyto činnosti probíhají zpravidla </w:t>
      </w:r>
      <w:r>
        <w:t xml:space="preserve">v menší skupině či individuálně. </w:t>
      </w:r>
      <w:r w:rsidR="005B244B">
        <w:t>Didaktický styl vzdělávání dětí v mateřské škole je založen na principu vzdělávací nabídky, na individuální volbě a aktivní účasti dítěte. Učitel je průvodcem dítěte na jeho cestě za poznáním, probouzí v něm aktivní zájem a chuť dívat se kolem sebe, naslouchat a objevovat, nikoliv tím, kdo dítě „úkoluje“ a plnění těchto úkolů kontroluje. Úkolován je učitel – jeho hlavním úkolem je iniciovat vhodné činnosti, připravovat prostředí a nabízet dítěti příležitosti, jak poznávat, přemýšlet, chápat a porozumět sobě i všemu kolem se</w:t>
      </w:r>
      <w:r>
        <w:t>be stále účinnějším způsobem. Je</w:t>
      </w:r>
      <w:r w:rsidR="005B244B">
        <w:t xml:space="preserve"> uplatňo</w:t>
      </w:r>
      <w:r>
        <w:t>ván</w:t>
      </w:r>
      <w:r w:rsidR="005B244B">
        <w:t xml:space="preserve"> integrovaný přístup. Vzdělávání probíhá na základě integrovaných bloků, které n</w:t>
      </w:r>
      <w:r>
        <w:t xml:space="preserve">erozlišují „vzdělávací oblasti“, </w:t>
      </w:r>
      <w:r w:rsidR="005B244B">
        <w:t>ale které nabízejí dítěti vzdělávací obsah v přirozených so</w:t>
      </w:r>
      <w:r>
        <w:t xml:space="preserve">uvislostech, vazbách a vztazích. </w:t>
      </w:r>
      <w:r w:rsidR="005B244B">
        <w:t>Obsah bloků vychází ze života dítěte, je pro ně smysluplný, zajímavý a užitečný. Realizace takovýchto bloků poskytuje širokou škálu různých aktivit a nabízí hlubší prožitek. Dítě tak nezískává jen izolované poznatky či jednoduché dovednosti, získaná zkušenost je komplexnější a stává se pro dítě snáze uchopitelnou a prakticky využitelnou. Dítě získává skutečné čin</w:t>
      </w:r>
      <w:r>
        <w:t>nostní výstupy – kompetence. P</w:t>
      </w:r>
      <w:r w:rsidR="005B244B">
        <w:t xml:space="preserve">ři tomto způsobu práce jsou pro tvorbu i realizaci vzdělávací nabídky využívány metody a prostředky „klasických“ specifických didaktik jednotlivých oborů výchovně vzdělávacích činností (metodik), </w:t>
      </w:r>
      <w:r>
        <w:t>kdy</w:t>
      </w:r>
      <w:r w:rsidR="005B244B">
        <w:t xml:space="preserve"> jsou zaměřeny na práci s předškolním dítětem a odpovídají psychologickým a didaktickým specifikám předškolního vzdělávání. </w:t>
      </w:r>
      <w:r w:rsidR="00C555D5">
        <w:rPr>
          <w:bdr w:val="nil"/>
        </w:rPr>
        <w:t xml:space="preserve">                                           </w:t>
      </w:r>
      <w:r w:rsidR="005B244B">
        <w:rPr>
          <w:bdr w:val="nil"/>
        </w:rPr>
        <w:t>   </w:t>
      </w:r>
    </w:p>
    <w:p w14:paraId="6D29075F" w14:textId="77777777" w:rsidR="00662EB8" w:rsidRDefault="00C555D5" w:rsidP="00C555D5">
      <w:pPr>
        <w:pStyle w:val="Nadpis1"/>
        <w:spacing w:before="322" w:after="322"/>
        <w:jc w:val="both"/>
        <w:rPr>
          <w:sz w:val="48"/>
          <w:szCs w:val="48"/>
          <w:bdr w:val="nil"/>
        </w:rPr>
      </w:pPr>
      <w:bookmarkStart w:id="21" w:name="_Toc256000026"/>
      <w:r>
        <w:rPr>
          <w:sz w:val="48"/>
          <w:szCs w:val="48"/>
          <w:bdr w:val="nil"/>
        </w:rPr>
        <w:t>Vzdělávací obsah</w:t>
      </w:r>
      <w:bookmarkEnd w:id="21"/>
    </w:p>
    <w:p w14:paraId="5A0CAC4A" w14:textId="77777777" w:rsidR="00662EB8" w:rsidRDefault="00C555D5" w:rsidP="00C555D5">
      <w:pPr>
        <w:pStyle w:val="Nadpis2"/>
        <w:spacing w:before="299" w:after="299"/>
        <w:jc w:val="both"/>
      </w:pPr>
      <w:bookmarkStart w:id="22" w:name="_Toc256000027"/>
      <w:r>
        <w:rPr>
          <w:sz w:val="36"/>
          <w:szCs w:val="36"/>
          <w:bdr w:val="nil"/>
        </w:rPr>
        <w:t>Principy a metody vzdělávání</w:t>
      </w:r>
      <w:bookmarkEnd w:id="22"/>
    </w:p>
    <w:p w14:paraId="333A7890" w14:textId="74CC66D5" w:rsidR="00662EB8" w:rsidRDefault="00C555D5" w:rsidP="00C555D5">
      <w:pPr>
        <w:spacing w:before="240" w:after="240"/>
        <w:jc w:val="both"/>
      </w:pPr>
      <w:r>
        <w:rPr>
          <w:bdr w:val="nil"/>
        </w:rPr>
        <w:t xml:space="preserve">K dosažení těchto cílů využíváme tyto </w:t>
      </w:r>
      <w:r>
        <w:rPr>
          <w:b/>
          <w:bCs/>
          <w:bdr w:val="nil"/>
        </w:rPr>
        <w:t>principy a metody práce:</w:t>
      </w:r>
    </w:p>
    <w:p w14:paraId="652FF272" w14:textId="77777777" w:rsidR="00662EB8" w:rsidRDefault="00C555D5" w:rsidP="00C555D5">
      <w:pPr>
        <w:numPr>
          <w:ilvl w:val="0"/>
          <w:numId w:val="2"/>
        </w:numPr>
        <w:spacing w:before="240"/>
        <w:jc w:val="both"/>
      </w:pPr>
      <w:r>
        <w:rPr>
          <w:bdr w:val="nil"/>
        </w:rPr>
        <w:t>prožitkové učení hrou nebo různými činnostmi dětí</w:t>
      </w:r>
      <w:r>
        <w:rPr>
          <w:b/>
          <w:bCs/>
          <w:bdr w:val="nil"/>
        </w:rPr>
        <w:t xml:space="preserve"> – </w:t>
      </w:r>
      <w:r>
        <w:rPr>
          <w:bdr w:val="nil"/>
        </w:rPr>
        <w:t>přímé zážitky dětí, podporující jeho zvídavost a potřebu objevovat, získávat zkušenosti a dovedností</w:t>
      </w:r>
    </w:p>
    <w:p w14:paraId="7B74D9D9" w14:textId="77777777" w:rsidR="00662EB8" w:rsidRDefault="00C555D5" w:rsidP="00C555D5">
      <w:pPr>
        <w:numPr>
          <w:ilvl w:val="0"/>
          <w:numId w:val="2"/>
        </w:numPr>
        <w:jc w:val="both"/>
      </w:pPr>
      <w:r>
        <w:rPr>
          <w:bdr w:val="nil"/>
        </w:rPr>
        <w:t>situačním učením</w:t>
      </w:r>
      <w:r>
        <w:rPr>
          <w:b/>
          <w:bCs/>
          <w:bdr w:val="nil"/>
        </w:rPr>
        <w:t xml:space="preserve"> –</w:t>
      </w:r>
      <w:r>
        <w:rPr>
          <w:bdr w:val="nil"/>
        </w:rPr>
        <w:t xml:space="preserve"> využití situací, které přináší běžný denní život.</w:t>
      </w:r>
    </w:p>
    <w:p w14:paraId="4CD66340" w14:textId="77777777" w:rsidR="00662EB8" w:rsidRDefault="00C555D5" w:rsidP="00C555D5">
      <w:pPr>
        <w:numPr>
          <w:ilvl w:val="0"/>
          <w:numId w:val="2"/>
        </w:numPr>
        <w:jc w:val="both"/>
      </w:pPr>
      <w:r>
        <w:rPr>
          <w:bdr w:val="nil"/>
        </w:rPr>
        <w:t>spontánní sociální učení</w:t>
      </w:r>
      <w:r>
        <w:rPr>
          <w:b/>
          <w:bCs/>
          <w:bdr w:val="nil"/>
        </w:rPr>
        <w:t xml:space="preserve"> – </w:t>
      </w:r>
      <w:r>
        <w:rPr>
          <w:bdr w:val="nil"/>
        </w:rPr>
        <w:t>princip přirozené nápodoby.</w:t>
      </w:r>
    </w:p>
    <w:p w14:paraId="57AA6D2F" w14:textId="77777777" w:rsidR="00662EB8" w:rsidRDefault="00C555D5" w:rsidP="00C555D5">
      <w:pPr>
        <w:numPr>
          <w:ilvl w:val="0"/>
          <w:numId w:val="2"/>
        </w:numPr>
        <w:jc w:val="both"/>
      </w:pPr>
      <w:r>
        <w:rPr>
          <w:bdr w:val="nil"/>
        </w:rPr>
        <w:lastRenderedPageBreak/>
        <w:t>spontánní a řízené aktivity</w:t>
      </w:r>
      <w:r>
        <w:rPr>
          <w:b/>
          <w:bCs/>
          <w:bdr w:val="nil"/>
        </w:rPr>
        <w:t xml:space="preserve"> – </w:t>
      </w:r>
      <w:r>
        <w:rPr>
          <w:bdr w:val="nil"/>
        </w:rPr>
        <w:t>spontánní převládají</w:t>
      </w:r>
    </w:p>
    <w:p w14:paraId="402B833C" w14:textId="77777777" w:rsidR="00662EB8" w:rsidRDefault="00C555D5" w:rsidP="00C555D5">
      <w:pPr>
        <w:numPr>
          <w:ilvl w:val="0"/>
          <w:numId w:val="2"/>
        </w:numPr>
        <w:jc w:val="both"/>
      </w:pPr>
      <w:r>
        <w:rPr>
          <w:bdr w:val="nil"/>
        </w:rPr>
        <w:t>didaktická cílená činnost, která je motivovaná </w:t>
      </w:r>
    </w:p>
    <w:p w14:paraId="6056627F" w14:textId="77777777" w:rsidR="00662EB8" w:rsidRDefault="00C555D5" w:rsidP="00C555D5">
      <w:pPr>
        <w:numPr>
          <w:ilvl w:val="0"/>
          <w:numId w:val="2"/>
        </w:numPr>
        <w:jc w:val="both"/>
      </w:pPr>
      <w:r>
        <w:rPr>
          <w:bdr w:val="nil"/>
        </w:rPr>
        <w:t>komunikativní kruh</w:t>
      </w:r>
    </w:p>
    <w:p w14:paraId="6D0D89D6" w14:textId="77777777" w:rsidR="009C6A11" w:rsidRPr="009C6A11" w:rsidRDefault="00C555D5" w:rsidP="00C555D5">
      <w:pPr>
        <w:numPr>
          <w:ilvl w:val="0"/>
          <w:numId w:val="2"/>
        </w:numPr>
        <w:spacing w:after="240"/>
        <w:jc w:val="both"/>
      </w:pPr>
      <w:r>
        <w:rPr>
          <w:bdr w:val="nil"/>
        </w:rPr>
        <w:t>řízené individuální a skupinové činnosti     </w:t>
      </w:r>
    </w:p>
    <w:p w14:paraId="3B6DBF91" w14:textId="77777777" w:rsidR="00662EB8" w:rsidRDefault="00C555D5" w:rsidP="009C6A11">
      <w:pPr>
        <w:spacing w:after="240"/>
        <w:ind w:left="720"/>
        <w:jc w:val="both"/>
        <w:rPr>
          <w:bdr w:val="nil"/>
        </w:rPr>
      </w:pPr>
      <w:r>
        <w:rPr>
          <w:bdr w:val="nil"/>
        </w:rPr>
        <w:t>                        </w:t>
      </w:r>
    </w:p>
    <w:p w14:paraId="7C5AFC02" w14:textId="77777777" w:rsidR="00662EB8" w:rsidRDefault="00C555D5" w:rsidP="00C555D5">
      <w:pPr>
        <w:pStyle w:val="Nadpis2"/>
        <w:spacing w:before="299" w:after="299"/>
        <w:jc w:val="both"/>
        <w:rPr>
          <w:sz w:val="36"/>
          <w:szCs w:val="36"/>
          <w:bdr w:val="nil"/>
        </w:rPr>
      </w:pPr>
      <w:bookmarkStart w:id="23" w:name="_Toc256000029"/>
      <w:r>
        <w:rPr>
          <w:sz w:val="36"/>
          <w:szCs w:val="36"/>
          <w:bdr w:val="nil"/>
        </w:rPr>
        <w:t>Třídní vzdělávací program</w:t>
      </w:r>
      <w:bookmarkEnd w:id="23"/>
    </w:p>
    <w:p w14:paraId="4982CCDD" w14:textId="6091F383" w:rsidR="00662EB8" w:rsidRDefault="00C555D5" w:rsidP="00C555D5">
      <w:pPr>
        <w:spacing w:before="240" w:after="240"/>
        <w:jc w:val="both"/>
      </w:pPr>
      <w:r>
        <w:rPr>
          <w:bdr w:val="nil"/>
        </w:rPr>
        <w:t xml:space="preserve">Integrované bloky jsou v ŠVP rozpracovány do témat tak, aby umožňoval tvůrčí rozpracování v třídních vzdělávacích programech, které učitelky tvoří vždy pro svoji třídu. </w:t>
      </w:r>
      <w:r w:rsidR="00E52E5A">
        <w:rPr>
          <w:bdr w:val="nil"/>
        </w:rPr>
        <w:t>Tematické</w:t>
      </w:r>
      <w:r>
        <w:rPr>
          <w:bdr w:val="nil"/>
        </w:rPr>
        <w:t xml:space="preserve"> části podtémat jsou naplňovány dílčími cíli z pěti oblastí </w:t>
      </w:r>
      <w:r w:rsidR="009C6A11">
        <w:rPr>
          <w:bdr w:val="nil"/>
        </w:rPr>
        <w:t>RVP PV-</w:t>
      </w:r>
      <w:r>
        <w:rPr>
          <w:bdr w:val="nil"/>
        </w:rPr>
        <w:t>biologické, psychologické, interpersonální, soc</w:t>
      </w:r>
      <w:r w:rsidR="009C6A11">
        <w:rPr>
          <w:bdr w:val="nil"/>
        </w:rPr>
        <w:t>iálně-kulturní a enviromentální</w:t>
      </w:r>
      <w:r>
        <w:rPr>
          <w:bdr w:val="nil"/>
        </w:rPr>
        <w:t>. Zastoupení oblastí v </w:t>
      </w:r>
      <w:r w:rsidR="00E52E5A">
        <w:rPr>
          <w:bdr w:val="nil"/>
        </w:rPr>
        <w:t>tematické</w:t>
      </w:r>
      <w:r>
        <w:rPr>
          <w:bdr w:val="nil"/>
        </w:rPr>
        <w:t xml:space="preserve"> části podtématu by mělo být rovnoměrné. Plánování vychází ze znalosti dětí, vyhodnocení předchozí etapy, podmínek třídy a zaměření učitelek. Písemná forma třídního vzdělávacího programu je plně v kompetenci třídních učitelek. Při jeho tvorbě spolupracují učitelky v co největší míře i s rodiči a dětmi.</w:t>
      </w:r>
    </w:p>
    <w:p w14:paraId="39FA291B" w14:textId="77777777" w:rsidR="00662EB8" w:rsidRDefault="00C555D5" w:rsidP="00C555D5">
      <w:pPr>
        <w:pStyle w:val="Nadpis2"/>
        <w:spacing w:before="299" w:after="299"/>
        <w:jc w:val="both"/>
      </w:pPr>
      <w:bookmarkStart w:id="24" w:name="_Toc256000030"/>
      <w:r>
        <w:rPr>
          <w:sz w:val="36"/>
          <w:szCs w:val="36"/>
          <w:bdr w:val="nil"/>
        </w:rPr>
        <w:t>Uspořádání témat ŠVP</w:t>
      </w:r>
      <w:bookmarkEnd w:id="24"/>
    </w:p>
    <w:p w14:paraId="4D07BD16" w14:textId="77777777" w:rsidR="00662EB8" w:rsidRDefault="00C555D5" w:rsidP="00C555D5">
      <w:pPr>
        <w:spacing w:before="240" w:after="240"/>
        <w:jc w:val="both"/>
      </w:pPr>
      <w:r>
        <w:rPr>
          <w:bdr w:val="nil"/>
        </w:rPr>
        <w:t xml:space="preserve">Uspořádání témat ŠVP je rozděleno do 10 </w:t>
      </w:r>
      <w:proofErr w:type="gramStart"/>
      <w:r>
        <w:rPr>
          <w:bdr w:val="nil"/>
        </w:rPr>
        <w:t>témat - po</w:t>
      </w:r>
      <w:proofErr w:type="gramEnd"/>
      <w:r>
        <w:rPr>
          <w:bdr w:val="nil"/>
        </w:rPr>
        <w:t xml:space="preserve"> měsících.</w:t>
      </w:r>
    </w:p>
    <w:p w14:paraId="3CEDCB63" w14:textId="77777777" w:rsidR="00662EB8" w:rsidRDefault="00C555D5" w:rsidP="00C555D5">
      <w:pPr>
        <w:spacing w:before="240" w:after="240"/>
        <w:jc w:val="both"/>
      </w:pPr>
      <w:r>
        <w:rPr>
          <w:bdr w:val="nil"/>
        </w:rPr>
        <w:t>1. Jdeme do školy.</w:t>
      </w:r>
    </w:p>
    <w:p w14:paraId="09A05901" w14:textId="77777777" w:rsidR="00662EB8" w:rsidRDefault="00C555D5" w:rsidP="00C555D5">
      <w:pPr>
        <w:spacing w:before="240" w:after="240"/>
        <w:jc w:val="both"/>
      </w:pPr>
      <w:r>
        <w:rPr>
          <w:bdr w:val="nil"/>
        </w:rPr>
        <w:t>2. Sklízíme plody podzimu</w:t>
      </w:r>
    </w:p>
    <w:p w14:paraId="67832C24" w14:textId="77777777" w:rsidR="00662EB8" w:rsidRDefault="00C555D5" w:rsidP="00C555D5">
      <w:pPr>
        <w:spacing w:before="240" w:after="240"/>
        <w:jc w:val="both"/>
      </w:pPr>
      <w:r>
        <w:rPr>
          <w:bdr w:val="nil"/>
        </w:rPr>
        <w:t>3. Když padá listí</w:t>
      </w:r>
    </w:p>
    <w:p w14:paraId="2E41446F" w14:textId="77777777" w:rsidR="00662EB8" w:rsidRDefault="00C555D5" w:rsidP="00C555D5">
      <w:pPr>
        <w:spacing w:before="240" w:after="240"/>
        <w:jc w:val="both"/>
      </w:pPr>
      <w:r>
        <w:rPr>
          <w:bdr w:val="nil"/>
        </w:rPr>
        <w:t>4. Vánoční čas</w:t>
      </w:r>
    </w:p>
    <w:p w14:paraId="18EB2A9F" w14:textId="77777777" w:rsidR="00662EB8" w:rsidRDefault="00C555D5" w:rsidP="00C555D5">
      <w:pPr>
        <w:spacing w:before="240" w:after="240"/>
        <w:jc w:val="both"/>
      </w:pPr>
      <w:r>
        <w:rPr>
          <w:bdr w:val="nil"/>
        </w:rPr>
        <w:t xml:space="preserve">5. Zima, zima, </w:t>
      </w:r>
      <w:proofErr w:type="spellStart"/>
      <w:r>
        <w:rPr>
          <w:bdr w:val="nil"/>
        </w:rPr>
        <w:t>zimička</w:t>
      </w:r>
      <w:proofErr w:type="spellEnd"/>
    </w:p>
    <w:p w14:paraId="10CED681" w14:textId="77777777" w:rsidR="00662EB8" w:rsidRDefault="00C555D5" w:rsidP="00C555D5">
      <w:pPr>
        <w:spacing w:before="240" w:after="240"/>
        <w:jc w:val="both"/>
      </w:pPr>
      <w:r>
        <w:rPr>
          <w:bdr w:val="nil"/>
        </w:rPr>
        <w:t>6. Co děláme celý rok</w:t>
      </w:r>
    </w:p>
    <w:p w14:paraId="6A07C3F0" w14:textId="77777777" w:rsidR="00662EB8" w:rsidRDefault="00C555D5" w:rsidP="00C555D5">
      <w:pPr>
        <w:spacing w:before="240" w:after="240"/>
        <w:jc w:val="both"/>
      </w:pPr>
      <w:r>
        <w:rPr>
          <w:bdr w:val="nil"/>
        </w:rPr>
        <w:t>7. Jaro ťuká </w:t>
      </w:r>
    </w:p>
    <w:p w14:paraId="46F4CD6A" w14:textId="77777777" w:rsidR="00662EB8" w:rsidRDefault="00C555D5" w:rsidP="00C555D5">
      <w:pPr>
        <w:spacing w:before="240" w:after="240"/>
        <w:jc w:val="both"/>
      </w:pPr>
      <w:r>
        <w:rPr>
          <w:bdr w:val="nil"/>
        </w:rPr>
        <w:t>8. Mláďata</w:t>
      </w:r>
    </w:p>
    <w:p w14:paraId="387945AF" w14:textId="77777777" w:rsidR="00662EB8" w:rsidRDefault="00C555D5" w:rsidP="00C555D5">
      <w:pPr>
        <w:spacing w:before="240" w:after="240"/>
        <w:jc w:val="both"/>
      </w:pPr>
      <w:r>
        <w:rPr>
          <w:bdr w:val="nil"/>
        </w:rPr>
        <w:t>9. Když všechno kvete</w:t>
      </w:r>
    </w:p>
    <w:p w14:paraId="1F730CD0" w14:textId="77777777" w:rsidR="00662EB8" w:rsidRDefault="00C555D5" w:rsidP="00C555D5">
      <w:pPr>
        <w:spacing w:before="240" w:after="240"/>
        <w:jc w:val="both"/>
      </w:pPr>
      <w:r>
        <w:rPr>
          <w:bdr w:val="nil"/>
        </w:rPr>
        <w:t>10. Děti a naše zem</w:t>
      </w:r>
    </w:p>
    <w:p w14:paraId="1BBF50EB" w14:textId="77777777" w:rsidR="00662EB8" w:rsidRDefault="00C555D5">
      <w:r>
        <w:cr/>
      </w:r>
    </w:p>
    <w:p w14:paraId="15901A8B" w14:textId="77777777" w:rsidR="00C555D5" w:rsidRDefault="00C555D5"/>
    <w:p w14:paraId="545711CC" w14:textId="77777777" w:rsidR="00C555D5" w:rsidRDefault="00C555D5"/>
    <w:p w14:paraId="2B52AE01" w14:textId="77777777" w:rsidR="00662EB8" w:rsidRDefault="00C555D5">
      <w:pPr>
        <w:pStyle w:val="Nadpis2"/>
        <w:spacing w:before="299" w:after="299"/>
      </w:pPr>
      <w:bookmarkStart w:id="25" w:name="_Toc256000031"/>
      <w:r>
        <w:rPr>
          <w:sz w:val="36"/>
          <w:szCs w:val="36"/>
          <w:bdr w:val="nil"/>
        </w:rPr>
        <w:lastRenderedPageBreak/>
        <w:t>Integrované bloky</w:t>
      </w:r>
      <w:bookmarkEnd w:id="25"/>
    </w:p>
    <w:p w14:paraId="1DEA2F9C" w14:textId="77777777" w:rsidR="00662EB8" w:rsidRDefault="00C555D5">
      <w:pPr>
        <w:pStyle w:val="Nadpis3"/>
        <w:spacing w:before="281" w:after="281"/>
      </w:pPr>
      <w:bookmarkStart w:id="26" w:name="_Toc256000032"/>
      <w:r>
        <w:rPr>
          <w:sz w:val="28"/>
          <w:szCs w:val="28"/>
          <w:bdr w:val="nil"/>
        </w:rPr>
        <w:t xml:space="preserve">1. Jdeme do </w:t>
      </w:r>
      <w:proofErr w:type="gramStart"/>
      <w:r>
        <w:rPr>
          <w:sz w:val="28"/>
          <w:szCs w:val="28"/>
          <w:bdr w:val="nil"/>
        </w:rPr>
        <w:t>školy - září</w:t>
      </w:r>
      <w:bookmarkEnd w:id="26"/>
      <w:proofErr w:type="gramEnd"/>
    </w:p>
    <w:tbl>
      <w:tblPr>
        <w:tblW w:w="5000" w:type="pct"/>
        <w:tblCellSpacing w:w="15" w:type="dxa"/>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4A0" w:firstRow="1" w:lastRow="0" w:firstColumn="1" w:lastColumn="0" w:noHBand="0" w:noVBand="1"/>
      </w:tblPr>
      <w:tblGrid>
        <w:gridCol w:w="3115"/>
        <w:gridCol w:w="6077"/>
      </w:tblGrid>
      <w:tr w:rsidR="00662EB8" w14:paraId="60B958C5" w14:textId="77777777">
        <w:trPr>
          <w:tblCellSpacing w:w="15" w:type="dxa"/>
        </w:trPr>
        <w:tc>
          <w:tcPr>
            <w:tcW w:w="0" w:type="auto"/>
            <w:tcBorders>
              <w:top w:val="inset" w:sz="6" w:space="0" w:color="808080"/>
              <w:left w:val="inset" w:sz="6" w:space="0" w:color="808080"/>
              <w:bottom w:val="inset" w:sz="6" w:space="0" w:color="808080"/>
              <w:right w:val="inset" w:sz="6" w:space="0" w:color="808080"/>
            </w:tcBorders>
            <w:shd w:val="clear" w:color="auto" w:fill="FFBF00"/>
            <w:tcMar>
              <w:top w:w="15" w:type="dxa"/>
              <w:left w:w="15" w:type="dxa"/>
              <w:bottom w:w="15" w:type="dxa"/>
              <w:right w:w="15" w:type="dxa"/>
            </w:tcMar>
            <w:vAlign w:val="center"/>
          </w:tcPr>
          <w:p w14:paraId="3C3145F2" w14:textId="77777777" w:rsidR="00662EB8" w:rsidRDefault="00C555D5">
            <w:pPr>
              <w:shd w:val="clear" w:color="auto" w:fill="FFBF00"/>
            </w:pPr>
            <w:r>
              <w:rPr>
                <w:bdr w:val="nil"/>
              </w:rPr>
              <w:t>Název integrovaného bloku</w:t>
            </w:r>
          </w:p>
        </w:tc>
        <w:tc>
          <w:tcPr>
            <w:tcW w:w="0" w:type="auto"/>
            <w:tcBorders>
              <w:top w:val="inset" w:sz="6" w:space="0" w:color="808080"/>
              <w:left w:val="inset" w:sz="6" w:space="0" w:color="808080"/>
              <w:bottom w:val="inset" w:sz="6" w:space="0" w:color="808080"/>
              <w:right w:val="inset" w:sz="6" w:space="0" w:color="808080"/>
            </w:tcBorders>
            <w:shd w:val="clear" w:color="auto" w:fill="FFBF00"/>
            <w:tcMar>
              <w:top w:w="15" w:type="dxa"/>
              <w:left w:w="15" w:type="dxa"/>
              <w:bottom w:w="15" w:type="dxa"/>
              <w:right w:w="15" w:type="dxa"/>
            </w:tcMar>
            <w:vAlign w:val="center"/>
          </w:tcPr>
          <w:p w14:paraId="49551953" w14:textId="77777777" w:rsidR="00662EB8" w:rsidRDefault="00C555D5">
            <w:pPr>
              <w:shd w:val="clear" w:color="auto" w:fill="FFBF00"/>
              <w:jc w:val="center"/>
            </w:pPr>
            <w:r>
              <w:rPr>
                <w:bdr w:val="nil"/>
              </w:rPr>
              <w:t xml:space="preserve">1. Jdeme do </w:t>
            </w:r>
            <w:proofErr w:type="gramStart"/>
            <w:r>
              <w:rPr>
                <w:bdr w:val="nil"/>
              </w:rPr>
              <w:t>školy - září</w:t>
            </w:r>
            <w:proofErr w:type="gramEnd"/>
          </w:p>
        </w:tc>
      </w:tr>
      <w:tr w:rsidR="00662EB8" w14:paraId="2D9E85BC" w14:textId="77777777">
        <w:trPr>
          <w:tblCellSpacing w:w="15" w:type="dxa"/>
        </w:trPr>
        <w:tc>
          <w:tcPr>
            <w:tcW w:w="0" w:type="auto"/>
            <w:tcBorders>
              <w:top w:val="inset" w:sz="6" w:space="0" w:color="808080"/>
              <w:left w:val="inset" w:sz="6" w:space="0" w:color="808080"/>
              <w:bottom w:val="inset" w:sz="6" w:space="0" w:color="808080"/>
              <w:right w:val="inset" w:sz="6" w:space="0" w:color="808080"/>
            </w:tcBorders>
            <w:shd w:val="clear" w:color="auto" w:fill="FFFACD"/>
            <w:tcMar>
              <w:top w:w="15" w:type="dxa"/>
              <w:left w:w="15" w:type="dxa"/>
              <w:bottom w:w="15" w:type="dxa"/>
              <w:right w:w="15" w:type="dxa"/>
            </w:tcMar>
            <w:vAlign w:val="center"/>
          </w:tcPr>
          <w:p w14:paraId="418F72AE" w14:textId="77777777" w:rsidR="00662EB8" w:rsidRDefault="00C555D5">
            <w:pPr>
              <w:shd w:val="clear" w:color="auto" w:fill="FFFACD"/>
            </w:pPr>
            <w:r>
              <w:rPr>
                <w:bdr w:val="nil"/>
              </w:rPr>
              <w:t>Oblast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14:paraId="372F5361" w14:textId="77777777" w:rsidR="00662EB8" w:rsidRDefault="00C555D5">
            <w:r>
              <w:rPr>
                <w:bdr w:val="nil"/>
              </w:rPr>
              <w:t>Dítě a jeho tělo, Dítě a jeho psychika, Dítě a ten druhý, Dítě a společnost, Dítě a svět</w:t>
            </w:r>
          </w:p>
        </w:tc>
      </w:tr>
      <w:tr w:rsidR="00662EB8" w14:paraId="1557623C" w14:textId="77777777">
        <w:trPr>
          <w:tblCellSpacing w:w="15" w:type="dxa"/>
        </w:trPr>
        <w:tc>
          <w:tcPr>
            <w:tcW w:w="0" w:type="auto"/>
            <w:tcBorders>
              <w:top w:val="inset" w:sz="6" w:space="0" w:color="808080"/>
              <w:left w:val="inset" w:sz="6" w:space="0" w:color="808080"/>
              <w:bottom w:val="inset" w:sz="6" w:space="0" w:color="808080"/>
              <w:right w:val="inset" w:sz="6" w:space="0" w:color="808080"/>
            </w:tcBorders>
            <w:shd w:val="clear" w:color="auto" w:fill="FFFACD"/>
            <w:tcMar>
              <w:top w:w="15" w:type="dxa"/>
              <w:left w:w="15" w:type="dxa"/>
              <w:bottom w:w="15" w:type="dxa"/>
              <w:right w:w="15" w:type="dxa"/>
            </w:tcMar>
            <w:vAlign w:val="center"/>
          </w:tcPr>
          <w:p w14:paraId="357D3A70" w14:textId="77777777" w:rsidR="00662EB8" w:rsidRDefault="00C555D5">
            <w:pPr>
              <w:shd w:val="clear" w:color="auto" w:fill="FFFACD"/>
            </w:pPr>
            <w:r>
              <w:rPr>
                <w:bdr w:val="nil"/>
              </w:rPr>
              <w:t>Charakteristika integrovaného bloku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14:paraId="2037BCEC" w14:textId="77777777" w:rsidR="00662EB8" w:rsidRDefault="00C555D5">
            <w:r>
              <w:rPr>
                <w:bdr w:val="nil"/>
              </w:rPr>
              <w:t>Rozvoj vnímání nového prostředí a orientace v něm. Poznávání nových kamarádů.</w:t>
            </w:r>
            <w:r>
              <w:rPr>
                <w:bdr w:val="nil"/>
              </w:rPr>
              <w:cr/>
              <w:t>Pochopení, že každý má ve společnosti rodiny svou roli, podle které je třeba se chovat. Seznámit se s ochranou rodiny a domova před cizími a nebezpečnými lidmi.</w:t>
            </w:r>
            <w:r>
              <w:rPr>
                <w:bdr w:val="nil"/>
              </w:rPr>
              <w:cr/>
              <w:t>Osvojovat si základy sebeobsluhy, hygienických návyků, pravidel chování v kolektivu a zvládat odloučenost od rodičů.</w:t>
            </w:r>
            <w:r>
              <w:rPr>
                <w:bdr w:val="nil"/>
              </w:rPr>
              <w:cr/>
              <w:t>Získávat dítě pro radostný pobyt v mateřské škole, probouzet zájem o přátelství s ostatními dětmi a získat citovou samostatnost.</w:t>
            </w:r>
          </w:p>
        </w:tc>
      </w:tr>
      <w:tr w:rsidR="00662EB8" w14:paraId="3A2F3B3E" w14:textId="77777777">
        <w:trPr>
          <w:tblCellSpacing w:w="15" w:type="dxa"/>
        </w:trPr>
        <w:tc>
          <w:tcPr>
            <w:tcW w:w="0" w:type="auto"/>
            <w:vMerge w:val="restart"/>
            <w:tcBorders>
              <w:top w:val="inset" w:sz="6" w:space="0" w:color="808080"/>
              <w:left w:val="inset" w:sz="6" w:space="0" w:color="808080"/>
              <w:bottom w:val="inset" w:sz="6" w:space="0" w:color="808080"/>
              <w:right w:val="inset" w:sz="6" w:space="0" w:color="808080"/>
            </w:tcBorders>
            <w:shd w:val="clear" w:color="auto" w:fill="FFFACD"/>
            <w:tcMar>
              <w:top w:w="15" w:type="dxa"/>
              <w:left w:w="15" w:type="dxa"/>
              <w:bottom w:w="15" w:type="dxa"/>
              <w:right w:w="15" w:type="dxa"/>
            </w:tcMar>
            <w:vAlign w:val="center"/>
          </w:tcPr>
          <w:p w14:paraId="546049A0" w14:textId="77777777" w:rsidR="00662EB8" w:rsidRDefault="00C555D5">
            <w:pPr>
              <w:shd w:val="clear" w:color="auto" w:fill="FFFACD"/>
            </w:pPr>
            <w:r>
              <w:rPr>
                <w:bdr w:val="nil"/>
              </w:rPr>
              <w:t>Výchovné a vzdělávací strategie: společné postupy uplatňované na úrovni integrovaného bloku jimiž jsou cíleně utvářeny a rozvíjeny klíčové kompetence dětí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14:paraId="0CF550F3" w14:textId="77777777" w:rsidR="00662EB8" w:rsidRDefault="00C555D5">
            <w:r>
              <w:rPr>
                <w:b/>
                <w:bCs/>
                <w:bdr w:val="nil"/>
              </w:rPr>
              <w:t>kompetence k učení:</w:t>
            </w:r>
            <w:r>
              <w:cr/>
            </w:r>
            <w:r>
              <w:rPr>
                <w:bdr w:val="nil"/>
              </w:rPr>
              <w:t>Orientuje se v řádu a dění v prostředí, ve kterém žije.</w:t>
            </w:r>
          </w:p>
        </w:tc>
      </w:tr>
      <w:tr w:rsidR="00662EB8" w14:paraId="68934CDE" w14:textId="77777777">
        <w:trPr>
          <w:tblCellSpacing w:w="15" w:type="dxa"/>
        </w:trPr>
        <w:tc>
          <w:tcPr>
            <w:tcW w:w="0" w:type="auto"/>
            <w:vMerge/>
            <w:tcBorders>
              <w:top w:val="inset" w:sz="6" w:space="0" w:color="808080"/>
              <w:left w:val="inset" w:sz="6" w:space="0" w:color="808080"/>
              <w:bottom w:val="inset" w:sz="6" w:space="0" w:color="808080"/>
              <w:right w:val="inset" w:sz="6" w:space="0" w:color="808080"/>
            </w:tcBorders>
            <w:vAlign w:val="center"/>
          </w:tcPr>
          <w:p w14:paraId="41007F82" w14:textId="77777777" w:rsidR="00662EB8" w:rsidRDefault="00662EB8"/>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14:paraId="4B286ABA" w14:textId="77777777" w:rsidR="00662EB8" w:rsidRDefault="00C555D5">
            <w:r>
              <w:rPr>
                <w:b/>
                <w:bCs/>
                <w:bdr w:val="nil"/>
              </w:rPr>
              <w:t>kompetence k řešení problémů:</w:t>
            </w:r>
            <w:r>
              <w:cr/>
            </w:r>
            <w:r>
              <w:rPr>
                <w:bdr w:val="nil"/>
              </w:rPr>
              <w:t>Všímá si dění i problémů v bezprostředním okolí.</w:t>
            </w:r>
          </w:p>
        </w:tc>
      </w:tr>
      <w:tr w:rsidR="00662EB8" w14:paraId="4B776C0C" w14:textId="77777777">
        <w:trPr>
          <w:tblCellSpacing w:w="15" w:type="dxa"/>
        </w:trPr>
        <w:tc>
          <w:tcPr>
            <w:tcW w:w="0" w:type="auto"/>
            <w:vMerge/>
            <w:tcBorders>
              <w:top w:val="inset" w:sz="6" w:space="0" w:color="808080"/>
              <w:left w:val="inset" w:sz="6" w:space="0" w:color="808080"/>
              <w:bottom w:val="inset" w:sz="6" w:space="0" w:color="808080"/>
              <w:right w:val="inset" w:sz="6" w:space="0" w:color="808080"/>
            </w:tcBorders>
            <w:vAlign w:val="center"/>
          </w:tcPr>
          <w:p w14:paraId="75F8BEAE" w14:textId="77777777" w:rsidR="00662EB8" w:rsidRDefault="00662EB8"/>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14:paraId="62B817D7" w14:textId="77777777" w:rsidR="00662EB8" w:rsidRDefault="00C555D5">
            <w:r>
              <w:rPr>
                <w:b/>
                <w:bCs/>
                <w:bdr w:val="nil"/>
              </w:rPr>
              <w:t>komunikativní kompetence:</w:t>
            </w:r>
            <w:r>
              <w:cr/>
            </w:r>
            <w:r>
              <w:rPr>
                <w:bdr w:val="nil"/>
              </w:rPr>
              <w:t>Komunikuje v běžných situacích bez zábran a ostychu s dětmi i s dospělými.</w:t>
            </w:r>
          </w:p>
        </w:tc>
      </w:tr>
      <w:tr w:rsidR="00662EB8" w14:paraId="1881A9E5" w14:textId="77777777">
        <w:trPr>
          <w:tblCellSpacing w:w="15" w:type="dxa"/>
        </w:trPr>
        <w:tc>
          <w:tcPr>
            <w:tcW w:w="0" w:type="auto"/>
            <w:vMerge/>
            <w:tcBorders>
              <w:top w:val="inset" w:sz="6" w:space="0" w:color="808080"/>
              <w:left w:val="inset" w:sz="6" w:space="0" w:color="808080"/>
              <w:bottom w:val="inset" w:sz="6" w:space="0" w:color="808080"/>
              <w:right w:val="inset" w:sz="6" w:space="0" w:color="808080"/>
            </w:tcBorders>
            <w:vAlign w:val="center"/>
          </w:tcPr>
          <w:p w14:paraId="3F78D323" w14:textId="77777777" w:rsidR="00662EB8" w:rsidRDefault="00662EB8"/>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14:paraId="1948CA32" w14:textId="77777777" w:rsidR="00662EB8" w:rsidRDefault="00C555D5">
            <w:r>
              <w:rPr>
                <w:b/>
                <w:bCs/>
                <w:bdr w:val="nil"/>
              </w:rPr>
              <w:t>sociální a personální kompetence:</w:t>
            </w:r>
            <w:r>
              <w:cr/>
            </w:r>
            <w:r>
              <w:rPr>
                <w:bdr w:val="nil"/>
              </w:rPr>
              <w:t>Spolupodílí se na společných rozhodnutích; přijímá vyjasněné a zdůvodněné povinnosti; dodržuje dohodnutá a pochopená pravidla a přizpůsobuje se jim.</w:t>
            </w:r>
          </w:p>
        </w:tc>
      </w:tr>
      <w:tr w:rsidR="00662EB8" w14:paraId="3FC24A06" w14:textId="77777777">
        <w:trPr>
          <w:tblCellSpacing w:w="15" w:type="dxa"/>
        </w:trPr>
        <w:tc>
          <w:tcPr>
            <w:tcW w:w="0" w:type="auto"/>
            <w:vMerge/>
            <w:tcBorders>
              <w:top w:val="inset" w:sz="6" w:space="0" w:color="808080"/>
              <w:left w:val="inset" w:sz="6" w:space="0" w:color="808080"/>
              <w:bottom w:val="inset" w:sz="6" w:space="0" w:color="808080"/>
              <w:right w:val="inset" w:sz="6" w:space="0" w:color="808080"/>
            </w:tcBorders>
            <w:vAlign w:val="center"/>
          </w:tcPr>
          <w:p w14:paraId="415F85D7" w14:textId="77777777" w:rsidR="00662EB8" w:rsidRDefault="00662EB8"/>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14:paraId="089E662C" w14:textId="77777777" w:rsidR="00662EB8" w:rsidRDefault="00C555D5">
            <w:r>
              <w:rPr>
                <w:b/>
                <w:bCs/>
                <w:bdr w:val="nil"/>
              </w:rPr>
              <w:t>činnostní a občanské kompetence:</w:t>
            </w:r>
            <w:r>
              <w:cr/>
            </w:r>
            <w:r>
              <w:rPr>
                <w:bdr w:val="nil"/>
              </w:rPr>
              <w:t>Spoluvytváří pravidla společného soužití mezi vrstevníky, rozumí jejich smyslu a chápe potřebu je zachovávat.</w:t>
            </w:r>
          </w:p>
        </w:tc>
      </w:tr>
      <w:tr w:rsidR="00662EB8" w14:paraId="48DFC7ED" w14:textId="77777777">
        <w:trPr>
          <w:tblCellSpacing w:w="15" w:type="dxa"/>
        </w:trPr>
        <w:tc>
          <w:tcPr>
            <w:tcW w:w="0" w:type="auto"/>
            <w:tcBorders>
              <w:top w:val="inset" w:sz="6" w:space="0" w:color="808080"/>
              <w:left w:val="inset" w:sz="6" w:space="0" w:color="808080"/>
              <w:bottom w:val="inset" w:sz="6" w:space="0" w:color="808080"/>
              <w:right w:val="inset" w:sz="6" w:space="0" w:color="808080"/>
            </w:tcBorders>
            <w:shd w:val="clear" w:color="auto" w:fill="FFFACD"/>
            <w:tcMar>
              <w:top w:w="15" w:type="dxa"/>
              <w:left w:w="15" w:type="dxa"/>
              <w:bottom w:w="15" w:type="dxa"/>
              <w:right w:w="15" w:type="dxa"/>
            </w:tcMar>
            <w:vAlign w:val="center"/>
          </w:tcPr>
          <w:p w14:paraId="1B9EB02F" w14:textId="77777777" w:rsidR="00662EB8" w:rsidRDefault="00C555D5">
            <w:pPr>
              <w:shd w:val="clear" w:color="auto" w:fill="FFFACD"/>
            </w:pPr>
            <w:r>
              <w:rPr>
                <w:bdr w:val="nil"/>
              </w:rPr>
              <w:t>Návrhy dílčích témat pro realizaci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14:paraId="31D9B30C" w14:textId="77777777" w:rsidR="00662EB8" w:rsidRDefault="00C460D5" w:rsidP="00C460D5">
            <w:pPr>
              <w:pStyle w:val="Odstavecseseznamem"/>
              <w:numPr>
                <w:ilvl w:val="0"/>
                <w:numId w:val="3"/>
              </w:numPr>
              <w:spacing w:before="240"/>
            </w:pPr>
            <w:r>
              <w:t>Naše školička</w:t>
            </w:r>
          </w:p>
          <w:p w14:paraId="07B6A124" w14:textId="77777777" w:rsidR="00C460D5" w:rsidRDefault="00C460D5" w:rsidP="00C460D5">
            <w:pPr>
              <w:pStyle w:val="Odstavecseseznamem"/>
              <w:numPr>
                <w:ilvl w:val="0"/>
                <w:numId w:val="3"/>
              </w:numPr>
              <w:spacing w:before="240"/>
            </w:pPr>
            <w:r>
              <w:t>Kamarádi</w:t>
            </w:r>
          </w:p>
          <w:p w14:paraId="04508406" w14:textId="77777777" w:rsidR="00C460D5" w:rsidRDefault="00C460D5" w:rsidP="00C460D5">
            <w:pPr>
              <w:pStyle w:val="Odstavecseseznamem"/>
              <w:numPr>
                <w:ilvl w:val="0"/>
                <w:numId w:val="3"/>
              </w:numPr>
              <w:spacing w:before="240"/>
            </w:pPr>
            <w:r>
              <w:t>Tady jsem doma</w:t>
            </w:r>
          </w:p>
          <w:p w14:paraId="1FE59886" w14:textId="77777777" w:rsidR="00C460D5" w:rsidRDefault="00C460D5" w:rsidP="00C460D5">
            <w:pPr>
              <w:spacing w:before="240"/>
            </w:pPr>
          </w:p>
          <w:p w14:paraId="461904F3" w14:textId="77777777" w:rsidR="00C460D5" w:rsidRDefault="00C460D5" w:rsidP="00C460D5">
            <w:pPr>
              <w:pStyle w:val="Odstavecseseznamem"/>
              <w:spacing w:before="240"/>
            </w:pPr>
          </w:p>
        </w:tc>
      </w:tr>
      <w:tr w:rsidR="00C555D5" w14:paraId="33F550EE" w14:textId="77777777">
        <w:trPr>
          <w:tblCellSpacing w:w="15" w:type="dxa"/>
        </w:trPr>
        <w:tc>
          <w:tcPr>
            <w:tcW w:w="0" w:type="auto"/>
            <w:tcBorders>
              <w:top w:val="inset" w:sz="6" w:space="0" w:color="808080"/>
              <w:left w:val="inset" w:sz="6" w:space="0" w:color="808080"/>
              <w:bottom w:val="inset" w:sz="6" w:space="0" w:color="808080"/>
              <w:right w:val="inset" w:sz="6" w:space="0" w:color="808080"/>
            </w:tcBorders>
            <w:shd w:val="clear" w:color="auto" w:fill="FFFACD"/>
            <w:tcMar>
              <w:top w:w="15" w:type="dxa"/>
              <w:left w:w="15" w:type="dxa"/>
              <w:bottom w:w="15" w:type="dxa"/>
              <w:right w:w="15" w:type="dxa"/>
            </w:tcMar>
            <w:vAlign w:val="center"/>
          </w:tcPr>
          <w:p w14:paraId="4C05AD48" w14:textId="77777777" w:rsidR="00C555D5" w:rsidRDefault="00C555D5">
            <w:pPr>
              <w:shd w:val="clear" w:color="auto" w:fill="FFFACD"/>
              <w:rPr>
                <w:bdr w:val="nil"/>
              </w:rPr>
            </w:pPr>
          </w:p>
          <w:p w14:paraId="10D5895D" w14:textId="77777777" w:rsidR="00C555D5" w:rsidRDefault="00C555D5">
            <w:pPr>
              <w:shd w:val="clear" w:color="auto" w:fill="FFFACD"/>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14:paraId="6B035EF8" w14:textId="77777777" w:rsidR="00C555D5" w:rsidRDefault="00C555D5">
            <w:pPr>
              <w:spacing w:after="240"/>
              <w:rPr>
                <w:bdr w:val="nil"/>
              </w:rPr>
            </w:pPr>
          </w:p>
          <w:p w14:paraId="7B5F340B" w14:textId="77777777" w:rsidR="00C460D5" w:rsidRDefault="00C460D5">
            <w:pPr>
              <w:spacing w:after="240"/>
              <w:rPr>
                <w:bdr w:val="nil"/>
              </w:rPr>
            </w:pPr>
          </w:p>
          <w:p w14:paraId="0E5C9631" w14:textId="77777777" w:rsidR="00C460D5" w:rsidRDefault="00C460D5">
            <w:pPr>
              <w:spacing w:after="240"/>
              <w:rPr>
                <w:bdr w:val="nil"/>
              </w:rPr>
            </w:pPr>
          </w:p>
          <w:p w14:paraId="10FA8396" w14:textId="77777777" w:rsidR="00C460D5" w:rsidRDefault="00C460D5">
            <w:pPr>
              <w:spacing w:after="240"/>
              <w:rPr>
                <w:bdr w:val="nil"/>
              </w:rPr>
            </w:pPr>
          </w:p>
          <w:p w14:paraId="7596C44A" w14:textId="77777777" w:rsidR="00C460D5" w:rsidRDefault="00C460D5">
            <w:pPr>
              <w:spacing w:after="240"/>
              <w:rPr>
                <w:bdr w:val="nil"/>
              </w:rPr>
            </w:pPr>
          </w:p>
        </w:tc>
      </w:tr>
    </w:tbl>
    <w:p w14:paraId="652E92A6" w14:textId="77777777" w:rsidR="00662EB8" w:rsidRDefault="00C555D5">
      <w:pPr>
        <w:rPr>
          <w:bdr w:val="nil"/>
        </w:rPr>
      </w:pPr>
      <w:r>
        <w:rPr>
          <w:bdr w:val="nil"/>
        </w:rPr>
        <w:lastRenderedPageBreak/>
        <w:t>   </w:t>
      </w:r>
    </w:p>
    <w:p w14:paraId="46BCE27D" w14:textId="77777777" w:rsidR="00662EB8" w:rsidRDefault="00C555D5">
      <w:pPr>
        <w:pStyle w:val="Nadpis3"/>
        <w:spacing w:before="281" w:after="281"/>
        <w:rPr>
          <w:bdr w:val="nil"/>
        </w:rPr>
      </w:pPr>
      <w:bookmarkStart w:id="27" w:name="_Toc256000033"/>
      <w:r>
        <w:rPr>
          <w:sz w:val="28"/>
          <w:szCs w:val="28"/>
          <w:bdr w:val="nil"/>
        </w:rPr>
        <w:t xml:space="preserve">2. Sklízíme plody </w:t>
      </w:r>
      <w:proofErr w:type="gramStart"/>
      <w:r>
        <w:rPr>
          <w:sz w:val="28"/>
          <w:szCs w:val="28"/>
          <w:bdr w:val="nil"/>
        </w:rPr>
        <w:t>podzimu - říjen</w:t>
      </w:r>
      <w:bookmarkEnd w:id="27"/>
      <w:proofErr w:type="gramEnd"/>
    </w:p>
    <w:tbl>
      <w:tblPr>
        <w:tblW w:w="5000" w:type="pct"/>
        <w:tblCellSpacing w:w="15" w:type="dxa"/>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4A0" w:firstRow="1" w:lastRow="0" w:firstColumn="1" w:lastColumn="0" w:noHBand="0" w:noVBand="1"/>
      </w:tblPr>
      <w:tblGrid>
        <w:gridCol w:w="3203"/>
        <w:gridCol w:w="5989"/>
      </w:tblGrid>
      <w:tr w:rsidR="00662EB8" w14:paraId="4F53DA71" w14:textId="77777777">
        <w:trPr>
          <w:tblCellSpacing w:w="15" w:type="dxa"/>
        </w:trPr>
        <w:tc>
          <w:tcPr>
            <w:tcW w:w="0" w:type="auto"/>
            <w:tcBorders>
              <w:top w:val="inset" w:sz="6" w:space="0" w:color="808080"/>
              <w:left w:val="inset" w:sz="6" w:space="0" w:color="808080"/>
              <w:bottom w:val="inset" w:sz="6" w:space="0" w:color="808080"/>
              <w:right w:val="inset" w:sz="6" w:space="0" w:color="808080"/>
            </w:tcBorders>
            <w:shd w:val="clear" w:color="auto" w:fill="FFBF00"/>
            <w:tcMar>
              <w:top w:w="15" w:type="dxa"/>
              <w:left w:w="15" w:type="dxa"/>
              <w:bottom w:w="15" w:type="dxa"/>
              <w:right w:w="15" w:type="dxa"/>
            </w:tcMar>
            <w:vAlign w:val="center"/>
          </w:tcPr>
          <w:p w14:paraId="5749BCBC" w14:textId="77777777" w:rsidR="00662EB8" w:rsidRDefault="00C555D5">
            <w:pPr>
              <w:shd w:val="clear" w:color="auto" w:fill="FFBF00"/>
              <w:rPr>
                <w:bdr w:val="nil"/>
              </w:rPr>
            </w:pPr>
            <w:r>
              <w:rPr>
                <w:bdr w:val="nil"/>
              </w:rPr>
              <w:t>Název integrovaného bloku</w:t>
            </w:r>
          </w:p>
        </w:tc>
        <w:tc>
          <w:tcPr>
            <w:tcW w:w="0" w:type="auto"/>
            <w:tcBorders>
              <w:top w:val="inset" w:sz="6" w:space="0" w:color="808080"/>
              <w:left w:val="inset" w:sz="6" w:space="0" w:color="808080"/>
              <w:bottom w:val="inset" w:sz="6" w:space="0" w:color="808080"/>
              <w:right w:val="inset" w:sz="6" w:space="0" w:color="808080"/>
            </w:tcBorders>
            <w:shd w:val="clear" w:color="auto" w:fill="FFBF00"/>
            <w:tcMar>
              <w:top w:w="15" w:type="dxa"/>
              <w:left w:w="15" w:type="dxa"/>
              <w:bottom w:w="15" w:type="dxa"/>
              <w:right w:w="15" w:type="dxa"/>
            </w:tcMar>
            <w:vAlign w:val="center"/>
          </w:tcPr>
          <w:p w14:paraId="42DA64A5" w14:textId="77777777" w:rsidR="00662EB8" w:rsidRDefault="00C555D5">
            <w:pPr>
              <w:shd w:val="clear" w:color="auto" w:fill="FFBF00"/>
              <w:jc w:val="center"/>
              <w:rPr>
                <w:bdr w:val="nil"/>
              </w:rPr>
            </w:pPr>
            <w:r>
              <w:rPr>
                <w:bdr w:val="nil"/>
              </w:rPr>
              <w:t xml:space="preserve">2. Sklízíme plody </w:t>
            </w:r>
            <w:proofErr w:type="gramStart"/>
            <w:r>
              <w:rPr>
                <w:bdr w:val="nil"/>
              </w:rPr>
              <w:t>podzimu - říjen</w:t>
            </w:r>
            <w:proofErr w:type="gramEnd"/>
          </w:p>
        </w:tc>
      </w:tr>
      <w:tr w:rsidR="00662EB8" w14:paraId="0EAD3E6B" w14:textId="77777777">
        <w:trPr>
          <w:tblCellSpacing w:w="15" w:type="dxa"/>
        </w:trPr>
        <w:tc>
          <w:tcPr>
            <w:tcW w:w="0" w:type="auto"/>
            <w:tcBorders>
              <w:top w:val="inset" w:sz="6" w:space="0" w:color="808080"/>
              <w:left w:val="inset" w:sz="6" w:space="0" w:color="808080"/>
              <w:bottom w:val="inset" w:sz="6" w:space="0" w:color="808080"/>
              <w:right w:val="inset" w:sz="6" w:space="0" w:color="808080"/>
            </w:tcBorders>
            <w:shd w:val="clear" w:color="auto" w:fill="FFFACD"/>
            <w:tcMar>
              <w:top w:w="15" w:type="dxa"/>
              <w:left w:w="15" w:type="dxa"/>
              <w:bottom w:w="15" w:type="dxa"/>
              <w:right w:w="15" w:type="dxa"/>
            </w:tcMar>
            <w:vAlign w:val="center"/>
          </w:tcPr>
          <w:p w14:paraId="5EF00C59" w14:textId="77777777" w:rsidR="00662EB8" w:rsidRDefault="00C555D5">
            <w:pPr>
              <w:shd w:val="clear" w:color="auto" w:fill="FFFACD"/>
              <w:rPr>
                <w:bdr w:val="nil"/>
              </w:rPr>
            </w:pPr>
            <w:r>
              <w:rPr>
                <w:bdr w:val="nil"/>
              </w:rPr>
              <w:t>Oblast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14:paraId="3A16905E" w14:textId="77777777" w:rsidR="00662EB8" w:rsidRDefault="00C555D5">
            <w:pPr>
              <w:rPr>
                <w:bdr w:val="nil"/>
              </w:rPr>
            </w:pPr>
            <w:r>
              <w:rPr>
                <w:bdr w:val="nil"/>
              </w:rPr>
              <w:t>Dítě a jeho tělo, Dítě a jeho psychika, Dítě a ten druhý, Dítě a společnost, Dítě a svět</w:t>
            </w:r>
          </w:p>
        </w:tc>
      </w:tr>
      <w:tr w:rsidR="00662EB8" w14:paraId="4DD18F48" w14:textId="77777777">
        <w:trPr>
          <w:tblCellSpacing w:w="15" w:type="dxa"/>
        </w:trPr>
        <w:tc>
          <w:tcPr>
            <w:tcW w:w="0" w:type="auto"/>
            <w:tcBorders>
              <w:top w:val="inset" w:sz="6" w:space="0" w:color="808080"/>
              <w:left w:val="inset" w:sz="6" w:space="0" w:color="808080"/>
              <w:bottom w:val="inset" w:sz="6" w:space="0" w:color="808080"/>
              <w:right w:val="inset" w:sz="6" w:space="0" w:color="808080"/>
            </w:tcBorders>
            <w:shd w:val="clear" w:color="auto" w:fill="FFFACD"/>
            <w:tcMar>
              <w:top w:w="15" w:type="dxa"/>
              <w:left w:w="15" w:type="dxa"/>
              <w:bottom w:w="15" w:type="dxa"/>
              <w:right w:w="15" w:type="dxa"/>
            </w:tcMar>
            <w:vAlign w:val="center"/>
          </w:tcPr>
          <w:p w14:paraId="2740414D" w14:textId="77777777" w:rsidR="00662EB8" w:rsidRDefault="00C555D5">
            <w:pPr>
              <w:shd w:val="clear" w:color="auto" w:fill="FFFACD"/>
              <w:rPr>
                <w:bdr w:val="nil"/>
              </w:rPr>
            </w:pPr>
            <w:r>
              <w:rPr>
                <w:bdr w:val="nil"/>
              </w:rPr>
              <w:t>Charakteristika integrovaného bloku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14:paraId="6715E3D0" w14:textId="77777777" w:rsidR="00662EB8" w:rsidRDefault="00C555D5">
            <w:pPr>
              <w:rPr>
                <w:bdr w:val="nil"/>
              </w:rPr>
            </w:pPr>
            <w:r>
              <w:rPr>
                <w:bdr w:val="nil"/>
              </w:rPr>
              <w:t xml:space="preserve">Rozvíjet znalosti dětí pozorováním podzimní přírody, podzimní zahrady, seznamovat je s ovocem a zeleninou, zvířaty a jejich prostředím, ve kterém žijí. </w:t>
            </w:r>
            <w:r>
              <w:rPr>
                <w:bdr w:val="nil"/>
              </w:rPr>
              <w:cr/>
              <w:t>Osvojovat a vážit si lidské práce při péči o rostliny a úklidu zahrady a péče o zvířata.</w:t>
            </w:r>
            <w:r>
              <w:rPr>
                <w:bdr w:val="nil"/>
              </w:rPr>
              <w:cr/>
              <w:t>Získávat vztah k přírodě a k jejím proměnám v souvislosti s roční dobou.</w:t>
            </w:r>
          </w:p>
        </w:tc>
      </w:tr>
      <w:tr w:rsidR="00662EB8" w14:paraId="207914C9" w14:textId="77777777">
        <w:trPr>
          <w:tblCellSpacing w:w="15" w:type="dxa"/>
        </w:trPr>
        <w:tc>
          <w:tcPr>
            <w:tcW w:w="0" w:type="auto"/>
            <w:vMerge w:val="restart"/>
            <w:tcBorders>
              <w:top w:val="inset" w:sz="6" w:space="0" w:color="808080"/>
              <w:left w:val="inset" w:sz="6" w:space="0" w:color="808080"/>
              <w:bottom w:val="inset" w:sz="6" w:space="0" w:color="808080"/>
              <w:right w:val="inset" w:sz="6" w:space="0" w:color="808080"/>
            </w:tcBorders>
            <w:shd w:val="clear" w:color="auto" w:fill="FFFACD"/>
            <w:tcMar>
              <w:top w:w="15" w:type="dxa"/>
              <w:left w:w="15" w:type="dxa"/>
              <w:bottom w:w="15" w:type="dxa"/>
              <w:right w:w="15" w:type="dxa"/>
            </w:tcMar>
            <w:vAlign w:val="center"/>
          </w:tcPr>
          <w:p w14:paraId="7B72AC7F" w14:textId="77777777" w:rsidR="00662EB8" w:rsidRDefault="00C555D5">
            <w:pPr>
              <w:shd w:val="clear" w:color="auto" w:fill="FFFACD"/>
              <w:rPr>
                <w:bdr w:val="nil"/>
              </w:rPr>
            </w:pPr>
            <w:r>
              <w:rPr>
                <w:bdr w:val="nil"/>
              </w:rPr>
              <w:t>Výchovné a vzdělávací strategie: společné postupy uplatňované na úrovni integrovaného bloku jimiž jsou cíleně utvářeny a rozvíjeny klíčové kompetence dětí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14:paraId="79508130" w14:textId="77777777" w:rsidR="00662EB8" w:rsidRDefault="00C555D5">
            <w:pPr>
              <w:rPr>
                <w:bdr w:val="nil"/>
              </w:rPr>
            </w:pPr>
            <w:r>
              <w:rPr>
                <w:b/>
                <w:bCs/>
                <w:bdr w:val="nil"/>
              </w:rPr>
              <w:t>kompetence k učení:</w:t>
            </w:r>
            <w:r>
              <w:rPr>
                <w:bdr w:val="nil"/>
              </w:rPr>
              <w:cr/>
              <w:t>Uplatňuje získanou zkušenost v praktických situacích a v dalším učení.</w:t>
            </w:r>
          </w:p>
        </w:tc>
      </w:tr>
      <w:tr w:rsidR="00662EB8" w14:paraId="49DEBF52" w14:textId="77777777">
        <w:trPr>
          <w:tblCellSpacing w:w="15" w:type="dxa"/>
        </w:trPr>
        <w:tc>
          <w:tcPr>
            <w:tcW w:w="0" w:type="auto"/>
            <w:vMerge/>
            <w:tcBorders>
              <w:top w:val="inset" w:sz="6" w:space="0" w:color="808080"/>
              <w:left w:val="inset" w:sz="6" w:space="0" w:color="808080"/>
              <w:bottom w:val="inset" w:sz="6" w:space="0" w:color="808080"/>
              <w:right w:val="inset" w:sz="6" w:space="0" w:color="808080"/>
            </w:tcBorders>
            <w:vAlign w:val="center"/>
          </w:tcPr>
          <w:p w14:paraId="601F30B8" w14:textId="77777777" w:rsidR="00662EB8" w:rsidRDefault="00662EB8"/>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14:paraId="279CEA8C" w14:textId="77777777" w:rsidR="00662EB8" w:rsidRDefault="00C555D5">
            <w:pPr>
              <w:rPr>
                <w:bdr w:val="nil"/>
              </w:rPr>
            </w:pPr>
            <w:r>
              <w:rPr>
                <w:b/>
                <w:bCs/>
                <w:bdr w:val="nil"/>
              </w:rPr>
              <w:t>kompetence k řešení problémů:</w:t>
            </w:r>
            <w:r>
              <w:rPr>
                <w:bdr w:val="nil"/>
              </w:rPr>
              <w:cr/>
              <w:t>Přirozenou motivací k řešení dalších problémů a situací je pro něj pozitivní odezva na aktivní zájem.</w:t>
            </w:r>
          </w:p>
        </w:tc>
      </w:tr>
      <w:tr w:rsidR="00662EB8" w14:paraId="33CA85D6" w14:textId="77777777">
        <w:trPr>
          <w:tblCellSpacing w:w="15" w:type="dxa"/>
        </w:trPr>
        <w:tc>
          <w:tcPr>
            <w:tcW w:w="0" w:type="auto"/>
            <w:vMerge/>
            <w:tcBorders>
              <w:top w:val="inset" w:sz="6" w:space="0" w:color="808080"/>
              <w:left w:val="inset" w:sz="6" w:space="0" w:color="808080"/>
              <w:bottom w:val="inset" w:sz="6" w:space="0" w:color="808080"/>
              <w:right w:val="inset" w:sz="6" w:space="0" w:color="808080"/>
            </w:tcBorders>
            <w:vAlign w:val="center"/>
          </w:tcPr>
          <w:p w14:paraId="015E8B0E" w14:textId="77777777" w:rsidR="00662EB8" w:rsidRDefault="00662EB8"/>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14:paraId="23093888" w14:textId="77777777" w:rsidR="00662EB8" w:rsidRDefault="00C555D5">
            <w:pPr>
              <w:rPr>
                <w:bdr w:val="nil"/>
              </w:rPr>
            </w:pPr>
            <w:r>
              <w:rPr>
                <w:b/>
                <w:bCs/>
                <w:bdr w:val="nil"/>
              </w:rPr>
              <w:t>komunikativní kompetence:</w:t>
            </w:r>
            <w:r>
              <w:rPr>
                <w:bdr w:val="nil"/>
              </w:rPr>
              <w:cr/>
              <w:t>Dokáže se vyjadřovat a sdělovat své prožitky, pocity a nálady různými prostředky (řečovými, výtvarnými, hudebními, dramatickými apod.).</w:t>
            </w:r>
          </w:p>
        </w:tc>
      </w:tr>
      <w:tr w:rsidR="00662EB8" w14:paraId="3DF4BDCA" w14:textId="77777777">
        <w:trPr>
          <w:tblCellSpacing w:w="15" w:type="dxa"/>
        </w:trPr>
        <w:tc>
          <w:tcPr>
            <w:tcW w:w="0" w:type="auto"/>
            <w:vMerge/>
            <w:tcBorders>
              <w:top w:val="inset" w:sz="6" w:space="0" w:color="808080"/>
              <w:left w:val="inset" w:sz="6" w:space="0" w:color="808080"/>
              <w:bottom w:val="inset" w:sz="6" w:space="0" w:color="808080"/>
              <w:right w:val="inset" w:sz="6" w:space="0" w:color="808080"/>
            </w:tcBorders>
            <w:vAlign w:val="center"/>
          </w:tcPr>
          <w:p w14:paraId="7B7D2C35" w14:textId="77777777" w:rsidR="00662EB8" w:rsidRDefault="00662EB8"/>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14:paraId="0C15DE10" w14:textId="63434BBE" w:rsidR="00662EB8" w:rsidRDefault="00C555D5">
            <w:pPr>
              <w:rPr>
                <w:bdr w:val="nil"/>
              </w:rPr>
            </w:pPr>
            <w:r>
              <w:rPr>
                <w:b/>
                <w:bCs/>
                <w:bdr w:val="nil"/>
              </w:rPr>
              <w:t>sociální a personální kompetence:</w:t>
            </w:r>
            <w:r>
              <w:rPr>
                <w:bdr w:val="nil"/>
              </w:rPr>
              <w:cr/>
              <w:t xml:space="preserve">Samostatně se rozhoduje o svých </w:t>
            </w:r>
            <w:r w:rsidR="00E52E5A">
              <w:rPr>
                <w:bdr w:val="nil"/>
              </w:rPr>
              <w:t>činnostech;</w:t>
            </w:r>
            <w:r>
              <w:rPr>
                <w:bdr w:val="nil"/>
              </w:rPr>
              <w:t xml:space="preserve"> umí si vytvořit si svůj názor a vyjádřit jej.</w:t>
            </w:r>
          </w:p>
        </w:tc>
      </w:tr>
      <w:tr w:rsidR="00662EB8" w14:paraId="0A009447" w14:textId="77777777">
        <w:trPr>
          <w:tblCellSpacing w:w="15" w:type="dxa"/>
        </w:trPr>
        <w:tc>
          <w:tcPr>
            <w:tcW w:w="0" w:type="auto"/>
            <w:vMerge/>
            <w:tcBorders>
              <w:top w:val="inset" w:sz="6" w:space="0" w:color="808080"/>
              <w:left w:val="inset" w:sz="6" w:space="0" w:color="808080"/>
              <w:bottom w:val="inset" w:sz="6" w:space="0" w:color="808080"/>
              <w:right w:val="inset" w:sz="6" w:space="0" w:color="808080"/>
            </w:tcBorders>
            <w:vAlign w:val="center"/>
          </w:tcPr>
          <w:p w14:paraId="7121CE23" w14:textId="77777777" w:rsidR="00662EB8" w:rsidRDefault="00662EB8"/>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14:paraId="38EE1A2A" w14:textId="77777777" w:rsidR="00662EB8" w:rsidRDefault="00C555D5">
            <w:pPr>
              <w:rPr>
                <w:bdr w:val="nil"/>
              </w:rPr>
            </w:pPr>
            <w:r>
              <w:rPr>
                <w:b/>
                <w:bCs/>
                <w:bdr w:val="nil"/>
              </w:rPr>
              <w:t>činnostní a občanské kompetence:</w:t>
            </w:r>
          </w:p>
          <w:p w14:paraId="216E8411" w14:textId="77777777" w:rsidR="00662EB8" w:rsidRDefault="00C555D5">
            <w:pPr>
              <w:spacing w:before="240" w:after="240"/>
              <w:rPr>
                <w:bdr w:val="nil"/>
              </w:rPr>
            </w:pPr>
            <w:r>
              <w:rPr>
                <w:bdr w:val="nil"/>
              </w:rPr>
              <w:t>Učí se svoje činnosti a hry plánovat, organizovat, řídit a vyhodnocovat.</w:t>
            </w:r>
          </w:p>
          <w:p w14:paraId="27CD4C9B" w14:textId="77777777" w:rsidR="00662EB8" w:rsidRDefault="00C555D5">
            <w:pPr>
              <w:spacing w:before="240"/>
              <w:rPr>
                <w:bdr w:val="nil"/>
              </w:rPr>
            </w:pPr>
            <w:r>
              <w:rPr>
                <w:bdr w:val="nil"/>
              </w:rPr>
              <w:t>Zajímá se o druhé i o to, co se kolem děje; je otevřené aktuálnímu dění.</w:t>
            </w:r>
          </w:p>
        </w:tc>
      </w:tr>
      <w:tr w:rsidR="00662EB8" w14:paraId="2699E280" w14:textId="77777777">
        <w:trPr>
          <w:tblCellSpacing w:w="15" w:type="dxa"/>
        </w:trPr>
        <w:tc>
          <w:tcPr>
            <w:tcW w:w="0" w:type="auto"/>
            <w:tcBorders>
              <w:top w:val="inset" w:sz="6" w:space="0" w:color="808080"/>
              <w:left w:val="inset" w:sz="6" w:space="0" w:color="808080"/>
              <w:bottom w:val="inset" w:sz="6" w:space="0" w:color="808080"/>
              <w:right w:val="inset" w:sz="6" w:space="0" w:color="808080"/>
            </w:tcBorders>
            <w:shd w:val="clear" w:color="auto" w:fill="FFFACD"/>
            <w:tcMar>
              <w:top w:w="15" w:type="dxa"/>
              <w:left w:w="15" w:type="dxa"/>
              <w:bottom w:w="15" w:type="dxa"/>
              <w:right w:w="15" w:type="dxa"/>
            </w:tcMar>
            <w:vAlign w:val="center"/>
          </w:tcPr>
          <w:p w14:paraId="53452396" w14:textId="77777777" w:rsidR="00662EB8" w:rsidRDefault="00C555D5">
            <w:pPr>
              <w:shd w:val="clear" w:color="auto" w:fill="FFFACD"/>
              <w:rPr>
                <w:bdr w:val="nil"/>
              </w:rPr>
            </w:pPr>
            <w:r>
              <w:rPr>
                <w:bdr w:val="nil"/>
              </w:rPr>
              <w:t>Návrhy dílčích témat pro realizaci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14:paraId="1E730963" w14:textId="77777777" w:rsidR="00662EB8" w:rsidRDefault="00C460D5" w:rsidP="00C460D5">
            <w:pPr>
              <w:pStyle w:val="Odstavecseseznamem"/>
              <w:numPr>
                <w:ilvl w:val="0"/>
                <w:numId w:val="4"/>
              </w:numPr>
              <w:spacing w:before="240"/>
              <w:rPr>
                <w:bdr w:val="nil"/>
              </w:rPr>
            </w:pPr>
            <w:r>
              <w:rPr>
                <w:bdr w:val="nil"/>
              </w:rPr>
              <w:t>Na zahradě</w:t>
            </w:r>
          </w:p>
          <w:p w14:paraId="3E3BD0EA" w14:textId="27BDB382" w:rsidR="00C460D5" w:rsidRDefault="00C460D5" w:rsidP="00C460D5">
            <w:pPr>
              <w:pStyle w:val="Odstavecseseznamem"/>
              <w:numPr>
                <w:ilvl w:val="0"/>
                <w:numId w:val="4"/>
              </w:numPr>
              <w:spacing w:before="240"/>
              <w:rPr>
                <w:bdr w:val="nil"/>
              </w:rPr>
            </w:pPr>
            <w:r>
              <w:rPr>
                <w:bdr w:val="nil"/>
              </w:rPr>
              <w:t xml:space="preserve">Na poli </w:t>
            </w:r>
          </w:p>
          <w:p w14:paraId="17CA7275" w14:textId="77777777" w:rsidR="00C460D5" w:rsidRDefault="00C460D5" w:rsidP="00C460D5">
            <w:pPr>
              <w:pStyle w:val="Odstavecseseznamem"/>
              <w:numPr>
                <w:ilvl w:val="0"/>
                <w:numId w:val="4"/>
              </w:numPr>
              <w:spacing w:before="240"/>
              <w:rPr>
                <w:bdr w:val="nil"/>
              </w:rPr>
            </w:pPr>
            <w:r>
              <w:rPr>
                <w:bdr w:val="nil"/>
              </w:rPr>
              <w:t>V</w:t>
            </w:r>
            <w:r w:rsidR="00F80101">
              <w:rPr>
                <w:bdr w:val="nil"/>
              </w:rPr>
              <w:t xml:space="preserve"> </w:t>
            </w:r>
            <w:r>
              <w:rPr>
                <w:bdr w:val="nil"/>
              </w:rPr>
              <w:t>lese</w:t>
            </w:r>
          </w:p>
          <w:p w14:paraId="4C95B6FD" w14:textId="77777777" w:rsidR="00C460D5" w:rsidRPr="00C460D5" w:rsidRDefault="00C460D5" w:rsidP="00C460D5">
            <w:pPr>
              <w:pStyle w:val="Odstavecseseznamem"/>
              <w:spacing w:before="240"/>
              <w:rPr>
                <w:bdr w:val="nil"/>
              </w:rPr>
            </w:pPr>
          </w:p>
        </w:tc>
      </w:tr>
      <w:tr w:rsidR="00C555D5" w14:paraId="7EBA7A95" w14:textId="77777777">
        <w:trPr>
          <w:tblCellSpacing w:w="15" w:type="dxa"/>
        </w:trPr>
        <w:tc>
          <w:tcPr>
            <w:tcW w:w="0" w:type="auto"/>
            <w:tcBorders>
              <w:top w:val="inset" w:sz="6" w:space="0" w:color="808080"/>
              <w:left w:val="inset" w:sz="6" w:space="0" w:color="808080"/>
              <w:bottom w:val="inset" w:sz="6" w:space="0" w:color="808080"/>
              <w:right w:val="inset" w:sz="6" w:space="0" w:color="808080"/>
            </w:tcBorders>
            <w:shd w:val="clear" w:color="auto" w:fill="FFFACD"/>
            <w:tcMar>
              <w:top w:w="15" w:type="dxa"/>
              <w:left w:w="15" w:type="dxa"/>
              <w:bottom w:w="15" w:type="dxa"/>
              <w:right w:w="15" w:type="dxa"/>
            </w:tcMar>
            <w:vAlign w:val="center"/>
          </w:tcPr>
          <w:p w14:paraId="78931320" w14:textId="77777777" w:rsidR="00C555D5" w:rsidRDefault="00C555D5">
            <w:pPr>
              <w:shd w:val="clear" w:color="auto" w:fill="FFFACD"/>
              <w:rPr>
                <w:bdr w:val="nil"/>
              </w:rPr>
            </w:pPr>
          </w:p>
          <w:p w14:paraId="3D51AF88" w14:textId="77777777" w:rsidR="00C555D5" w:rsidRDefault="00C555D5">
            <w:pPr>
              <w:shd w:val="clear" w:color="auto" w:fill="FFFACD"/>
              <w:rPr>
                <w:bdr w:val="nil"/>
              </w:rPr>
            </w:pPr>
          </w:p>
          <w:p w14:paraId="01C7C675" w14:textId="77777777" w:rsidR="00C555D5" w:rsidRDefault="00C555D5">
            <w:pPr>
              <w:shd w:val="clear" w:color="auto" w:fill="FFFACD"/>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14:paraId="68152602" w14:textId="77777777" w:rsidR="00C555D5" w:rsidRDefault="00C555D5">
            <w:pPr>
              <w:spacing w:after="240"/>
              <w:rPr>
                <w:bdr w:val="nil"/>
              </w:rPr>
            </w:pPr>
          </w:p>
          <w:p w14:paraId="0E5FFAB7" w14:textId="77777777" w:rsidR="00C460D5" w:rsidRDefault="00C460D5">
            <w:pPr>
              <w:spacing w:after="240"/>
              <w:rPr>
                <w:bdr w:val="nil"/>
              </w:rPr>
            </w:pPr>
          </w:p>
          <w:p w14:paraId="1321FCC0" w14:textId="77777777" w:rsidR="00C460D5" w:rsidRDefault="00C460D5">
            <w:pPr>
              <w:spacing w:after="240"/>
              <w:rPr>
                <w:bdr w:val="nil"/>
              </w:rPr>
            </w:pPr>
          </w:p>
          <w:p w14:paraId="19EA030E" w14:textId="77777777" w:rsidR="00C460D5" w:rsidRDefault="00C460D5">
            <w:pPr>
              <w:spacing w:after="240"/>
              <w:rPr>
                <w:bdr w:val="nil"/>
              </w:rPr>
            </w:pPr>
          </w:p>
          <w:p w14:paraId="4183F77E" w14:textId="77777777" w:rsidR="00C460D5" w:rsidRDefault="00C460D5">
            <w:pPr>
              <w:spacing w:after="240"/>
              <w:rPr>
                <w:bdr w:val="nil"/>
              </w:rPr>
            </w:pPr>
          </w:p>
        </w:tc>
      </w:tr>
    </w:tbl>
    <w:p w14:paraId="52FD8FDA" w14:textId="77777777" w:rsidR="00662EB8" w:rsidRDefault="00C555D5">
      <w:pPr>
        <w:rPr>
          <w:bdr w:val="nil"/>
        </w:rPr>
      </w:pPr>
      <w:r>
        <w:rPr>
          <w:bdr w:val="nil"/>
        </w:rPr>
        <w:t>   </w:t>
      </w:r>
    </w:p>
    <w:p w14:paraId="6484836C" w14:textId="77777777" w:rsidR="00C460D5" w:rsidRDefault="00C460D5">
      <w:pPr>
        <w:rPr>
          <w:bdr w:val="nil"/>
        </w:rPr>
      </w:pPr>
    </w:p>
    <w:p w14:paraId="4AB2AF49" w14:textId="77777777" w:rsidR="00662EB8" w:rsidRDefault="00C555D5">
      <w:pPr>
        <w:pStyle w:val="Nadpis3"/>
        <w:spacing w:before="281" w:after="281"/>
        <w:rPr>
          <w:bdr w:val="nil"/>
        </w:rPr>
      </w:pPr>
      <w:bookmarkStart w:id="28" w:name="_Toc256000034"/>
      <w:r>
        <w:rPr>
          <w:sz w:val="28"/>
          <w:szCs w:val="28"/>
          <w:bdr w:val="nil"/>
        </w:rPr>
        <w:lastRenderedPageBreak/>
        <w:t xml:space="preserve">3. Když padá </w:t>
      </w:r>
      <w:proofErr w:type="gramStart"/>
      <w:r>
        <w:rPr>
          <w:sz w:val="28"/>
          <w:szCs w:val="28"/>
          <w:bdr w:val="nil"/>
        </w:rPr>
        <w:t>listí - listopad</w:t>
      </w:r>
      <w:bookmarkEnd w:id="28"/>
      <w:proofErr w:type="gramEnd"/>
    </w:p>
    <w:tbl>
      <w:tblPr>
        <w:tblW w:w="5000" w:type="pct"/>
        <w:tblCellSpacing w:w="15" w:type="dxa"/>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4A0" w:firstRow="1" w:lastRow="0" w:firstColumn="1" w:lastColumn="0" w:noHBand="0" w:noVBand="1"/>
      </w:tblPr>
      <w:tblGrid>
        <w:gridCol w:w="3149"/>
        <w:gridCol w:w="6043"/>
      </w:tblGrid>
      <w:tr w:rsidR="00662EB8" w14:paraId="49E5CD22" w14:textId="77777777">
        <w:trPr>
          <w:tblCellSpacing w:w="15" w:type="dxa"/>
        </w:trPr>
        <w:tc>
          <w:tcPr>
            <w:tcW w:w="0" w:type="auto"/>
            <w:tcBorders>
              <w:top w:val="inset" w:sz="6" w:space="0" w:color="808080"/>
              <w:left w:val="inset" w:sz="6" w:space="0" w:color="808080"/>
              <w:bottom w:val="inset" w:sz="6" w:space="0" w:color="808080"/>
              <w:right w:val="inset" w:sz="6" w:space="0" w:color="808080"/>
            </w:tcBorders>
            <w:shd w:val="clear" w:color="auto" w:fill="FFBF00"/>
            <w:tcMar>
              <w:top w:w="15" w:type="dxa"/>
              <w:left w:w="15" w:type="dxa"/>
              <w:bottom w:w="15" w:type="dxa"/>
              <w:right w:w="15" w:type="dxa"/>
            </w:tcMar>
            <w:vAlign w:val="center"/>
          </w:tcPr>
          <w:p w14:paraId="43FB5052" w14:textId="77777777" w:rsidR="00662EB8" w:rsidRDefault="00C555D5">
            <w:pPr>
              <w:shd w:val="clear" w:color="auto" w:fill="FFBF00"/>
              <w:rPr>
                <w:bdr w:val="nil"/>
              </w:rPr>
            </w:pPr>
            <w:r>
              <w:rPr>
                <w:bdr w:val="nil"/>
              </w:rPr>
              <w:t>Název integrovaného bloku</w:t>
            </w:r>
          </w:p>
        </w:tc>
        <w:tc>
          <w:tcPr>
            <w:tcW w:w="0" w:type="auto"/>
            <w:tcBorders>
              <w:top w:val="inset" w:sz="6" w:space="0" w:color="808080"/>
              <w:left w:val="inset" w:sz="6" w:space="0" w:color="808080"/>
              <w:bottom w:val="inset" w:sz="6" w:space="0" w:color="808080"/>
              <w:right w:val="inset" w:sz="6" w:space="0" w:color="808080"/>
            </w:tcBorders>
            <w:shd w:val="clear" w:color="auto" w:fill="FFBF00"/>
            <w:tcMar>
              <w:top w:w="15" w:type="dxa"/>
              <w:left w:w="15" w:type="dxa"/>
              <w:bottom w:w="15" w:type="dxa"/>
              <w:right w:w="15" w:type="dxa"/>
            </w:tcMar>
            <w:vAlign w:val="center"/>
          </w:tcPr>
          <w:p w14:paraId="1B453A99" w14:textId="77777777" w:rsidR="00662EB8" w:rsidRDefault="00C555D5">
            <w:pPr>
              <w:shd w:val="clear" w:color="auto" w:fill="FFBF00"/>
              <w:jc w:val="center"/>
              <w:rPr>
                <w:bdr w:val="nil"/>
              </w:rPr>
            </w:pPr>
            <w:r>
              <w:rPr>
                <w:bdr w:val="nil"/>
              </w:rPr>
              <w:t xml:space="preserve">3. Když padá </w:t>
            </w:r>
            <w:proofErr w:type="gramStart"/>
            <w:r>
              <w:rPr>
                <w:bdr w:val="nil"/>
              </w:rPr>
              <w:t>listí - listopad</w:t>
            </w:r>
            <w:proofErr w:type="gramEnd"/>
          </w:p>
        </w:tc>
      </w:tr>
      <w:tr w:rsidR="00662EB8" w14:paraId="00A77976" w14:textId="77777777">
        <w:trPr>
          <w:tblCellSpacing w:w="15" w:type="dxa"/>
        </w:trPr>
        <w:tc>
          <w:tcPr>
            <w:tcW w:w="0" w:type="auto"/>
            <w:tcBorders>
              <w:top w:val="inset" w:sz="6" w:space="0" w:color="808080"/>
              <w:left w:val="inset" w:sz="6" w:space="0" w:color="808080"/>
              <w:bottom w:val="inset" w:sz="6" w:space="0" w:color="808080"/>
              <w:right w:val="inset" w:sz="6" w:space="0" w:color="808080"/>
            </w:tcBorders>
            <w:shd w:val="clear" w:color="auto" w:fill="FFFACD"/>
            <w:tcMar>
              <w:top w:w="15" w:type="dxa"/>
              <w:left w:w="15" w:type="dxa"/>
              <w:bottom w:w="15" w:type="dxa"/>
              <w:right w:w="15" w:type="dxa"/>
            </w:tcMar>
            <w:vAlign w:val="center"/>
          </w:tcPr>
          <w:p w14:paraId="0FFB6B1E" w14:textId="77777777" w:rsidR="00662EB8" w:rsidRDefault="00C555D5">
            <w:pPr>
              <w:shd w:val="clear" w:color="auto" w:fill="FFFACD"/>
              <w:rPr>
                <w:bdr w:val="nil"/>
              </w:rPr>
            </w:pPr>
            <w:r>
              <w:rPr>
                <w:bdr w:val="nil"/>
              </w:rPr>
              <w:t>Oblast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14:paraId="3B49289A" w14:textId="77777777" w:rsidR="00662EB8" w:rsidRDefault="00C555D5">
            <w:pPr>
              <w:rPr>
                <w:bdr w:val="nil"/>
              </w:rPr>
            </w:pPr>
            <w:r>
              <w:rPr>
                <w:bdr w:val="nil"/>
              </w:rPr>
              <w:t>Dítě a jeho tělo, Dítě a jeho psychika, Dítě a ten druhý, Dítě a společnost, Dítě a svět</w:t>
            </w:r>
          </w:p>
        </w:tc>
      </w:tr>
      <w:tr w:rsidR="00662EB8" w14:paraId="4FBDF5F6" w14:textId="77777777">
        <w:trPr>
          <w:tblCellSpacing w:w="15" w:type="dxa"/>
        </w:trPr>
        <w:tc>
          <w:tcPr>
            <w:tcW w:w="0" w:type="auto"/>
            <w:tcBorders>
              <w:top w:val="inset" w:sz="6" w:space="0" w:color="808080"/>
              <w:left w:val="inset" w:sz="6" w:space="0" w:color="808080"/>
              <w:bottom w:val="inset" w:sz="6" w:space="0" w:color="808080"/>
              <w:right w:val="inset" w:sz="6" w:space="0" w:color="808080"/>
            </w:tcBorders>
            <w:shd w:val="clear" w:color="auto" w:fill="FFFACD"/>
            <w:tcMar>
              <w:top w:w="15" w:type="dxa"/>
              <w:left w:w="15" w:type="dxa"/>
              <w:bottom w:w="15" w:type="dxa"/>
              <w:right w:w="15" w:type="dxa"/>
            </w:tcMar>
            <w:vAlign w:val="center"/>
          </w:tcPr>
          <w:p w14:paraId="33EB4B5B" w14:textId="77777777" w:rsidR="00662EB8" w:rsidRDefault="00C555D5">
            <w:pPr>
              <w:shd w:val="clear" w:color="auto" w:fill="FFFACD"/>
              <w:rPr>
                <w:bdr w:val="nil"/>
              </w:rPr>
            </w:pPr>
            <w:r>
              <w:rPr>
                <w:bdr w:val="nil"/>
              </w:rPr>
              <w:t>Charakteristika integrovaného bloku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14:paraId="64B6B155" w14:textId="77777777" w:rsidR="00662EB8" w:rsidRDefault="00C555D5">
            <w:pPr>
              <w:rPr>
                <w:bdr w:val="nil"/>
              </w:rPr>
            </w:pPr>
            <w:r>
              <w:rPr>
                <w:bdr w:val="nil"/>
              </w:rPr>
              <w:t>Rozvíjení znalostí dětí na základě pozorování podzimního počasí. Seznamovat se se svým tělem a péčí o ně, s nemocí a její léčbou a jak předcházet úrazům.</w:t>
            </w:r>
            <w:r>
              <w:rPr>
                <w:bdr w:val="nil"/>
              </w:rPr>
              <w:cr/>
              <w:t>Osvojovat a posilovat osobnost dítěte, jeho postoje k ostatním dětem, k rodině i k ostatním dospělým v mateřské škole.</w:t>
            </w:r>
            <w:r>
              <w:rPr>
                <w:bdr w:val="nil"/>
              </w:rPr>
              <w:cr/>
              <w:t>Získávat z prožívání činností a her během celého dne radostné pocity dítěte ze života v mateřské škole</w:t>
            </w:r>
          </w:p>
        </w:tc>
      </w:tr>
      <w:tr w:rsidR="00662EB8" w14:paraId="29ABEC84" w14:textId="77777777">
        <w:trPr>
          <w:tblCellSpacing w:w="15" w:type="dxa"/>
        </w:trPr>
        <w:tc>
          <w:tcPr>
            <w:tcW w:w="0" w:type="auto"/>
            <w:vMerge w:val="restart"/>
            <w:tcBorders>
              <w:top w:val="inset" w:sz="6" w:space="0" w:color="808080"/>
              <w:left w:val="inset" w:sz="6" w:space="0" w:color="808080"/>
              <w:bottom w:val="inset" w:sz="6" w:space="0" w:color="808080"/>
              <w:right w:val="inset" w:sz="6" w:space="0" w:color="808080"/>
            </w:tcBorders>
            <w:shd w:val="clear" w:color="auto" w:fill="FFFACD"/>
            <w:tcMar>
              <w:top w:w="15" w:type="dxa"/>
              <w:left w:w="15" w:type="dxa"/>
              <w:bottom w:w="15" w:type="dxa"/>
              <w:right w:w="15" w:type="dxa"/>
            </w:tcMar>
            <w:vAlign w:val="center"/>
          </w:tcPr>
          <w:p w14:paraId="4591CC10" w14:textId="77777777" w:rsidR="00662EB8" w:rsidRDefault="00C555D5">
            <w:pPr>
              <w:shd w:val="clear" w:color="auto" w:fill="FFFACD"/>
              <w:rPr>
                <w:bdr w:val="nil"/>
              </w:rPr>
            </w:pPr>
            <w:r>
              <w:rPr>
                <w:bdr w:val="nil"/>
              </w:rPr>
              <w:t>Výchovné a vzdělávací strategie: společné postupy uplatňované na úrovni integrovaného bloku jimiž jsou cíleně utvářeny a rozvíjeny klíčové kompetence dětí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14:paraId="054E58A9" w14:textId="77777777" w:rsidR="00662EB8" w:rsidRDefault="00C555D5">
            <w:pPr>
              <w:rPr>
                <w:bdr w:val="nil"/>
              </w:rPr>
            </w:pPr>
            <w:r>
              <w:rPr>
                <w:b/>
                <w:bCs/>
                <w:bdr w:val="nil"/>
              </w:rPr>
              <w:t>kompetence k učení:</w:t>
            </w:r>
            <w:r>
              <w:rPr>
                <w:bdr w:val="nil"/>
              </w:rPr>
              <w:cr/>
              <w:t>Učí se s chutí, pokud se mu dostává uznání a ocenění.</w:t>
            </w:r>
          </w:p>
        </w:tc>
      </w:tr>
      <w:tr w:rsidR="00662EB8" w14:paraId="636BAC47" w14:textId="77777777">
        <w:trPr>
          <w:tblCellSpacing w:w="15" w:type="dxa"/>
        </w:trPr>
        <w:tc>
          <w:tcPr>
            <w:tcW w:w="0" w:type="auto"/>
            <w:vMerge/>
            <w:tcBorders>
              <w:top w:val="inset" w:sz="6" w:space="0" w:color="808080"/>
              <w:left w:val="inset" w:sz="6" w:space="0" w:color="808080"/>
              <w:bottom w:val="inset" w:sz="6" w:space="0" w:color="808080"/>
              <w:right w:val="inset" w:sz="6" w:space="0" w:color="808080"/>
            </w:tcBorders>
            <w:vAlign w:val="center"/>
          </w:tcPr>
          <w:p w14:paraId="439D425E" w14:textId="77777777" w:rsidR="00662EB8" w:rsidRDefault="00662EB8"/>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14:paraId="0307F5C1" w14:textId="77777777" w:rsidR="00662EB8" w:rsidRDefault="00C555D5">
            <w:pPr>
              <w:rPr>
                <w:bdr w:val="nil"/>
              </w:rPr>
            </w:pPr>
            <w:r>
              <w:rPr>
                <w:b/>
                <w:bCs/>
                <w:bdr w:val="nil"/>
              </w:rPr>
              <w:t>kompetence k řešení problémů:</w:t>
            </w:r>
            <w:r>
              <w:rPr>
                <w:bdr w:val="nil"/>
              </w:rPr>
              <w:cr/>
              <w:t>Řeší problémy, na které stačí; známé a opakující se situace se snaží řešit samostatně (na základě nápodoby či opakování), náročnější s oporou a pomocí dospělého.</w:t>
            </w:r>
          </w:p>
        </w:tc>
      </w:tr>
      <w:tr w:rsidR="00662EB8" w14:paraId="5325AE7A" w14:textId="77777777">
        <w:trPr>
          <w:tblCellSpacing w:w="15" w:type="dxa"/>
        </w:trPr>
        <w:tc>
          <w:tcPr>
            <w:tcW w:w="0" w:type="auto"/>
            <w:vMerge/>
            <w:tcBorders>
              <w:top w:val="inset" w:sz="6" w:space="0" w:color="808080"/>
              <w:left w:val="inset" w:sz="6" w:space="0" w:color="808080"/>
              <w:bottom w:val="inset" w:sz="6" w:space="0" w:color="808080"/>
              <w:right w:val="inset" w:sz="6" w:space="0" w:color="808080"/>
            </w:tcBorders>
            <w:vAlign w:val="center"/>
          </w:tcPr>
          <w:p w14:paraId="34BCFE5B" w14:textId="77777777" w:rsidR="00662EB8" w:rsidRDefault="00662EB8"/>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14:paraId="5176BC61" w14:textId="77777777" w:rsidR="00662EB8" w:rsidRDefault="00C555D5">
            <w:pPr>
              <w:rPr>
                <w:bdr w:val="nil"/>
              </w:rPr>
            </w:pPr>
            <w:r>
              <w:rPr>
                <w:b/>
                <w:bCs/>
                <w:bdr w:val="nil"/>
              </w:rPr>
              <w:t>komunikativní kompetence:</w:t>
            </w:r>
            <w:r>
              <w:rPr>
                <w:bdr w:val="nil"/>
              </w:rPr>
              <w:cr/>
              <w:t>Ovládá řeč, hovoří ve vhodně formulovaných větách, samostatně vyjadřuje své myšlenky, sdělení, otázky i odpovědi, rozumí slyšenému, slovně reaguje a vede smysluplný dialog.</w:t>
            </w:r>
          </w:p>
        </w:tc>
      </w:tr>
      <w:tr w:rsidR="00662EB8" w14:paraId="09CAC55F" w14:textId="77777777">
        <w:trPr>
          <w:tblCellSpacing w:w="15" w:type="dxa"/>
        </w:trPr>
        <w:tc>
          <w:tcPr>
            <w:tcW w:w="0" w:type="auto"/>
            <w:vMerge/>
            <w:tcBorders>
              <w:top w:val="inset" w:sz="6" w:space="0" w:color="808080"/>
              <w:left w:val="inset" w:sz="6" w:space="0" w:color="808080"/>
              <w:bottom w:val="inset" w:sz="6" w:space="0" w:color="808080"/>
              <w:right w:val="inset" w:sz="6" w:space="0" w:color="808080"/>
            </w:tcBorders>
            <w:vAlign w:val="center"/>
          </w:tcPr>
          <w:p w14:paraId="67A364F8" w14:textId="77777777" w:rsidR="00662EB8" w:rsidRDefault="00662EB8"/>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14:paraId="02657875" w14:textId="77777777" w:rsidR="00662EB8" w:rsidRDefault="00C555D5">
            <w:pPr>
              <w:rPr>
                <w:bdr w:val="nil"/>
              </w:rPr>
            </w:pPr>
            <w:r>
              <w:rPr>
                <w:b/>
                <w:bCs/>
                <w:bdr w:val="nil"/>
              </w:rPr>
              <w:t>sociální a personální kompetence:</w:t>
            </w:r>
            <w:r>
              <w:rPr>
                <w:bdr w:val="nil"/>
              </w:rPr>
              <w:cr/>
              <w:t>Uvědomuje si, že za sebe i své jednání odpovídá a nese důsledky.</w:t>
            </w:r>
          </w:p>
        </w:tc>
      </w:tr>
      <w:tr w:rsidR="00662EB8" w14:paraId="78F17C3F" w14:textId="77777777">
        <w:trPr>
          <w:tblCellSpacing w:w="15" w:type="dxa"/>
        </w:trPr>
        <w:tc>
          <w:tcPr>
            <w:tcW w:w="0" w:type="auto"/>
            <w:vMerge/>
            <w:tcBorders>
              <w:top w:val="inset" w:sz="6" w:space="0" w:color="808080"/>
              <w:left w:val="inset" w:sz="6" w:space="0" w:color="808080"/>
              <w:bottom w:val="inset" w:sz="6" w:space="0" w:color="808080"/>
              <w:right w:val="inset" w:sz="6" w:space="0" w:color="808080"/>
            </w:tcBorders>
            <w:vAlign w:val="center"/>
          </w:tcPr>
          <w:p w14:paraId="43028F14" w14:textId="77777777" w:rsidR="00662EB8" w:rsidRDefault="00662EB8"/>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14:paraId="5437BA43" w14:textId="77777777" w:rsidR="00662EB8" w:rsidRDefault="00C555D5">
            <w:pPr>
              <w:rPr>
                <w:bdr w:val="nil"/>
              </w:rPr>
            </w:pPr>
            <w:r>
              <w:rPr>
                <w:b/>
                <w:bCs/>
                <w:bdr w:val="nil"/>
              </w:rPr>
              <w:t>činnostní a občanské kompetence:</w:t>
            </w:r>
            <w:r>
              <w:rPr>
                <w:bdr w:val="nil"/>
              </w:rPr>
              <w:cr/>
              <w:t>Dokáže rozpoznat a využívat silné stránky, poznávat svoje slabé stránky.</w:t>
            </w:r>
          </w:p>
        </w:tc>
      </w:tr>
      <w:tr w:rsidR="00662EB8" w14:paraId="09B8CB4A" w14:textId="77777777">
        <w:trPr>
          <w:tblCellSpacing w:w="15" w:type="dxa"/>
        </w:trPr>
        <w:tc>
          <w:tcPr>
            <w:tcW w:w="0" w:type="auto"/>
            <w:tcBorders>
              <w:top w:val="inset" w:sz="6" w:space="0" w:color="808080"/>
              <w:left w:val="inset" w:sz="6" w:space="0" w:color="808080"/>
              <w:bottom w:val="inset" w:sz="6" w:space="0" w:color="808080"/>
              <w:right w:val="inset" w:sz="6" w:space="0" w:color="808080"/>
            </w:tcBorders>
            <w:shd w:val="clear" w:color="auto" w:fill="FFFACD"/>
            <w:tcMar>
              <w:top w:w="15" w:type="dxa"/>
              <w:left w:w="15" w:type="dxa"/>
              <w:bottom w:w="15" w:type="dxa"/>
              <w:right w:w="15" w:type="dxa"/>
            </w:tcMar>
            <w:vAlign w:val="center"/>
          </w:tcPr>
          <w:p w14:paraId="633869E8" w14:textId="77777777" w:rsidR="00662EB8" w:rsidRDefault="00C555D5">
            <w:pPr>
              <w:shd w:val="clear" w:color="auto" w:fill="FFFACD"/>
              <w:rPr>
                <w:bdr w:val="nil"/>
              </w:rPr>
            </w:pPr>
            <w:r>
              <w:rPr>
                <w:bdr w:val="nil"/>
              </w:rPr>
              <w:t>Návrhy dílčích témat pro realizaci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14:paraId="0643CE37" w14:textId="77777777" w:rsidR="00662EB8" w:rsidRDefault="00C460D5" w:rsidP="00C460D5">
            <w:pPr>
              <w:pStyle w:val="Odstavecseseznamem"/>
              <w:numPr>
                <w:ilvl w:val="0"/>
                <w:numId w:val="5"/>
              </w:numPr>
              <w:spacing w:before="240"/>
              <w:rPr>
                <w:bdr w:val="nil"/>
              </w:rPr>
            </w:pPr>
            <w:r>
              <w:rPr>
                <w:bdr w:val="nil"/>
              </w:rPr>
              <w:t>Co umí vítr a déšť</w:t>
            </w:r>
          </w:p>
          <w:p w14:paraId="724ABACA" w14:textId="77777777" w:rsidR="00C460D5" w:rsidRPr="00544F5F" w:rsidRDefault="00C460D5" w:rsidP="00544F5F">
            <w:pPr>
              <w:pStyle w:val="Odstavecseseznamem"/>
              <w:numPr>
                <w:ilvl w:val="0"/>
                <w:numId w:val="5"/>
              </w:numPr>
              <w:spacing w:before="240"/>
              <w:rPr>
                <w:bdr w:val="nil"/>
              </w:rPr>
            </w:pPr>
            <w:r w:rsidRPr="00544F5F">
              <w:rPr>
                <w:bdr w:val="nil"/>
              </w:rPr>
              <w:t>Moje tělo</w:t>
            </w:r>
          </w:p>
          <w:p w14:paraId="37ECDB08" w14:textId="77777777" w:rsidR="00C460D5" w:rsidRDefault="00C460D5" w:rsidP="00C460D5">
            <w:pPr>
              <w:pStyle w:val="Odstavecseseznamem"/>
              <w:numPr>
                <w:ilvl w:val="0"/>
                <w:numId w:val="5"/>
              </w:numPr>
              <w:spacing w:before="240"/>
              <w:rPr>
                <w:bdr w:val="nil"/>
              </w:rPr>
            </w:pPr>
            <w:r>
              <w:rPr>
                <w:bdr w:val="nil"/>
              </w:rPr>
              <w:t>Zdravý kluk a zdravá holka</w:t>
            </w:r>
          </w:p>
          <w:p w14:paraId="149BA14B" w14:textId="77777777" w:rsidR="00C460D5" w:rsidRDefault="00C460D5" w:rsidP="00C460D5">
            <w:pPr>
              <w:pStyle w:val="Odstavecseseznamem"/>
              <w:numPr>
                <w:ilvl w:val="0"/>
                <w:numId w:val="5"/>
              </w:numPr>
              <w:spacing w:before="240"/>
              <w:rPr>
                <w:bdr w:val="nil"/>
              </w:rPr>
            </w:pPr>
            <w:r>
              <w:rPr>
                <w:bdr w:val="nil"/>
              </w:rPr>
              <w:t>Svátky – dušičky, Halloween</w:t>
            </w:r>
          </w:p>
          <w:p w14:paraId="3187767D" w14:textId="77777777" w:rsidR="00C460D5" w:rsidRPr="00C460D5" w:rsidRDefault="00C460D5" w:rsidP="00C460D5">
            <w:pPr>
              <w:spacing w:before="240"/>
              <w:rPr>
                <w:bdr w:val="nil"/>
              </w:rPr>
            </w:pPr>
          </w:p>
          <w:p w14:paraId="34D974C0" w14:textId="77777777" w:rsidR="00C460D5" w:rsidRDefault="00C460D5" w:rsidP="00C460D5">
            <w:pPr>
              <w:pStyle w:val="Odstavecseseznamem"/>
              <w:spacing w:before="240"/>
              <w:rPr>
                <w:bdr w:val="nil"/>
              </w:rPr>
            </w:pPr>
          </w:p>
          <w:p w14:paraId="1560AD57" w14:textId="77777777" w:rsidR="00C460D5" w:rsidRDefault="00C460D5" w:rsidP="00C460D5">
            <w:pPr>
              <w:pStyle w:val="Odstavecseseznamem"/>
              <w:spacing w:before="240"/>
              <w:rPr>
                <w:bdr w:val="nil"/>
              </w:rPr>
            </w:pPr>
          </w:p>
          <w:p w14:paraId="38E68FF0" w14:textId="77777777" w:rsidR="00C460D5" w:rsidRDefault="00C460D5" w:rsidP="00C460D5">
            <w:pPr>
              <w:pStyle w:val="Odstavecseseznamem"/>
              <w:spacing w:before="240"/>
              <w:rPr>
                <w:bdr w:val="nil"/>
              </w:rPr>
            </w:pPr>
          </w:p>
          <w:p w14:paraId="002CBFE9" w14:textId="77777777" w:rsidR="00C460D5" w:rsidRDefault="00C460D5" w:rsidP="00C460D5">
            <w:pPr>
              <w:pStyle w:val="Odstavecseseznamem"/>
              <w:spacing w:before="240"/>
              <w:rPr>
                <w:bdr w:val="nil"/>
              </w:rPr>
            </w:pPr>
          </w:p>
          <w:p w14:paraId="4FCAF954" w14:textId="77777777" w:rsidR="00C460D5" w:rsidRDefault="00C460D5" w:rsidP="00C460D5">
            <w:pPr>
              <w:pStyle w:val="Odstavecseseznamem"/>
              <w:spacing w:before="240"/>
              <w:rPr>
                <w:bdr w:val="nil"/>
              </w:rPr>
            </w:pPr>
          </w:p>
          <w:p w14:paraId="38CBE163" w14:textId="77777777" w:rsidR="00C460D5" w:rsidRDefault="00C460D5" w:rsidP="00C460D5">
            <w:pPr>
              <w:pStyle w:val="Odstavecseseznamem"/>
              <w:spacing w:before="240"/>
              <w:rPr>
                <w:bdr w:val="nil"/>
              </w:rPr>
            </w:pPr>
          </w:p>
          <w:p w14:paraId="00925AFA" w14:textId="77777777" w:rsidR="00C460D5" w:rsidRPr="00C460D5" w:rsidRDefault="00C460D5" w:rsidP="00C460D5">
            <w:pPr>
              <w:pStyle w:val="Odstavecseseznamem"/>
              <w:spacing w:before="240"/>
              <w:rPr>
                <w:bdr w:val="nil"/>
              </w:rPr>
            </w:pPr>
          </w:p>
        </w:tc>
      </w:tr>
    </w:tbl>
    <w:p w14:paraId="115B9EA4" w14:textId="77777777" w:rsidR="00662EB8" w:rsidRDefault="00C555D5">
      <w:pPr>
        <w:rPr>
          <w:bdr w:val="nil"/>
        </w:rPr>
      </w:pPr>
      <w:r>
        <w:rPr>
          <w:bdr w:val="nil"/>
        </w:rPr>
        <w:t>   </w:t>
      </w:r>
    </w:p>
    <w:p w14:paraId="02E1C6DF" w14:textId="77777777" w:rsidR="00C555D5" w:rsidRDefault="00C555D5">
      <w:pPr>
        <w:rPr>
          <w:bdr w:val="nil"/>
        </w:rPr>
      </w:pPr>
    </w:p>
    <w:p w14:paraId="2A970735" w14:textId="77777777" w:rsidR="00E765E2" w:rsidRDefault="00E765E2">
      <w:pPr>
        <w:pStyle w:val="Nadpis3"/>
        <w:spacing w:before="281" w:after="281"/>
        <w:rPr>
          <w:sz w:val="28"/>
          <w:szCs w:val="28"/>
          <w:bdr w:val="nil"/>
        </w:rPr>
      </w:pPr>
      <w:bookmarkStart w:id="29" w:name="_Toc256000035"/>
    </w:p>
    <w:p w14:paraId="7EFC4233" w14:textId="77777777" w:rsidR="00662EB8" w:rsidRPr="00E765E2" w:rsidRDefault="00C555D5">
      <w:pPr>
        <w:pStyle w:val="Nadpis3"/>
        <w:spacing w:before="281" w:after="281"/>
        <w:rPr>
          <w:sz w:val="28"/>
          <w:szCs w:val="28"/>
          <w:bdr w:val="nil"/>
        </w:rPr>
      </w:pPr>
      <w:r>
        <w:rPr>
          <w:sz w:val="28"/>
          <w:szCs w:val="28"/>
          <w:bdr w:val="nil"/>
        </w:rPr>
        <w:t xml:space="preserve">4. Vánoční čas </w:t>
      </w:r>
      <w:r w:rsidR="00E765E2">
        <w:rPr>
          <w:sz w:val="28"/>
          <w:szCs w:val="28"/>
          <w:bdr w:val="nil"/>
        </w:rPr>
        <w:t>–</w:t>
      </w:r>
      <w:r>
        <w:rPr>
          <w:sz w:val="28"/>
          <w:szCs w:val="28"/>
          <w:bdr w:val="nil"/>
        </w:rPr>
        <w:t xml:space="preserve"> prosinec</w:t>
      </w:r>
      <w:bookmarkEnd w:id="29"/>
    </w:p>
    <w:tbl>
      <w:tblPr>
        <w:tblW w:w="5000" w:type="pct"/>
        <w:tblCellSpacing w:w="15" w:type="dxa"/>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4A0" w:firstRow="1" w:lastRow="0" w:firstColumn="1" w:lastColumn="0" w:noHBand="0" w:noVBand="1"/>
      </w:tblPr>
      <w:tblGrid>
        <w:gridCol w:w="3210"/>
        <w:gridCol w:w="5982"/>
      </w:tblGrid>
      <w:tr w:rsidR="00662EB8" w14:paraId="1CF2E89B" w14:textId="77777777">
        <w:trPr>
          <w:tblCellSpacing w:w="15" w:type="dxa"/>
        </w:trPr>
        <w:tc>
          <w:tcPr>
            <w:tcW w:w="0" w:type="auto"/>
            <w:tcBorders>
              <w:top w:val="inset" w:sz="6" w:space="0" w:color="808080"/>
              <w:left w:val="inset" w:sz="6" w:space="0" w:color="808080"/>
              <w:bottom w:val="inset" w:sz="6" w:space="0" w:color="808080"/>
              <w:right w:val="inset" w:sz="6" w:space="0" w:color="808080"/>
            </w:tcBorders>
            <w:shd w:val="clear" w:color="auto" w:fill="FFBF00"/>
            <w:tcMar>
              <w:top w:w="15" w:type="dxa"/>
              <w:left w:w="15" w:type="dxa"/>
              <w:bottom w:w="15" w:type="dxa"/>
              <w:right w:w="15" w:type="dxa"/>
            </w:tcMar>
            <w:vAlign w:val="center"/>
          </w:tcPr>
          <w:p w14:paraId="2E8491BB" w14:textId="77777777" w:rsidR="00662EB8" w:rsidRDefault="00C555D5">
            <w:pPr>
              <w:shd w:val="clear" w:color="auto" w:fill="FFBF00"/>
              <w:rPr>
                <w:bdr w:val="nil"/>
              </w:rPr>
            </w:pPr>
            <w:r>
              <w:rPr>
                <w:bdr w:val="nil"/>
              </w:rPr>
              <w:t>Název integrovaného bloku</w:t>
            </w:r>
          </w:p>
        </w:tc>
        <w:tc>
          <w:tcPr>
            <w:tcW w:w="0" w:type="auto"/>
            <w:tcBorders>
              <w:top w:val="inset" w:sz="6" w:space="0" w:color="808080"/>
              <w:left w:val="inset" w:sz="6" w:space="0" w:color="808080"/>
              <w:bottom w:val="inset" w:sz="6" w:space="0" w:color="808080"/>
              <w:right w:val="inset" w:sz="6" w:space="0" w:color="808080"/>
            </w:tcBorders>
            <w:shd w:val="clear" w:color="auto" w:fill="FFBF00"/>
            <w:tcMar>
              <w:top w:w="15" w:type="dxa"/>
              <w:left w:w="15" w:type="dxa"/>
              <w:bottom w:w="15" w:type="dxa"/>
              <w:right w:w="15" w:type="dxa"/>
            </w:tcMar>
            <w:vAlign w:val="center"/>
          </w:tcPr>
          <w:p w14:paraId="2ED78415" w14:textId="77777777" w:rsidR="00662EB8" w:rsidRDefault="00C555D5">
            <w:pPr>
              <w:shd w:val="clear" w:color="auto" w:fill="FFBF00"/>
              <w:jc w:val="center"/>
              <w:rPr>
                <w:bdr w:val="nil"/>
              </w:rPr>
            </w:pPr>
            <w:r>
              <w:rPr>
                <w:bdr w:val="nil"/>
              </w:rPr>
              <w:t xml:space="preserve">4. Vánoční </w:t>
            </w:r>
            <w:proofErr w:type="gramStart"/>
            <w:r>
              <w:rPr>
                <w:bdr w:val="nil"/>
              </w:rPr>
              <w:t>čas - prosinec</w:t>
            </w:r>
            <w:proofErr w:type="gramEnd"/>
          </w:p>
        </w:tc>
      </w:tr>
      <w:tr w:rsidR="00662EB8" w14:paraId="22D04F8B" w14:textId="77777777">
        <w:trPr>
          <w:tblCellSpacing w:w="15" w:type="dxa"/>
        </w:trPr>
        <w:tc>
          <w:tcPr>
            <w:tcW w:w="0" w:type="auto"/>
            <w:tcBorders>
              <w:top w:val="inset" w:sz="6" w:space="0" w:color="808080"/>
              <w:left w:val="inset" w:sz="6" w:space="0" w:color="808080"/>
              <w:bottom w:val="inset" w:sz="6" w:space="0" w:color="808080"/>
              <w:right w:val="inset" w:sz="6" w:space="0" w:color="808080"/>
            </w:tcBorders>
            <w:shd w:val="clear" w:color="auto" w:fill="FFFACD"/>
            <w:tcMar>
              <w:top w:w="15" w:type="dxa"/>
              <w:left w:w="15" w:type="dxa"/>
              <w:bottom w:w="15" w:type="dxa"/>
              <w:right w:w="15" w:type="dxa"/>
            </w:tcMar>
            <w:vAlign w:val="center"/>
          </w:tcPr>
          <w:p w14:paraId="2DD24705" w14:textId="77777777" w:rsidR="00662EB8" w:rsidRDefault="00C555D5">
            <w:pPr>
              <w:shd w:val="clear" w:color="auto" w:fill="FFFACD"/>
              <w:rPr>
                <w:bdr w:val="nil"/>
              </w:rPr>
            </w:pPr>
            <w:r>
              <w:rPr>
                <w:bdr w:val="nil"/>
              </w:rPr>
              <w:t>Oblast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14:paraId="76FB53F2" w14:textId="77777777" w:rsidR="00662EB8" w:rsidRDefault="00C555D5">
            <w:pPr>
              <w:rPr>
                <w:bdr w:val="nil"/>
              </w:rPr>
            </w:pPr>
            <w:r>
              <w:rPr>
                <w:bdr w:val="nil"/>
              </w:rPr>
              <w:t>Dítě a jeho tělo, Dítě a jeho psychika, Dítě a ten druhý, Dítě a společnost, Dítě a svět</w:t>
            </w:r>
          </w:p>
        </w:tc>
      </w:tr>
      <w:tr w:rsidR="00662EB8" w14:paraId="3A3BE276" w14:textId="77777777">
        <w:trPr>
          <w:tblCellSpacing w:w="15" w:type="dxa"/>
        </w:trPr>
        <w:tc>
          <w:tcPr>
            <w:tcW w:w="0" w:type="auto"/>
            <w:tcBorders>
              <w:top w:val="inset" w:sz="6" w:space="0" w:color="808080"/>
              <w:left w:val="inset" w:sz="6" w:space="0" w:color="808080"/>
              <w:bottom w:val="inset" w:sz="6" w:space="0" w:color="808080"/>
              <w:right w:val="inset" w:sz="6" w:space="0" w:color="808080"/>
            </w:tcBorders>
            <w:shd w:val="clear" w:color="auto" w:fill="FFFACD"/>
            <w:tcMar>
              <w:top w:w="15" w:type="dxa"/>
              <w:left w:w="15" w:type="dxa"/>
              <w:bottom w:w="15" w:type="dxa"/>
              <w:right w:w="15" w:type="dxa"/>
            </w:tcMar>
            <w:vAlign w:val="center"/>
          </w:tcPr>
          <w:p w14:paraId="2C885F3D" w14:textId="77777777" w:rsidR="00662EB8" w:rsidRDefault="00C555D5">
            <w:pPr>
              <w:shd w:val="clear" w:color="auto" w:fill="FFFACD"/>
              <w:rPr>
                <w:bdr w:val="nil"/>
              </w:rPr>
            </w:pPr>
            <w:r>
              <w:rPr>
                <w:bdr w:val="nil"/>
              </w:rPr>
              <w:t>Charakteristika integrovaného bloku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14:paraId="06BA758A" w14:textId="77777777" w:rsidR="00662EB8" w:rsidRDefault="00C555D5">
            <w:pPr>
              <w:rPr>
                <w:bdr w:val="nil"/>
              </w:rPr>
            </w:pPr>
            <w:r>
              <w:rPr>
                <w:bdr w:val="nil"/>
              </w:rPr>
              <w:t xml:space="preserve">Rozvíjení znalostí v oblasti adventu a vším co s tím souvisí – Mikuláš, pečení cukroví, vánoční stromeček, tradice a zvyky. </w:t>
            </w:r>
            <w:r>
              <w:rPr>
                <w:bdr w:val="nil"/>
              </w:rPr>
              <w:cr/>
              <w:t>Osvojovat a posilovat vztah mezi lidmi při obdarovávání dárečky a ke všem živým tvorům v zimním období a péčí o ně.</w:t>
            </w:r>
            <w:r>
              <w:rPr>
                <w:bdr w:val="nil"/>
              </w:rPr>
              <w:cr/>
              <w:t>Získávat schopnost projevovat svoje city ke kamarádům a svým blízkým</w:t>
            </w:r>
          </w:p>
        </w:tc>
      </w:tr>
      <w:tr w:rsidR="00662EB8" w14:paraId="525DE83E" w14:textId="77777777">
        <w:trPr>
          <w:tblCellSpacing w:w="15" w:type="dxa"/>
        </w:trPr>
        <w:tc>
          <w:tcPr>
            <w:tcW w:w="0" w:type="auto"/>
            <w:vMerge w:val="restart"/>
            <w:tcBorders>
              <w:top w:val="inset" w:sz="6" w:space="0" w:color="808080"/>
              <w:left w:val="inset" w:sz="6" w:space="0" w:color="808080"/>
              <w:bottom w:val="inset" w:sz="6" w:space="0" w:color="808080"/>
              <w:right w:val="inset" w:sz="6" w:space="0" w:color="808080"/>
            </w:tcBorders>
            <w:shd w:val="clear" w:color="auto" w:fill="FFFACD"/>
            <w:tcMar>
              <w:top w:w="15" w:type="dxa"/>
              <w:left w:w="15" w:type="dxa"/>
              <w:bottom w:w="15" w:type="dxa"/>
              <w:right w:w="15" w:type="dxa"/>
            </w:tcMar>
            <w:vAlign w:val="center"/>
          </w:tcPr>
          <w:p w14:paraId="266B8C9B" w14:textId="77777777" w:rsidR="00662EB8" w:rsidRDefault="00C555D5">
            <w:pPr>
              <w:shd w:val="clear" w:color="auto" w:fill="FFFACD"/>
              <w:rPr>
                <w:bdr w:val="nil"/>
              </w:rPr>
            </w:pPr>
            <w:r>
              <w:rPr>
                <w:bdr w:val="nil"/>
              </w:rPr>
              <w:t>Výchovné a vzdělávací strategie: společné postupy uplatňované na úrovni integrovaného bloku jimiž jsou cíleně utvářeny a rozvíjeny klíčové kompetence dětí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14:paraId="06FDD195" w14:textId="77777777" w:rsidR="00662EB8" w:rsidRDefault="00C555D5">
            <w:pPr>
              <w:rPr>
                <w:bdr w:val="nil"/>
              </w:rPr>
            </w:pPr>
            <w:r>
              <w:rPr>
                <w:b/>
                <w:bCs/>
                <w:bdr w:val="nil"/>
              </w:rPr>
              <w:t>kompetence k učení:</w:t>
            </w:r>
            <w:r>
              <w:rPr>
                <w:bdr w:val="nil"/>
              </w:rPr>
              <w:cr/>
              <w:t>Učí se nejen spontánně, ale i vědomě, vyvine úsilí, soustředí se na činnost a záměrně si zapamatuje.</w:t>
            </w:r>
          </w:p>
        </w:tc>
      </w:tr>
      <w:tr w:rsidR="00662EB8" w14:paraId="18AD692C" w14:textId="77777777">
        <w:trPr>
          <w:tblCellSpacing w:w="15" w:type="dxa"/>
        </w:trPr>
        <w:tc>
          <w:tcPr>
            <w:tcW w:w="0" w:type="auto"/>
            <w:vMerge/>
            <w:tcBorders>
              <w:top w:val="inset" w:sz="6" w:space="0" w:color="808080"/>
              <w:left w:val="inset" w:sz="6" w:space="0" w:color="808080"/>
              <w:bottom w:val="inset" w:sz="6" w:space="0" w:color="808080"/>
              <w:right w:val="inset" w:sz="6" w:space="0" w:color="808080"/>
            </w:tcBorders>
            <w:vAlign w:val="center"/>
          </w:tcPr>
          <w:p w14:paraId="77A36551" w14:textId="77777777" w:rsidR="00662EB8" w:rsidRDefault="00662EB8"/>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14:paraId="5272C99D" w14:textId="77777777" w:rsidR="00662EB8" w:rsidRDefault="00C555D5">
            <w:pPr>
              <w:rPr>
                <w:bdr w:val="nil"/>
              </w:rPr>
            </w:pPr>
            <w:r>
              <w:rPr>
                <w:b/>
                <w:bCs/>
                <w:bdr w:val="nil"/>
              </w:rPr>
              <w:t>kompetence k řešení problémů:</w:t>
            </w:r>
            <w:r>
              <w:rPr>
                <w:bdr w:val="nil"/>
              </w:rPr>
              <w:cr/>
              <w:t>Řeší problémy na základě bezprostřední zkušenosti; postupuje cestou pokusu a omylu, zkouší, experimentuje. </w:t>
            </w:r>
          </w:p>
        </w:tc>
      </w:tr>
      <w:tr w:rsidR="00662EB8" w14:paraId="51E501E5" w14:textId="77777777">
        <w:trPr>
          <w:tblCellSpacing w:w="15" w:type="dxa"/>
        </w:trPr>
        <w:tc>
          <w:tcPr>
            <w:tcW w:w="0" w:type="auto"/>
            <w:vMerge/>
            <w:tcBorders>
              <w:top w:val="inset" w:sz="6" w:space="0" w:color="808080"/>
              <w:left w:val="inset" w:sz="6" w:space="0" w:color="808080"/>
              <w:bottom w:val="inset" w:sz="6" w:space="0" w:color="808080"/>
              <w:right w:val="inset" w:sz="6" w:space="0" w:color="808080"/>
            </w:tcBorders>
            <w:vAlign w:val="center"/>
          </w:tcPr>
          <w:p w14:paraId="4FA88E5B" w14:textId="77777777" w:rsidR="00662EB8" w:rsidRDefault="00662EB8"/>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14:paraId="106A1CF1" w14:textId="77777777" w:rsidR="00662EB8" w:rsidRDefault="00C555D5">
            <w:pPr>
              <w:rPr>
                <w:bdr w:val="nil"/>
              </w:rPr>
            </w:pPr>
            <w:r>
              <w:rPr>
                <w:b/>
                <w:bCs/>
                <w:bdr w:val="nil"/>
              </w:rPr>
              <w:t>komunikativní kompetence:</w:t>
            </w:r>
            <w:r>
              <w:rPr>
                <w:bdr w:val="nil"/>
              </w:rPr>
              <w:cr/>
              <w:t>Domlouvá se gesty i slovy, rozlišuje některé symboly, rozumí jejich významu i funkci.</w:t>
            </w:r>
          </w:p>
        </w:tc>
      </w:tr>
      <w:tr w:rsidR="00662EB8" w14:paraId="0C7901EC" w14:textId="77777777">
        <w:trPr>
          <w:tblCellSpacing w:w="15" w:type="dxa"/>
        </w:trPr>
        <w:tc>
          <w:tcPr>
            <w:tcW w:w="0" w:type="auto"/>
            <w:vMerge/>
            <w:tcBorders>
              <w:top w:val="inset" w:sz="6" w:space="0" w:color="808080"/>
              <w:left w:val="inset" w:sz="6" w:space="0" w:color="808080"/>
              <w:bottom w:val="inset" w:sz="6" w:space="0" w:color="808080"/>
              <w:right w:val="inset" w:sz="6" w:space="0" w:color="808080"/>
            </w:tcBorders>
            <w:vAlign w:val="center"/>
          </w:tcPr>
          <w:p w14:paraId="59869ECF" w14:textId="77777777" w:rsidR="00662EB8" w:rsidRDefault="00662EB8"/>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14:paraId="1C874544" w14:textId="77777777" w:rsidR="00662EB8" w:rsidRDefault="00C555D5">
            <w:pPr>
              <w:rPr>
                <w:bdr w:val="nil"/>
              </w:rPr>
            </w:pPr>
            <w:r>
              <w:rPr>
                <w:b/>
                <w:bCs/>
                <w:bdr w:val="nil"/>
              </w:rPr>
              <w:t>sociální a personální kompetence:</w:t>
            </w:r>
            <w:r>
              <w:rPr>
                <w:bdr w:val="nil"/>
              </w:rPr>
              <w:cr/>
              <w:t>Projevuje dětským způsobem citlivost a ohleduplnost k druhým, pomoc slabším, rozpozná nevhodné chování; vnímá nespravedlnost, ubližování, agresivitu a lhostejnost.</w:t>
            </w:r>
          </w:p>
        </w:tc>
      </w:tr>
      <w:tr w:rsidR="00662EB8" w14:paraId="01AD37F9" w14:textId="77777777">
        <w:trPr>
          <w:tblCellSpacing w:w="15" w:type="dxa"/>
        </w:trPr>
        <w:tc>
          <w:tcPr>
            <w:tcW w:w="0" w:type="auto"/>
            <w:vMerge/>
            <w:tcBorders>
              <w:top w:val="inset" w:sz="6" w:space="0" w:color="808080"/>
              <w:left w:val="inset" w:sz="6" w:space="0" w:color="808080"/>
              <w:bottom w:val="inset" w:sz="6" w:space="0" w:color="808080"/>
              <w:right w:val="inset" w:sz="6" w:space="0" w:color="808080"/>
            </w:tcBorders>
            <w:vAlign w:val="center"/>
          </w:tcPr>
          <w:p w14:paraId="194B6166" w14:textId="77777777" w:rsidR="00662EB8" w:rsidRDefault="00662EB8"/>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14:paraId="7BE45567" w14:textId="77777777" w:rsidR="00662EB8" w:rsidRDefault="00C555D5">
            <w:pPr>
              <w:rPr>
                <w:bdr w:val="nil"/>
              </w:rPr>
            </w:pPr>
            <w:r>
              <w:rPr>
                <w:b/>
                <w:bCs/>
                <w:bdr w:val="nil"/>
              </w:rPr>
              <w:t>činnostní a občanské kompetence:</w:t>
            </w:r>
            <w:r>
              <w:rPr>
                <w:bdr w:val="nil"/>
              </w:rPr>
              <w:cr/>
              <w:t>Odhaduje rizika svých nápadů, jde za svým záměrem, ale dokáže měnit cesty a přizpůsobovat se daným okolnostem.</w:t>
            </w:r>
          </w:p>
        </w:tc>
      </w:tr>
      <w:tr w:rsidR="00662EB8" w14:paraId="18CE2939" w14:textId="77777777">
        <w:trPr>
          <w:tblCellSpacing w:w="15" w:type="dxa"/>
        </w:trPr>
        <w:tc>
          <w:tcPr>
            <w:tcW w:w="0" w:type="auto"/>
            <w:tcBorders>
              <w:top w:val="inset" w:sz="6" w:space="0" w:color="808080"/>
              <w:left w:val="inset" w:sz="6" w:space="0" w:color="808080"/>
              <w:bottom w:val="inset" w:sz="6" w:space="0" w:color="808080"/>
              <w:right w:val="inset" w:sz="6" w:space="0" w:color="808080"/>
            </w:tcBorders>
            <w:shd w:val="clear" w:color="auto" w:fill="FFFACD"/>
            <w:tcMar>
              <w:top w:w="15" w:type="dxa"/>
              <w:left w:w="15" w:type="dxa"/>
              <w:bottom w:w="15" w:type="dxa"/>
              <w:right w:w="15" w:type="dxa"/>
            </w:tcMar>
            <w:vAlign w:val="center"/>
          </w:tcPr>
          <w:p w14:paraId="6D490021" w14:textId="77777777" w:rsidR="00662EB8" w:rsidRDefault="00C555D5">
            <w:pPr>
              <w:shd w:val="clear" w:color="auto" w:fill="FFFACD"/>
              <w:rPr>
                <w:bdr w:val="nil"/>
              </w:rPr>
            </w:pPr>
            <w:r>
              <w:rPr>
                <w:bdr w:val="nil"/>
              </w:rPr>
              <w:t>Návrhy dílčích témat pro realizaci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14:paraId="2496E66E" w14:textId="77777777" w:rsidR="00662EB8" w:rsidRDefault="00C460D5" w:rsidP="00C460D5">
            <w:pPr>
              <w:pStyle w:val="Odstavecseseznamem"/>
              <w:numPr>
                <w:ilvl w:val="0"/>
                <w:numId w:val="6"/>
              </w:numPr>
              <w:spacing w:before="240"/>
              <w:rPr>
                <w:bdr w:val="nil"/>
              </w:rPr>
            </w:pPr>
            <w:r>
              <w:rPr>
                <w:bdr w:val="nil"/>
              </w:rPr>
              <w:t>Mikuláš</w:t>
            </w:r>
          </w:p>
          <w:p w14:paraId="4C12DEDB" w14:textId="77777777" w:rsidR="00C460D5" w:rsidRDefault="00C460D5" w:rsidP="00C460D5">
            <w:pPr>
              <w:pStyle w:val="Odstavecseseznamem"/>
              <w:numPr>
                <w:ilvl w:val="0"/>
                <w:numId w:val="6"/>
              </w:numPr>
              <w:spacing w:before="240"/>
              <w:rPr>
                <w:bdr w:val="nil"/>
              </w:rPr>
            </w:pPr>
            <w:r>
              <w:rPr>
                <w:bdr w:val="nil"/>
              </w:rPr>
              <w:t>Příprava Vánoc</w:t>
            </w:r>
          </w:p>
          <w:p w14:paraId="0AFC49AF" w14:textId="77777777" w:rsidR="00C460D5" w:rsidRDefault="00C460D5" w:rsidP="00C460D5">
            <w:pPr>
              <w:pStyle w:val="Odstavecseseznamem"/>
              <w:numPr>
                <w:ilvl w:val="0"/>
                <w:numId w:val="6"/>
              </w:numPr>
              <w:spacing w:before="240"/>
              <w:rPr>
                <w:bdr w:val="nil"/>
              </w:rPr>
            </w:pPr>
            <w:r>
              <w:rPr>
                <w:bdr w:val="nil"/>
              </w:rPr>
              <w:t xml:space="preserve">Vánoční </w:t>
            </w:r>
            <w:proofErr w:type="gramStart"/>
            <w:r>
              <w:rPr>
                <w:bdr w:val="nil"/>
              </w:rPr>
              <w:t>přání - pohádky</w:t>
            </w:r>
            <w:proofErr w:type="gramEnd"/>
          </w:p>
          <w:p w14:paraId="0BA3750D" w14:textId="77777777" w:rsidR="00C460D5" w:rsidRPr="00C460D5" w:rsidRDefault="00C460D5" w:rsidP="00C460D5">
            <w:pPr>
              <w:spacing w:before="240"/>
              <w:ind w:left="360"/>
              <w:rPr>
                <w:bdr w:val="nil"/>
              </w:rPr>
            </w:pPr>
          </w:p>
        </w:tc>
      </w:tr>
      <w:tr w:rsidR="00C555D5" w14:paraId="5EEA102F" w14:textId="77777777">
        <w:trPr>
          <w:tblCellSpacing w:w="15" w:type="dxa"/>
        </w:trPr>
        <w:tc>
          <w:tcPr>
            <w:tcW w:w="0" w:type="auto"/>
            <w:tcBorders>
              <w:top w:val="inset" w:sz="6" w:space="0" w:color="808080"/>
              <w:left w:val="inset" w:sz="6" w:space="0" w:color="808080"/>
              <w:bottom w:val="inset" w:sz="6" w:space="0" w:color="808080"/>
              <w:right w:val="inset" w:sz="6" w:space="0" w:color="808080"/>
            </w:tcBorders>
            <w:shd w:val="clear" w:color="auto" w:fill="FFFACD"/>
            <w:tcMar>
              <w:top w:w="15" w:type="dxa"/>
              <w:left w:w="15" w:type="dxa"/>
              <w:bottom w:w="15" w:type="dxa"/>
              <w:right w:w="15" w:type="dxa"/>
            </w:tcMar>
            <w:vAlign w:val="center"/>
          </w:tcPr>
          <w:p w14:paraId="38103DB5" w14:textId="77777777" w:rsidR="00C555D5" w:rsidRDefault="00C555D5">
            <w:pPr>
              <w:shd w:val="clear" w:color="auto" w:fill="FFFACD"/>
              <w:rPr>
                <w:bdr w:val="nil"/>
              </w:rPr>
            </w:pPr>
          </w:p>
          <w:p w14:paraId="621C25F7" w14:textId="77777777" w:rsidR="00C555D5" w:rsidRDefault="00C555D5">
            <w:pPr>
              <w:shd w:val="clear" w:color="auto" w:fill="FFFACD"/>
              <w:rPr>
                <w:bdr w:val="nil"/>
              </w:rPr>
            </w:pPr>
          </w:p>
          <w:p w14:paraId="6CE94D12" w14:textId="77777777" w:rsidR="00C555D5" w:rsidRDefault="00C555D5">
            <w:pPr>
              <w:shd w:val="clear" w:color="auto" w:fill="FFFACD"/>
              <w:rPr>
                <w:bdr w:val="nil"/>
              </w:rPr>
            </w:pPr>
          </w:p>
          <w:p w14:paraId="4D3E8B4C" w14:textId="77777777" w:rsidR="00C555D5" w:rsidRDefault="00C555D5">
            <w:pPr>
              <w:shd w:val="clear" w:color="auto" w:fill="FFFACD"/>
              <w:rPr>
                <w:bdr w:val="nil"/>
              </w:rPr>
            </w:pPr>
          </w:p>
          <w:p w14:paraId="7372C1D7" w14:textId="77777777" w:rsidR="00C555D5" w:rsidRDefault="00C555D5">
            <w:pPr>
              <w:shd w:val="clear" w:color="auto" w:fill="FFFACD"/>
              <w:rPr>
                <w:bdr w:val="nil"/>
              </w:rPr>
            </w:pPr>
          </w:p>
          <w:p w14:paraId="14835024" w14:textId="77777777" w:rsidR="00C555D5" w:rsidRDefault="00C555D5">
            <w:pPr>
              <w:shd w:val="clear" w:color="auto" w:fill="FFFACD"/>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14:paraId="0CA63273" w14:textId="77777777" w:rsidR="00C555D5" w:rsidRDefault="00C555D5">
            <w:pPr>
              <w:spacing w:after="240"/>
              <w:rPr>
                <w:bdr w:val="nil"/>
              </w:rPr>
            </w:pPr>
          </w:p>
        </w:tc>
      </w:tr>
    </w:tbl>
    <w:p w14:paraId="547BD3EF" w14:textId="77777777" w:rsidR="00662EB8" w:rsidRDefault="00C555D5">
      <w:pPr>
        <w:rPr>
          <w:bdr w:val="nil"/>
        </w:rPr>
      </w:pPr>
      <w:r>
        <w:rPr>
          <w:bdr w:val="nil"/>
        </w:rPr>
        <w:t>   </w:t>
      </w:r>
    </w:p>
    <w:p w14:paraId="2D7E5124" w14:textId="77777777" w:rsidR="00C460D5" w:rsidRDefault="00C460D5">
      <w:pPr>
        <w:rPr>
          <w:bdr w:val="nil"/>
        </w:rPr>
      </w:pPr>
    </w:p>
    <w:p w14:paraId="61FB9955" w14:textId="77777777" w:rsidR="00C460D5" w:rsidRDefault="00C460D5">
      <w:pPr>
        <w:rPr>
          <w:bdr w:val="nil"/>
        </w:rPr>
      </w:pPr>
    </w:p>
    <w:p w14:paraId="0C36481F" w14:textId="77777777" w:rsidR="00662EB8" w:rsidRDefault="00C555D5">
      <w:pPr>
        <w:pStyle w:val="Nadpis3"/>
        <w:spacing w:before="281" w:after="281"/>
        <w:rPr>
          <w:bdr w:val="nil"/>
        </w:rPr>
      </w:pPr>
      <w:bookmarkStart w:id="30" w:name="_Toc256000036"/>
      <w:r>
        <w:rPr>
          <w:sz w:val="28"/>
          <w:szCs w:val="28"/>
          <w:bdr w:val="nil"/>
        </w:rPr>
        <w:lastRenderedPageBreak/>
        <w:t xml:space="preserve">5. Zima, zima, </w:t>
      </w:r>
      <w:proofErr w:type="spellStart"/>
      <w:proofErr w:type="gramStart"/>
      <w:r>
        <w:rPr>
          <w:sz w:val="28"/>
          <w:szCs w:val="28"/>
          <w:bdr w:val="nil"/>
        </w:rPr>
        <w:t>zimička</w:t>
      </w:r>
      <w:proofErr w:type="spellEnd"/>
      <w:r>
        <w:rPr>
          <w:sz w:val="28"/>
          <w:szCs w:val="28"/>
          <w:bdr w:val="nil"/>
        </w:rPr>
        <w:t xml:space="preserve"> - leden</w:t>
      </w:r>
      <w:bookmarkEnd w:id="30"/>
      <w:proofErr w:type="gramEnd"/>
    </w:p>
    <w:tbl>
      <w:tblPr>
        <w:tblW w:w="5000" w:type="pct"/>
        <w:tblCellSpacing w:w="15" w:type="dxa"/>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4A0" w:firstRow="1" w:lastRow="0" w:firstColumn="1" w:lastColumn="0" w:noHBand="0" w:noVBand="1"/>
      </w:tblPr>
      <w:tblGrid>
        <w:gridCol w:w="3200"/>
        <w:gridCol w:w="5992"/>
      </w:tblGrid>
      <w:tr w:rsidR="00662EB8" w14:paraId="7006930A" w14:textId="77777777">
        <w:trPr>
          <w:tblCellSpacing w:w="15" w:type="dxa"/>
        </w:trPr>
        <w:tc>
          <w:tcPr>
            <w:tcW w:w="0" w:type="auto"/>
            <w:tcBorders>
              <w:top w:val="inset" w:sz="6" w:space="0" w:color="808080"/>
              <w:left w:val="inset" w:sz="6" w:space="0" w:color="808080"/>
              <w:bottom w:val="inset" w:sz="6" w:space="0" w:color="808080"/>
              <w:right w:val="inset" w:sz="6" w:space="0" w:color="808080"/>
            </w:tcBorders>
            <w:shd w:val="clear" w:color="auto" w:fill="FFBF00"/>
            <w:tcMar>
              <w:top w:w="15" w:type="dxa"/>
              <w:left w:w="15" w:type="dxa"/>
              <w:bottom w:w="15" w:type="dxa"/>
              <w:right w:w="15" w:type="dxa"/>
            </w:tcMar>
            <w:vAlign w:val="center"/>
          </w:tcPr>
          <w:p w14:paraId="19797281" w14:textId="77777777" w:rsidR="00662EB8" w:rsidRDefault="00C555D5">
            <w:pPr>
              <w:shd w:val="clear" w:color="auto" w:fill="FFBF00"/>
              <w:rPr>
                <w:bdr w:val="nil"/>
              </w:rPr>
            </w:pPr>
            <w:r>
              <w:rPr>
                <w:bdr w:val="nil"/>
              </w:rPr>
              <w:t>Název integrovaného bloku</w:t>
            </w:r>
          </w:p>
        </w:tc>
        <w:tc>
          <w:tcPr>
            <w:tcW w:w="0" w:type="auto"/>
            <w:tcBorders>
              <w:top w:val="inset" w:sz="6" w:space="0" w:color="808080"/>
              <w:left w:val="inset" w:sz="6" w:space="0" w:color="808080"/>
              <w:bottom w:val="inset" w:sz="6" w:space="0" w:color="808080"/>
              <w:right w:val="inset" w:sz="6" w:space="0" w:color="808080"/>
            </w:tcBorders>
            <w:shd w:val="clear" w:color="auto" w:fill="FFBF00"/>
            <w:tcMar>
              <w:top w:w="15" w:type="dxa"/>
              <w:left w:w="15" w:type="dxa"/>
              <w:bottom w:w="15" w:type="dxa"/>
              <w:right w:w="15" w:type="dxa"/>
            </w:tcMar>
            <w:vAlign w:val="center"/>
          </w:tcPr>
          <w:p w14:paraId="632A7CE7" w14:textId="77777777" w:rsidR="00662EB8" w:rsidRDefault="00C555D5">
            <w:pPr>
              <w:shd w:val="clear" w:color="auto" w:fill="FFBF00"/>
              <w:jc w:val="center"/>
              <w:rPr>
                <w:bdr w:val="nil"/>
              </w:rPr>
            </w:pPr>
            <w:r>
              <w:rPr>
                <w:bdr w:val="nil"/>
              </w:rPr>
              <w:t xml:space="preserve">5. Zima, zima, </w:t>
            </w:r>
            <w:proofErr w:type="spellStart"/>
            <w:proofErr w:type="gramStart"/>
            <w:r>
              <w:rPr>
                <w:bdr w:val="nil"/>
              </w:rPr>
              <w:t>zimička</w:t>
            </w:r>
            <w:proofErr w:type="spellEnd"/>
            <w:r>
              <w:rPr>
                <w:bdr w:val="nil"/>
              </w:rPr>
              <w:t xml:space="preserve"> - leden</w:t>
            </w:r>
            <w:proofErr w:type="gramEnd"/>
          </w:p>
        </w:tc>
      </w:tr>
      <w:tr w:rsidR="00662EB8" w14:paraId="6EF9077E" w14:textId="77777777">
        <w:trPr>
          <w:tblCellSpacing w:w="15" w:type="dxa"/>
        </w:trPr>
        <w:tc>
          <w:tcPr>
            <w:tcW w:w="0" w:type="auto"/>
            <w:tcBorders>
              <w:top w:val="inset" w:sz="6" w:space="0" w:color="808080"/>
              <w:left w:val="inset" w:sz="6" w:space="0" w:color="808080"/>
              <w:bottom w:val="inset" w:sz="6" w:space="0" w:color="808080"/>
              <w:right w:val="inset" w:sz="6" w:space="0" w:color="808080"/>
            </w:tcBorders>
            <w:shd w:val="clear" w:color="auto" w:fill="FFFACD"/>
            <w:tcMar>
              <w:top w:w="15" w:type="dxa"/>
              <w:left w:w="15" w:type="dxa"/>
              <w:bottom w:w="15" w:type="dxa"/>
              <w:right w:w="15" w:type="dxa"/>
            </w:tcMar>
            <w:vAlign w:val="center"/>
          </w:tcPr>
          <w:p w14:paraId="4743E0C4" w14:textId="77777777" w:rsidR="00662EB8" w:rsidRDefault="00C555D5">
            <w:pPr>
              <w:shd w:val="clear" w:color="auto" w:fill="FFFACD"/>
              <w:rPr>
                <w:bdr w:val="nil"/>
              </w:rPr>
            </w:pPr>
            <w:r>
              <w:rPr>
                <w:bdr w:val="nil"/>
              </w:rPr>
              <w:t>Oblast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14:paraId="12129C0B" w14:textId="77777777" w:rsidR="00662EB8" w:rsidRDefault="00C555D5">
            <w:pPr>
              <w:rPr>
                <w:bdr w:val="nil"/>
              </w:rPr>
            </w:pPr>
            <w:r>
              <w:rPr>
                <w:bdr w:val="nil"/>
              </w:rPr>
              <w:t>Dítě a jeho tělo, Dítě a jeho psychika, Dítě a ten druhý, Dítě a společnost, Dítě a svět</w:t>
            </w:r>
          </w:p>
        </w:tc>
      </w:tr>
      <w:tr w:rsidR="00662EB8" w14:paraId="151B3450" w14:textId="77777777">
        <w:trPr>
          <w:tblCellSpacing w:w="15" w:type="dxa"/>
        </w:trPr>
        <w:tc>
          <w:tcPr>
            <w:tcW w:w="0" w:type="auto"/>
            <w:tcBorders>
              <w:top w:val="inset" w:sz="6" w:space="0" w:color="808080"/>
              <w:left w:val="inset" w:sz="6" w:space="0" w:color="808080"/>
              <w:bottom w:val="inset" w:sz="6" w:space="0" w:color="808080"/>
              <w:right w:val="inset" w:sz="6" w:space="0" w:color="808080"/>
            </w:tcBorders>
            <w:shd w:val="clear" w:color="auto" w:fill="FFFACD"/>
            <w:tcMar>
              <w:top w:w="15" w:type="dxa"/>
              <w:left w:w="15" w:type="dxa"/>
              <w:bottom w:w="15" w:type="dxa"/>
              <w:right w:w="15" w:type="dxa"/>
            </w:tcMar>
            <w:vAlign w:val="center"/>
          </w:tcPr>
          <w:p w14:paraId="62A16123" w14:textId="77777777" w:rsidR="00662EB8" w:rsidRDefault="00C555D5">
            <w:pPr>
              <w:shd w:val="clear" w:color="auto" w:fill="FFFACD"/>
              <w:rPr>
                <w:bdr w:val="nil"/>
              </w:rPr>
            </w:pPr>
            <w:r>
              <w:rPr>
                <w:bdr w:val="nil"/>
              </w:rPr>
              <w:t>Charakteristika integrovaného bloku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14:paraId="64185900" w14:textId="0CBEF54E" w:rsidR="00662EB8" w:rsidRDefault="00C555D5">
            <w:pPr>
              <w:rPr>
                <w:bdr w:val="nil"/>
              </w:rPr>
            </w:pPr>
            <w:r>
              <w:rPr>
                <w:bdr w:val="nil"/>
              </w:rPr>
              <w:t>Rozvoj a zdokonalování pohybových schopnosti dětí, organizování her dětí se sněhem, na sněhu a na ledu</w:t>
            </w:r>
            <w:r w:rsidR="00E52E5A">
              <w:rPr>
                <w:bdr w:val="nil"/>
              </w:rPr>
              <w:t>-</w:t>
            </w:r>
            <w:r>
              <w:rPr>
                <w:bdr w:val="nil"/>
              </w:rPr>
              <w:t>Utváření vztahu k zimním sportům a sportování vůbec.</w:t>
            </w:r>
            <w:r>
              <w:rPr>
                <w:bdr w:val="nil"/>
              </w:rPr>
              <w:cr/>
              <w:t>Posilovat vztah k všem živým tvorům – krmení ptáků do krmítek a jejich pozorování.</w:t>
            </w:r>
            <w:r>
              <w:rPr>
                <w:bdr w:val="nil"/>
              </w:rPr>
              <w:cr/>
              <w:t>Podporovat u dětí rozvoj schopnosti chovat se autenticky a aktivně se podílet na společném životě třídy.</w:t>
            </w:r>
          </w:p>
        </w:tc>
      </w:tr>
      <w:tr w:rsidR="00662EB8" w14:paraId="1C44FC9B" w14:textId="77777777">
        <w:trPr>
          <w:tblCellSpacing w:w="15" w:type="dxa"/>
        </w:trPr>
        <w:tc>
          <w:tcPr>
            <w:tcW w:w="0" w:type="auto"/>
            <w:vMerge w:val="restart"/>
            <w:tcBorders>
              <w:top w:val="inset" w:sz="6" w:space="0" w:color="808080"/>
              <w:left w:val="inset" w:sz="6" w:space="0" w:color="808080"/>
              <w:bottom w:val="inset" w:sz="6" w:space="0" w:color="808080"/>
              <w:right w:val="inset" w:sz="6" w:space="0" w:color="808080"/>
            </w:tcBorders>
            <w:shd w:val="clear" w:color="auto" w:fill="FFFACD"/>
            <w:tcMar>
              <w:top w:w="15" w:type="dxa"/>
              <w:left w:w="15" w:type="dxa"/>
              <w:bottom w:w="15" w:type="dxa"/>
              <w:right w:w="15" w:type="dxa"/>
            </w:tcMar>
            <w:vAlign w:val="center"/>
          </w:tcPr>
          <w:p w14:paraId="4FB29656" w14:textId="77777777" w:rsidR="00662EB8" w:rsidRDefault="00C555D5">
            <w:pPr>
              <w:shd w:val="clear" w:color="auto" w:fill="FFFACD"/>
              <w:rPr>
                <w:bdr w:val="nil"/>
              </w:rPr>
            </w:pPr>
            <w:r>
              <w:rPr>
                <w:bdr w:val="nil"/>
              </w:rPr>
              <w:t>Výchovné a vzdělávací strategie: společné postupy uplatňované na úrovni integrovaného bloku jimiž jsou cíleně utvářeny a rozvíjeny klíčové kompetence dětí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14:paraId="113E40B4" w14:textId="77777777" w:rsidR="00662EB8" w:rsidRDefault="00C555D5">
            <w:pPr>
              <w:rPr>
                <w:bdr w:val="nil"/>
              </w:rPr>
            </w:pPr>
            <w:r>
              <w:rPr>
                <w:b/>
                <w:bCs/>
                <w:bdr w:val="nil"/>
              </w:rPr>
              <w:t>kompetence k učení:</w:t>
            </w:r>
            <w:r>
              <w:rPr>
                <w:bdr w:val="nil"/>
              </w:rPr>
              <w:cr/>
              <w:t>Soustředěně pozoruje, zkoumá, objevuje, všímá si souvislostí, experimentuje a užívá při tom jednoduchých pojmů, znaků a symbolů.</w:t>
            </w:r>
          </w:p>
        </w:tc>
      </w:tr>
      <w:tr w:rsidR="00662EB8" w14:paraId="14271685" w14:textId="77777777">
        <w:trPr>
          <w:tblCellSpacing w:w="15" w:type="dxa"/>
        </w:trPr>
        <w:tc>
          <w:tcPr>
            <w:tcW w:w="0" w:type="auto"/>
            <w:vMerge/>
            <w:tcBorders>
              <w:top w:val="inset" w:sz="6" w:space="0" w:color="808080"/>
              <w:left w:val="inset" w:sz="6" w:space="0" w:color="808080"/>
              <w:bottom w:val="inset" w:sz="6" w:space="0" w:color="808080"/>
              <w:right w:val="inset" w:sz="6" w:space="0" w:color="808080"/>
            </w:tcBorders>
            <w:vAlign w:val="center"/>
          </w:tcPr>
          <w:p w14:paraId="1D9B772A" w14:textId="77777777" w:rsidR="00662EB8" w:rsidRDefault="00662EB8"/>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14:paraId="70374A37" w14:textId="77777777" w:rsidR="00662EB8" w:rsidRDefault="00C555D5">
            <w:pPr>
              <w:rPr>
                <w:bdr w:val="nil"/>
              </w:rPr>
            </w:pPr>
            <w:r>
              <w:rPr>
                <w:b/>
                <w:bCs/>
                <w:bdr w:val="nil"/>
              </w:rPr>
              <w:t>kompetence k řešení problémů:</w:t>
            </w:r>
            <w:r>
              <w:rPr>
                <w:bdr w:val="nil"/>
              </w:rPr>
              <w:cr/>
              <w:t>Spontánně vymýšlí nová řešení problémů a situací; hledá různé možnosti a varianty (má vlastní, originální nápady); využívá při dosavadní zkušenosti, fantazii a představivost.</w:t>
            </w:r>
          </w:p>
        </w:tc>
      </w:tr>
      <w:tr w:rsidR="00662EB8" w14:paraId="39EAFE25" w14:textId="77777777">
        <w:trPr>
          <w:tblCellSpacing w:w="15" w:type="dxa"/>
        </w:trPr>
        <w:tc>
          <w:tcPr>
            <w:tcW w:w="0" w:type="auto"/>
            <w:vMerge/>
            <w:tcBorders>
              <w:top w:val="inset" w:sz="6" w:space="0" w:color="808080"/>
              <w:left w:val="inset" w:sz="6" w:space="0" w:color="808080"/>
              <w:bottom w:val="inset" w:sz="6" w:space="0" w:color="808080"/>
              <w:right w:val="inset" w:sz="6" w:space="0" w:color="808080"/>
            </w:tcBorders>
            <w:vAlign w:val="center"/>
          </w:tcPr>
          <w:p w14:paraId="3A97AD94" w14:textId="77777777" w:rsidR="00662EB8" w:rsidRDefault="00662EB8"/>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14:paraId="67EAE89F" w14:textId="77777777" w:rsidR="00662EB8" w:rsidRDefault="00C555D5">
            <w:pPr>
              <w:rPr>
                <w:bdr w:val="nil"/>
              </w:rPr>
            </w:pPr>
            <w:r>
              <w:rPr>
                <w:b/>
                <w:bCs/>
                <w:bdr w:val="nil"/>
              </w:rPr>
              <w:t>komunikativní kompetence:</w:t>
            </w:r>
            <w:r>
              <w:rPr>
                <w:bdr w:val="nil"/>
              </w:rPr>
              <w:cr/>
              <w:t>Chápe, že být komunikativní, vstřícné, iniciativní a aktivní je výhodou.</w:t>
            </w:r>
          </w:p>
        </w:tc>
      </w:tr>
      <w:tr w:rsidR="00662EB8" w14:paraId="258E0EBA" w14:textId="77777777">
        <w:trPr>
          <w:tblCellSpacing w:w="15" w:type="dxa"/>
        </w:trPr>
        <w:tc>
          <w:tcPr>
            <w:tcW w:w="0" w:type="auto"/>
            <w:vMerge/>
            <w:tcBorders>
              <w:top w:val="inset" w:sz="6" w:space="0" w:color="808080"/>
              <w:left w:val="inset" w:sz="6" w:space="0" w:color="808080"/>
              <w:bottom w:val="inset" w:sz="6" w:space="0" w:color="808080"/>
              <w:right w:val="inset" w:sz="6" w:space="0" w:color="808080"/>
            </w:tcBorders>
            <w:vAlign w:val="center"/>
          </w:tcPr>
          <w:p w14:paraId="072497E1" w14:textId="77777777" w:rsidR="00662EB8" w:rsidRDefault="00662EB8"/>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14:paraId="21E33C53" w14:textId="77777777" w:rsidR="00662EB8" w:rsidRDefault="00C555D5">
            <w:pPr>
              <w:rPr>
                <w:bdr w:val="nil"/>
              </w:rPr>
            </w:pPr>
            <w:r>
              <w:rPr>
                <w:b/>
                <w:bCs/>
                <w:bdr w:val="nil"/>
              </w:rPr>
              <w:t>sociální a personální kompetence:</w:t>
            </w:r>
            <w:r>
              <w:rPr>
                <w:bdr w:val="nil"/>
              </w:rPr>
              <w:cr/>
              <w:t>Dokáže se ve skupině prosadit, ale i podřídit, při společných činnostech se domlouvá a spolupracuje.</w:t>
            </w:r>
          </w:p>
        </w:tc>
      </w:tr>
      <w:tr w:rsidR="00662EB8" w14:paraId="5B91B5E4" w14:textId="77777777">
        <w:trPr>
          <w:tblCellSpacing w:w="15" w:type="dxa"/>
        </w:trPr>
        <w:tc>
          <w:tcPr>
            <w:tcW w:w="0" w:type="auto"/>
            <w:vMerge/>
            <w:tcBorders>
              <w:top w:val="inset" w:sz="6" w:space="0" w:color="808080"/>
              <w:left w:val="inset" w:sz="6" w:space="0" w:color="808080"/>
              <w:bottom w:val="inset" w:sz="6" w:space="0" w:color="808080"/>
              <w:right w:val="inset" w:sz="6" w:space="0" w:color="808080"/>
            </w:tcBorders>
            <w:vAlign w:val="center"/>
          </w:tcPr>
          <w:p w14:paraId="55D7AF7D" w14:textId="77777777" w:rsidR="00662EB8" w:rsidRDefault="00662EB8"/>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14:paraId="4E7437E9" w14:textId="77777777" w:rsidR="00662EB8" w:rsidRDefault="00C555D5">
            <w:pPr>
              <w:rPr>
                <w:bdr w:val="nil"/>
              </w:rPr>
            </w:pPr>
            <w:r>
              <w:rPr>
                <w:b/>
                <w:bCs/>
                <w:bdr w:val="nil"/>
              </w:rPr>
              <w:t>činnostní a občanské kompetence:</w:t>
            </w:r>
            <w:r>
              <w:rPr>
                <w:bdr w:val="nil"/>
              </w:rPr>
              <w:cr/>
              <w:t>Chápe, že se může o tom, co udělá rozhodovat svobodně, ale že za svá rozhodnutí také odpovídá.</w:t>
            </w:r>
          </w:p>
        </w:tc>
      </w:tr>
      <w:tr w:rsidR="00662EB8" w14:paraId="615941E2" w14:textId="77777777">
        <w:trPr>
          <w:tblCellSpacing w:w="15" w:type="dxa"/>
        </w:trPr>
        <w:tc>
          <w:tcPr>
            <w:tcW w:w="0" w:type="auto"/>
            <w:tcBorders>
              <w:top w:val="inset" w:sz="6" w:space="0" w:color="808080"/>
              <w:left w:val="inset" w:sz="6" w:space="0" w:color="808080"/>
              <w:bottom w:val="inset" w:sz="6" w:space="0" w:color="808080"/>
              <w:right w:val="inset" w:sz="6" w:space="0" w:color="808080"/>
            </w:tcBorders>
            <w:shd w:val="clear" w:color="auto" w:fill="FFFACD"/>
            <w:tcMar>
              <w:top w:w="15" w:type="dxa"/>
              <w:left w:w="15" w:type="dxa"/>
              <w:bottom w:w="15" w:type="dxa"/>
              <w:right w:w="15" w:type="dxa"/>
            </w:tcMar>
            <w:vAlign w:val="center"/>
          </w:tcPr>
          <w:p w14:paraId="7FFBDA45" w14:textId="77777777" w:rsidR="00662EB8" w:rsidRDefault="00C555D5">
            <w:pPr>
              <w:shd w:val="clear" w:color="auto" w:fill="FFFACD"/>
              <w:rPr>
                <w:bdr w:val="nil"/>
              </w:rPr>
            </w:pPr>
            <w:r>
              <w:rPr>
                <w:bdr w:val="nil"/>
              </w:rPr>
              <w:t>Návrhy dílčích témat pro realizaci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14:paraId="7BF17F3A" w14:textId="77777777" w:rsidR="00C460D5" w:rsidRDefault="00C460D5" w:rsidP="00C460D5">
            <w:pPr>
              <w:pStyle w:val="Odstavecseseznamem"/>
              <w:numPr>
                <w:ilvl w:val="0"/>
                <w:numId w:val="7"/>
              </w:numPr>
              <w:spacing w:before="240"/>
              <w:rPr>
                <w:bdr w:val="nil"/>
              </w:rPr>
            </w:pPr>
            <w:r>
              <w:rPr>
                <w:bdr w:val="nil"/>
              </w:rPr>
              <w:t>Zimní radovánky</w:t>
            </w:r>
          </w:p>
          <w:p w14:paraId="7AAABF24" w14:textId="77777777" w:rsidR="00662EB8" w:rsidRDefault="00C460D5" w:rsidP="00C460D5">
            <w:pPr>
              <w:pStyle w:val="Odstavecseseznamem"/>
              <w:numPr>
                <w:ilvl w:val="0"/>
                <w:numId w:val="7"/>
              </w:numPr>
              <w:spacing w:before="240"/>
              <w:rPr>
                <w:bdr w:val="nil"/>
              </w:rPr>
            </w:pPr>
            <w:r>
              <w:rPr>
                <w:bdr w:val="nil"/>
              </w:rPr>
              <w:t>Ptáci a zvířata v zimě</w:t>
            </w:r>
          </w:p>
          <w:p w14:paraId="0373B7A6" w14:textId="77777777" w:rsidR="00C460D5" w:rsidRDefault="00C460D5" w:rsidP="00C460D5">
            <w:pPr>
              <w:spacing w:before="240"/>
              <w:rPr>
                <w:bdr w:val="nil"/>
              </w:rPr>
            </w:pPr>
          </w:p>
          <w:p w14:paraId="0959209E" w14:textId="77777777" w:rsidR="00C460D5" w:rsidRDefault="00C460D5" w:rsidP="00C460D5">
            <w:pPr>
              <w:spacing w:before="240"/>
              <w:rPr>
                <w:bdr w:val="nil"/>
              </w:rPr>
            </w:pPr>
          </w:p>
          <w:p w14:paraId="3B45018D" w14:textId="77777777" w:rsidR="00C460D5" w:rsidRPr="00C460D5" w:rsidRDefault="00C460D5" w:rsidP="00C460D5">
            <w:pPr>
              <w:spacing w:before="240"/>
              <w:rPr>
                <w:bdr w:val="nil"/>
              </w:rPr>
            </w:pPr>
          </w:p>
        </w:tc>
      </w:tr>
      <w:tr w:rsidR="00C555D5" w14:paraId="36572539" w14:textId="77777777">
        <w:trPr>
          <w:tblCellSpacing w:w="15" w:type="dxa"/>
        </w:trPr>
        <w:tc>
          <w:tcPr>
            <w:tcW w:w="0" w:type="auto"/>
            <w:tcBorders>
              <w:top w:val="inset" w:sz="6" w:space="0" w:color="808080"/>
              <w:left w:val="inset" w:sz="6" w:space="0" w:color="808080"/>
              <w:bottom w:val="inset" w:sz="6" w:space="0" w:color="808080"/>
              <w:right w:val="inset" w:sz="6" w:space="0" w:color="808080"/>
            </w:tcBorders>
            <w:shd w:val="clear" w:color="auto" w:fill="FFFACD"/>
            <w:tcMar>
              <w:top w:w="15" w:type="dxa"/>
              <w:left w:w="15" w:type="dxa"/>
              <w:bottom w:w="15" w:type="dxa"/>
              <w:right w:w="15" w:type="dxa"/>
            </w:tcMar>
            <w:vAlign w:val="center"/>
          </w:tcPr>
          <w:p w14:paraId="384155C4" w14:textId="77777777" w:rsidR="00C555D5" w:rsidRDefault="00C555D5">
            <w:pPr>
              <w:shd w:val="clear" w:color="auto" w:fill="FFFACD"/>
              <w:rPr>
                <w:bdr w:val="nil"/>
              </w:rPr>
            </w:pPr>
          </w:p>
          <w:p w14:paraId="3D8411CD" w14:textId="77777777" w:rsidR="00C555D5" w:rsidRDefault="00C555D5">
            <w:pPr>
              <w:shd w:val="clear" w:color="auto" w:fill="FFFACD"/>
              <w:rPr>
                <w:bdr w:val="nil"/>
              </w:rPr>
            </w:pPr>
          </w:p>
          <w:p w14:paraId="0EABB7E6" w14:textId="77777777" w:rsidR="00C555D5" w:rsidRDefault="00C555D5">
            <w:pPr>
              <w:shd w:val="clear" w:color="auto" w:fill="FFFACD"/>
              <w:rPr>
                <w:bdr w:val="nil"/>
              </w:rPr>
            </w:pPr>
          </w:p>
          <w:p w14:paraId="6CBA9E89" w14:textId="77777777" w:rsidR="00C555D5" w:rsidRDefault="00C555D5">
            <w:pPr>
              <w:shd w:val="clear" w:color="auto" w:fill="FFFACD"/>
              <w:rPr>
                <w:bdr w:val="nil"/>
              </w:rPr>
            </w:pPr>
          </w:p>
          <w:p w14:paraId="4E60DF83" w14:textId="77777777" w:rsidR="00C555D5" w:rsidRDefault="00C555D5">
            <w:pPr>
              <w:shd w:val="clear" w:color="auto" w:fill="FFFACD"/>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14:paraId="756B743C" w14:textId="77777777" w:rsidR="00C555D5" w:rsidRDefault="00C555D5">
            <w:pPr>
              <w:spacing w:after="240"/>
              <w:rPr>
                <w:bdr w:val="nil"/>
              </w:rPr>
            </w:pPr>
          </w:p>
        </w:tc>
      </w:tr>
    </w:tbl>
    <w:p w14:paraId="483BC643" w14:textId="77777777" w:rsidR="00C460D5" w:rsidRPr="00E765E2" w:rsidRDefault="00C555D5" w:rsidP="00E765E2">
      <w:pPr>
        <w:rPr>
          <w:bdr w:val="nil"/>
        </w:rPr>
      </w:pPr>
      <w:r>
        <w:rPr>
          <w:bdr w:val="nil"/>
        </w:rPr>
        <w:t>   </w:t>
      </w:r>
      <w:bookmarkStart w:id="31" w:name="_Toc256000037"/>
    </w:p>
    <w:p w14:paraId="3831C7EA" w14:textId="77777777" w:rsidR="00C460D5" w:rsidRDefault="00C460D5" w:rsidP="00C460D5"/>
    <w:p w14:paraId="68CF3219" w14:textId="77777777" w:rsidR="00C460D5" w:rsidRDefault="00C460D5" w:rsidP="00C460D5"/>
    <w:p w14:paraId="6FC1DDF8" w14:textId="77777777" w:rsidR="00C460D5" w:rsidRDefault="00C460D5" w:rsidP="00C460D5"/>
    <w:p w14:paraId="7B6D5AB7" w14:textId="77777777" w:rsidR="00662EB8" w:rsidRDefault="00C555D5">
      <w:pPr>
        <w:pStyle w:val="Nadpis3"/>
        <w:spacing w:before="281" w:after="281"/>
        <w:rPr>
          <w:bdr w:val="nil"/>
        </w:rPr>
      </w:pPr>
      <w:r>
        <w:rPr>
          <w:sz w:val="28"/>
          <w:szCs w:val="28"/>
          <w:bdr w:val="nil"/>
        </w:rPr>
        <w:lastRenderedPageBreak/>
        <w:t xml:space="preserve">6. Co děláme celý </w:t>
      </w:r>
      <w:proofErr w:type="gramStart"/>
      <w:r>
        <w:rPr>
          <w:sz w:val="28"/>
          <w:szCs w:val="28"/>
          <w:bdr w:val="nil"/>
        </w:rPr>
        <w:t>rok - únor</w:t>
      </w:r>
      <w:bookmarkEnd w:id="31"/>
      <w:proofErr w:type="gramEnd"/>
    </w:p>
    <w:tbl>
      <w:tblPr>
        <w:tblW w:w="5000" w:type="pct"/>
        <w:tblCellSpacing w:w="15" w:type="dxa"/>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4A0" w:firstRow="1" w:lastRow="0" w:firstColumn="1" w:lastColumn="0" w:noHBand="0" w:noVBand="1"/>
      </w:tblPr>
      <w:tblGrid>
        <w:gridCol w:w="3270"/>
        <w:gridCol w:w="5922"/>
      </w:tblGrid>
      <w:tr w:rsidR="00662EB8" w14:paraId="0D8A6358" w14:textId="77777777">
        <w:trPr>
          <w:tblCellSpacing w:w="15" w:type="dxa"/>
        </w:trPr>
        <w:tc>
          <w:tcPr>
            <w:tcW w:w="0" w:type="auto"/>
            <w:tcBorders>
              <w:top w:val="inset" w:sz="6" w:space="0" w:color="808080"/>
              <w:left w:val="inset" w:sz="6" w:space="0" w:color="808080"/>
              <w:bottom w:val="inset" w:sz="6" w:space="0" w:color="808080"/>
              <w:right w:val="inset" w:sz="6" w:space="0" w:color="808080"/>
            </w:tcBorders>
            <w:shd w:val="clear" w:color="auto" w:fill="FFBF00"/>
            <w:tcMar>
              <w:top w:w="15" w:type="dxa"/>
              <w:left w:w="15" w:type="dxa"/>
              <w:bottom w:w="15" w:type="dxa"/>
              <w:right w:w="15" w:type="dxa"/>
            </w:tcMar>
            <w:vAlign w:val="center"/>
          </w:tcPr>
          <w:p w14:paraId="2D3E26C7" w14:textId="77777777" w:rsidR="00662EB8" w:rsidRDefault="00C555D5">
            <w:pPr>
              <w:shd w:val="clear" w:color="auto" w:fill="FFBF00"/>
              <w:rPr>
                <w:bdr w:val="nil"/>
              </w:rPr>
            </w:pPr>
            <w:r>
              <w:rPr>
                <w:bdr w:val="nil"/>
              </w:rPr>
              <w:t>Název integrovaného bloku</w:t>
            </w:r>
          </w:p>
        </w:tc>
        <w:tc>
          <w:tcPr>
            <w:tcW w:w="0" w:type="auto"/>
            <w:tcBorders>
              <w:top w:val="inset" w:sz="6" w:space="0" w:color="808080"/>
              <w:left w:val="inset" w:sz="6" w:space="0" w:color="808080"/>
              <w:bottom w:val="inset" w:sz="6" w:space="0" w:color="808080"/>
              <w:right w:val="inset" w:sz="6" w:space="0" w:color="808080"/>
            </w:tcBorders>
            <w:shd w:val="clear" w:color="auto" w:fill="FFBF00"/>
            <w:tcMar>
              <w:top w:w="15" w:type="dxa"/>
              <w:left w:w="15" w:type="dxa"/>
              <w:bottom w:w="15" w:type="dxa"/>
              <w:right w:w="15" w:type="dxa"/>
            </w:tcMar>
            <w:vAlign w:val="center"/>
          </w:tcPr>
          <w:p w14:paraId="4462635B" w14:textId="77777777" w:rsidR="00662EB8" w:rsidRDefault="00C555D5">
            <w:pPr>
              <w:shd w:val="clear" w:color="auto" w:fill="FFBF00"/>
              <w:jc w:val="center"/>
              <w:rPr>
                <w:bdr w:val="nil"/>
              </w:rPr>
            </w:pPr>
            <w:r>
              <w:rPr>
                <w:bdr w:val="nil"/>
              </w:rPr>
              <w:t xml:space="preserve">6. Co děláme celý </w:t>
            </w:r>
            <w:proofErr w:type="gramStart"/>
            <w:r>
              <w:rPr>
                <w:bdr w:val="nil"/>
              </w:rPr>
              <w:t>rok - únor</w:t>
            </w:r>
            <w:proofErr w:type="gramEnd"/>
          </w:p>
        </w:tc>
      </w:tr>
      <w:tr w:rsidR="00662EB8" w14:paraId="3A1DF248" w14:textId="77777777">
        <w:trPr>
          <w:tblCellSpacing w:w="15" w:type="dxa"/>
        </w:trPr>
        <w:tc>
          <w:tcPr>
            <w:tcW w:w="0" w:type="auto"/>
            <w:tcBorders>
              <w:top w:val="inset" w:sz="6" w:space="0" w:color="808080"/>
              <w:left w:val="inset" w:sz="6" w:space="0" w:color="808080"/>
              <w:bottom w:val="inset" w:sz="6" w:space="0" w:color="808080"/>
              <w:right w:val="inset" w:sz="6" w:space="0" w:color="808080"/>
            </w:tcBorders>
            <w:shd w:val="clear" w:color="auto" w:fill="FFFACD"/>
            <w:tcMar>
              <w:top w:w="15" w:type="dxa"/>
              <w:left w:w="15" w:type="dxa"/>
              <w:bottom w:w="15" w:type="dxa"/>
              <w:right w:w="15" w:type="dxa"/>
            </w:tcMar>
            <w:vAlign w:val="center"/>
          </w:tcPr>
          <w:p w14:paraId="1111CCD0" w14:textId="77777777" w:rsidR="00662EB8" w:rsidRDefault="00C555D5">
            <w:pPr>
              <w:shd w:val="clear" w:color="auto" w:fill="FFFACD"/>
              <w:rPr>
                <w:bdr w:val="nil"/>
              </w:rPr>
            </w:pPr>
            <w:r>
              <w:rPr>
                <w:bdr w:val="nil"/>
              </w:rPr>
              <w:t>Oblast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14:paraId="72EAF09F" w14:textId="77777777" w:rsidR="00662EB8" w:rsidRDefault="00C555D5">
            <w:pPr>
              <w:rPr>
                <w:bdr w:val="nil"/>
              </w:rPr>
            </w:pPr>
            <w:r>
              <w:rPr>
                <w:bdr w:val="nil"/>
              </w:rPr>
              <w:t>Dítě a jeho tělo, Dítě a jeho psychika, Dítě a ten druhý, Dítě a společnost, Dítě a svět</w:t>
            </w:r>
          </w:p>
        </w:tc>
      </w:tr>
      <w:tr w:rsidR="00662EB8" w14:paraId="285DC177" w14:textId="77777777">
        <w:trPr>
          <w:tblCellSpacing w:w="15" w:type="dxa"/>
        </w:trPr>
        <w:tc>
          <w:tcPr>
            <w:tcW w:w="0" w:type="auto"/>
            <w:tcBorders>
              <w:top w:val="inset" w:sz="6" w:space="0" w:color="808080"/>
              <w:left w:val="inset" w:sz="6" w:space="0" w:color="808080"/>
              <w:bottom w:val="inset" w:sz="6" w:space="0" w:color="808080"/>
              <w:right w:val="inset" w:sz="6" w:space="0" w:color="808080"/>
            </w:tcBorders>
            <w:shd w:val="clear" w:color="auto" w:fill="FFFACD"/>
            <w:tcMar>
              <w:top w:w="15" w:type="dxa"/>
              <w:left w:w="15" w:type="dxa"/>
              <w:bottom w:w="15" w:type="dxa"/>
              <w:right w:w="15" w:type="dxa"/>
            </w:tcMar>
            <w:vAlign w:val="center"/>
          </w:tcPr>
          <w:p w14:paraId="29E48B00" w14:textId="77777777" w:rsidR="00662EB8" w:rsidRDefault="00C555D5">
            <w:pPr>
              <w:shd w:val="clear" w:color="auto" w:fill="FFFACD"/>
              <w:rPr>
                <w:bdr w:val="nil"/>
              </w:rPr>
            </w:pPr>
            <w:r>
              <w:rPr>
                <w:bdr w:val="nil"/>
              </w:rPr>
              <w:t>Charakteristika integrovaného bloku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14:paraId="3FB5467B" w14:textId="11087C8F" w:rsidR="00662EB8" w:rsidRDefault="00C555D5">
            <w:pPr>
              <w:rPr>
                <w:bdr w:val="nil"/>
              </w:rPr>
            </w:pPr>
            <w:r>
              <w:rPr>
                <w:bdr w:val="nil"/>
              </w:rPr>
              <w:t>Rozvoj a orientace se v časovém sledu událostí</w:t>
            </w:r>
            <w:r w:rsidR="00E52E5A">
              <w:rPr>
                <w:bdr w:val="nil"/>
              </w:rPr>
              <w:t xml:space="preserve"> </w:t>
            </w:r>
            <w:r>
              <w:rPr>
                <w:bdr w:val="nil"/>
              </w:rPr>
              <w:t>posloupnost</w:t>
            </w:r>
            <w:r w:rsidR="00E52E5A">
              <w:rPr>
                <w:bdr w:val="nil"/>
              </w:rPr>
              <w:t xml:space="preserve">, </w:t>
            </w:r>
            <w:r>
              <w:rPr>
                <w:bdr w:val="nil"/>
              </w:rPr>
              <w:t>co bylo nejdříve a co pak.</w:t>
            </w:r>
            <w:r>
              <w:rPr>
                <w:bdr w:val="nil"/>
              </w:rPr>
              <w:cr/>
              <w:t>Chápat časové pojmy (teď, dnes, včera, zítra, ráno, večer, jaro, léto, podzim, zima)</w:t>
            </w:r>
            <w:r>
              <w:rPr>
                <w:bdr w:val="nil"/>
              </w:rPr>
              <w:cr/>
              <w:t>Rozlišovat roční období podle charakteristických znaků, využívání a rozvíjení slovní zásoby / podstatná jména, přídavná jména a slovesa apod./.</w:t>
            </w:r>
            <w:r>
              <w:rPr>
                <w:bdr w:val="nil"/>
              </w:rPr>
              <w:cr/>
              <w:t>Osvojovat si důležitost všech povolání pro společnost. Prohlubovat znalosti dopravních prostředků a jejich využití. Rozlišovat některé obrazné symboly – dopravní značky</w:t>
            </w:r>
            <w:r w:rsidR="00E52E5A">
              <w:rPr>
                <w:bdr w:val="nil"/>
              </w:rPr>
              <w:t xml:space="preserve">. </w:t>
            </w:r>
            <w:r>
              <w:rPr>
                <w:bdr w:val="nil"/>
              </w:rPr>
              <w:t>Využít samostatné tvořivosti a nápaditosti k vytváření karnevalových masek. Získávat samostatnost v sebeobsluze v oblast</w:t>
            </w:r>
            <w:r w:rsidR="00B85286">
              <w:rPr>
                <w:bdr w:val="nil"/>
              </w:rPr>
              <w:t>i</w:t>
            </w:r>
            <w:r>
              <w:rPr>
                <w:bdr w:val="nil"/>
              </w:rPr>
              <w:t xml:space="preserve"> hygieny, stolování, oblékání a úklidu.</w:t>
            </w:r>
          </w:p>
        </w:tc>
      </w:tr>
      <w:tr w:rsidR="00662EB8" w14:paraId="6D8E7F79" w14:textId="77777777">
        <w:trPr>
          <w:tblCellSpacing w:w="15" w:type="dxa"/>
        </w:trPr>
        <w:tc>
          <w:tcPr>
            <w:tcW w:w="0" w:type="auto"/>
            <w:vMerge w:val="restart"/>
            <w:tcBorders>
              <w:top w:val="inset" w:sz="6" w:space="0" w:color="808080"/>
              <w:left w:val="inset" w:sz="6" w:space="0" w:color="808080"/>
              <w:bottom w:val="inset" w:sz="6" w:space="0" w:color="808080"/>
              <w:right w:val="inset" w:sz="6" w:space="0" w:color="808080"/>
            </w:tcBorders>
            <w:shd w:val="clear" w:color="auto" w:fill="FFFACD"/>
            <w:tcMar>
              <w:top w:w="15" w:type="dxa"/>
              <w:left w:w="15" w:type="dxa"/>
              <w:bottom w:w="15" w:type="dxa"/>
              <w:right w:w="15" w:type="dxa"/>
            </w:tcMar>
            <w:vAlign w:val="center"/>
          </w:tcPr>
          <w:p w14:paraId="2FD3B179" w14:textId="77777777" w:rsidR="00662EB8" w:rsidRDefault="00C555D5">
            <w:pPr>
              <w:shd w:val="clear" w:color="auto" w:fill="FFFACD"/>
              <w:rPr>
                <w:bdr w:val="nil"/>
              </w:rPr>
            </w:pPr>
            <w:r>
              <w:rPr>
                <w:bdr w:val="nil"/>
              </w:rPr>
              <w:t>Výchovné a vzdělávací strategie: společné postupy uplatňované na úrovni integrovaného bloku jimiž jsou cíleně utvářeny a rozvíjeny klíčové kompetence dětí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14:paraId="674C2E1F" w14:textId="77777777" w:rsidR="00662EB8" w:rsidRDefault="00C555D5">
            <w:pPr>
              <w:rPr>
                <w:bdr w:val="nil"/>
              </w:rPr>
            </w:pPr>
            <w:r>
              <w:rPr>
                <w:b/>
                <w:bCs/>
                <w:bdr w:val="nil"/>
              </w:rPr>
              <w:t>kompetence k učení:</w:t>
            </w:r>
          </w:p>
          <w:p w14:paraId="709239D2" w14:textId="77777777" w:rsidR="00C460D5" w:rsidRDefault="00C555D5" w:rsidP="00C460D5">
            <w:pPr>
              <w:spacing w:before="240" w:after="240"/>
              <w:rPr>
                <w:bdr w:val="nil"/>
              </w:rPr>
            </w:pPr>
            <w:r>
              <w:rPr>
                <w:bdr w:val="nil"/>
              </w:rPr>
              <w:t>Klade otázky a hledá na ně odpovědi, aktivně si všímá, co se kolem něho děje.</w:t>
            </w:r>
          </w:p>
          <w:p w14:paraId="34C10FF8" w14:textId="77777777" w:rsidR="00662EB8" w:rsidRDefault="00C555D5" w:rsidP="00C460D5">
            <w:pPr>
              <w:spacing w:before="240" w:after="240"/>
              <w:rPr>
                <w:bdr w:val="nil"/>
              </w:rPr>
            </w:pPr>
            <w:r>
              <w:rPr>
                <w:bdr w:val="nil"/>
              </w:rPr>
              <w:t>Při zadané práci dokončí, co započalo; dovede postupovat podle instrukcí a pokynů, je schopno dobrat se výsledkům.</w:t>
            </w:r>
          </w:p>
        </w:tc>
      </w:tr>
      <w:tr w:rsidR="00662EB8" w14:paraId="79D8FD61" w14:textId="77777777">
        <w:trPr>
          <w:tblCellSpacing w:w="15" w:type="dxa"/>
        </w:trPr>
        <w:tc>
          <w:tcPr>
            <w:tcW w:w="0" w:type="auto"/>
            <w:vMerge/>
            <w:tcBorders>
              <w:top w:val="inset" w:sz="6" w:space="0" w:color="808080"/>
              <w:left w:val="inset" w:sz="6" w:space="0" w:color="808080"/>
              <w:bottom w:val="inset" w:sz="6" w:space="0" w:color="808080"/>
              <w:right w:val="inset" w:sz="6" w:space="0" w:color="808080"/>
            </w:tcBorders>
            <w:vAlign w:val="center"/>
          </w:tcPr>
          <w:p w14:paraId="0EBD31C2" w14:textId="77777777" w:rsidR="00662EB8" w:rsidRDefault="00662EB8"/>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14:paraId="0B2A8911" w14:textId="77777777" w:rsidR="00662EB8" w:rsidRDefault="00C555D5">
            <w:pPr>
              <w:rPr>
                <w:bdr w:val="nil"/>
              </w:rPr>
            </w:pPr>
            <w:r>
              <w:rPr>
                <w:b/>
                <w:bCs/>
                <w:bdr w:val="nil"/>
              </w:rPr>
              <w:t>kompetence k řešení problémů:</w:t>
            </w:r>
            <w:r>
              <w:rPr>
                <w:bdr w:val="nil"/>
              </w:rPr>
              <w:cr/>
              <w:t>Užívá při řešení myšlenkových i praktických problémů logických, matematických i empirických postupů; pochopí jednoduché algoritmy řešení různých úloha situací a využívá je v dalších situacích.</w:t>
            </w:r>
          </w:p>
        </w:tc>
      </w:tr>
      <w:tr w:rsidR="00662EB8" w14:paraId="2CCA4711" w14:textId="77777777">
        <w:trPr>
          <w:tblCellSpacing w:w="15" w:type="dxa"/>
        </w:trPr>
        <w:tc>
          <w:tcPr>
            <w:tcW w:w="0" w:type="auto"/>
            <w:vMerge/>
            <w:tcBorders>
              <w:top w:val="inset" w:sz="6" w:space="0" w:color="808080"/>
              <w:left w:val="inset" w:sz="6" w:space="0" w:color="808080"/>
              <w:bottom w:val="inset" w:sz="6" w:space="0" w:color="808080"/>
              <w:right w:val="inset" w:sz="6" w:space="0" w:color="808080"/>
            </w:tcBorders>
            <w:vAlign w:val="center"/>
          </w:tcPr>
          <w:p w14:paraId="147D78E3" w14:textId="77777777" w:rsidR="00662EB8" w:rsidRDefault="00662EB8"/>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14:paraId="2C935FAD" w14:textId="77777777" w:rsidR="00662EB8" w:rsidRDefault="00C555D5">
            <w:pPr>
              <w:rPr>
                <w:bdr w:val="nil"/>
              </w:rPr>
            </w:pPr>
            <w:r>
              <w:rPr>
                <w:b/>
                <w:bCs/>
                <w:bdr w:val="nil"/>
              </w:rPr>
              <w:t>komunikativní kompetence:</w:t>
            </w:r>
            <w:r>
              <w:rPr>
                <w:bdr w:val="nil"/>
              </w:rPr>
              <w:cr/>
              <w:t>Ovládá dovednosti předcházející čtení a psaní.</w:t>
            </w:r>
          </w:p>
        </w:tc>
      </w:tr>
      <w:tr w:rsidR="00662EB8" w14:paraId="485334F1" w14:textId="77777777">
        <w:trPr>
          <w:tblCellSpacing w:w="15" w:type="dxa"/>
        </w:trPr>
        <w:tc>
          <w:tcPr>
            <w:tcW w:w="0" w:type="auto"/>
            <w:vMerge/>
            <w:tcBorders>
              <w:top w:val="inset" w:sz="6" w:space="0" w:color="808080"/>
              <w:left w:val="inset" w:sz="6" w:space="0" w:color="808080"/>
              <w:bottom w:val="inset" w:sz="6" w:space="0" w:color="808080"/>
              <w:right w:val="inset" w:sz="6" w:space="0" w:color="808080"/>
            </w:tcBorders>
            <w:vAlign w:val="center"/>
          </w:tcPr>
          <w:p w14:paraId="67151B22" w14:textId="77777777" w:rsidR="00662EB8" w:rsidRDefault="00662EB8"/>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14:paraId="2FBEDDE4" w14:textId="77777777" w:rsidR="00662EB8" w:rsidRDefault="00C555D5">
            <w:pPr>
              <w:rPr>
                <w:bdr w:val="nil"/>
              </w:rPr>
            </w:pPr>
            <w:r>
              <w:rPr>
                <w:b/>
                <w:bCs/>
                <w:bdr w:val="nil"/>
              </w:rPr>
              <w:t>sociální a personální kompetence:</w:t>
            </w:r>
            <w:r>
              <w:rPr>
                <w:bdr w:val="nil"/>
              </w:rPr>
              <w:cr/>
              <w:t>V běžných situacích uplatňuje základní společenské návyky a pravidla společenského styku; je schopné respektovat druhé, vyjednávat, přijímat a uzavírat kompromisy.</w:t>
            </w:r>
          </w:p>
        </w:tc>
      </w:tr>
      <w:tr w:rsidR="00662EB8" w14:paraId="1C0CF508" w14:textId="77777777">
        <w:trPr>
          <w:tblCellSpacing w:w="15" w:type="dxa"/>
        </w:trPr>
        <w:tc>
          <w:tcPr>
            <w:tcW w:w="0" w:type="auto"/>
            <w:vMerge/>
            <w:tcBorders>
              <w:top w:val="inset" w:sz="6" w:space="0" w:color="808080"/>
              <w:left w:val="inset" w:sz="6" w:space="0" w:color="808080"/>
              <w:bottom w:val="inset" w:sz="6" w:space="0" w:color="808080"/>
              <w:right w:val="inset" w:sz="6" w:space="0" w:color="808080"/>
            </w:tcBorders>
            <w:vAlign w:val="center"/>
          </w:tcPr>
          <w:p w14:paraId="3B22D579" w14:textId="77777777" w:rsidR="00662EB8" w:rsidRDefault="00662EB8"/>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14:paraId="42644738" w14:textId="77777777" w:rsidR="00662EB8" w:rsidRDefault="00C555D5">
            <w:pPr>
              <w:rPr>
                <w:bdr w:val="nil"/>
              </w:rPr>
            </w:pPr>
            <w:r>
              <w:rPr>
                <w:b/>
                <w:bCs/>
                <w:bdr w:val="nil"/>
              </w:rPr>
              <w:t>činnostní a občanské kompetence:</w:t>
            </w:r>
            <w:r>
              <w:rPr>
                <w:bdr w:val="nil"/>
              </w:rPr>
              <w:cr/>
              <w:t>Má základní dětskou představu o tom, co je v souladu se základními lidskými hodnotami a normami i co je s nimi v rozporu, a snaží se podle toho chovat.</w:t>
            </w:r>
          </w:p>
        </w:tc>
      </w:tr>
      <w:tr w:rsidR="00662EB8" w14:paraId="6BE19AD1" w14:textId="77777777">
        <w:trPr>
          <w:tblCellSpacing w:w="15" w:type="dxa"/>
        </w:trPr>
        <w:tc>
          <w:tcPr>
            <w:tcW w:w="0" w:type="auto"/>
            <w:tcBorders>
              <w:top w:val="inset" w:sz="6" w:space="0" w:color="808080"/>
              <w:left w:val="inset" w:sz="6" w:space="0" w:color="808080"/>
              <w:bottom w:val="inset" w:sz="6" w:space="0" w:color="808080"/>
              <w:right w:val="inset" w:sz="6" w:space="0" w:color="808080"/>
            </w:tcBorders>
            <w:shd w:val="clear" w:color="auto" w:fill="FFFACD"/>
            <w:tcMar>
              <w:top w:w="15" w:type="dxa"/>
              <w:left w:w="15" w:type="dxa"/>
              <w:bottom w:w="15" w:type="dxa"/>
              <w:right w:w="15" w:type="dxa"/>
            </w:tcMar>
            <w:vAlign w:val="center"/>
          </w:tcPr>
          <w:p w14:paraId="3820E489" w14:textId="77777777" w:rsidR="00662EB8" w:rsidRDefault="00C555D5">
            <w:pPr>
              <w:shd w:val="clear" w:color="auto" w:fill="FFFACD"/>
              <w:rPr>
                <w:bdr w:val="nil"/>
              </w:rPr>
            </w:pPr>
            <w:r>
              <w:rPr>
                <w:bdr w:val="nil"/>
              </w:rPr>
              <w:t>Návrhy dílčích témat pro realizaci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14:paraId="60EC3130" w14:textId="77777777" w:rsidR="00662EB8" w:rsidRDefault="00C460D5" w:rsidP="00C460D5">
            <w:pPr>
              <w:pStyle w:val="Odstavecseseznamem"/>
              <w:numPr>
                <w:ilvl w:val="0"/>
                <w:numId w:val="8"/>
              </w:numPr>
              <w:spacing w:after="240"/>
              <w:rPr>
                <w:bdr w:val="nil"/>
              </w:rPr>
            </w:pPr>
            <w:r>
              <w:rPr>
                <w:bdr w:val="nil"/>
              </w:rPr>
              <w:t>Co děláme celý den</w:t>
            </w:r>
          </w:p>
          <w:p w14:paraId="6027DAF9" w14:textId="77777777" w:rsidR="00C460D5" w:rsidRDefault="00C460D5" w:rsidP="00C460D5">
            <w:pPr>
              <w:pStyle w:val="Odstavecseseznamem"/>
              <w:numPr>
                <w:ilvl w:val="0"/>
                <w:numId w:val="8"/>
              </w:numPr>
              <w:spacing w:after="240"/>
              <w:rPr>
                <w:bdr w:val="nil"/>
              </w:rPr>
            </w:pPr>
            <w:r>
              <w:rPr>
                <w:bdr w:val="nil"/>
              </w:rPr>
              <w:t>Kdo, co, čím – povolání</w:t>
            </w:r>
          </w:p>
          <w:p w14:paraId="740868CE" w14:textId="77777777" w:rsidR="00C460D5" w:rsidRDefault="00C460D5" w:rsidP="00C460D5">
            <w:pPr>
              <w:pStyle w:val="Odstavecseseznamem"/>
              <w:numPr>
                <w:ilvl w:val="0"/>
                <w:numId w:val="8"/>
              </w:numPr>
              <w:spacing w:after="240"/>
              <w:rPr>
                <w:bdr w:val="nil"/>
              </w:rPr>
            </w:pPr>
            <w:r>
              <w:rPr>
                <w:bdr w:val="nil"/>
              </w:rPr>
              <w:t>Dopravní prostředky</w:t>
            </w:r>
          </w:p>
          <w:p w14:paraId="01A9ABB0" w14:textId="77777777" w:rsidR="00C460D5" w:rsidRDefault="00C460D5" w:rsidP="00C460D5">
            <w:pPr>
              <w:pStyle w:val="Odstavecseseznamem"/>
              <w:numPr>
                <w:ilvl w:val="0"/>
                <w:numId w:val="8"/>
              </w:numPr>
              <w:spacing w:after="240"/>
              <w:rPr>
                <w:bdr w:val="nil"/>
              </w:rPr>
            </w:pPr>
            <w:r>
              <w:rPr>
                <w:bdr w:val="nil"/>
              </w:rPr>
              <w:t>Masopust</w:t>
            </w:r>
          </w:p>
          <w:p w14:paraId="652C345C" w14:textId="77777777" w:rsidR="00C460D5" w:rsidRPr="00C460D5" w:rsidRDefault="00C460D5" w:rsidP="00C460D5">
            <w:pPr>
              <w:pStyle w:val="Odstavecseseznamem"/>
              <w:spacing w:after="240"/>
              <w:rPr>
                <w:bdr w:val="nil"/>
              </w:rPr>
            </w:pPr>
          </w:p>
        </w:tc>
      </w:tr>
    </w:tbl>
    <w:p w14:paraId="48FD30B9" w14:textId="77777777" w:rsidR="00662EB8" w:rsidRDefault="00C555D5">
      <w:pPr>
        <w:pStyle w:val="Nadpis3"/>
        <w:spacing w:before="281" w:after="281"/>
        <w:rPr>
          <w:bdr w:val="nil"/>
        </w:rPr>
      </w:pPr>
      <w:bookmarkStart w:id="32" w:name="_Toc256000038"/>
      <w:r>
        <w:rPr>
          <w:sz w:val="28"/>
          <w:szCs w:val="28"/>
          <w:bdr w:val="nil"/>
        </w:rPr>
        <w:lastRenderedPageBreak/>
        <w:t xml:space="preserve">7. Jaro </w:t>
      </w:r>
      <w:proofErr w:type="gramStart"/>
      <w:r>
        <w:rPr>
          <w:sz w:val="28"/>
          <w:szCs w:val="28"/>
          <w:bdr w:val="nil"/>
        </w:rPr>
        <w:t>ťuká - březen</w:t>
      </w:r>
      <w:bookmarkEnd w:id="32"/>
      <w:proofErr w:type="gramEnd"/>
    </w:p>
    <w:tbl>
      <w:tblPr>
        <w:tblW w:w="5000" w:type="pct"/>
        <w:tblCellSpacing w:w="15" w:type="dxa"/>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4A0" w:firstRow="1" w:lastRow="0" w:firstColumn="1" w:lastColumn="0" w:noHBand="0" w:noVBand="1"/>
      </w:tblPr>
      <w:tblGrid>
        <w:gridCol w:w="3134"/>
        <w:gridCol w:w="6058"/>
      </w:tblGrid>
      <w:tr w:rsidR="00662EB8" w14:paraId="7D5733BA" w14:textId="77777777">
        <w:trPr>
          <w:tblCellSpacing w:w="15" w:type="dxa"/>
        </w:trPr>
        <w:tc>
          <w:tcPr>
            <w:tcW w:w="0" w:type="auto"/>
            <w:tcBorders>
              <w:top w:val="inset" w:sz="6" w:space="0" w:color="808080"/>
              <w:left w:val="inset" w:sz="6" w:space="0" w:color="808080"/>
              <w:bottom w:val="inset" w:sz="6" w:space="0" w:color="808080"/>
              <w:right w:val="inset" w:sz="6" w:space="0" w:color="808080"/>
            </w:tcBorders>
            <w:shd w:val="clear" w:color="auto" w:fill="FFBF00"/>
            <w:tcMar>
              <w:top w:w="15" w:type="dxa"/>
              <w:left w:w="15" w:type="dxa"/>
              <w:bottom w:w="15" w:type="dxa"/>
              <w:right w:w="15" w:type="dxa"/>
            </w:tcMar>
            <w:vAlign w:val="center"/>
          </w:tcPr>
          <w:p w14:paraId="3442F928" w14:textId="77777777" w:rsidR="00662EB8" w:rsidRDefault="00C555D5">
            <w:pPr>
              <w:shd w:val="clear" w:color="auto" w:fill="FFBF00"/>
              <w:rPr>
                <w:bdr w:val="nil"/>
              </w:rPr>
            </w:pPr>
            <w:r>
              <w:rPr>
                <w:bdr w:val="nil"/>
              </w:rPr>
              <w:t>Název integrovaného bloku</w:t>
            </w:r>
          </w:p>
        </w:tc>
        <w:tc>
          <w:tcPr>
            <w:tcW w:w="0" w:type="auto"/>
            <w:tcBorders>
              <w:top w:val="inset" w:sz="6" w:space="0" w:color="808080"/>
              <w:left w:val="inset" w:sz="6" w:space="0" w:color="808080"/>
              <w:bottom w:val="inset" w:sz="6" w:space="0" w:color="808080"/>
              <w:right w:val="inset" w:sz="6" w:space="0" w:color="808080"/>
            </w:tcBorders>
            <w:shd w:val="clear" w:color="auto" w:fill="FFBF00"/>
            <w:tcMar>
              <w:top w:w="15" w:type="dxa"/>
              <w:left w:w="15" w:type="dxa"/>
              <w:bottom w:w="15" w:type="dxa"/>
              <w:right w:w="15" w:type="dxa"/>
            </w:tcMar>
            <w:vAlign w:val="center"/>
          </w:tcPr>
          <w:p w14:paraId="085D461B" w14:textId="77777777" w:rsidR="00662EB8" w:rsidRDefault="00C555D5">
            <w:pPr>
              <w:shd w:val="clear" w:color="auto" w:fill="FFBF00"/>
              <w:jc w:val="center"/>
              <w:rPr>
                <w:bdr w:val="nil"/>
              </w:rPr>
            </w:pPr>
            <w:r>
              <w:rPr>
                <w:bdr w:val="nil"/>
              </w:rPr>
              <w:t xml:space="preserve">7. Jaro </w:t>
            </w:r>
            <w:proofErr w:type="gramStart"/>
            <w:r>
              <w:rPr>
                <w:bdr w:val="nil"/>
              </w:rPr>
              <w:t>ťuká - březen</w:t>
            </w:r>
            <w:proofErr w:type="gramEnd"/>
          </w:p>
        </w:tc>
      </w:tr>
      <w:tr w:rsidR="00662EB8" w14:paraId="3F101777" w14:textId="77777777">
        <w:trPr>
          <w:tblCellSpacing w:w="15" w:type="dxa"/>
        </w:trPr>
        <w:tc>
          <w:tcPr>
            <w:tcW w:w="0" w:type="auto"/>
            <w:tcBorders>
              <w:top w:val="inset" w:sz="6" w:space="0" w:color="808080"/>
              <w:left w:val="inset" w:sz="6" w:space="0" w:color="808080"/>
              <w:bottom w:val="inset" w:sz="6" w:space="0" w:color="808080"/>
              <w:right w:val="inset" w:sz="6" w:space="0" w:color="808080"/>
            </w:tcBorders>
            <w:shd w:val="clear" w:color="auto" w:fill="FFFACD"/>
            <w:tcMar>
              <w:top w:w="15" w:type="dxa"/>
              <w:left w:w="15" w:type="dxa"/>
              <w:bottom w:w="15" w:type="dxa"/>
              <w:right w:w="15" w:type="dxa"/>
            </w:tcMar>
            <w:vAlign w:val="center"/>
          </w:tcPr>
          <w:p w14:paraId="15685013" w14:textId="77777777" w:rsidR="00662EB8" w:rsidRDefault="00C555D5">
            <w:pPr>
              <w:shd w:val="clear" w:color="auto" w:fill="FFFACD"/>
              <w:rPr>
                <w:bdr w:val="nil"/>
              </w:rPr>
            </w:pPr>
            <w:r>
              <w:rPr>
                <w:bdr w:val="nil"/>
              </w:rPr>
              <w:t>Oblast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14:paraId="5DD492C9" w14:textId="77777777" w:rsidR="00662EB8" w:rsidRDefault="00C555D5">
            <w:pPr>
              <w:rPr>
                <w:bdr w:val="nil"/>
              </w:rPr>
            </w:pPr>
            <w:r>
              <w:rPr>
                <w:bdr w:val="nil"/>
              </w:rPr>
              <w:t>Dítě a jeho tělo, Dítě a jeho psychika, Dítě a ten druhý, Dítě a společnost, Dítě a svět</w:t>
            </w:r>
          </w:p>
        </w:tc>
      </w:tr>
      <w:tr w:rsidR="00662EB8" w14:paraId="4A0751A8" w14:textId="77777777">
        <w:trPr>
          <w:tblCellSpacing w:w="15" w:type="dxa"/>
        </w:trPr>
        <w:tc>
          <w:tcPr>
            <w:tcW w:w="0" w:type="auto"/>
            <w:tcBorders>
              <w:top w:val="inset" w:sz="6" w:space="0" w:color="808080"/>
              <w:left w:val="inset" w:sz="6" w:space="0" w:color="808080"/>
              <w:bottom w:val="inset" w:sz="6" w:space="0" w:color="808080"/>
              <w:right w:val="inset" w:sz="6" w:space="0" w:color="808080"/>
            </w:tcBorders>
            <w:shd w:val="clear" w:color="auto" w:fill="FFFACD"/>
            <w:tcMar>
              <w:top w:w="15" w:type="dxa"/>
              <w:left w:w="15" w:type="dxa"/>
              <w:bottom w:w="15" w:type="dxa"/>
              <w:right w:w="15" w:type="dxa"/>
            </w:tcMar>
            <w:vAlign w:val="center"/>
          </w:tcPr>
          <w:p w14:paraId="67610007" w14:textId="77777777" w:rsidR="00662EB8" w:rsidRDefault="00C555D5">
            <w:pPr>
              <w:shd w:val="clear" w:color="auto" w:fill="FFFACD"/>
              <w:rPr>
                <w:bdr w:val="nil"/>
              </w:rPr>
            </w:pPr>
            <w:r>
              <w:rPr>
                <w:bdr w:val="nil"/>
              </w:rPr>
              <w:t>Charakteristika integrovaného bloku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14:paraId="0F4AF78B" w14:textId="77777777" w:rsidR="00662EB8" w:rsidRDefault="00C555D5">
            <w:pPr>
              <w:rPr>
                <w:bdr w:val="nil"/>
              </w:rPr>
            </w:pPr>
            <w:r>
              <w:rPr>
                <w:bdr w:val="nil"/>
              </w:rPr>
              <w:t xml:space="preserve">Rozvíjení znalostí o přírodě hlavně pozorováním, praktickými </w:t>
            </w:r>
            <w:proofErr w:type="gramStart"/>
            <w:r>
              <w:rPr>
                <w:bdr w:val="nil"/>
              </w:rPr>
              <w:t>pokusy - péčí</w:t>
            </w:r>
            <w:proofErr w:type="gramEnd"/>
            <w:r>
              <w:rPr>
                <w:bdr w:val="nil"/>
              </w:rPr>
              <w:t xml:space="preserve"> o záhonky. Seznamovat se s jarními rostlinami a jejich názvy. </w:t>
            </w:r>
            <w:r>
              <w:rPr>
                <w:bdr w:val="nil"/>
              </w:rPr>
              <w:cr/>
              <w:t>Osvojovat a seznamovat děti s lidovými tradicemi a zvyky (malování vajec, pletení pomlázky, koledy apod.)</w:t>
            </w:r>
            <w:r>
              <w:rPr>
                <w:bdr w:val="nil"/>
              </w:rPr>
              <w:cr/>
              <w:t>Získávání zájmu o psanou podobu jazyka, o přípravu ke školní docházce. Rozvíjení práce ve skupině.</w:t>
            </w:r>
          </w:p>
        </w:tc>
      </w:tr>
      <w:tr w:rsidR="00662EB8" w14:paraId="5A4C7A34" w14:textId="77777777">
        <w:trPr>
          <w:tblCellSpacing w:w="15" w:type="dxa"/>
        </w:trPr>
        <w:tc>
          <w:tcPr>
            <w:tcW w:w="0" w:type="auto"/>
            <w:vMerge w:val="restart"/>
            <w:tcBorders>
              <w:top w:val="inset" w:sz="6" w:space="0" w:color="808080"/>
              <w:left w:val="inset" w:sz="6" w:space="0" w:color="808080"/>
              <w:bottom w:val="inset" w:sz="6" w:space="0" w:color="808080"/>
              <w:right w:val="inset" w:sz="6" w:space="0" w:color="808080"/>
            </w:tcBorders>
            <w:shd w:val="clear" w:color="auto" w:fill="FFFACD"/>
            <w:tcMar>
              <w:top w:w="15" w:type="dxa"/>
              <w:left w:w="15" w:type="dxa"/>
              <w:bottom w:w="15" w:type="dxa"/>
              <w:right w:w="15" w:type="dxa"/>
            </w:tcMar>
            <w:vAlign w:val="center"/>
          </w:tcPr>
          <w:p w14:paraId="15D482C9" w14:textId="77777777" w:rsidR="00662EB8" w:rsidRDefault="00C555D5">
            <w:pPr>
              <w:shd w:val="clear" w:color="auto" w:fill="FFFACD"/>
              <w:rPr>
                <w:bdr w:val="nil"/>
              </w:rPr>
            </w:pPr>
            <w:r>
              <w:rPr>
                <w:bdr w:val="nil"/>
              </w:rPr>
              <w:t>Výchovné a vzdělávací strategie: společné postupy uplatňované na úrovni integrovaného bloku jimiž jsou cíleně utvářeny a rozvíjeny klíčové kompetence dětí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14:paraId="14AA09F3" w14:textId="77777777" w:rsidR="00662EB8" w:rsidRDefault="00C555D5">
            <w:pPr>
              <w:rPr>
                <w:bdr w:val="nil"/>
              </w:rPr>
            </w:pPr>
            <w:r>
              <w:rPr>
                <w:b/>
                <w:bCs/>
                <w:bdr w:val="nil"/>
              </w:rPr>
              <w:t>kompetence k učení:</w:t>
            </w:r>
            <w:r>
              <w:rPr>
                <w:bdr w:val="nil"/>
              </w:rPr>
              <w:cr/>
              <w:t>Má elementární poznatky o světě lidí, kultury, přírody i techniky, který dítě obklopuje, o jeho rozmanitostech a proměnách.</w:t>
            </w:r>
          </w:p>
        </w:tc>
      </w:tr>
      <w:tr w:rsidR="00662EB8" w14:paraId="403300D6" w14:textId="77777777">
        <w:trPr>
          <w:tblCellSpacing w:w="15" w:type="dxa"/>
        </w:trPr>
        <w:tc>
          <w:tcPr>
            <w:tcW w:w="0" w:type="auto"/>
            <w:vMerge/>
            <w:tcBorders>
              <w:top w:val="inset" w:sz="6" w:space="0" w:color="808080"/>
              <w:left w:val="inset" w:sz="6" w:space="0" w:color="808080"/>
              <w:bottom w:val="inset" w:sz="6" w:space="0" w:color="808080"/>
              <w:right w:val="inset" w:sz="6" w:space="0" w:color="808080"/>
            </w:tcBorders>
            <w:vAlign w:val="center"/>
          </w:tcPr>
          <w:p w14:paraId="42F90F4E" w14:textId="77777777" w:rsidR="00662EB8" w:rsidRDefault="00662EB8"/>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14:paraId="67CD0B2F" w14:textId="77777777" w:rsidR="00662EB8" w:rsidRDefault="00C555D5">
            <w:pPr>
              <w:rPr>
                <w:bdr w:val="nil"/>
              </w:rPr>
            </w:pPr>
            <w:r>
              <w:rPr>
                <w:b/>
                <w:bCs/>
                <w:bdr w:val="nil"/>
              </w:rPr>
              <w:t>kompetence k řešení problémů:</w:t>
            </w:r>
            <w:r>
              <w:rPr>
                <w:bdr w:val="nil"/>
              </w:rPr>
              <w:cr/>
              <w:t>Zpřesňuje si početní představy, užívá číselných a matematických pojmů, vnímá elementární matematické souvislosti.</w:t>
            </w:r>
          </w:p>
        </w:tc>
      </w:tr>
      <w:tr w:rsidR="00662EB8" w14:paraId="24296D84" w14:textId="77777777">
        <w:trPr>
          <w:tblCellSpacing w:w="15" w:type="dxa"/>
        </w:trPr>
        <w:tc>
          <w:tcPr>
            <w:tcW w:w="0" w:type="auto"/>
            <w:vMerge/>
            <w:tcBorders>
              <w:top w:val="inset" w:sz="6" w:space="0" w:color="808080"/>
              <w:left w:val="inset" w:sz="6" w:space="0" w:color="808080"/>
              <w:bottom w:val="inset" w:sz="6" w:space="0" w:color="808080"/>
              <w:right w:val="inset" w:sz="6" w:space="0" w:color="808080"/>
            </w:tcBorders>
            <w:vAlign w:val="center"/>
          </w:tcPr>
          <w:p w14:paraId="7FB3E7C2" w14:textId="77777777" w:rsidR="00662EB8" w:rsidRDefault="00662EB8"/>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14:paraId="33CEEB66" w14:textId="77777777" w:rsidR="00662EB8" w:rsidRDefault="00C555D5">
            <w:pPr>
              <w:rPr>
                <w:bdr w:val="nil"/>
              </w:rPr>
            </w:pPr>
            <w:r>
              <w:rPr>
                <w:b/>
                <w:bCs/>
                <w:bdr w:val="nil"/>
              </w:rPr>
              <w:t>komunikativní kompetence:</w:t>
            </w:r>
            <w:r>
              <w:rPr>
                <w:bdr w:val="nil"/>
              </w:rPr>
              <w:cr/>
              <w:t>Průběžně rozlišuje svou slovní zásobu a aktivně ji používá k dokonalejší komunikaci s okolím.</w:t>
            </w:r>
          </w:p>
        </w:tc>
      </w:tr>
      <w:tr w:rsidR="00662EB8" w14:paraId="432175EC" w14:textId="77777777">
        <w:trPr>
          <w:tblCellSpacing w:w="15" w:type="dxa"/>
        </w:trPr>
        <w:tc>
          <w:tcPr>
            <w:tcW w:w="0" w:type="auto"/>
            <w:vMerge/>
            <w:tcBorders>
              <w:top w:val="inset" w:sz="6" w:space="0" w:color="808080"/>
              <w:left w:val="inset" w:sz="6" w:space="0" w:color="808080"/>
              <w:bottom w:val="inset" w:sz="6" w:space="0" w:color="808080"/>
              <w:right w:val="inset" w:sz="6" w:space="0" w:color="808080"/>
            </w:tcBorders>
            <w:vAlign w:val="center"/>
          </w:tcPr>
          <w:p w14:paraId="645B230A" w14:textId="77777777" w:rsidR="00662EB8" w:rsidRDefault="00662EB8"/>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14:paraId="175C186B" w14:textId="77777777" w:rsidR="00662EB8" w:rsidRDefault="00C555D5">
            <w:pPr>
              <w:rPr>
                <w:bdr w:val="nil"/>
              </w:rPr>
            </w:pPr>
            <w:r>
              <w:rPr>
                <w:b/>
                <w:bCs/>
                <w:bdr w:val="nil"/>
              </w:rPr>
              <w:t>sociální a personální kompetence:</w:t>
            </w:r>
            <w:r>
              <w:rPr>
                <w:bdr w:val="nil"/>
              </w:rPr>
              <w:cr/>
              <w:t>Napodobuje modely prosociálního chování a mezilidských vztahů, které nachází ve svém okolí.</w:t>
            </w:r>
          </w:p>
        </w:tc>
      </w:tr>
      <w:tr w:rsidR="00662EB8" w14:paraId="1F579DC0" w14:textId="77777777">
        <w:trPr>
          <w:tblCellSpacing w:w="15" w:type="dxa"/>
        </w:trPr>
        <w:tc>
          <w:tcPr>
            <w:tcW w:w="0" w:type="auto"/>
            <w:vMerge/>
            <w:tcBorders>
              <w:top w:val="inset" w:sz="6" w:space="0" w:color="808080"/>
              <w:left w:val="inset" w:sz="6" w:space="0" w:color="808080"/>
              <w:bottom w:val="inset" w:sz="6" w:space="0" w:color="808080"/>
              <w:right w:val="inset" w:sz="6" w:space="0" w:color="808080"/>
            </w:tcBorders>
            <w:vAlign w:val="center"/>
          </w:tcPr>
          <w:p w14:paraId="75B5A949" w14:textId="77777777" w:rsidR="00662EB8" w:rsidRDefault="00662EB8"/>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14:paraId="552C4B75" w14:textId="77777777" w:rsidR="00662EB8" w:rsidRDefault="00C555D5">
            <w:pPr>
              <w:rPr>
                <w:bdr w:val="nil"/>
              </w:rPr>
            </w:pPr>
            <w:r>
              <w:rPr>
                <w:b/>
                <w:bCs/>
                <w:bdr w:val="nil"/>
              </w:rPr>
              <w:t>činnostní a občanské kompetence:</w:t>
            </w:r>
            <w:r>
              <w:rPr>
                <w:bdr w:val="nil"/>
              </w:rPr>
              <w:cr/>
              <w:t>Uvědomuje si svá práva i práva druhých, učí se je hájit a respektovat; chápe, že všichni lidé mají stejnou hodnotu.</w:t>
            </w:r>
          </w:p>
        </w:tc>
      </w:tr>
      <w:tr w:rsidR="00662EB8" w14:paraId="0ADCA962" w14:textId="77777777">
        <w:trPr>
          <w:tblCellSpacing w:w="15" w:type="dxa"/>
        </w:trPr>
        <w:tc>
          <w:tcPr>
            <w:tcW w:w="0" w:type="auto"/>
            <w:tcBorders>
              <w:top w:val="inset" w:sz="6" w:space="0" w:color="808080"/>
              <w:left w:val="inset" w:sz="6" w:space="0" w:color="808080"/>
              <w:bottom w:val="inset" w:sz="6" w:space="0" w:color="808080"/>
              <w:right w:val="inset" w:sz="6" w:space="0" w:color="808080"/>
            </w:tcBorders>
            <w:shd w:val="clear" w:color="auto" w:fill="FFFACD"/>
            <w:tcMar>
              <w:top w:w="15" w:type="dxa"/>
              <w:left w:w="15" w:type="dxa"/>
              <w:bottom w:w="15" w:type="dxa"/>
              <w:right w:w="15" w:type="dxa"/>
            </w:tcMar>
            <w:vAlign w:val="center"/>
          </w:tcPr>
          <w:p w14:paraId="7F4B84D8" w14:textId="77777777" w:rsidR="00662EB8" w:rsidRDefault="00C555D5">
            <w:pPr>
              <w:shd w:val="clear" w:color="auto" w:fill="FFFACD"/>
              <w:rPr>
                <w:bdr w:val="nil"/>
              </w:rPr>
            </w:pPr>
            <w:r>
              <w:rPr>
                <w:bdr w:val="nil"/>
              </w:rPr>
              <w:t>Návrhy dílčích témat pro realizaci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14:paraId="0F345838" w14:textId="77777777" w:rsidR="00662EB8" w:rsidRDefault="00C460D5" w:rsidP="00C460D5">
            <w:pPr>
              <w:pStyle w:val="Odstavecseseznamem"/>
              <w:numPr>
                <w:ilvl w:val="0"/>
                <w:numId w:val="9"/>
              </w:numPr>
              <w:spacing w:before="240"/>
              <w:rPr>
                <w:bdr w:val="nil"/>
              </w:rPr>
            </w:pPr>
            <w:r>
              <w:rPr>
                <w:bdr w:val="nil"/>
              </w:rPr>
              <w:t>Jak přichází jaro</w:t>
            </w:r>
          </w:p>
          <w:p w14:paraId="662918A9" w14:textId="77777777" w:rsidR="00C460D5" w:rsidRDefault="00C460D5" w:rsidP="00C460D5">
            <w:pPr>
              <w:pStyle w:val="Odstavecseseznamem"/>
              <w:numPr>
                <w:ilvl w:val="0"/>
                <w:numId w:val="9"/>
              </w:numPr>
              <w:spacing w:before="240"/>
              <w:rPr>
                <w:bdr w:val="nil"/>
              </w:rPr>
            </w:pPr>
            <w:r>
              <w:rPr>
                <w:bdr w:val="nil"/>
              </w:rPr>
              <w:t>Svátky jara – Velikonoce</w:t>
            </w:r>
          </w:p>
          <w:p w14:paraId="51A3EDB3" w14:textId="77777777" w:rsidR="00C460D5" w:rsidRDefault="00C460D5" w:rsidP="00C460D5">
            <w:pPr>
              <w:pStyle w:val="Odstavecseseznamem"/>
              <w:numPr>
                <w:ilvl w:val="0"/>
                <w:numId w:val="9"/>
              </w:numPr>
              <w:spacing w:before="240"/>
              <w:rPr>
                <w:bdr w:val="nil"/>
              </w:rPr>
            </w:pPr>
            <w:r>
              <w:rPr>
                <w:bdr w:val="nil"/>
              </w:rPr>
              <w:t>Jaro na zahrádce</w:t>
            </w:r>
          </w:p>
          <w:p w14:paraId="18E2D1DC" w14:textId="77777777" w:rsidR="00544F5F" w:rsidRDefault="00544F5F" w:rsidP="00C460D5">
            <w:pPr>
              <w:pStyle w:val="Odstavecseseznamem"/>
              <w:numPr>
                <w:ilvl w:val="0"/>
                <w:numId w:val="9"/>
              </w:numPr>
              <w:spacing w:before="240"/>
              <w:rPr>
                <w:bdr w:val="nil"/>
              </w:rPr>
            </w:pPr>
            <w:r>
              <w:rPr>
                <w:bdr w:val="nil"/>
              </w:rPr>
              <w:t>Půjdu k zápisu</w:t>
            </w:r>
          </w:p>
          <w:p w14:paraId="509992A1" w14:textId="77777777" w:rsidR="00C460D5" w:rsidRDefault="00C460D5" w:rsidP="00C460D5">
            <w:pPr>
              <w:pStyle w:val="Odstavecseseznamem"/>
              <w:spacing w:before="240"/>
              <w:rPr>
                <w:bdr w:val="nil"/>
              </w:rPr>
            </w:pPr>
          </w:p>
          <w:p w14:paraId="2E9AFCB0" w14:textId="77777777" w:rsidR="00C460D5" w:rsidRPr="00C460D5" w:rsidRDefault="00C460D5" w:rsidP="00C460D5">
            <w:pPr>
              <w:pStyle w:val="Odstavecseseznamem"/>
              <w:spacing w:before="240"/>
              <w:rPr>
                <w:bdr w:val="nil"/>
              </w:rPr>
            </w:pPr>
          </w:p>
        </w:tc>
      </w:tr>
      <w:tr w:rsidR="00972A4B" w14:paraId="38B35EA1" w14:textId="77777777">
        <w:trPr>
          <w:tblCellSpacing w:w="15" w:type="dxa"/>
        </w:trPr>
        <w:tc>
          <w:tcPr>
            <w:tcW w:w="0" w:type="auto"/>
            <w:tcBorders>
              <w:top w:val="inset" w:sz="6" w:space="0" w:color="808080"/>
              <w:left w:val="inset" w:sz="6" w:space="0" w:color="808080"/>
              <w:bottom w:val="inset" w:sz="6" w:space="0" w:color="808080"/>
              <w:right w:val="inset" w:sz="6" w:space="0" w:color="808080"/>
            </w:tcBorders>
            <w:shd w:val="clear" w:color="auto" w:fill="FFFACD"/>
            <w:tcMar>
              <w:top w:w="15" w:type="dxa"/>
              <w:left w:w="15" w:type="dxa"/>
              <w:bottom w:w="15" w:type="dxa"/>
              <w:right w:w="15" w:type="dxa"/>
            </w:tcMar>
            <w:vAlign w:val="center"/>
          </w:tcPr>
          <w:p w14:paraId="4E5AC5FB" w14:textId="77777777" w:rsidR="00972A4B" w:rsidRDefault="00972A4B">
            <w:pPr>
              <w:shd w:val="clear" w:color="auto" w:fill="FFFACD"/>
              <w:rPr>
                <w:bdr w:val="nil"/>
              </w:rPr>
            </w:pPr>
          </w:p>
          <w:p w14:paraId="0B69FC90" w14:textId="77777777" w:rsidR="00972A4B" w:rsidRDefault="00972A4B">
            <w:pPr>
              <w:shd w:val="clear" w:color="auto" w:fill="FFFACD"/>
              <w:rPr>
                <w:bdr w:val="nil"/>
              </w:rPr>
            </w:pPr>
          </w:p>
          <w:p w14:paraId="7C0AD3A3" w14:textId="77777777" w:rsidR="00972A4B" w:rsidRDefault="00972A4B">
            <w:pPr>
              <w:shd w:val="clear" w:color="auto" w:fill="FFFACD"/>
              <w:rPr>
                <w:bdr w:val="nil"/>
              </w:rPr>
            </w:pPr>
          </w:p>
          <w:p w14:paraId="4665FE50" w14:textId="77777777" w:rsidR="00972A4B" w:rsidRDefault="00972A4B">
            <w:pPr>
              <w:shd w:val="clear" w:color="auto" w:fill="FFFACD"/>
              <w:rPr>
                <w:bdr w:val="nil"/>
              </w:rPr>
            </w:pPr>
          </w:p>
          <w:p w14:paraId="51DA24B1" w14:textId="77777777" w:rsidR="00972A4B" w:rsidRDefault="00972A4B">
            <w:pPr>
              <w:shd w:val="clear" w:color="auto" w:fill="FFFACD"/>
              <w:rPr>
                <w:bdr w:val="nil"/>
              </w:rPr>
            </w:pPr>
          </w:p>
          <w:p w14:paraId="38BE8E24" w14:textId="77777777" w:rsidR="00C460D5" w:rsidRDefault="00C460D5">
            <w:pPr>
              <w:shd w:val="clear" w:color="auto" w:fill="FFFACD"/>
              <w:rPr>
                <w:bdr w:val="nil"/>
              </w:rPr>
            </w:pPr>
          </w:p>
          <w:p w14:paraId="015FCDE1" w14:textId="77777777" w:rsidR="00C460D5" w:rsidRDefault="00C460D5">
            <w:pPr>
              <w:shd w:val="clear" w:color="auto" w:fill="FFFACD"/>
              <w:rPr>
                <w:bdr w:val="nil"/>
              </w:rPr>
            </w:pPr>
          </w:p>
          <w:p w14:paraId="5369D933" w14:textId="77777777" w:rsidR="00972A4B" w:rsidRDefault="00972A4B">
            <w:pPr>
              <w:shd w:val="clear" w:color="auto" w:fill="FFFACD"/>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14:paraId="1EBE56AB" w14:textId="77777777" w:rsidR="00972A4B" w:rsidRDefault="00972A4B">
            <w:pPr>
              <w:spacing w:after="240"/>
              <w:rPr>
                <w:bdr w:val="nil"/>
              </w:rPr>
            </w:pPr>
          </w:p>
          <w:p w14:paraId="070F9499" w14:textId="77777777" w:rsidR="00C460D5" w:rsidRDefault="00C460D5">
            <w:pPr>
              <w:spacing w:after="240"/>
              <w:rPr>
                <w:bdr w:val="nil"/>
              </w:rPr>
            </w:pPr>
          </w:p>
          <w:p w14:paraId="7BC46714" w14:textId="77777777" w:rsidR="00C460D5" w:rsidRDefault="00C460D5">
            <w:pPr>
              <w:spacing w:after="240"/>
              <w:rPr>
                <w:bdr w:val="nil"/>
              </w:rPr>
            </w:pPr>
          </w:p>
        </w:tc>
      </w:tr>
    </w:tbl>
    <w:p w14:paraId="544223C6" w14:textId="77777777" w:rsidR="00662EB8" w:rsidRDefault="00C555D5">
      <w:pPr>
        <w:rPr>
          <w:bdr w:val="nil"/>
        </w:rPr>
      </w:pPr>
      <w:r>
        <w:rPr>
          <w:bdr w:val="nil"/>
        </w:rPr>
        <w:t>   </w:t>
      </w:r>
    </w:p>
    <w:p w14:paraId="0863423E" w14:textId="77777777" w:rsidR="00662EB8" w:rsidRDefault="00C555D5">
      <w:pPr>
        <w:pStyle w:val="Nadpis3"/>
        <w:spacing w:before="281" w:after="281"/>
        <w:rPr>
          <w:bdr w:val="nil"/>
        </w:rPr>
      </w:pPr>
      <w:bookmarkStart w:id="33" w:name="_Toc256000039"/>
      <w:r>
        <w:rPr>
          <w:sz w:val="28"/>
          <w:szCs w:val="28"/>
          <w:bdr w:val="nil"/>
        </w:rPr>
        <w:lastRenderedPageBreak/>
        <w:t xml:space="preserve">8. </w:t>
      </w:r>
      <w:proofErr w:type="gramStart"/>
      <w:r>
        <w:rPr>
          <w:sz w:val="28"/>
          <w:szCs w:val="28"/>
          <w:bdr w:val="nil"/>
        </w:rPr>
        <w:t>Mláďata - duben</w:t>
      </w:r>
      <w:bookmarkEnd w:id="33"/>
      <w:proofErr w:type="gramEnd"/>
    </w:p>
    <w:tbl>
      <w:tblPr>
        <w:tblW w:w="5000" w:type="pct"/>
        <w:tblCellSpacing w:w="15" w:type="dxa"/>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4A0" w:firstRow="1" w:lastRow="0" w:firstColumn="1" w:lastColumn="0" w:noHBand="0" w:noVBand="1"/>
      </w:tblPr>
      <w:tblGrid>
        <w:gridCol w:w="3284"/>
        <w:gridCol w:w="5908"/>
      </w:tblGrid>
      <w:tr w:rsidR="00662EB8" w14:paraId="4AB93240" w14:textId="77777777">
        <w:trPr>
          <w:tblCellSpacing w:w="15" w:type="dxa"/>
        </w:trPr>
        <w:tc>
          <w:tcPr>
            <w:tcW w:w="0" w:type="auto"/>
            <w:tcBorders>
              <w:top w:val="inset" w:sz="6" w:space="0" w:color="808080"/>
              <w:left w:val="inset" w:sz="6" w:space="0" w:color="808080"/>
              <w:bottom w:val="inset" w:sz="6" w:space="0" w:color="808080"/>
              <w:right w:val="inset" w:sz="6" w:space="0" w:color="808080"/>
            </w:tcBorders>
            <w:shd w:val="clear" w:color="auto" w:fill="FFBF00"/>
            <w:tcMar>
              <w:top w:w="15" w:type="dxa"/>
              <w:left w:w="15" w:type="dxa"/>
              <w:bottom w:w="15" w:type="dxa"/>
              <w:right w:w="15" w:type="dxa"/>
            </w:tcMar>
            <w:vAlign w:val="center"/>
          </w:tcPr>
          <w:p w14:paraId="62F0F9CC" w14:textId="77777777" w:rsidR="00662EB8" w:rsidRDefault="00C555D5">
            <w:pPr>
              <w:shd w:val="clear" w:color="auto" w:fill="FFBF00"/>
              <w:rPr>
                <w:bdr w:val="nil"/>
              </w:rPr>
            </w:pPr>
            <w:r>
              <w:rPr>
                <w:bdr w:val="nil"/>
              </w:rPr>
              <w:t>Název integrovaného bloku</w:t>
            </w:r>
          </w:p>
        </w:tc>
        <w:tc>
          <w:tcPr>
            <w:tcW w:w="0" w:type="auto"/>
            <w:tcBorders>
              <w:top w:val="inset" w:sz="6" w:space="0" w:color="808080"/>
              <w:left w:val="inset" w:sz="6" w:space="0" w:color="808080"/>
              <w:bottom w:val="inset" w:sz="6" w:space="0" w:color="808080"/>
              <w:right w:val="inset" w:sz="6" w:space="0" w:color="808080"/>
            </w:tcBorders>
            <w:shd w:val="clear" w:color="auto" w:fill="FFBF00"/>
            <w:tcMar>
              <w:top w:w="15" w:type="dxa"/>
              <w:left w:w="15" w:type="dxa"/>
              <w:bottom w:w="15" w:type="dxa"/>
              <w:right w:w="15" w:type="dxa"/>
            </w:tcMar>
            <w:vAlign w:val="center"/>
          </w:tcPr>
          <w:p w14:paraId="51ABE691" w14:textId="77777777" w:rsidR="00662EB8" w:rsidRDefault="00C555D5">
            <w:pPr>
              <w:shd w:val="clear" w:color="auto" w:fill="FFBF00"/>
              <w:jc w:val="center"/>
              <w:rPr>
                <w:bdr w:val="nil"/>
              </w:rPr>
            </w:pPr>
            <w:r>
              <w:rPr>
                <w:bdr w:val="nil"/>
              </w:rPr>
              <w:t xml:space="preserve">8. </w:t>
            </w:r>
            <w:proofErr w:type="gramStart"/>
            <w:r>
              <w:rPr>
                <w:bdr w:val="nil"/>
              </w:rPr>
              <w:t>Mláďata - duben</w:t>
            </w:r>
            <w:proofErr w:type="gramEnd"/>
          </w:p>
        </w:tc>
      </w:tr>
      <w:tr w:rsidR="00662EB8" w14:paraId="4627D2C2" w14:textId="77777777">
        <w:trPr>
          <w:tblCellSpacing w:w="15" w:type="dxa"/>
        </w:trPr>
        <w:tc>
          <w:tcPr>
            <w:tcW w:w="0" w:type="auto"/>
            <w:tcBorders>
              <w:top w:val="inset" w:sz="6" w:space="0" w:color="808080"/>
              <w:left w:val="inset" w:sz="6" w:space="0" w:color="808080"/>
              <w:bottom w:val="inset" w:sz="6" w:space="0" w:color="808080"/>
              <w:right w:val="inset" w:sz="6" w:space="0" w:color="808080"/>
            </w:tcBorders>
            <w:shd w:val="clear" w:color="auto" w:fill="FFFACD"/>
            <w:tcMar>
              <w:top w:w="15" w:type="dxa"/>
              <w:left w:w="15" w:type="dxa"/>
              <w:bottom w:w="15" w:type="dxa"/>
              <w:right w:w="15" w:type="dxa"/>
            </w:tcMar>
            <w:vAlign w:val="center"/>
          </w:tcPr>
          <w:p w14:paraId="3DC99878" w14:textId="77777777" w:rsidR="00662EB8" w:rsidRDefault="00C555D5">
            <w:pPr>
              <w:shd w:val="clear" w:color="auto" w:fill="FFFACD"/>
              <w:rPr>
                <w:bdr w:val="nil"/>
              </w:rPr>
            </w:pPr>
            <w:r>
              <w:rPr>
                <w:bdr w:val="nil"/>
              </w:rPr>
              <w:t>Oblast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14:paraId="79EAF78D" w14:textId="77777777" w:rsidR="00662EB8" w:rsidRDefault="00C555D5">
            <w:pPr>
              <w:rPr>
                <w:bdr w:val="nil"/>
              </w:rPr>
            </w:pPr>
            <w:r>
              <w:rPr>
                <w:bdr w:val="nil"/>
              </w:rPr>
              <w:t>Dítě a jeho tělo, Dítě a jeho psychika, Dítě a ten druhý, Dítě a společnost, Dítě a svět</w:t>
            </w:r>
          </w:p>
        </w:tc>
      </w:tr>
      <w:tr w:rsidR="00662EB8" w14:paraId="56191B5B" w14:textId="77777777">
        <w:trPr>
          <w:tblCellSpacing w:w="15" w:type="dxa"/>
        </w:trPr>
        <w:tc>
          <w:tcPr>
            <w:tcW w:w="0" w:type="auto"/>
            <w:tcBorders>
              <w:top w:val="inset" w:sz="6" w:space="0" w:color="808080"/>
              <w:left w:val="inset" w:sz="6" w:space="0" w:color="808080"/>
              <w:bottom w:val="inset" w:sz="6" w:space="0" w:color="808080"/>
              <w:right w:val="inset" w:sz="6" w:space="0" w:color="808080"/>
            </w:tcBorders>
            <w:shd w:val="clear" w:color="auto" w:fill="FFFACD"/>
            <w:tcMar>
              <w:top w:w="15" w:type="dxa"/>
              <w:left w:w="15" w:type="dxa"/>
              <w:bottom w:w="15" w:type="dxa"/>
              <w:right w:w="15" w:type="dxa"/>
            </w:tcMar>
            <w:vAlign w:val="center"/>
          </w:tcPr>
          <w:p w14:paraId="00CD441B" w14:textId="77777777" w:rsidR="00662EB8" w:rsidRDefault="00C555D5">
            <w:pPr>
              <w:shd w:val="clear" w:color="auto" w:fill="FFFACD"/>
              <w:rPr>
                <w:bdr w:val="nil"/>
              </w:rPr>
            </w:pPr>
            <w:r>
              <w:rPr>
                <w:bdr w:val="nil"/>
              </w:rPr>
              <w:t>Charakteristika integrovaného bloku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14:paraId="5DBA7B4D" w14:textId="77777777" w:rsidR="00662EB8" w:rsidRDefault="00C555D5">
            <w:pPr>
              <w:rPr>
                <w:bdr w:val="nil"/>
              </w:rPr>
            </w:pPr>
            <w:r>
              <w:rPr>
                <w:bdr w:val="nil"/>
              </w:rPr>
              <w:t xml:space="preserve">Poznávání jarní </w:t>
            </w:r>
            <w:proofErr w:type="gramStart"/>
            <w:r>
              <w:rPr>
                <w:bdr w:val="nil"/>
              </w:rPr>
              <w:t>zahrady - pozorováním</w:t>
            </w:r>
            <w:proofErr w:type="gramEnd"/>
            <w:r>
              <w:rPr>
                <w:bdr w:val="nil"/>
              </w:rPr>
              <w:t xml:space="preserve"> a péčí o ni. Učit se pojmenovat domácí a volně žijící zvířata a jejich mláďata. </w:t>
            </w:r>
            <w:proofErr w:type="gramStart"/>
            <w:r>
              <w:rPr>
                <w:bdr w:val="nil"/>
              </w:rPr>
              <w:t>Vědět</w:t>
            </w:r>
            <w:proofErr w:type="gramEnd"/>
            <w:r>
              <w:rPr>
                <w:bdr w:val="nil"/>
              </w:rPr>
              <w:t xml:space="preserve"> jak se o ně starat, komu pomáhat a komu ne.</w:t>
            </w:r>
            <w:r>
              <w:rPr>
                <w:bdr w:val="nil"/>
              </w:rPr>
              <w:cr/>
              <w:t>Seznámit děti se smyslem zakládání ZOO a jejich významem</w:t>
            </w:r>
            <w:r>
              <w:rPr>
                <w:bdr w:val="nil"/>
              </w:rPr>
              <w:cr/>
              <w:t>Pomáhat pečovat o životní prostředí – třídit odpad, pečovat o rostliny, šetřit vodu apod.</w:t>
            </w:r>
          </w:p>
        </w:tc>
      </w:tr>
      <w:tr w:rsidR="00662EB8" w14:paraId="3CDE1A0D" w14:textId="77777777">
        <w:trPr>
          <w:tblCellSpacing w:w="15" w:type="dxa"/>
        </w:trPr>
        <w:tc>
          <w:tcPr>
            <w:tcW w:w="0" w:type="auto"/>
            <w:vMerge w:val="restart"/>
            <w:tcBorders>
              <w:top w:val="inset" w:sz="6" w:space="0" w:color="808080"/>
              <w:left w:val="inset" w:sz="6" w:space="0" w:color="808080"/>
              <w:bottom w:val="inset" w:sz="6" w:space="0" w:color="808080"/>
              <w:right w:val="inset" w:sz="6" w:space="0" w:color="808080"/>
            </w:tcBorders>
            <w:shd w:val="clear" w:color="auto" w:fill="FFFACD"/>
            <w:tcMar>
              <w:top w:w="15" w:type="dxa"/>
              <w:left w:w="15" w:type="dxa"/>
              <w:bottom w:w="15" w:type="dxa"/>
              <w:right w:w="15" w:type="dxa"/>
            </w:tcMar>
            <w:vAlign w:val="center"/>
          </w:tcPr>
          <w:p w14:paraId="1C3B43F5" w14:textId="77777777" w:rsidR="00662EB8" w:rsidRDefault="00C555D5">
            <w:pPr>
              <w:shd w:val="clear" w:color="auto" w:fill="FFFACD"/>
              <w:rPr>
                <w:bdr w:val="nil"/>
              </w:rPr>
            </w:pPr>
            <w:r>
              <w:rPr>
                <w:bdr w:val="nil"/>
              </w:rPr>
              <w:t>Výchovné a vzdělávací strategie: společné postupy uplatňované na úrovni integrovaného bloku jimiž jsou cíleně utvářeny a rozvíjeny klíčové kompetence dětí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14:paraId="28AAD5F0" w14:textId="77777777" w:rsidR="00662EB8" w:rsidRDefault="00C555D5">
            <w:pPr>
              <w:rPr>
                <w:bdr w:val="nil"/>
              </w:rPr>
            </w:pPr>
            <w:r>
              <w:rPr>
                <w:b/>
                <w:bCs/>
                <w:bdr w:val="nil"/>
              </w:rPr>
              <w:t>kompetence k učení:</w:t>
            </w:r>
            <w:r>
              <w:rPr>
                <w:bdr w:val="nil"/>
              </w:rPr>
              <w:cr/>
              <w:t>Poznává, že se může mnohému naučit, raduje se z toho, co samo dokázalo a zvládlo.</w:t>
            </w:r>
          </w:p>
        </w:tc>
      </w:tr>
      <w:tr w:rsidR="00662EB8" w14:paraId="0DFA6CDB" w14:textId="77777777">
        <w:trPr>
          <w:tblCellSpacing w:w="15" w:type="dxa"/>
        </w:trPr>
        <w:tc>
          <w:tcPr>
            <w:tcW w:w="0" w:type="auto"/>
            <w:vMerge/>
            <w:tcBorders>
              <w:top w:val="inset" w:sz="6" w:space="0" w:color="808080"/>
              <w:left w:val="inset" w:sz="6" w:space="0" w:color="808080"/>
              <w:bottom w:val="inset" w:sz="6" w:space="0" w:color="808080"/>
              <w:right w:val="inset" w:sz="6" w:space="0" w:color="808080"/>
            </w:tcBorders>
            <w:vAlign w:val="center"/>
          </w:tcPr>
          <w:p w14:paraId="2F9A319A" w14:textId="77777777" w:rsidR="00662EB8" w:rsidRDefault="00662EB8"/>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14:paraId="496DA25C" w14:textId="77777777" w:rsidR="00662EB8" w:rsidRDefault="00C555D5">
            <w:pPr>
              <w:rPr>
                <w:bdr w:val="nil"/>
              </w:rPr>
            </w:pPr>
            <w:r>
              <w:rPr>
                <w:b/>
                <w:bCs/>
                <w:bdr w:val="nil"/>
              </w:rPr>
              <w:t>kompetence k řešení problémů:</w:t>
            </w:r>
            <w:r>
              <w:rPr>
                <w:bdr w:val="nil"/>
              </w:rPr>
              <w:cr/>
              <w:t>Rozlišuje řešení, která jsou funkční (vedoucí k cíli), která funkční nejsou; dokáže mezi nimi volit.</w:t>
            </w:r>
          </w:p>
        </w:tc>
      </w:tr>
      <w:tr w:rsidR="00662EB8" w14:paraId="5DDE6980" w14:textId="77777777">
        <w:trPr>
          <w:tblCellSpacing w:w="15" w:type="dxa"/>
        </w:trPr>
        <w:tc>
          <w:tcPr>
            <w:tcW w:w="0" w:type="auto"/>
            <w:vMerge/>
            <w:tcBorders>
              <w:top w:val="inset" w:sz="6" w:space="0" w:color="808080"/>
              <w:left w:val="inset" w:sz="6" w:space="0" w:color="808080"/>
              <w:bottom w:val="inset" w:sz="6" w:space="0" w:color="808080"/>
              <w:right w:val="inset" w:sz="6" w:space="0" w:color="808080"/>
            </w:tcBorders>
            <w:vAlign w:val="center"/>
          </w:tcPr>
          <w:p w14:paraId="5B2EC155" w14:textId="77777777" w:rsidR="00662EB8" w:rsidRDefault="00662EB8"/>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14:paraId="2BBBC76D" w14:textId="77777777" w:rsidR="00662EB8" w:rsidRDefault="00C555D5">
            <w:pPr>
              <w:rPr>
                <w:bdr w:val="nil"/>
              </w:rPr>
            </w:pPr>
            <w:r>
              <w:rPr>
                <w:b/>
                <w:bCs/>
                <w:bdr w:val="nil"/>
              </w:rPr>
              <w:t>komunikativní kompetence:</w:t>
            </w:r>
            <w:r>
              <w:rPr>
                <w:bdr w:val="nil"/>
              </w:rPr>
              <w:cr/>
              <w:t>Dovede využít informativní a komunikativní prostředky, se kterými se běžně setkává (knížky, encyklopedie, počítač, audiovizuální technika, telefon atp.)</w:t>
            </w:r>
          </w:p>
        </w:tc>
      </w:tr>
      <w:tr w:rsidR="00662EB8" w14:paraId="3C1E51F7" w14:textId="77777777">
        <w:trPr>
          <w:tblCellSpacing w:w="15" w:type="dxa"/>
        </w:trPr>
        <w:tc>
          <w:tcPr>
            <w:tcW w:w="0" w:type="auto"/>
            <w:vMerge/>
            <w:tcBorders>
              <w:top w:val="inset" w:sz="6" w:space="0" w:color="808080"/>
              <w:left w:val="inset" w:sz="6" w:space="0" w:color="808080"/>
              <w:bottom w:val="inset" w:sz="6" w:space="0" w:color="808080"/>
              <w:right w:val="inset" w:sz="6" w:space="0" w:color="808080"/>
            </w:tcBorders>
            <w:vAlign w:val="center"/>
          </w:tcPr>
          <w:p w14:paraId="38824996" w14:textId="77777777" w:rsidR="00662EB8" w:rsidRDefault="00662EB8"/>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14:paraId="794DE385" w14:textId="77777777" w:rsidR="00662EB8" w:rsidRDefault="00C555D5">
            <w:pPr>
              <w:rPr>
                <w:bdr w:val="nil"/>
              </w:rPr>
            </w:pPr>
            <w:r>
              <w:rPr>
                <w:b/>
                <w:bCs/>
                <w:bdr w:val="nil"/>
              </w:rPr>
              <w:t>sociální a personální kompetence:</w:t>
            </w:r>
            <w:r>
              <w:rPr>
                <w:bdr w:val="nil"/>
              </w:rPr>
              <w:cr/>
              <w:t>Chová se při setkání s neznámými lidmi či v neznámých situacích obezřetně; nevhodné chování i komunikaci která je mu nepříjemná, umí odmítnout.</w:t>
            </w:r>
          </w:p>
        </w:tc>
      </w:tr>
      <w:tr w:rsidR="00662EB8" w14:paraId="2A732E35" w14:textId="77777777">
        <w:trPr>
          <w:tblCellSpacing w:w="15" w:type="dxa"/>
        </w:trPr>
        <w:tc>
          <w:tcPr>
            <w:tcW w:w="0" w:type="auto"/>
            <w:vMerge/>
            <w:tcBorders>
              <w:top w:val="inset" w:sz="6" w:space="0" w:color="808080"/>
              <w:left w:val="inset" w:sz="6" w:space="0" w:color="808080"/>
              <w:bottom w:val="inset" w:sz="6" w:space="0" w:color="808080"/>
              <w:right w:val="inset" w:sz="6" w:space="0" w:color="808080"/>
            </w:tcBorders>
            <w:vAlign w:val="center"/>
          </w:tcPr>
          <w:p w14:paraId="723B32E4" w14:textId="77777777" w:rsidR="00662EB8" w:rsidRDefault="00662EB8"/>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14:paraId="641C3D93" w14:textId="77777777" w:rsidR="00662EB8" w:rsidRDefault="00C555D5">
            <w:pPr>
              <w:rPr>
                <w:bdr w:val="nil"/>
              </w:rPr>
            </w:pPr>
            <w:r>
              <w:rPr>
                <w:b/>
                <w:bCs/>
                <w:bdr w:val="nil"/>
              </w:rPr>
              <w:t>činnostní a občanské kompetence:</w:t>
            </w:r>
            <w:r>
              <w:rPr>
                <w:bdr w:val="nil"/>
              </w:rPr>
              <w:cr/>
              <w:t>Ví, že není jedno, v jakém prostředí žije, uvědomuje si, že se svým chováním na něm podílí a že je může ovlivnit.</w:t>
            </w:r>
          </w:p>
        </w:tc>
      </w:tr>
      <w:tr w:rsidR="00662EB8" w14:paraId="70C5645F" w14:textId="77777777">
        <w:trPr>
          <w:tblCellSpacing w:w="15" w:type="dxa"/>
        </w:trPr>
        <w:tc>
          <w:tcPr>
            <w:tcW w:w="0" w:type="auto"/>
            <w:tcBorders>
              <w:top w:val="inset" w:sz="6" w:space="0" w:color="808080"/>
              <w:left w:val="inset" w:sz="6" w:space="0" w:color="808080"/>
              <w:bottom w:val="inset" w:sz="6" w:space="0" w:color="808080"/>
              <w:right w:val="inset" w:sz="6" w:space="0" w:color="808080"/>
            </w:tcBorders>
            <w:shd w:val="clear" w:color="auto" w:fill="FFFACD"/>
            <w:tcMar>
              <w:top w:w="15" w:type="dxa"/>
              <w:left w:w="15" w:type="dxa"/>
              <w:bottom w:w="15" w:type="dxa"/>
              <w:right w:w="15" w:type="dxa"/>
            </w:tcMar>
            <w:vAlign w:val="center"/>
          </w:tcPr>
          <w:p w14:paraId="1FC0801F" w14:textId="77777777" w:rsidR="00662EB8" w:rsidRDefault="00C555D5">
            <w:pPr>
              <w:shd w:val="clear" w:color="auto" w:fill="FFFACD"/>
              <w:rPr>
                <w:bdr w:val="nil"/>
              </w:rPr>
            </w:pPr>
            <w:r>
              <w:rPr>
                <w:bdr w:val="nil"/>
              </w:rPr>
              <w:t>Návrhy dílčích témat pro realizaci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14:paraId="36FFE913" w14:textId="77777777" w:rsidR="00662EB8" w:rsidRDefault="00D038DA" w:rsidP="00C460D5">
            <w:pPr>
              <w:pStyle w:val="Odstavecseseznamem"/>
              <w:numPr>
                <w:ilvl w:val="0"/>
                <w:numId w:val="10"/>
              </w:numPr>
              <w:spacing w:before="240"/>
              <w:rPr>
                <w:bdr w:val="nil"/>
              </w:rPr>
            </w:pPr>
            <w:r>
              <w:rPr>
                <w:bdr w:val="nil"/>
              </w:rPr>
              <w:t>Domácí zvířata</w:t>
            </w:r>
          </w:p>
          <w:p w14:paraId="129D4024" w14:textId="77777777" w:rsidR="00D038DA" w:rsidRDefault="00D038DA" w:rsidP="00C460D5">
            <w:pPr>
              <w:pStyle w:val="Odstavecseseznamem"/>
              <w:numPr>
                <w:ilvl w:val="0"/>
                <w:numId w:val="10"/>
              </w:numPr>
              <w:spacing w:before="240"/>
              <w:rPr>
                <w:bdr w:val="nil"/>
              </w:rPr>
            </w:pPr>
            <w:r>
              <w:rPr>
                <w:bdr w:val="nil"/>
              </w:rPr>
              <w:t>Volně žijící zvířata</w:t>
            </w:r>
          </w:p>
          <w:p w14:paraId="35B26E6F" w14:textId="77777777" w:rsidR="00D038DA" w:rsidRDefault="00D038DA" w:rsidP="00C460D5">
            <w:pPr>
              <w:pStyle w:val="Odstavecseseznamem"/>
              <w:numPr>
                <w:ilvl w:val="0"/>
                <w:numId w:val="10"/>
              </w:numPr>
              <w:spacing w:before="240"/>
              <w:rPr>
                <w:bdr w:val="nil"/>
              </w:rPr>
            </w:pPr>
            <w:r>
              <w:rPr>
                <w:bdr w:val="nil"/>
              </w:rPr>
              <w:t>V ZOO</w:t>
            </w:r>
          </w:p>
          <w:p w14:paraId="19436B7F" w14:textId="77777777" w:rsidR="00D038DA" w:rsidRDefault="00D038DA" w:rsidP="00D038DA">
            <w:pPr>
              <w:pStyle w:val="Odstavecseseznamem"/>
              <w:spacing w:before="240"/>
              <w:rPr>
                <w:bdr w:val="nil"/>
              </w:rPr>
            </w:pPr>
          </w:p>
          <w:p w14:paraId="4A7FB270" w14:textId="77777777" w:rsidR="00D038DA" w:rsidRDefault="00D038DA" w:rsidP="00D038DA">
            <w:pPr>
              <w:pStyle w:val="Odstavecseseznamem"/>
              <w:spacing w:before="240"/>
              <w:rPr>
                <w:bdr w:val="nil"/>
              </w:rPr>
            </w:pPr>
          </w:p>
          <w:p w14:paraId="1FED6195" w14:textId="77777777" w:rsidR="00D038DA" w:rsidRPr="00C460D5" w:rsidRDefault="00D038DA" w:rsidP="00D038DA">
            <w:pPr>
              <w:pStyle w:val="Odstavecseseznamem"/>
              <w:spacing w:before="240"/>
              <w:rPr>
                <w:bdr w:val="nil"/>
              </w:rPr>
            </w:pPr>
          </w:p>
        </w:tc>
      </w:tr>
      <w:tr w:rsidR="00972A4B" w14:paraId="7FE36A28" w14:textId="77777777">
        <w:trPr>
          <w:tblCellSpacing w:w="15" w:type="dxa"/>
        </w:trPr>
        <w:tc>
          <w:tcPr>
            <w:tcW w:w="0" w:type="auto"/>
            <w:tcBorders>
              <w:top w:val="inset" w:sz="6" w:space="0" w:color="808080"/>
              <w:left w:val="inset" w:sz="6" w:space="0" w:color="808080"/>
              <w:bottom w:val="inset" w:sz="6" w:space="0" w:color="808080"/>
              <w:right w:val="inset" w:sz="6" w:space="0" w:color="808080"/>
            </w:tcBorders>
            <w:shd w:val="clear" w:color="auto" w:fill="FFFACD"/>
            <w:tcMar>
              <w:top w:w="15" w:type="dxa"/>
              <w:left w:w="15" w:type="dxa"/>
              <w:bottom w:w="15" w:type="dxa"/>
              <w:right w:w="15" w:type="dxa"/>
            </w:tcMar>
            <w:vAlign w:val="center"/>
          </w:tcPr>
          <w:p w14:paraId="5FA88925" w14:textId="77777777" w:rsidR="00972A4B" w:rsidRDefault="00972A4B">
            <w:pPr>
              <w:shd w:val="clear" w:color="auto" w:fill="FFFACD"/>
              <w:rPr>
                <w:bdr w:val="nil"/>
              </w:rPr>
            </w:pPr>
          </w:p>
          <w:p w14:paraId="5FA23B5D" w14:textId="77777777" w:rsidR="00972A4B" w:rsidRDefault="00972A4B">
            <w:pPr>
              <w:shd w:val="clear" w:color="auto" w:fill="FFFACD"/>
              <w:rPr>
                <w:bdr w:val="nil"/>
              </w:rPr>
            </w:pPr>
          </w:p>
          <w:p w14:paraId="6DCC4057" w14:textId="77777777" w:rsidR="00972A4B" w:rsidRDefault="00972A4B">
            <w:pPr>
              <w:shd w:val="clear" w:color="auto" w:fill="FFFACD"/>
              <w:rPr>
                <w:bdr w:val="nil"/>
              </w:rPr>
            </w:pPr>
          </w:p>
          <w:p w14:paraId="4FCD367A" w14:textId="77777777" w:rsidR="00972A4B" w:rsidRDefault="00972A4B">
            <w:pPr>
              <w:shd w:val="clear" w:color="auto" w:fill="FFFACD"/>
              <w:rPr>
                <w:bdr w:val="nil"/>
              </w:rPr>
            </w:pPr>
          </w:p>
          <w:p w14:paraId="0EAFBD51" w14:textId="77777777" w:rsidR="00972A4B" w:rsidRDefault="00972A4B">
            <w:pPr>
              <w:shd w:val="clear" w:color="auto" w:fill="FFFACD"/>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14:paraId="06FE7B7C" w14:textId="77777777" w:rsidR="00972A4B" w:rsidRDefault="00972A4B">
            <w:pPr>
              <w:spacing w:after="240"/>
              <w:rPr>
                <w:bdr w:val="nil"/>
              </w:rPr>
            </w:pPr>
          </w:p>
          <w:p w14:paraId="6BD3FA38" w14:textId="77777777" w:rsidR="00D038DA" w:rsidRDefault="00D038DA">
            <w:pPr>
              <w:spacing w:after="240"/>
              <w:rPr>
                <w:bdr w:val="nil"/>
              </w:rPr>
            </w:pPr>
          </w:p>
          <w:p w14:paraId="3E331CB2" w14:textId="77777777" w:rsidR="00D038DA" w:rsidRDefault="00D038DA">
            <w:pPr>
              <w:spacing w:after="240"/>
              <w:rPr>
                <w:bdr w:val="nil"/>
              </w:rPr>
            </w:pPr>
          </w:p>
          <w:p w14:paraId="49E0B74C" w14:textId="77777777" w:rsidR="00D038DA" w:rsidRDefault="00D038DA">
            <w:pPr>
              <w:spacing w:after="240"/>
              <w:rPr>
                <w:bdr w:val="nil"/>
              </w:rPr>
            </w:pPr>
          </w:p>
          <w:p w14:paraId="4CE4C842" w14:textId="77777777" w:rsidR="008D6C4B" w:rsidRDefault="008D6C4B">
            <w:pPr>
              <w:spacing w:after="240"/>
              <w:rPr>
                <w:bdr w:val="nil"/>
              </w:rPr>
            </w:pPr>
          </w:p>
        </w:tc>
      </w:tr>
    </w:tbl>
    <w:p w14:paraId="526C8D19" w14:textId="77777777" w:rsidR="00662EB8" w:rsidRDefault="00C555D5">
      <w:pPr>
        <w:rPr>
          <w:bdr w:val="nil"/>
        </w:rPr>
      </w:pPr>
      <w:r>
        <w:rPr>
          <w:bdr w:val="nil"/>
        </w:rPr>
        <w:t>   </w:t>
      </w:r>
    </w:p>
    <w:p w14:paraId="296DC8A2" w14:textId="77777777" w:rsidR="00662EB8" w:rsidRDefault="00C555D5">
      <w:pPr>
        <w:pStyle w:val="Nadpis3"/>
        <w:spacing w:before="281" w:after="281"/>
        <w:rPr>
          <w:bdr w:val="nil"/>
        </w:rPr>
      </w:pPr>
      <w:bookmarkStart w:id="34" w:name="_Toc256000040"/>
      <w:r>
        <w:rPr>
          <w:sz w:val="28"/>
          <w:szCs w:val="28"/>
          <w:bdr w:val="nil"/>
        </w:rPr>
        <w:lastRenderedPageBreak/>
        <w:t xml:space="preserve">9. Když všechno </w:t>
      </w:r>
      <w:proofErr w:type="gramStart"/>
      <w:r>
        <w:rPr>
          <w:sz w:val="28"/>
          <w:szCs w:val="28"/>
          <w:bdr w:val="nil"/>
        </w:rPr>
        <w:t>kvete - květen</w:t>
      </w:r>
      <w:bookmarkEnd w:id="34"/>
      <w:proofErr w:type="gramEnd"/>
    </w:p>
    <w:tbl>
      <w:tblPr>
        <w:tblW w:w="5000" w:type="pct"/>
        <w:tblCellSpacing w:w="15" w:type="dxa"/>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4A0" w:firstRow="1" w:lastRow="0" w:firstColumn="1" w:lastColumn="0" w:noHBand="0" w:noVBand="1"/>
      </w:tblPr>
      <w:tblGrid>
        <w:gridCol w:w="3316"/>
        <w:gridCol w:w="5876"/>
      </w:tblGrid>
      <w:tr w:rsidR="00662EB8" w14:paraId="6DDFDC24" w14:textId="77777777">
        <w:trPr>
          <w:tblCellSpacing w:w="15" w:type="dxa"/>
        </w:trPr>
        <w:tc>
          <w:tcPr>
            <w:tcW w:w="0" w:type="auto"/>
            <w:tcBorders>
              <w:top w:val="inset" w:sz="6" w:space="0" w:color="808080"/>
              <w:left w:val="inset" w:sz="6" w:space="0" w:color="808080"/>
              <w:bottom w:val="inset" w:sz="6" w:space="0" w:color="808080"/>
              <w:right w:val="inset" w:sz="6" w:space="0" w:color="808080"/>
            </w:tcBorders>
            <w:shd w:val="clear" w:color="auto" w:fill="FFBF00"/>
            <w:tcMar>
              <w:top w:w="15" w:type="dxa"/>
              <w:left w:w="15" w:type="dxa"/>
              <w:bottom w:w="15" w:type="dxa"/>
              <w:right w:w="15" w:type="dxa"/>
            </w:tcMar>
            <w:vAlign w:val="center"/>
          </w:tcPr>
          <w:p w14:paraId="73B6AC71" w14:textId="77777777" w:rsidR="00662EB8" w:rsidRDefault="00C555D5">
            <w:pPr>
              <w:shd w:val="clear" w:color="auto" w:fill="FFBF00"/>
              <w:rPr>
                <w:bdr w:val="nil"/>
              </w:rPr>
            </w:pPr>
            <w:r>
              <w:rPr>
                <w:bdr w:val="nil"/>
              </w:rPr>
              <w:t>Název integrovaného bloku</w:t>
            </w:r>
          </w:p>
        </w:tc>
        <w:tc>
          <w:tcPr>
            <w:tcW w:w="0" w:type="auto"/>
            <w:tcBorders>
              <w:top w:val="inset" w:sz="6" w:space="0" w:color="808080"/>
              <w:left w:val="inset" w:sz="6" w:space="0" w:color="808080"/>
              <w:bottom w:val="inset" w:sz="6" w:space="0" w:color="808080"/>
              <w:right w:val="inset" w:sz="6" w:space="0" w:color="808080"/>
            </w:tcBorders>
            <w:shd w:val="clear" w:color="auto" w:fill="FFBF00"/>
            <w:tcMar>
              <w:top w:w="15" w:type="dxa"/>
              <w:left w:w="15" w:type="dxa"/>
              <w:bottom w:w="15" w:type="dxa"/>
              <w:right w:w="15" w:type="dxa"/>
            </w:tcMar>
            <w:vAlign w:val="center"/>
          </w:tcPr>
          <w:p w14:paraId="420250BB" w14:textId="77777777" w:rsidR="00662EB8" w:rsidRDefault="00C555D5">
            <w:pPr>
              <w:shd w:val="clear" w:color="auto" w:fill="FFBF00"/>
              <w:jc w:val="center"/>
              <w:rPr>
                <w:bdr w:val="nil"/>
              </w:rPr>
            </w:pPr>
            <w:r>
              <w:rPr>
                <w:bdr w:val="nil"/>
              </w:rPr>
              <w:t xml:space="preserve">9. Když všechno </w:t>
            </w:r>
            <w:proofErr w:type="gramStart"/>
            <w:r>
              <w:rPr>
                <w:bdr w:val="nil"/>
              </w:rPr>
              <w:t>kvete - květen</w:t>
            </w:r>
            <w:proofErr w:type="gramEnd"/>
          </w:p>
        </w:tc>
      </w:tr>
      <w:tr w:rsidR="00662EB8" w14:paraId="76F78557" w14:textId="77777777">
        <w:trPr>
          <w:tblCellSpacing w:w="15" w:type="dxa"/>
        </w:trPr>
        <w:tc>
          <w:tcPr>
            <w:tcW w:w="0" w:type="auto"/>
            <w:tcBorders>
              <w:top w:val="inset" w:sz="6" w:space="0" w:color="808080"/>
              <w:left w:val="inset" w:sz="6" w:space="0" w:color="808080"/>
              <w:bottom w:val="inset" w:sz="6" w:space="0" w:color="808080"/>
              <w:right w:val="inset" w:sz="6" w:space="0" w:color="808080"/>
            </w:tcBorders>
            <w:shd w:val="clear" w:color="auto" w:fill="FFFACD"/>
            <w:tcMar>
              <w:top w:w="15" w:type="dxa"/>
              <w:left w:w="15" w:type="dxa"/>
              <w:bottom w:w="15" w:type="dxa"/>
              <w:right w:w="15" w:type="dxa"/>
            </w:tcMar>
            <w:vAlign w:val="center"/>
          </w:tcPr>
          <w:p w14:paraId="400D327C" w14:textId="77777777" w:rsidR="00662EB8" w:rsidRDefault="00C555D5">
            <w:pPr>
              <w:shd w:val="clear" w:color="auto" w:fill="FFFACD"/>
              <w:rPr>
                <w:bdr w:val="nil"/>
              </w:rPr>
            </w:pPr>
            <w:r>
              <w:rPr>
                <w:bdr w:val="nil"/>
              </w:rPr>
              <w:t>Oblast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14:paraId="55569DFB" w14:textId="77777777" w:rsidR="00662EB8" w:rsidRDefault="00C555D5">
            <w:pPr>
              <w:rPr>
                <w:bdr w:val="nil"/>
              </w:rPr>
            </w:pPr>
            <w:r>
              <w:rPr>
                <w:bdr w:val="nil"/>
              </w:rPr>
              <w:t>Dítě a jeho tělo, Dítě a jeho psychika, Dítě a ten druhý, Dítě a společnost, Dítě a svět</w:t>
            </w:r>
          </w:p>
        </w:tc>
      </w:tr>
      <w:tr w:rsidR="00662EB8" w14:paraId="3C2689FC" w14:textId="77777777">
        <w:trPr>
          <w:tblCellSpacing w:w="15" w:type="dxa"/>
        </w:trPr>
        <w:tc>
          <w:tcPr>
            <w:tcW w:w="0" w:type="auto"/>
            <w:tcBorders>
              <w:top w:val="inset" w:sz="6" w:space="0" w:color="808080"/>
              <w:left w:val="inset" w:sz="6" w:space="0" w:color="808080"/>
              <w:bottom w:val="inset" w:sz="6" w:space="0" w:color="808080"/>
              <w:right w:val="inset" w:sz="6" w:space="0" w:color="808080"/>
            </w:tcBorders>
            <w:shd w:val="clear" w:color="auto" w:fill="FFFACD"/>
            <w:tcMar>
              <w:top w:w="15" w:type="dxa"/>
              <w:left w:w="15" w:type="dxa"/>
              <w:bottom w:w="15" w:type="dxa"/>
              <w:right w:w="15" w:type="dxa"/>
            </w:tcMar>
            <w:vAlign w:val="center"/>
          </w:tcPr>
          <w:p w14:paraId="10C34EAC" w14:textId="77777777" w:rsidR="00662EB8" w:rsidRDefault="00C555D5">
            <w:pPr>
              <w:shd w:val="clear" w:color="auto" w:fill="FFFACD"/>
              <w:rPr>
                <w:bdr w:val="nil"/>
              </w:rPr>
            </w:pPr>
            <w:r>
              <w:rPr>
                <w:bdr w:val="nil"/>
              </w:rPr>
              <w:t>Charakteristika integrovaného bloku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14:paraId="2FADDDE6" w14:textId="77777777" w:rsidR="00662EB8" w:rsidRDefault="00C555D5">
            <w:pPr>
              <w:rPr>
                <w:bdr w:val="nil"/>
              </w:rPr>
            </w:pPr>
            <w:r>
              <w:rPr>
                <w:bdr w:val="nil"/>
              </w:rPr>
              <w:t>Rozvíjet a upevňovat vztahy v rodině, vědět kdo do ní patří a jakou funkci v ní má</w:t>
            </w:r>
            <w:r>
              <w:rPr>
                <w:bdr w:val="nil"/>
              </w:rPr>
              <w:cr/>
              <w:t>Vědět čím komu uděláme radost.</w:t>
            </w:r>
            <w:r>
              <w:rPr>
                <w:bdr w:val="nil"/>
              </w:rPr>
              <w:cr/>
              <w:t>Probouzet u dětí zájem o přírodu – pozorování, pokusy, vyprávěním, hrami apod.</w:t>
            </w:r>
            <w:r>
              <w:rPr>
                <w:bdr w:val="nil"/>
              </w:rPr>
              <w:cr/>
              <w:t>Osvojovat si znalosti o významu životního prostředí pro člověka.</w:t>
            </w:r>
            <w:r>
              <w:rPr>
                <w:bdr w:val="nil"/>
              </w:rPr>
              <w:cr/>
              <w:t>Rozlišovat aktivity a chování, které mohou zdraví okolního prostředí podporovat a které poškozovat.</w:t>
            </w:r>
          </w:p>
        </w:tc>
      </w:tr>
      <w:tr w:rsidR="00662EB8" w14:paraId="56838B2A" w14:textId="77777777">
        <w:trPr>
          <w:tblCellSpacing w:w="15" w:type="dxa"/>
        </w:trPr>
        <w:tc>
          <w:tcPr>
            <w:tcW w:w="0" w:type="auto"/>
            <w:vMerge w:val="restart"/>
            <w:tcBorders>
              <w:top w:val="inset" w:sz="6" w:space="0" w:color="808080"/>
              <w:left w:val="inset" w:sz="6" w:space="0" w:color="808080"/>
              <w:bottom w:val="inset" w:sz="6" w:space="0" w:color="808080"/>
              <w:right w:val="inset" w:sz="6" w:space="0" w:color="808080"/>
            </w:tcBorders>
            <w:shd w:val="clear" w:color="auto" w:fill="FFFACD"/>
            <w:tcMar>
              <w:top w:w="15" w:type="dxa"/>
              <w:left w:w="15" w:type="dxa"/>
              <w:bottom w:w="15" w:type="dxa"/>
              <w:right w:w="15" w:type="dxa"/>
            </w:tcMar>
            <w:vAlign w:val="center"/>
          </w:tcPr>
          <w:p w14:paraId="2D8862B0" w14:textId="77777777" w:rsidR="00662EB8" w:rsidRDefault="00C555D5">
            <w:pPr>
              <w:shd w:val="clear" w:color="auto" w:fill="FFFACD"/>
              <w:rPr>
                <w:bdr w:val="nil"/>
              </w:rPr>
            </w:pPr>
            <w:r>
              <w:rPr>
                <w:bdr w:val="nil"/>
              </w:rPr>
              <w:t>Výchovné a vzdělávací strategie: společné postupy uplatňované na úrovni integrovaného bloku jimiž jsou cíleně utvářeny a rozvíjeny klíčové kompetence dětí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14:paraId="643EC11E" w14:textId="77777777" w:rsidR="00662EB8" w:rsidRDefault="00C555D5">
            <w:pPr>
              <w:rPr>
                <w:bdr w:val="nil"/>
              </w:rPr>
            </w:pPr>
            <w:r>
              <w:rPr>
                <w:b/>
                <w:bCs/>
                <w:bdr w:val="nil"/>
              </w:rPr>
              <w:t>kompetence k učení:</w:t>
            </w:r>
            <w:r>
              <w:rPr>
                <w:bdr w:val="nil"/>
              </w:rPr>
              <w:cr/>
              <w:t>Odhaduje své síly, učí se hodnotit svoje osobní pokroky i oceňovat výkony druhých.</w:t>
            </w:r>
          </w:p>
        </w:tc>
      </w:tr>
      <w:tr w:rsidR="00662EB8" w14:paraId="50C2CA48" w14:textId="77777777">
        <w:trPr>
          <w:tblCellSpacing w:w="15" w:type="dxa"/>
        </w:trPr>
        <w:tc>
          <w:tcPr>
            <w:tcW w:w="0" w:type="auto"/>
            <w:vMerge/>
            <w:tcBorders>
              <w:top w:val="inset" w:sz="6" w:space="0" w:color="808080"/>
              <w:left w:val="inset" w:sz="6" w:space="0" w:color="808080"/>
              <w:bottom w:val="inset" w:sz="6" w:space="0" w:color="808080"/>
              <w:right w:val="inset" w:sz="6" w:space="0" w:color="808080"/>
            </w:tcBorders>
            <w:vAlign w:val="center"/>
          </w:tcPr>
          <w:p w14:paraId="0F7EC059" w14:textId="77777777" w:rsidR="00662EB8" w:rsidRDefault="00662EB8"/>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14:paraId="0CA5D400" w14:textId="77777777" w:rsidR="00662EB8" w:rsidRDefault="00C555D5">
            <w:pPr>
              <w:rPr>
                <w:bdr w:val="nil"/>
              </w:rPr>
            </w:pPr>
            <w:r>
              <w:rPr>
                <w:b/>
                <w:bCs/>
                <w:bdr w:val="nil"/>
              </w:rPr>
              <w:t>kompetence k řešení problémů:</w:t>
            </w:r>
            <w:r>
              <w:rPr>
                <w:bdr w:val="nil"/>
              </w:rPr>
              <w:cr/>
              <w:t>Chápe, že vyhýbat se řešení problémů nevede k cíli, ale jejich včasné a uvážlivé řešení je naopak výhodou; uvědomuje si, že svou aktivitou a iniciativou může situaci ovlivnit.</w:t>
            </w:r>
          </w:p>
        </w:tc>
      </w:tr>
      <w:tr w:rsidR="00662EB8" w14:paraId="36B2C3E1" w14:textId="77777777">
        <w:trPr>
          <w:tblCellSpacing w:w="15" w:type="dxa"/>
        </w:trPr>
        <w:tc>
          <w:tcPr>
            <w:tcW w:w="0" w:type="auto"/>
            <w:vMerge/>
            <w:tcBorders>
              <w:top w:val="inset" w:sz="6" w:space="0" w:color="808080"/>
              <w:left w:val="inset" w:sz="6" w:space="0" w:color="808080"/>
              <w:bottom w:val="inset" w:sz="6" w:space="0" w:color="808080"/>
              <w:right w:val="inset" w:sz="6" w:space="0" w:color="808080"/>
            </w:tcBorders>
            <w:vAlign w:val="center"/>
          </w:tcPr>
          <w:p w14:paraId="5BD71488" w14:textId="77777777" w:rsidR="00662EB8" w:rsidRDefault="00662EB8"/>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14:paraId="653B8038" w14:textId="77777777" w:rsidR="00662EB8" w:rsidRDefault="00C555D5">
            <w:pPr>
              <w:rPr>
                <w:bdr w:val="nil"/>
              </w:rPr>
            </w:pPr>
            <w:r>
              <w:rPr>
                <w:b/>
                <w:bCs/>
                <w:bdr w:val="nil"/>
              </w:rPr>
              <w:t>komunikativní kompetence:</w:t>
            </w:r>
            <w:r>
              <w:rPr>
                <w:bdr w:val="nil"/>
              </w:rPr>
              <w:cr/>
              <w:t>Ví, že lidé se dorozumívají i jinými jazyky a že je možno se jim učit.</w:t>
            </w:r>
          </w:p>
        </w:tc>
      </w:tr>
      <w:tr w:rsidR="00662EB8" w14:paraId="7BA479ED" w14:textId="77777777">
        <w:trPr>
          <w:tblCellSpacing w:w="15" w:type="dxa"/>
        </w:trPr>
        <w:tc>
          <w:tcPr>
            <w:tcW w:w="0" w:type="auto"/>
            <w:vMerge/>
            <w:tcBorders>
              <w:top w:val="inset" w:sz="6" w:space="0" w:color="808080"/>
              <w:left w:val="inset" w:sz="6" w:space="0" w:color="808080"/>
              <w:bottom w:val="inset" w:sz="6" w:space="0" w:color="808080"/>
              <w:right w:val="inset" w:sz="6" w:space="0" w:color="808080"/>
            </w:tcBorders>
            <w:vAlign w:val="center"/>
          </w:tcPr>
          <w:p w14:paraId="031158EC" w14:textId="77777777" w:rsidR="00662EB8" w:rsidRDefault="00662EB8"/>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14:paraId="4B8D0277" w14:textId="77777777" w:rsidR="00662EB8" w:rsidRDefault="00C555D5">
            <w:pPr>
              <w:rPr>
                <w:bdr w:val="nil"/>
              </w:rPr>
            </w:pPr>
            <w:r>
              <w:rPr>
                <w:b/>
                <w:bCs/>
                <w:bdr w:val="nil"/>
              </w:rPr>
              <w:t>sociální a personální kompetence:</w:t>
            </w:r>
            <w:r>
              <w:rPr>
                <w:bdr w:val="nil"/>
              </w:rPr>
              <w:cr/>
              <w:t>Je schopno chápat, že lidé se různí, a umí být tolerantní k jejich odlišnostem a jedinečnostem.</w:t>
            </w:r>
          </w:p>
        </w:tc>
      </w:tr>
      <w:tr w:rsidR="00662EB8" w14:paraId="48D892D3" w14:textId="77777777">
        <w:trPr>
          <w:tblCellSpacing w:w="15" w:type="dxa"/>
        </w:trPr>
        <w:tc>
          <w:tcPr>
            <w:tcW w:w="0" w:type="auto"/>
            <w:vMerge/>
            <w:tcBorders>
              <w:top w:val="inset" w:sz="6" w:space="0" w:color="808080"/>
              <w:left w:val="inset" w:sz="6" w:space="0" w:color="808080"/>
              <w:bottom w:val="inset" w:sz="6" w:space="0" w:color="808080"/>
              <w:right w:val="inset" w:sz="6" w:space="0" w:color="808080"/>
            </w:tcBorders>
            <w:vAlign w:val="center"/>
          </w:tcPr>
          <w:p w14:paraId="6FE6831D" w14:textId="77777777" w:rsidR="00662EB8" w:rsidRDefault="00662EB8"/>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14:paraId="7940DFD9" w14:textId="0D9F3B84" w:rsidR="00662EB8" w:rsidRDefault="00C555D5">
            <w:pPr>
              <w:rPr>
                <w:bdr w:val="nil"/>
              </w:rPr>
            </w:pPr>
            <w:r>
              <w:rPr>
                <w:b/>
                <w:bCs/>
                <w:bdr w:val="nil"/>
              </w:rPr>
              <w:t>činnostní a občanské kompetence:</w:t>
            </w:r>
            <w:r>
              <w:rPr>
                <w:bdr w:val="nil"/>
              </w:rPr>
              <w:cr/>
              <w:t>Dbá na osobní zdraví a bezpečí svoje i druhých, chová se odpovědně s ohledem na zdravé a bezpečné okolní prostředí (přírodní i společenské).</w:t>
            </w:r>
          </w:p>
        </w:tc>
      </w:tr>
      <w:tr w:rsidR="00662EB8" w14:paraId="5271D9E5" w14:textId="77777777">
        <w:trPr>
          <w:tblCellSpacing w:w="15" w:type="dxa"/>
        </w:trPr>
        <w:tc>
          <w:tcPr>
            <w:tcW w:w="0" w:type="auto"/>
            <w:tcBorders>
              <w:top w:val="inset" w:sz="6" w:space="0" w:color="808080"/>
              <w:left w:val="inset" w:sz="6" w:space="0" w:color="808080"/>
              <w:bottom w:val="inset" w:sz="6" w:space="0" w:color="808080"/>
              <w:right w:val="inset" w:sz="6" w:space="0" w:color="808080"/>
            </w:tcBorders>
            <w:shd w:val="clear" w:color="auto" w:fill="FFFACD"/>
            <w:tcMar>
              <w:top w:w="15" w:type="dxa"/>
              <w:left w:w="15" w:type="dxa"/>
              <w:bottom w:w="15" w:type="dxa"/>
              <w:right w:w="15" w:type="dxa"/>
            </w:tcMar>
            <w:vAlign w:val="center"/>
          </w:tcPr>
          <w:p w14:paraId="37858065" w14:textId="77777777" w:rsidR="00662EB8" w:rsidRDefault="00C555D5">
            <w:pPr>
              <w:shd w:val="clear" w:color="auto" w:fill="FFFACD"/>
              <w:rPr>
                <w:bdr w:val="nil"/>
              </w:rPr>
            </w:pPr>
            <w:r>
              <w:rPr>
                <w:bdr w:val="nil"/>
              </w:rPr>
              <w:t>Návrhy dílčích témat pro realizaci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14:paraId="179B7112" w14:textId="77777777" w:rsidR="00662EB8" w:rsidRDefault="00D038DA" w:rsidP="00D038DA">
            <w:pPr>
              <w:pStyle w:val="Odstavecseseznamem"/>
              <w:numPr>
                <w:ilvl w:val="0"/>
                <w:numId w:val="11"/>
              </w:numPr>
              <w:spacing w:before="240"/>
              <w:rPr>
                <w:bdr w:val="nil"/>
              </w:rPr>
            </w:pPr>
            <w:r>
              <w:rPr>
                <w:bdr w:val="nil"/>
              </w:rPr>
              <w:t>Maminka má svátek</w:t>
            </w:r>
          </w:p>
          <w:p w14:paraId="414D72DD" w14:textId="77777777" w:rsidR="00D038DA" w:rsidRDefault="00D038DA" w:rsidP="00D038DA">
            <w:pPr>
              <w:pStyle w:val="Odstavecseseznamem"/>
              <w:numPr>
                <w:ilvl w:val="0"/>
                <w:numId w:val="11"/>
              </w:numPr>
              <w:spacing w:before="240"/>
              <w:rPr>
                <w:bdr w:val="nil"/>
              </w:rPr>
            </w:pPr>
            <w:r>
              <w:rPr>
                <w:bdr w:val="nil"/>
              </w:rPr>
              <w:t>U nás doma</w:t>
            </w:r>
          </w:p>
          <w:p w14:paraId="533C7262" w14:textId="77777777" w:rsidR="00D038DA" w:rsidRDefault="00D038DA" w:rsidP="00D038DA">
            <w:pPr>
              <w:pStyle w:val="Odstavecseseznamem"/>
              <w:numPr>
                <w:ilvl w:val="0"/>
                <w:numId w:val="11"/>
              </w:numPr>
              <w:spacing w:before="240"/>
              <w:rPr>
                <w:bdr w:val="nil"/>
              </w:rPr>
            </w:pPr>
            <w:r>
              <w:rPr>
                <w:bdr w:val="nil"/>
              </w:rPr>
              <w:t>Živá a neživá příroda</w:t>
            </w:r>
          </w:p>
          <w:p w14:paraId="50FCFB3B" w14:textId="77777777" w:rsidR="00D038DA" w:rsidRDefault="00D038DA" w:rsidP="00D038DA">
            <w:pPr>
              <w:pStyle w:val="Odstavecseseznamem"/>
              <w:spacing w:before="240"/>
              <w:rPr>
                <w:bdr w:val="nil"/>
              </w:rPr>
            </w:pPr>
          </w:p>
          <w:p w14:paraId="143EFA47" w14:textId="77777777" w:rsidR="00D038DA" w:rsidRDefault="00D038DA" w:rsidP="00D038DA">
            <w:pPr>
              <w:pStyle w:val="Odstavecseseznamem"/>
              <w:spacing w:before="240"/>
              <w:rPr>
                <w:bdr w:val="nil"/>
              </w:rPr>
            </w:pPr>
          </w:p>
          <w:p w14:paraId="4F14223A" w14:textId="77777777" w:rsidR="00D038DA" w:rsidRPr="00D038DA" w:rsidRDefault="00D038DA" w:rsidP="00D038DA">
            <w:pPr>
              <w:pStyle w:val="Odstavecseseznamem"/>
              <w:spacing w:before="240"/>
              <w:rPr>
                <w:bdr w:val="nil"/>
              </w:rPr>
            </w:pPr>
          </w:p>
        </w:tc>
      </w:tr>
      <w:tr w:rsidR="00972A4B" w14:paraId="08B2B068" w14:textId="77777777">
        <w:trPr>
          <w:tblCellSpacing w:w="15" w:type="dxa"/>
        </w:trPr>
        <w:tc>
          <w:tcPr>
            <w:tcW w:w="0" w:type="auto"/>
            <w:tcBorders>
              <w:top w:val="inset" w:sz="6" w:space="0" w:color="808080"/>
              <w:left w:val="inset" w:sz="6" w:space="0" w:color="808080"/>
              <w:bottom w:val="inset" w:sz="6" w:space="0" w:color="808080"/>
              <w:right w:val="inset" w:sz="6" w:space="0" w:color="808080"/>
            </w:tcBorders>
            <w:shd w:val="clear" w:color="auto" w:fill="FFFACD"/>
            <w:tcMar>
              <w:top w:w="15" w:type="dxa"/>
              <w:left w:w="15" w:type="dxa"/>
              <w:bottom w:w="15" w:type="dxa"/>
              <w:right w:w="15" w:type="dxa"/>
            </w:tcMar>
            <w:vAlign w:val="center"/>
          </w:tcPr>
          <w:p w14:paraId="74C10353" w14:textId="77777777" w:rsidR="00972A4B" w:rsidRDefault="00972A4B">
            <w:pPr>
              <w:shd w:val="clear" w:color="auto" w:fill="FFFACD"/>
              <w:rPr>
                <w:bdr w:val="nil"/>
              </w:rPr>
            </w:pPr>
          </w:p>
          <w:p w14:paraId="2BA97EE4" w14:textId="77777777" w:rsidR="00972A4B" w:rsidRDefault="00972A4B">
            <w:pPr>
              <w:shd w:val="clear" w:color="auto" w:fill="FFFACD"/>
              <w:rPr>
                <w:bdr w:val="nil"/>
              </w:rPr>
            </w:pPr>
          </w:p>
          <w:p w14:paraId="2075AE7F" w14:textId="77777777" w:rsidR="00972A4B" w:rsidRDefault="00972A4B">
            <w:pPr>
              <w:shd w:val="clear" w:color="auto" w:fill="FFFACD"/>
              <w:rPr>
                <w:bdr w:val="nil"/>
              </w:rPr>
            </w:pPr>
          </w:p>
          <w:p w14:paraId="5DB4046B" w14:textId="77777777" w:rsidR="00972A4B" w:rsidRDefault="00972A4B">
            <w:pPr>
              <w:shd w:val="clear" w:color="auto" w:fill="FFFACD"/>
              <w:rPr>
                <w:bdr w:val="nil"/>
              </w:rPr>
            </w:pPr>
          </w:p>
          <w:p w14:paraId="5E1A653F" w14:textId="77777777" w:rsidR="00972A4B" w:rsidRDefault="00972A4B">
            <w:pPr>
              <w:shd w:val="clear" w:color="auto" w:fill="FFFACD"/>
              <w:rPr>
                <w:bdr w:val="nil"/>
              </w:rPr>
            </w:pPr>
          </w:p>
          <w:p w14:paraId="35AAFCB3" w14:textId="77777777" w:rsidR="00D038DA" w:rsidRDefault="00D038DA">
            <w:pPr>
              <w:shd w:val="clear" w:color="auto" w:fill="FFFACD"/>
              <w:rPr>
                <w:bdr w:val="nil"/>
              </w:rPr>
            </w:pPr>
          </w:p>
          <w:p w14:paraId="7BAD3E8F" w14:textId="77777777" w:rsidR="00D038DA" w:rsidRDefault="00D038DA">
            <w:pPr>
              <w:shd w:val="clear" w:color="auto" w:fill="FFFACD"/>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14:paraId="4045E47E" w14:textId="77777777" w:rsidR="00972A4B" w:rsidRDefault="00972A4B">
            <w:pPr>
              <w:spacing w:after="240"/>
              <w:rPr>
                <w:bdr w:val="nil"/>
              </w:rPr>
            </w:pPr>
          </w:p>
          <w:p w14:paraId="545B8905" w14:textId="77777777" w:rsidR="00D038DA" w:rsidRDefault="00D038DA">
            <w:pPr>
              <w:spacing w:after="240"/>
              <w:rPr>
                <w:bdr w:val="nil"/>
              </w:rPr>
            </w:pPr>
          </w:p>
          <w:p w14:paraId="56A45716" w14:textId="77777777" w:rsidR="00D038DA" w:rsidRDefault="00D038DA">
            <w:pPr>
              <w:spacing w:after="240"/>
              <w:rPr>
                <w:bdr w:val="nil"/>
              </w:rPr>
            </w:pPr>
          </w:p>
          <w:p w14:paraId="79ADD1C3" w14:textId="77777777" w:rsidR="00D038DA" w:rsidRDefault="00D038DA">
            <w:pPr>
              <w:spacing w:after="240"/>
              <w:rPr>
                <w:bdr w:val="nil"/>
              </w:rPr>
            </w:pPr>
          </w:p>
          <w:p w14:paraId="1C551FD3" w14:textId="77777777" w:rsidR="00D038DA" w:rsidRDefault="00D038DA">
            <w:pPr>
              <w:spacing w:after="240"/>
              <w:rPr>
                <w:bdr w:val="nil"/>
              </w:rPr>
            </w:pPr>
          </w:p>
        </w:tc>
      </w:tr>
    </w:tbl>
    <w:p w14:paraId="4A263596" w14:textId="77777777" w:rsidR="00662EB8" w:rsidRDefault="00C555D5">
      <w:pPr>
        <w:rPr>
          <w:bdr w:val="nil"/>
        </w:rPr>
      </w:pPr>
      <w:r>
        <w:rPr>
          <w:bdr w:val="nil"/>
        </w:rPr>
        <w:t>   </w:t>
      </w:r>
    </w:p>
    <w:p w14:paraId="36E290FC" w14:textId="77777777" w:rsidR="00662EB8" w:rsidRDefault="00C555D5">
      <w:pPr>
        <w:pStyle w:val="Nadpis3"/>
        <w:spacing w:before="281" w:after="281"/>
        <w:rPr>
          <w:bdr w:val="nil"/>
        </w:rPr>
      </w:pPr>
      <w:bookmarkStart w:id="35" w:name="_Toc256000041"/>
      <w:r>
        <w:rPr>
          <w:sz w:val="28"/>
          <w:szCs w:val="28"/>
          <w:bdr w:val="nil"/>
        </w:rPr>
        <w:lastRenderedPageBreak/>
        <w:t xml:space="preserve">10. Děti a naše </w:t>
      </w:r>
      <w:proofErr w:type="gramStart"/>
      <w:r>
        <w:rPr>
          <w:sz w:val="28"/>
          <w:szCs w:val="28"/>
          <w:bdr w:val="nil"/>
        </w:rPr>
        <w:t>zem - červen</w:t>
      </w:r>
      <w:bookmarkEnd w:id="35"/>
      <w:proofErr w:type="gramEnd"/>
    </w:p>
    <w:tbl>
      <w:tblPr>
        <w:tblW w:w="5000" w:type="pct"/>
        <w:tblCellSpacing w:w="15" w:type="dxa"/>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4A0" w:firstRow="1" w:lastRow="0" w:firstColumn="1" w:lastColumn="0" w:noHBand="0" w:noVBand="1"/>
      </w:tblPr>
      <w:tblGrid>
        <w:gridCol w:w="3391"/>
        <w:gridCol w:w="5801"/>
      </w:tblGrid>
      <w:tr w:rsidR="00662EB8" w14:paraId="3F096280" w14:textId="77777777">
        <w:trPr>
          <w:tblCellSpacing w:w="15" w:type="dxa"/>
        </w:trPr>
        <w:tc>
          <w:tcPr>
            <w:tcW w:w="0" w:type="auto"/>
            <w:tcBorders>
              <w:top w:val="inset" w:sz="6" w:space="0" w:color="808080"/>
              <w:left w:val="inset" w:sz="6" w:space="0" w:color="808080"/>
              <w:bottom w:val="inset" w:sz="6" w:space="0" w:color="808080"/>
              <w:right w:val="inset" w:sz="6" w:space="0" w:color="808080"/>
            </w:tcBorders>
            <w:shd w:val="clear" w:color="auto" w:fill="FFBF00"/>
            <w:tcMar>
              <w:top w:w="15" w:type="dxa"/>
              <w:left w:w="15" w:type="dxa"/>
              <w:bottom w:w="15" w:type="dxa"/>
              <w:right w:w="15" w:type="dxa"/>
            </w:tcMar>
            <w:vAlign w:val="center"/>
          </w:tcPr>
          <w:p w14:paraId="2CE0F70E" w14:textId="77777777" w:rsidR="00662EB8" w:rsidRDefault="00C555D5">
            <w:pPr>
              <w:shd w:val="clear" w:color="auto" w:fill="FFBF00"/>
              <w:rPr>
                <w:bdr w:val="nil"/>
              </w:rPr>
            </w:pPr>
            <w:r>
              <w:rPr>
                <w:bdr w:val="nil"/>
              </w:rPr>
              <w:t>Název integrovaného bloku</w:t>
            </w:r>
          </w:p>
        </w:tc>
        <w:tc>
          <w:tcPr>
            <w:tcW w:w="0" w:type="auto"/>
            <w:tcBorders>
              <w:top w:val="inset" w:sz="6" w:space="0" w:color="808080"/>
              <w:left w:val="inset" w:sz="6" w:space="0" w:color="808080"/>
              <w:bottom w:val="inset" w:sz="6" w:space="0" w:color="808080"/>
              <w:right w:val="inset" w:sz="6" w:space="0" w:color="808080"/>
            </w:tcBorders>
            <w:shd w:val="clear" w:color="auto" w:fill="FFBF00"/>
            <w:tcMar>
              <w:top w:w="15" w:type="dxa"/>
              <w:left w:w="15" w:type="dxa"/>
              <w:bottom w:w="15" w:type="dxa"/>
              <w:right w:w="15" w:type="dxa"/>
            </w:tcMar>
            <w:vAlign w:val="center"/>
          </w:tcPr>
          <w:p w14:paraId="4D728FF4" w14:textId="77777777" w:rsidR="00662EB8" w:rsidRDefault="00C555D5">
            <w:pPr>
              <w:shd w:val="clear" w:color="auto" w:fill="FFBF00"/>
              <w:jc w:val="center"/>
              <w:rPr>
                <w:bdr w:val="nil"/>
              </w:rPr>
            </w:pPr>
            <w:r>
              <w:rPr>
                <w:bdr w:val="nil"/>
              </w:rPr>
              <w:t xml:space="preserve">10. Děti a naše </w:t>
            </w:r>
            <w:proofErr w:type="gramStart"/>
            <w:r>
              <w:rPr>
                <w:bdr w:val="nil"/>
              </w:rPr>
              <w:t>zem - červen</w:t>
            </w:r>
            <w:proofErr w:type="gramEnd"/>
          </w:p>
        </w:tc>
      </w:tr>
      <w:tr w:rsidR="00662EB8" w14:paraId="0FBE2497" w14:textId="77777777">
        <w:trPr>
          <w:tblCellSpacing w:w="15" w:type="dxa"/>
        </w:trPr>
        <w:tc>
          <w:tcPr>
            <w:tcW w:w="0" w:type="auto"/>
            <w:tcBorders>
              <w:top w:val="inset" w:sz="6" w:space="0" w:color="808080"/>
              <w:left w:val="inset" w:sz="6" w:space="0" w:color="808080"/>
              <w:bottom w:val="inset" w:sz="6" w:space="0" w:color="808080"/>
              <w:right w:val="inset" w:sz="6" w:space="0" w:color="808080"/>
            </w:tcBorders>
            <w:shd w:val="clear" w:color="auto" w:fill="FFFACD"/>
            <w:tcMar>
              <w:top w:w="15" w:type="dxa"/>
              <w:left w:w="15" w:type="dxa"/>
              <w:bottom w:w="15" w:type="dxa"/>
              <w:right w:w="15" w:type="dxa"/>
            </w:tcMar>
            <w:vAlign w:val="center"/>
          </w:tcPr>
          <w:p w14:paraId="6614A0B0" w14:textId="77777777" w:rsidR="00662EB8" w:rsidRDefault="00C555D5">
            <w:pPr>
              <w:shd w:val="clear" w:color="auto" w:fill="FFFACD"/>
              <w:rPr>
                <w:bdr w:val="nil"/>
              </w:rPr>
            </w:pPr>
            <w:r>
              <w:rPr>
                <w:bdr w:val="nil"/>
              </w:rPr>
              <w:t>Oblast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14:paraId="4065781F" w14:textId="77777777" w:rsidR="00662EB8" w:rsidRDefault="00C555D5">
            <w:pPr>
              <w:rPr>
                <w:bdr w:val="nil"/>
              </w:rPr>
            </w:pPr>
            <w:r>
              <w:rPr>
                <w:bdr w:val="nil"/>
              </w:rPr>
              <w:t>Dítě a jeho tělo, Dítě a jeho psychika, Dítě a ten druhý, Dítě a společnost, Dítě a svět</w:t>
            </w:r>
          </w:p>
        </w:tc>
      </w:tr>
      <w:tr w:rsidR="00662EB8" w14:paraId="3B06639B" w14:textId="77777777">
        <w:trPr>
          <w:tblCellSpacing w:w="15" w:type="dxa"/>
        </w:trPr>
        <w:tc>
          <w:tcPr>
            <w:tcW w:w="0" w:type="auto"/>
            <w:tcBorders>
              <w:top w:val="inset" w:sz="6" w:space="0" w:color="808080"/>
              <w:left w:val="inset" w:sz="6" w:space="0" w:color="808080"/>
              <w:bottom w:val="inset" w:sz="6" w:space="0" w:color="808080"/>
              <w:right w:val="inset" w:sz="6" w:space="0" w:color="808080"/>
            </w:tcBorders>
            <w:shd w:val="clear" w:color="auto" w:fill="FFFACD"/>
            <w:tcMar>
              <w:top w:w="15" w:type="dxa"/>
              <w:left w:w="15" w:type="dxa"/>
              <w:bottom w:w="15" w:type="dxa"/>
              <w:right w:w="15" w:type="dxa"/>
            </w:tcMar>
            <w:vAlign w:val="center"/>
          </w:tcPr>
          <w:p w14:paraId="0C8E7AD8" w14:textId="77777777" w:rsidR="00662EB8" w:rsidRDefault="00C555D5">
            <w:pPr>
              <w:shd w:val="clear" w:color="auto" w:fill="FFFACD"/>
              <w:rPr>
                <w:bdr w:val="nil"/>
              </w:rPr>
            </w:pPr>
            <w:r>
              <w:rPr>
                <w:bdr w:val="nil"/>
              </w:rPr>
              <w:t>Charakteristika integrovaného bloku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14:paraId="510B569B" w14:textId="77777777" w:rsidR="00662EB8" w:rsidRDefault="00C555D5">
            <w:pPr>
              <w:rPr>
                <w:bdr w:val="nil"/>
              </w:rPr>
            </w:pPr>
            <w:r>
              <w:rPr>
                <w:bdr w:val="nil"/>
              </w:rPr>
              <w:t>Rozvíjet děti učením a seznamováním s jinými kulturami a národnostmi žijícími na světě, s rozmanitostí a pestrostí přírody na naší planetě Zemi a probouzení zájmu o existenci vesmíru. Osvojovat a posilovat vztahy mezi dětmi.</w:t>
            </w:r>
            <w:r>
              <w:rPr>
                <w:bdr w:val="nil"/>
              </w:rPr>
              <w:cr/>
              <w:t>Připravovat děti na prázdniny, získávat samostatnost v cizím prostředí.</w:t>
            </w:r>
          </w:p>
        </w:tc>
      </w:tr>
      <w:tr w:rsidR="00662EB8" w14:paraId="6B4185BC" w14:textId="77777777">
        <w:trPr>
          <w:tblCellSpacing w:w="15" w:type="dxa"/>
        </w:trPr>
        <w:tc>
          <w:tcPr>
            <w:tcW w:w="0" w:type="auto"/>
            <w:vMerge w:val="restart"/>
            <w:tcBorders>
              <w:top w:val="inset" w:sz="6" w:space="0" w:color="808080"/>
              <w:left w:val="inset" w:sz="6" w:space="0" w:color="808080"/>
              <w:bottom w:val="inset" w:sz="6" w:space="0" w:color="808080"/>
              <w:right w:val="inset" w:sz="6" w:space="0" w:color="808080"/>
            </w:tcBorders>
            <w:shd w:val="clear" w:color="auto" w:fill="FFFACD"/>
            <w:tcMar>
              <w:top w:w="15" w:type="dxa"/>
              <w:left w:w="15" w:type="dxa"/>
              <w:bottom w:w="15" w:type="dxa"/>
              <w:right w:w="15" w:type="dxa"/>
            </w:tcMar>
            <w:vAlign w:val="center"/>
          </w:tcPr>
          <w:p w14:paraId="7F280F57" w14:textId="77777777" w:rsidR="00662EB8" w:rsidRDefault="00C555D5">
            <w:pPr>
              <w:shd w:val="clear" w:color="auto" w:fill="FFFACD"/>
              <w:rPr>
                <w:bdr w:val="nil"/>
              </w:rPr>
            </w:pPr>
            <w:r>
              <w:rPr>
                <w:bdr w:val="nil"/>
              </w:rPr>
              <w:t>Výchovné a vzdělávací strategie: společné postupy uplatňované na úrovni integrovaného bloku jimiž jsou cíleně utvářeny a rozvíjeny klíčové kompetence dětí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14:paraId="3EE17B3C" w14:textId="44CD690F" w:rsidR="00662EB8" w:rsidRDefault="00C555D5">
            <w:pPr>
              <w:rPr>
                <w:bdr w:val="nil"/>
              </w:rPr>
            </w:pPr>
            <w:r>
              <w:rPr>
                <w:b/>
                <w:bCs/>
                <w:bdr w:val="nil"/>
              </w:rPr>
              <w:t>kompetence k učení:</w:t>
            </w:r>
            <w:r>
              <w:rPr>
                <w:bdr w:val="nil"/>
              </w:rPr>
              <w:cr/>
              <w:t>Chce porozumět věcem, jevům, a dějům</w:t>
            </w:r>
            <w:r w:rsidR="00E52E5A">
              <w:rPr>
                <w:bdr w:val="nil"/>
              </w:rPr>
              <w:t xml:space="preserve">, </w:t>
            </w:r>
            <w:r>
              <w:rPr>
                <w:bdr w:val="nil"/>
              </w:rPr>
              <w:t>které kolem sebe vidí.</w:t>
            </w:r>
          </w:p>
        </w:tc>
      </w:tr>
      <w:tr w:rsidR="00662EB8" w14:paraId="146F3218" w14:textId="77777777">
        <w:trPr>
          <w:tblCellSpacing w:w="15" w:type="dxa"/>
        </w:trPr>
        <w:tc>
          <w:tcPr>
            <w:tcW w:w="0" w:type="auto"/>
            <w:vMerge/>
            <w:tcBorders>
              <w:top w:val="inset" w:sz="6" w:space="0" w:color="808080"/>
              <w:left w:val="inset" w:sz="6" w:space="0" w:color="808080"/>
              <w:bottom w:val="inset" w:sz="6" w:space="0" w:color="808080"/>
              <w:right w:val="inset" w:sz="6" w:space="0" w:color="808080"/>
            </w:tcBorders>
            <w:vAlign w:val="center"/>
          </w:tcPr>
          <w:p w14:paraId="4BB46E70" w14:textId="77777777" w:rsidR="00662EB8" w:rsidRDefault="00662EB8"/>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14:paraId="63FDA350" w14:textId="77777777" w:rsidR="00662EB8" w:rsidRDefault="00C555D5">
            <w:pPr>
              <w:rPr>
                <w:bdr w:val="nil"/>
              </w:rPr>
            </w:pPr>
            <w:r>
              <w:rPr>
                <w:b/>
                <w:bCs/>
                <w:bdr w:val="nil"/>
              </w:rPr>
              <w:t>kompetence k řešení problémů:</w:t>
            </w:r>
            <w:r>
              <w:rPr>
                <w:bdr w:val="nil"/>
              </w:rPr>
              <w:cr/>
              <w:t>Nebojí se chybovat, pokud nachází pozitivní ocenění nejen za úspěch, ale také za snahu.</w:t>
            </w:r>
          </w:p>
        </w:tc>
      </w:tr>
      <w:tr w:rsidR="00662EB8" w14:paraId="01954B0D" w14:textId="77777777">
        <w:trPr>
          <w:tblCellSpacing w:w="15" w:type="dxa"/>
        </w:trPr>
        <w:tc>
          <w:tcPr>
            <w:tcW w:w="0" w:type="auto"/>
            <w:vMerge/>
            <w:tcBorders>
              <w:top w:val="inset" w:sz="6" w:space="0" w:color="808080"/>
              <w:left w:val="inset" w:sz="6" w:space="0" w:color="808080"/>
              <w:bottom w:val="inset" w:sz="6" w:space="0" w:color="808080"/>
              <w:right w:val="inset" w:sz="6" w:space="0" w:color="808080"/>
            </w:tcBorders>
            <w:vAlign w:val="center"/>
          </w:tcPr>
          <w:p w14:paraId="08E18A21" w14:textId="77777777" w:rsidR="00662EB8" w:rsidRDefault="00662EB8"/>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14:paraId="4F7CCB6F" w14:textId="77777777" w:rsidR="00662EB8" w:rsidRDefault="00C555D5">
            <w:pPr>
              <w:rPr>
                <w:bdr w:val="nil"/>
              </w:rPr>
            </w:pPr>
            <w:r>
              <w:rPr>
                <w:b/>
                <w:bCs/>
                <w:bdr w:val="nil"/>
              </w:rPr>
              <w:t>komunikativní kompetence:</w:t>
            </w:r>
            <w:r>
              <w:rPr>
                <w:bdr w:val="nil"/>
              </w:rPr>
              <w:cr/>
              <w:t>Má vytvořeny elementární předpoklady k učení se cizímu jazyku.</w:t>
            </w:r>
          </w:p>
        </w:tc>
      </w:tr>
      <w:tr w:rsidR="00662EB8" w14:paraId="6B20A9DE" w14:textId="77777777">
        <w:trPr>
          <w:tblCellSpacing w:w="15" w:type="dxa"/>
        </w:trPr>
        <w:tc>
          <w:tcPr>
            <w:tcW w:w="0" w:type="auto"/>
            <w:vMerge/>
            <w:tcBorders>
              <w:top w:val="inset" w:sz="6" w:space="0" w:color="808080"/>
              <w:left w:val="inset" w:sz="6" w:space="0" w:color="808080"/>
              <w:bottom w:val="inset" w:sz="6" w:space="0" w:color="808080"/>
              <w:right w:val="inset" w:sz="6" w:space="0" w:color="808080"/>
            </w:tcBorders>
            <w:vAlign w:val="center"/>
          </w:tcPr>
          <w:p w14:paraId="576CF083" w14:textId="77777777" w:rsidR="00662EB8" w:rsidRDefault="00662EB8"/>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14:paraId="0953B3AD" w14:textId="77777777" w:rsidR="00662EB8" w:rsidRDefault="00C555D5">
            <w:pPr>
              <w:rPr>
                <w:bdr w:val="nil"/>
              </w:rPr>
            </w:pPr>
            <w:r>
              <w:rPr>
                <w:b/>
                <w:bCs/>
                <w:bdr w:val="nil"/>
              </w:rPr>
              <w:t>sociální a personální kompetence:</w:t>
            </w:r>
            <w:r>
              <w:rPr>
                <w:bdr w:val="nil"/>
              </w:rPr>
              <w:cr/>
              <w:t xml:space="preserve">Chápe, že nespravedlnost, ubližování, ponižování, lhostejnost, agresivita </w:t>
            </w:r>
            <w:proofErr w:type="gramStart"/>
            <w:r>
              <w:rPr>
                <w:bdr w:val="nil"/>
              </w:rPr>
              <w:t>a  násilí</w:t>
            </w:r>
            <w:proofErr w:type="gramEnd"/>
            <w:r>
              <w:rPr>
                <w:bdr w:val="nil"/>
              </w:rPr>
              <w:t xml:space="preserve"> se nevyplácí a že vzniklé konflikty je lépe řešit dohodou; dokáže se bránit projevům násilí jiného dítěte, ponižování a ubližování.</w:t>
            </w:r>
          </w:p>
        </w:tc>
      </w:tr>
      <w:tr w:rsidR="00662EB8" w14:paraId="2E14FF1E" w14:textId="77777777">
        <w:trPr>
          <w:tblCellSpacing w:w="15" w:type="dxa"/>
        </w:trPr>
        <w:tc>
          <w:tcPr>
            <w:tcW w:w="0" w:type="auto"/>
            <w:vMerge/>
            <w:tcBorders>
              <w:top w:val="inset" w:sz="6" w:space="0" w:color="808080"/>
              <w:left w:val="inset" w:sz="6" w:space="0" w:color="808080"/>
              <w:bottom w:val="inset" w:sz="6" w:space="0" w:color="808080"/>
              <w:right w:val="inset" w:sz="6" w:space="0" w:color="808080"/>
            </w:tcBorders>
            <w:vAlign w:val="center"/>
          </w:tcPr>
          <w:p w14:paraId="5F21A86D" w14:textId="77777777" w:rsidR="00662EB8" w:rsidRDefault="00662EB8"/>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14:paraId="29474453" w14:textId="77777777" w:rsidR="00662EB8" w:rsidRDefault="00C555D5">
            <w:pPr>
              <w:rPr>
                <w:bdr w:val="nil"/>
              </w:rPr>
            </w:pPr>
            <w:r>
              <w:rPr>
                <w:b/>
                <w:bCs/>
                <w:bdr w:val="nil"/>
              </w:rPr>
              <w:t>činnostní a občanské kompetence:</w:t>
            </w:r>
            <w:r>
              <w:rPr>
                <w:bdr w:val="nil"/>
              </w:rPr>
              <w:cr/>
              <w:t>Má smysl pro povinnost ve hře, práci i učení; k úkolům a povinnostem přistupuje odpovědně; váží si práce i úsilí druhých.</w:t>
            </w:r>
          </w:p>
        </w:tc>
      </w:tr>
      <w:tr w:rsidR="00662EB8" w14:paraId="224EF64B" w14:textId="77777777">
        <w:trPr>
          <w:tblCellSpacing w:w="15" w:type="dxa"/>
        </w:trPr>
        <w:tc>
          <w:tcPr>
            <w:tcW w:w="0" w:type="auto"/>
            <w:tcBorders>
              <w:top w:val="inset" w:sz="6" w:space="0" w:color="808080"/>
              <w:left w:val="inset" w:sz="6" w:space="0" w:color="808080"/>
              <w:bottom w:val="inset" w:sz="6" w:space="0" w:color="808080"/>
              <w:right w:val="inset" w:sz="6" w:space="0" w:color="808080"/>
            </w:tcBorders>
            <w:shd w:val="clear" w:color="auto" w:fill="FFFACD"/>
            <w:tcMar>
              <w:top w:w="15" w:type="dxa"/>
              <w:left w:w="15" w:type="dxa"/>
              <w:bottom w:w="15" w:type="dxa"/>
              <w:right w:w="15" w:type="dxa"/>
            </w:tcMar>
            <w:vAlign w:val="center"/>
          </w:tcPr>
          <w:p w14:paraId="768BE901" w14:textId="77777777" w:rsidR="00662EB8" w:rsidRDefault="00C555D5">
            <w:pPr>
              <w:shd w:val="clear" w:color="auto" w:fill="FFFACD"/>
              <w:rPr>
                <w:bdr w:val="nil"/>
              </w:rPr>
            </w:pPr>
            <w:r>
              <w:rPr>
                <w:bdr w:val="nil"/>
              </w:rPr>
              <w:t>Návrhy dílčích témat pro realizaci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14:paraId="7076B3A9" w14:textId="77777777" w:rsidR="00662EB8" w:rsidRDefault="00D038DA" w:rsidP="00D038DA">
            <w:pPr>
              <w:pStyle w:val="Odstavecseseznamem"/>
              <w:numPr>
                <w:ilvl w:val="0"/>
                <w:numId w:val="12"/>
              </w:numPr>
              <w:spacing w:before="240"/>
              <w:rPr>
                <w:bdr w:val="nil"/>
              </w:rPr>
            </w:pPr>
            <w:r>
              <w:rPr>
                <w:bdr w:val="nil"/>
              </w:rPr>
              <w:t>Den dětí</w:t>
            </w:r>
          </w:p>
          <w:p w14:paraId="14D7549B" w14:textId="77777777" w:rsidR="00D038DA" w:rsidRDefault="00D038DA" w:rsidP="00D038DA">
            <w:pPr>
              <w:pStyle w:val="Odstavecseseznamem"/>
              <w:numPr>
                <w:ilvl w:val="0"/>
                <w:numId w:val="12"/>
              </w:numPr>
              <w:spacing w:before="240"/>
              <w:rPr>
                <w:bdr w:val="nil"/>
              </w:rPr>
            </w:pPr>
            <w:r>
              <w:rPr>
                <w:bdr w:val="nil"/>
              </w:rPr>
              <w:t>Naše planeta</w:t>
            </w:r>
          </w:p>
          <w:p w14:paraId="23D57BAD" w14:textId="77777777" w:rsidR="00D038DA" w:rsidRDefault="00D038DA" w:rsidP="00D038DA">
            <w:pPr>
              <w:pStyle w:val="Odstavecseseznamem"/>
              <w:numPr>
                <w:ilvl w:val="0"/>
                <w:numId w:val="12"/>
              </w:numPr>
              <w:spacing w:before="240"/>
              <w:rPr>
                <w:bdr w:val="nil"/>
              </w:rPr>
            </w:pPr>
            <w:r>
              <w:rPr>
                <w:bdr w:val="nil"/>
              </w:rPr>
              <w:t>Kniha – studnice moudrosti</w:t>
            </w:r>
          </w:p>
          <w:p w14:paraId="4FF66C9F" w14:textId="77777777" w:rsidR="00D038DA" w:rsidRDefault="00D038DA" w:rsidP="00D038DA">
            <w:pPr>
              <w:pStyle w:val="Odstavecseseznamem"/>
              <w:numPr>
                <w:ilvl w:val="0"/>
                <w:numId w:val="12"/>
              </w:numPr>
              <w:spacing w:before="240"/>
              <w:rPr>
                <w:bdr w:val="nil"/>
              </w:rPr>
            </w:pPr>
            <w:r>
              <w:rPr>
                <w:bdr w:val="nil"/>
              </w:rPr>
              <w:t>Těšíme se na prázdniny</w:t>
            </w:r>
          </w:p>
          <w:p w14:paraId="3BB1E242" w14:textId="77777777" w:rsidR="00D038DA" w:rsidRDefault="00D038DA" w:rsidP="00D038DA">
            <w:pPr>
              <w:spacing w:before="240"/>
              <w:rPr>
                <w:bdr w:val="nil"/>
              </w:rPr>
            </w:pPr>
          </w:p>
          <w:p w14:paraId="3241D74B" w14:textId="77777777" w:rsidR="00A479FB" w:rsidRDefault="00A479FB" w:rsidP="00D038DA">
            <w:pPr>
              <w:spacing w:before="240"/>
              <w:rPr>
                <w:bdr w:val="nil"/>
              </w:rPr>
            </w:pPr>
          </w:p>
          <w:p w14:paraId="22ED1F81" w14:textId="77777777" w:rsidR="00A479FB" w:rsidRDefault="00A479FB" w:rsidP="00D038DA">
            <w:pPr>
              <w:spacing w:before="240"/>
              <w:rPr>
                <w:bdr w:val="nil"/>
              </w:rPr>
            </w:pPr>
          </w:p>
          <w:p w14:paraId="7DDE67BC" w14:textId="77777777" w:rsidR="00A479FB" w:rsidRDefault="00A479FB" w:rsidP="00D038DA">
            <w:pPr>
              <w:spacing w:before="240"/>
              <w:rPr>
                <w:bdr w:val="nil"/>
              </w:rPr>
            </w:pPr>
          </w:p>
          <w:p w14:paraId="583E8943" w14:textId="77777777" w:rsidR="008322C2" w:rsidRDefault="008322C2" w:rsidP="00D038DA">
            <w:pPr>
              <w:spacing w:before="240"/>
              <w:rPr>
                <w:bdr w:val="nil"/>
              </w:rPr>
            </w:pPr>
          </w:p>
          <w:p w14:paraId="7224B3D1" w14:textId="77777777" w:rsidR="008322C2" w:rsidRDefault="008322C2" w:rsidP="00D038DA">
            <w:pPr>
              <w:spacing w:before="240"/>
              <w:rPr>
                <w:bdr w:val="nil"/>
              </w:rPr>
            </w:pPr>
          </w:p>
          <w:p w14:paraId="05134906" w14:textId="77777777" w:rsidR="008322C2" w:rsidRDefault="008322C2" w:rsidP="00D038DA">
            <w:pPr>
              <w:spacing w:before="240"/>
              <w:rPr>
                <w:bdr w:val="nil"/>
              </w:rPr>
            </w:pPr>
          </w:p>
          <w:p w14:paraId="4FE51477" w14:textId="77777777" w:rsidR="008322C2" w:rsidRPr="00D038DA" w:rsidRDefault="008322C2" w:rsidP="00D038DA">
            <w:pPr>
              <w:spacing w:before="240"/>
              <w:rPr>
                <w:bdr w:val="nil"/>
              </w:rPr>
            </w:pPr>
          </w:p>
        </w:tc>
      </w:tr>
    </w:tbl>
    <w:p w14:paraId="4A4B65A6" w14:textId="77777777" w:rsidR="00662EB8" w:rsidRDefault="00C555D5" w:rsidP="00972A4B">
      <w:pPr>
        <w:pStyle w:val="Nadpis1"/>
        <w:spacing w:before="322" w:after="322"/>
        <w:jc w:val="both"/>
        <w:rPr>
          <w:sz w:val="48"/>
          <w:szCs w:val="48"/>
          <w:bdr w:val="nil"/>
        </w:rPr>
      </w:pPr>
      <w:bookmarkStart w:id="36" w:name="_Toc256000042"/>
      <w:r>
        <w:rPr>
          <w:sz w:val="48"/>
          <w:szCs w:val="48"/>
          <w:bdr w:val="nil"/>
        </w:rPr>
        <w:lastRenderedPageBreak/>
        <w:t>Systém evaluace</w:t>
      </w:r>
      <w:bookmarkEnd w:id="36"/>
    </w:p>
    <w:p w14:paraId="4987794E" w14:textId="77777777" w:rsidR="00662EB8" w:rsidRDefault="00C555D5" w:rsidP="00972A4B">
      <w:pPr>
        <w:pStyle w:val="Nadpis2"/>
        <w:spacing w:before="299" w:after="299"/>
        <w:jc w:val="both"/>
        <w:rPr>
          <w:bdr w:val="nil"/>
        </w:rPr>
      </w:pPr>
      <w:bookmarkStart w:id="37" w:name="_Toc256000043"/>
      <w:r>
        <w:rPr>
          <w:sz w:val="36"/>
          <w:szCs w:val="36"/>
          <w:bdr w:val="nil"/>
        </w:rPr>
        <w:t>Oblasti autoevaluace</w:t>
      </w:r>
      <w:bookmarkEnd w:id="37"/>
    </w:p>
    <w:p w14:paraId="6D4583AB" w14:textId="77777777" w:rsidR="00A479FB" w:rsidRDefault="00C555D5" w:rsidP="00972A4B">
      <w:pPr>
        <w:spacing w:before="240" w:after="240"/>
        <w:jc w:val="both"/>
        <w:rPr>
          <w:bdr w:val="nil"/>
        </w:rPr>
      </w:pPr>
      <w:r>
        <w:rPr>
          <w:bdr w:val="nil"/>
        </w:rPr>
        <w:t>Hodnocení je důležitou součástí pedagogického procesu. Zpětná vazba umožňuje nacházet chyby a tím zkvalitnit výchovně vzdělávací proces.</w:t>
      </w:r>
    </w:p>
    <w:p w14:paraId="1ED92B43" w14:textId="77777777" w:rsidR="00E765E2" w:rsidRDefault="00E765E2" w:rsidP="00972A4B">
      <w:pPr>
        <w:spacing w:before="240" w:after="240"/>
        <w:jc w:val="both"/>
        <w:rPr>
          <w:bdr w:val="nil"/>
        </w:rPr>
      </w:pPr>
      <w:r>
        <w:rPr>
          <w:bdr w:val="nil"/>
        </w:rPr>
        <w:t xml:space="preserve">Hodnotíme: </w:t>
      </w:r>
    </w:p>
    <w:p w14:paraId="0C5D71CD" w14:textId="77777777" w:rsidR="00E765E2" w:rsidRDefault="00E765E2" w:rsidP="00E765E2">
      <w:pPr>
        <w:pStyle w:val="Odstavecseseznamem"/>
        <w:numPr>
          <w:ilvl w:val="0"/>
          <w:numId w:val="22"/>
        </w:numPr>
        <w:spacing w:before="240" w:after="240"/>
        <w:jc w:val="both"/>
        <w:rPr>
          <w:bdr w:val="nil"/>
        </w:rPr>
      </w:pPr>
      <w:r w:rsidRPr="00E765E2">
        <w:rPr>
          <w:bdr w:val="nil"/>
        </w:rPr>
        <w:t>ŠVP</w:t>
      </w:r>
      <w:r w:rsidR="00E7395B">
        <w:rPr>
          <w:bdr w:val="nil"/>
        </w:rPr>
        <w:t xml:space="preserve"> – Školní vzdělávací program</w:t>
      </w:r>
    </w:p>
    <w:p w14:paraId="77E36B62" w14:textId="77777777" w:rsidR="00E765E2" w:rsidRDefault="00E765E2" w:rsidP="00E765E2">
      <w:pPr>
        <w:pStyle w:val="Odstavecseseznamem"/>
        <w:numPr>
          <w:ilvl w:val="0"/>
          <w:numId w:val="22"/>
        </w:numPr>
        <w:spacing w:before="240" w:after="240"/>
        <w:jc w:val="both"/>
        <w:rPr>
          <w:bdr w:val="nil"/>
        </w:rPr>
      </w:pPr>
      <w:r w:rsidRPr="00E765E2">
        <w:rPr>
          <w:bdr w:val="nil"/>
        </w:rPr>
        <w:t>TVP</w:t>
      </w:r>
      <w:r w:rsidR="00E7395B">
        <w:rPr>
          <w:bdr w:val="nil"/>
        </w:rPr>
        <w:t xml:space="preserve"> – Třídní vzdělávací program</w:t>
      </w:r>
    </w:p>
    <w:p w14:paraId="6A9B8B5B" w14:textId="77777777" w:rsidR="00E7395B" w:rsidRDefault="00E7395B" w:rsidP="00E765E2">
      <w:pPr>
        <w:pStyle w:val="Odstavecseseznamem"/>
        <w:numPr>
          <w:ilvl w:val="0"/>
          <w:numId w:val="22"/>
        </w:numPr>
        <w:spacing w:before="240" w:after="240"/>
        <w:jc w:val="both"/>
        <w:rPr>
          <w:bdr w:val="nil"/>
        </w:rPr>
      </w:pPr>
      <w:r>
        <w:rPr>
          <w:bdr w:val="nil"/>
        </w:rPr>
        <w:t>Integrované bloky</w:t>
      </w:r>
    </w:p>
    <w:p w14:paraId="6C3E0C88" w14:textId="77777777" w:rsidR="00E765E2" w:rsidRDefault="00E7395B" w:rsidP="00E765E2">
      <w:pPr>
        <w:pStyle w:val="Odstavecseseznamem"/>
        <w:numPr>
          <w:ilvl w:val="0"/>
          <w:numId w:val="22"/>
        </w:numPr>
        <w:spacing w:before="240" w:after="240"/>
        <w:jc w:val="both"/>
        <w:rPr>
          <w:bdr w:val="nil"/>
        </w:rPr>
      </w:pPr>
      <w:r>
        <w:rPr>
          <w:bdr w:val="nil"/>
        </w:rPr>
        <w:t>Vzdělávací proces</w:t>
      </w:r>
    </w:p>
    <w:p w14:paraId="23739B85" w14:textId="77777777" w:rsidR="00F80101" w:rsidRDefault="00F80101" w:rsidP="00E765E2">
      <w:pPr>
        <w:pStyle w:val="Odstavecseseznamem"/>
        <w:numPr>
          <w:ilvl w:val="0"/>
          <w:numId w:val="22"/>
        </w:numPr>
        <w:spacing w:before="240" w:after="240"/>
        <w:jc w:val="both"/>
        <w:rPr>
          <w:bdr w:val="nil"/>
        </w:rPr>
      </w:pPr>
      <w:r>
        <w:rPr>
          <w:bdr w:val="nil"/>
        </w:rPr>
        <w:t>VP pro OŠD</w:t>
      </w:r>
    </w:p>
    <w:p w14:paraId="2521F630" w14:textId="77777777" w:rsidR="00E7395B" w:rsidRDefault="00E7395B" w:rsidP="00E765E2">
      <w:pPr>
        <w:pStyle w:val="Odstavecseseznamem"/>
        <w:numPr>
          <w:ilvl w:val="0"/>
          <w:numId w:val="22"/>
        </w:numPr>
        <w:spacing w:before="240" w:after="240"/>
        <w:jc w:val="both"/>
        <w:rPr>
          <w:bdr w:val="nil"/>
        </w:rPr>
      </w:pPr>
      <w:r>
        <w:rPr>
          <w:bdr w:val="nil"/>
        </w:rPr>
        <w:t>IVP – Individuální vzdělávací plán</w:t>
      </w:r>
    </w:p>
    <w:p w14:paraId="22EE641C" w14:textId="77777777" w:rsidR="00E7395B" w:rsidRDefault="00E7395B" w:rsidP="00E765E2">
      <w:pPr>
        <w:pStyle w:val="Odstavecseseznamem"/>
        <w:numPr>
          <w:ilvl w:val="0"/>
          <w:numId w:val="22"/>
        </w:numPr>
        <w:spacing w:before="240" w:after="240"/>
        <w:jc w:val="both"/>
        <w:rPr>
          <w:bdr w:val="nil"/>
        </w:rPr>
      </w:pPr>
      <w:r>
        <w:rPr>
          <w:bdr w:val="nil"/>
        </w:rPr>
        <w:t>PLPP – Plán pedagogické podpory</w:t>
      </w:r>
    </w:p>
    <w:p w14:paraId="2E834364" w14:textId="77777777" w:rsidR="00E7395B" w:rsidRPr="00E7395B" w:rsidRDefault="00E7395B" w:rsidP="00E7395B">
      <w:pPr>
        <w:pStyle w:val="Odstavecseseznamem"/>
        <w:numPr>
          <w:ilvl w:val="0"/>
          <w:numId w:val="22"/>
        </w:numPr>
        <w:spacing w:before="240" w:after="240"/>
        <w:rPr>
          <w:bdr w:val="nil"/>
        </w:rPr>
      </w:pPr>
      <w:r w:rsidRPr="00E7395B">
        <w:rPr>
          <w:bCs/>
          <w:bdr w:val="nil"/>
        </w:rPr>
        <w:t xml:space="preserve">Hodnocení jednotlivých </w:t>
      </w:r>
      <w:proofErr w:type="gramStart"/>
      <w:r w:rsidRPr="00E7395B">
        <w:rPr>
          <w:bCs/>
          <w:bdr w:val="nil"/>
        </w:rPr>
        <w:t>dětí</w:t>
      </w:r>
      <w:r>
        <w:rPr>
          <w:bCs/>
          <w:bdr w:val="nil"/>
        </w:rPr>
        <w:t xml:space="preserve"> - portfolio</w:t>
      </w:r>
      <w:proofErr w:type="gramEnd"/>
    </w:p>
    <w:p w14:paraId="7CBD1629" w14:textId="77777777" w:rsidR="00E7395B" w:rsidRPr="00E7395B" w:rsidRDefault="00E7395B" w:rsidP="00E7395B">
      <w:pPr>
        <w:pStyle w:val="Odstavecseseznamem"/>
        <w:numPr>
          <w:ilvl w:val="0"/>
          <w:numId w:val="22"/>
        </w:numPr>
        <w:spacing w:before="240" w:after="240"/>
        <w:rPr>
          <w:bdr w:val="nil"/>
        </w:rPr>
      </w:pPr>
      <w:r w:rsidRPr="00E7395B">
        <w:rPr>
          <w:bCs/>
          <w:bdr w:val="nil"/>
        </w:rPr>
        <w:t>Hodnocení a sebehodnocení pedagogů</w:t>
      </w:r>
    </w:p>
    <w:p w14:paraId="7D0823FE" w14:textId="77777777" w:rsidR="00E7395B" w:rsidRPr="00E7395B" w:rsidRDefault="00E7395B" w:rsidP="00E7395B">
      <w:pPr>
        <w:pStyle w:val="Odstavecseseznamem"/>
        <w:numPr>
          <w:ilvl w:val="0"/>
          <w:numId w:val="22"/>
        </w:numPr>
        <w:spacing w:before="240" w:after="240"/>
        <w:rPr>
          <w:bdr w:val="nil"/>
        </w:rPr>
      </w:pPr>
      <w:r w:rsidRPr="00E7395B">
        <w:rPr>
          <w:bCs/>
          <w:bdr w:val="nil"/>
        </w:rPr>
        <w:t>Vlastní hodnocení školy</w:t>
      </w:r>
    </w:p>
    <w:p w14:paraId="3C59C647" w14:textId="77777777" w:rsidR="00E7395B" w:rsidRDefault="00E7395B" w:rsidP="00E7395B">
      <w:pPr>
        <w:spacing w:before="240" w:after="240"/>
        <w:jc w:val="both"/>
        <w:rPr>
          <w:bdr w:val="nil"/>
        </w:rPr>
      </w:pPr>
    </w:p>
    <w:p w14:paraId="5B186723" w14:textId="77777777" w:rsidR="00662EB8" w:rsidRPr="00E7395B" w:rsidRDefault="00C555D5" w:rsidP="00E7395B">
      <w:pPr>
        <w:pStyle w:val="Odstavecseseznamem"/>
        <w:numPr>
          <w:ilvl w:val="0"/>
          <w:numId w:val="25"/>
        </w:numPr>
        <w:spacing w:before="240" w:after="240"/>
        <w:jc w:val="both"/>
        <w:rPr>
          <w:bdr w:val="nil"/>
        </w:rPr>
      </w:pPr>
      <w:proofErr w:type="gramStart"/>
      <w:r w:rsidRPr="00E7395B">
        <w:rPr>
          <w:b/>
          <w:bCs/>
          <w:bdr w:val="nil"/>
        </w:rPr>
        <w:t xml:space="preserve">Hodnocení </w:t>
      </w:r>
      <w:r w:rsidR="00E7395B" w:rsidRPr="00E7395B">
        <w:rPr>
          <w:b/>
          <w:bCs/>
          <w:bdr w:val="nil"/>
        </w:rPr>
        <w:t xml:space="preserve"> </w:t>
      </w:r>
      <w:r w:rsidRPr="00E7395B">
        <w:rPr>
          <w:b/>
          <w:bCs/>
          <w:bdr w:val="nil"/>
        </w:rPr>
        <w:t>ŠVP</w:t>
      </w:r>
      <w:proofErr w:type="gramEnd"/>
      <w:r w:rsidR="00A479FB" w:rsidRPr="00E7395B">
        <w:rPr>
          <w:b/>
          <w:bCs/>
          <w:bdr w:val="nil"/>
        </w:rPr>
        <w:t>:</w:t>
      </w:r>
    </w:p>
    <w:p w14:paraId="52397F48" w14:textId="77777777" w:rsidR="00662EB8" w:rsidRDefault="00C555D5" w:rsidP="00972A4B">
      <w:pPr>
        <w:spacing w:before="240" w:after="240"/>
        <w:jc w:val="both"/>
        <w:rPr>
          <w:bdr w:val="nil"/>
        </w:rPr>
      </w:pPr>
      <w:r>
        <w:rPr>
          <w:bdr w:val="nil"/>
        </w:rPr>
        <w:t>Sledujeme konkrétní jevy:</w:t>
      </w:r>
    </w:p>
    <w:p w14:paraId="02D4D7A2" w14:textId="77777777" w:rsidR="00662EB8" w:rsidRDefault="00C555D5" w:rsidP="00972A4B">
      <w:pPr>
        <w:spacing w:before="240" w:after="240"/>
        <w:jc w:val="both"/>
        <w:rPr>
          <w:bdr w:val="nil"/>
        </w:rPr>
      </w:pPr>
      <w:r>
        <w:rPr>
          <w:bdr w:val="nil"/>
        </w:rPr>
        <w:t>- soulad ŠVP a RVP PV</w:t>
      </w:r>
    </w:p>
    <w:p w14:paraId="3A611999" w14:textId="77777777" w:rsidR="00662EB8" w:rsidRDefault="00C555D5" w:rsidP="00972A4B">
      <w:pPr>
        <w:spacing w:before="240" w:after="240"/>
        <w:jc w:val="both"/>
        <w:rPr>
          <w:bdr w:val="nil"/>
        </w:rPr>
      </w:pPr>
      <w:r>
        <w:rPr>
          <w:bdr w:val="nil"/>
        </w:rPr>
        <w:t>- pedagogický styl a klima školy</w:t>
      </w:r>
    </w:p>
    <w:p w14:paraId="3A1FE1D2" w14:textId="77777777" w:rsidR="00662EB8" w:rsidRDefault="00C555D5" w:rsidP="00972A4B">
      <w:pPr>
        <w:spacing w:before="240" w:after="240"/>
        <w:jc w:val="both"/>
        <w:rPr>
          <w:bdr w:val="nil"/>
        </w:rPr>
      </w:pPr>
      <w:r>
        <w:rPr>
          <w:bdr w:val="nil"/>
        </w:rPr>
        <w:t>- práce pedagogů</w:t>
      </w:r>
    </w:p>
    <w:p w14:paraId="7426FA98" w14:textId="77777777" w:rsidR="00662EB8" w:rsidRDefault="00C555D5" w:rsidP="00972A4B">
      <w:pPr>
        <w:spacing w:before="240" w:after="240"/>
        <w:jc w:val="both"/>
        <w:rPr>
          <w:bdr w:val="nil"/>
        </w:rPr>
      </w:pPr>
      <w:r>
        <w:rPr>
          <w:bdr w:val="nil"/>
        </w:rPr>
        <w:t>- spolupráce s rodiči</w:t>
      </w:r>
    </w:p>
    <w:p w14:paraId="16689A19" w14:textId="77777777" w:rsidR="00662EB8" w:rsidRDefault="00C555D5" w:rsidP="00972A4B">
      <w:pPr>
        <w:spacing w:before="240" w:after="240"/>
        <w:jc w:val="both"/>
        <w:rPr>
          <w:bdr w:val="nil"/>
        </w:rPr>
      </w:pPr>
      <w:r>
        <w:rPr>
          <w:bdr w:val="nil"/>
        </w:rPr>
        <w:t>- spolupráce s obcí a jinými organizacemi                                                                                </w:t>
      </w:r>
    </w:p>
    <w:p w14:paraId="45EC74BE" w14:textId="77777777" w:rsidR="00662EB8" w:rsidRDefault="00C555D5" w:rsidP="00972A4B">
      <w:pPr>
        <w:spacing w:before="240" w:after="240"/>
        <w:jc w:val="both"/>
        <w:rPr>
          <w:bdr w:val="nil"/>
        </w:rPr>
      </w:pPr>
      <w:r>
        <w:rPr>
          <w:bdr w:val="nil"/>
        </w:rPr>
        <w:t>-  vzdělávací nabídka, plánované aktivity</w:t>
      </w:r>
    </w:p>
    <w:p w14:paraId="1B4777B0" w14:textId="77777777" w:rsidR="00662EB8" w:rsidRDefault="00C555D5" w:rsidP="00972A4B">
      <w:pPr>
        <w:spacing w:before="240" w:after="240"/>
        <w:jc w:val="both"/>
        <w:rPr>
          <w:bdr w:val="nil"/>
        </w:rPr>
      </w:pPr>
      <w:r>
        <w:rPr>
          <w:bdr w:val="nil"/>
        </w:rPr>
        <w:t>- výsledky vzdělávání</w:t>
      </w:r>
    </w:p>
    <w:p w14:paraId="1FC76C89" w14:textId="77777777" w:rsidR="00662EB8" w:rsidRDefault="00C555D5" w:rsidP="00972A4B">
      <w:pPr>
        <w:spacing w:before="240" w:after="240"/>
        <w:jc w:val="both"/>
        <w:rPr>
          <w:bdr w:val="nil"/>
        </w:rPr>
      </w:pPr>
      <w:r>
        <w:rPr>
          <w:bdr w:val="nil"/>
        </w:rPr>
        <w:t>Tato vyhodnocení slouží ke změnám a úpravě ŠVP pro další školní rok. Ředitelka vyhodnocuje průběžně naplňování ŠVP prostřednictvím hospitací, kontrol dokumentace,</w:t>
      </w:r>
      <w:r w:rsidR="00972A4B">
        <w:rPr>
          <w:bdr w:val="nil"/>
        </w:rPr>
        <w:t xml:space="preserve"> </w:t>
      </w:r>
      <w:r>
        <w:rPr>
          <w:bdr w:val="nil"/>
        </w:rPr>
        <w:t>sledování klimatu ve třídách, projevů a výtvorů dětí a záznamů o dětech.</w:t>
      </w:r>
    </w:p>
    <w:p w14:paraId="409B9631" w14:textId="77777777" w:rsidR="00972A4B" w:rsidRDefault="00972A4B" w:rsidP="00972A4B">
      <w:pPr>
        <w:spacing w:before="240" w:after="240"/>
        <w:jc w:val="both"/>
        <w:rPr>
          <w:bdr w:val="nil"/>
        </w:rPr>
      </w:pPr>
    </w:p>
    <w:p w14:paraId="2BDDA826" w14:textId="77777777" w:rsidR="00EB667C" w:rsidRDefault="00EB667C" w:rsidP="00972A4B">
      <w:pPr>
        <w:spacing w:before="240" w:after="240"/>
        <w:jc w:val="both"/>
        <w:rPr>
          <w:bdr w:val="nil"/>
        </w:rPr>
      </w:pPr>
    </w:p>
    <w:p w14:paraId="7188852E" w14:textId="77777777" w:rsidR="008322C2" w:rsidRDefault="008322C2" w:rsidP="00972A4B">
      <w:pPr>
        <w:spacing w:before="240" w:after="240"/>
        <w:jc w:val="both"/>
        <w:rPr>
          <w:bdr w:val="nil"/>
        </w:rPr>
      </w:pPr>
    </w:p>
    <w:p w14:paraId="1D6A2B93" w14:textId="77777777" w:rsidR="00EB667C" w:rsidRDefault="00EB667C" w:rsidP="00972A4B">
      <w:pPr>
        <w:spacing w:before="240" w:after="240"/>
        <w:jc w:val="both"/>
        <w:rPr>
          <w:bdr w:val="nil"/>
        </w:rPr>
      </w:pPr>
    </w:p>
    <w:p w14:paraId="0D16759B" w14:textId="77777777" w:rsidR="00662EB8" w:rsidRPr="00E7395B" w:rsidRDefault="00C555D5" w:rsidP="00E7395B">
      <w:pPr>
        <w:pStyle w:val="Odstavecseseznamem"/>
        <w:numPr>
          <w:ilvl w:val="0"/>
          <w:numId w:val="25"/>
        </w:numPr>
        <w:spacing w:before="240" w:after="240"/>
        <w:rPr>
          <w:b/>
          <w:bCs/>
          <w:bdr w:val="nil"/>
        </w:rPr>
      </w:pPr>
      <w:r w:rsidRPr="00E7395B">
        <w:rPr>
          <w:b/>
          <w:bCs/>
          <w:bdr w:val="nil"/>
        </w:rPr>
        <w:lastRenderedPageBreak/>
        <w:t>Hodnocení TVP</w:t>
      </w:r>
      <w:r w:rsidR="00A479FB" w:rsidRPr="00E7395B">
        <w:rPr>
          <w:b/>
          <w:bCs/>
          <w:bdr w:val="nil"/>
        </w:rPr>
        <w:t>:</w:t>
      </w:r>
    </w:p>
    <w:p w14:paraId="31AA6E90" w14:textId="77777777" w:rsidR="00E765E2" w:rsidRDefault="00E765E2" w:rsidP="00E765E2">
      <w:pPr>
        <w:spacing w:before="240" w:after="240"/>
        <w:rPr>
          <w:bdr w:val="nil"/>
        </w:rPr>
      </w:pPr>
      <w:r>
        <w:rPr>
          <w:bdr w:val="nil"/>
        </w:rPr>
        <w:t>- jejich cíle</w:t>
      </w:r>
    </w:p>
    <w:p w14:paraId="72604714" w14:textId="77777777" w:rsidR="00E765E2" w:rsidRDefault="00E765E2" w:rsidP="00E765E2">
      <w:pPr>
        <w:spacing w:before="240" w:after="240"/>
        <w:rPr>
          <w:bdr w:val="nil"/>
        </w:rPr>
      </w:pPr>
      <w:r>
        <w:rPr>
          <w:bdr w:val="nil"/>
        </w:rPr>
        <w:t>- podmínky vzdělávání</w:t>
      </w:r>
    </w:p>
    <w:p w14:paraId="7293B004" w14:textId="77777777" w:rsidR="00E765E2" w:rsidRDefault="00E765E2" w:rsidP="00E765E2">
      <w:pPr>
        <w:spacing w:before="240" w:after="240"/>
        <w:rPr>
          <w:bdr w:val="nil"/>
        </w:rPr>
      </w:pPr>
      <w:r>
        <w:rPr>
          <w:bdr w:val="nil"/>
        </w:rPr>
        <w:t>- průběh vzdělávání</w:t>
      </w:r>
    </w:p>
    <w:p w14:paraId="26D47D12" w14:textId="77777777" w:rsidR="00E765E2" w:rsidRDefault="00E765E2" w:rsidP="00E765E2">
      <w:pPr>
        <w:spacing w:before="240" w:after="240"/>
        <w:rPr>
          <w:bdr w:val="nil"/>
        </w:rPr>
      </w:pPr>
      <w:r>
        <w:rPr>
          <w:bdr w:val="nil"/>
        </w:rPr>
        <w:t xml:space="preserve">Hodnotí ho učitelky a </w:t>
      </w:r>
      <w:proofErr w:type="gramStart"/>
      <w:r>
        <w:rPr>
          <w:bdr w:val="nil"/>
        </w:rPr>
        <w:t>ředitelka</w:t>
      </w:r>
      <w:proofErr w:type="gramEnd"/>
      <w:r>
        <w:rPr>
          <w:bdr w:val="nil"/>
        </w:rPr>
        <w:t xml:space="preserve"> a to písemně vzhledem k stanoveným cílům a podle stanovených kritérií formou dotazníků.</w:t>
      </w:r>
    </w:p>
    <w:p w14:paraId="40CED981" w14:textId="77777777" w:rsidR="00EB667C" w:rsidRDefault="00EB667C" w:rsidP="00EB667C">
      <w:pPr>
        <w:spacing w:before="240" w:after="240"/>
        <w:rPr>
          <w:bdr w:val="nil"/>
        </w:rPr>
      </w:pPr>
    </w:p>
    <w:p w14:paraId="5A7B0C05" w14:textId="77777777" w:rsidR="00E7395B" w:rsidRDefault="00EB667C" w:rsidP="00EB667C">
      <w:pPr>
        <w:spacing w:before="240" w:after="240"/>
        <w:ind w:firstLine="708"/>
        <w:rPr>
          <w:bdr w:val="nil"/>
        </w:rPr>
      </w:pPr>
      <w:r w:rsidRPr="00EB667C">
        <w:rPr>
          <w:b/>
          <w:bdr w:val="nil"/>
        </w:rPr>
        <w:t>3)</w:t>
      </w:r>
      <w:r>
        <w:rPr>
          <w:b/>
          <w:bdr w:val="nil"/>
        </w:rPr>
        <w:t xml:space="preserve">     </w:t>
      </w:r>
      <w:r w:rsidR="00E7395B" w:rsidRPr="00EB667C">
        <w:rPr>
          <w:b/>
          <w:bCs/>
          <w:bdr w:val="nil"/>
        </w:rPr>
        <w:t>Hodnocení</w:t>
      </w:r>
      <w:r w:rsidR="00E7395B">
        <w:rPr>
          <w:b/>
          <w:bCs/>
          <w:bdr w:val="nil"/>
        </w:rPr>
        <w:t xml:space="preserve"> integrovaných bloků</w:t>
      </w:r>
      <w:r w:rsidR="00E7395B">
        <w:rPr>
          <w:bdr w:val="nil"/>
        </w:rPr>
        <w:t xml:space="preserve"> </w:t>
      </w:r>
    </w:p>
    <w:p w14:paraId="3D88F3B5" w14:textId="77777777" w:rsidR="00E7395B" w:rsidRDefault="00E7395B" w:rsidP="00E7395B">
      <w:pPr>
        <w:spacing w:before="240" w:after="240"/>
        <w:rPr>
          <w:bdr w:val="nil"/>
        </w:rPr>
      </w:pPr>
      <w:r>
        <w:rPr>
          <w:bdr w:val="nil"/>
        </w:rPr>
        <w:t>- cíle</w:t>
      </w:r>
    </w:p>
    <w:p w14:paraId="49FA4311" w14:textId="77777777" w:rsidR="00E7395B" w:rsidRDefault="00E7395B" w:rsidP="00E7395B">
      <w:pPr>
        <w:spacing w:before="240" w:after="240"/>
        <w:rPr>
          <w:bdr w:val="nil"/>
        </w:rPr>
      </w:pPr>
      <w:r>
        <w:rPr>
          <w:bdr w:val="nil"/>
        </w:rPr>
        <w:t>- podmínky vzdělávání</w:t>
      </w:r>
    </w:p>
    <w:p w14:paraId="20EBB4A0" w14:textId="77777777" w:rsidR="00E7395B" w:rsidRDefault="00E7395B" w:rsidP="00E7395B">
      <w:pPr>
        <w:spacing w:before="240" w:after="240"/>
        <w:rPr>
          <w:bdr w:val="nil"/>
        </w:rPr>
      </w:pPr>
      <w:r>
        <w:rPr>
          <w:bdr w:val="nil"/>
        </w:rPr>
        <w:t>- průběh vzdělávání</w:t>
      </w:r>
    </w:p>
    <w:p w14:paraId="0D7D229D" w14:textId="77777777" w:rsidR="00E7395B" w:rsidRDefault="00E7395B" w:rsidP="00E7395B">
      <w:pPr>
        <w:spacing w:before="240" w:after="240"/>
        <w:rPr>
          <w:bdr w:val="nil"/>
        </w:rPr>
      </w:pPr>
      <w:r>
        <w:rPr>
          <w:bdr w:val="nil"/>
        </w:rPr>
        <w:t>- výsledky</w:t>
      </w:r>
    </w:p>
    <w:p w14:paraId="14A59543" w14:textId="6B1A3530" w:rsidR="00E7395B" w:rsidRDefault="008322C2" w:rsidP="00E7395B">
      <w:pPr>
        <w:spacing w:before="240" w:after="240"/>
        <w:rPr>
          <w:b/>
          <w:bdr w:val="nil"/>
        </w:rPr>
      </w:pPr>
      <w:r>
        <w:rPr>
          <w:bdr w:val="nil"/>
        </w:rPr>
        <w:t xml:space="preserve">Hodnotí </w:t>
      </w:r>
      <w:r w:rsidR="00E7395B">
        <w:rPr>
          <w:bdr w:val="nil"/>
        </w:rPr>
        <w:t>učitelky písemně 1x týdně-</w:t>
      </w:r>
      <w:r w:rsidR="004900DF">
        <w:rPr>
          <w:bdr w:val="nil"/>
        </w:rPr>
        <w:t>etapově:</w:t>
      </w:r>
      <w:r w:rsidR="00E7395B">
        <w:rPr>
          <w:bdr w:val="nil"/>
        </w:rPr>
        <w:t xml:space="preserve"> </w:t>
      </w:r>
      <w:r w:rsidR="00EB667C">
        <w:rPr>
          <w:bdr w:val="nil"/>
        </w:rPr>
        <w:t xml:space="preserve">a </w:t>
      </w:r>
      <w:r w:rsidR="00E7395B">
        <w:rPr>
          <w:bdr w:val="nil"/>
        </w:rPr>
        <w:t>učitelky s dětmi.</w:t>
      </w:r>
      <w:r w:rsidR="00E7395B" w:rsidRPr="00E7395B">
        <w:rPr>
          <w:b/>
          <w:bdr w:val="nil"/>
        </w:rPr>
        <w:t xml:space="preserve"> </w:t>
      </w:r>
    </w:p>
    <w:p w14:paraId="2F5BF5F8" w14:textId="77777777" w:rsidR="00EB667C" w:rsidRDefault="00EB667C" w:rsidP="00E7395B">
      <w:pPr>
        <w:spacing w:before="240" w:after="240"/>
        <w:rPr>
          <w:b/>
          <w:bdr w:val="nil"/>
        </w:rPr>
      </w:pPr>
    </w:p>
    <w:p w14:paraId="75F801A2" w14:textId="77777777" w:rsidR="00662EB8" w:rsidRPr="00EB667C" w:rsidRDefault="00EB667C" w:rsidP="00EB667C">
      <w:pPr>
        <w:pStyle w:val="Odstavecseseznamem"/>
        <w:numPr>
          <w:ilvl w:val="0"/>
          <w:numId w:val="26"/>
        </w:numPr>
        <w:spacing w:before="240" w:after="240"/>
        <w:rPr>
          <w:bdr w:val="nil"/>
        </w:rPr>
      </w:pPr>
      <w:r>
        <w:rPr>
          <w:b/>
          <w:bdr w:val="nil"/>
        </w:rPr>
        <w:t>Hodnocení v</w:t>
      </w:r>
      <w:r w:rsidR="00E7395B" w:rsidRPr="00E7395B">
        <w:rPr>
          <w:b/>
          <w:bCs/>
          <w:bdr w:val="nil"/>
        </w:rPr>
        <w:t>zdělávacího procesu</w:t>
      </w:r>
    </w:p>
    <w:p w14:paraId="46639C30" w14:textId="77777777" w:rsidR="00662EB8" w:rsidRDefault="00C555D5">
      <w:pPr>
        <w:spacing w:before="240" w:after="240"/>
        <w:rPr>
          <w:bdr w:val="nil"/>
        </w:rPr>
      </w:pPr>
      <w:r>
        <w:rPr>
          <w:bdr w:val="nil"/>
        </w:rPr>
        <w:t>- podmínky vzdělání</w:t>
      </w:r>
    </w:p>
    <w:p w14:paraId="766BAC7C" w14:textId="77777777" w:rsidR="00662EB8" w:rsidRDefault="00C555D5">
      <w:pPr>
        <w:spacing w:before="240" w:after="240"/>
        <w:rPr>
          <w:bdr w:val="nil"/>
        </w:rPr>
      </w:pPr>
      <w:r>
        <w:rPr>
          <w:bdr w:val="nil"/>
        </w:rPr>
        <w:t>- přínos vzdělání jednotlivým dětem</w:t>
      </w:r>
    </w:p>
    <w:p w14:paraId="1BC50317" w14:textId="77777777" w:rsidR="00662EB8" w:rsidRDefault="00C555D5">
      <w:pPr>
        <w:spacing w:before="240" w:after="240"/>
        <w:rPr>
          <w:bdr w:val="nil"/>
        </w:rPr>
      </w:pPr>
      <w:r>
        <w:rPr>
          <w:bdr w:val="nil"/>
        </w:rPr>
        <w:t>- průběh vzdělávání</w:t>
      </w:r>
    </w:p>
    <w:p w14:paraId="70144E83" w14:textId="77777777" w:rsidR="00662EB8" w:rsidRDefault="00C555D5">
      <w:pPr>
        <w:spacing w:before="240" w:after="240"/>
        <w:rPr>
          <w:bdr w:val="nil"/>
        </w:rPr>
      </w:pPr>
      <w:r>
        <w:rPr>
          <w:bdr w:val="nil"/>
        </w:rPr>
        <w:t xml:space="preserve">Hodnotí </w:t>
      </w:r>
      <w:r w:rsidR="00EB667C">
        <w:rPr>
          <w:bdr w:val="nil"/>
        </w:rPr>
        <w:t xml:space="preserve">se průběžně, </w:t>
      </w:r>
      <w:r>
        <w:rPr>
          <w:bdr w:val="nil"/>
        </w:rPr>
        <w:t>učitelka, učitelka s dětmi, děti sebehodnocení a učitelky spolu. Hodnocení je ústní a významné pokroky a jevy u dětí jsou písemné /portfolia/</w:t>
      </w:r>
    </w:p>
    <w:p w14:paraId="5614EA87" w14:textId="77777777" w:rsidR="008322C2" w:rsidRDefault="008322C2">
      <w:pPr>
        <w:spacing w:before="240" w:after="240"/>
        <w:rPr>
          <w:bdr w:val="nil"/>
        </w:rPr>
      </w:pPr>
    </w:p>
    <w:p w14:paraId="7B762F75" w14:textId="77777777" w:rsidR="00E765E2" w:rsidRPr="00E7395B" w:rsidRDefault="00E7395B" w:rsidP="00E7395B">
      <w:pPr>
        <w:pStyle w:val="Odstavecseseznamem"/>
        <w:numPr>
          <w:ilvl w:val="0"/>
          <w:numId w:val="26"/>
        </w:numPr>
        <w:spacing w:before="240" w:after="240"/>
        <w:rPr>
          <w:bdr w:val="nil"/>
        </w:rPr>
      </w:pPr>
      <w:r w:rsidRPr="00E7395B">
        <w:rPr>
          <w:b/>
          <w:bdr w:val="nil"/>
        </w:rPr>
        <w:t>I</w:t>
      </w:r>
      <w:r w:rsidR="00C555D5" w:rsidRPr="00E7395B">
        <w:rPr>
          <w:b/>
          <w:bCs/>
          <w:bdr w:val="nil"/>
        </w:rPr>
        <w:t>ndividuální vzdělávací</w:t>
      </w:r>
      <w:r w:rsidR="00E765E2" w:rsidRPr="00E7395B">
        <w:rPr>
          <w:b/>
          <w:bCs/>
          <w:bdr w:val="nil"/>
        </w:rPr>
        <w:t xml:space="preserve"> programy</w:t>
      </w:r>
      <w:r w:rsidR="00A479FB" w:rsidRPr="00E7395B">
        <w:rPr>
          <w:b/>
          <w:bCs/>
          <w:bdr w:val="nil"/>
        </w:rPr>
        <w:t>:</w:t>
      </w:r>
      <w:r w:rsidR="00C555D5" w:rsidRPr="00E7395B">
        <w:rPr>
          <w:bdr w:val="nil"/>
        </w:rPr>
        <w:t xml:space="preserve"> </w:t>
      </w:r>
    </w:p>
    <w:p w14:paraId="0007835C" w14:textId="576251E2" w:rsidR="00662EB8" w:rsidRDefault="00812FA2">
      <w:pPr>
        <w:spacing w:before="240" w:after="240"/>
        <w:rPr>
          <w:bdr w:val="nil"/>
        </w:rPr>
      </w:pPr>
      <w:r>
        <w:rPr>
          <w:bdr w:val="nil"/>
        </w:rPr>
        <w:t>Pro d</w:t>
      </w:r>
      <w:r w:rsidR="00E765E2">
        <w:rPr>
          <w:bdr w:val="nil"/>
        </w:rPr>
        <w:t xml:space="preserve">ěti se speciálními vzdělávacími potřebami s přiznanou podporou od 2. stupně podpory </w:t>
      </w:r>
      <w:r>
        <w:rPr>
          <w:bdr w:val="nil"/>
        </w:rPr>
        <w:t>sestavují paní učitelky dle</w:t>
      </w:r>
      <w:r w:rsidR="00E7395B">
        <w:rPr>
          <w:bdr w:val="nil"/>
        </w:rPr>
        <w:t xml:space="preserve"> doporučení </w:t>
      </w:r>
      <w:r>
        <w:rPr>
          <w:bdr w:val="nil"/>
        </w:rPr>
        <w:t>Pedagogicko psychologické poradny nebo Speciálně pedagogického centra Plán pedagogické podpory nebo Individuální vzdělávací plán.</w:t>
      </w:r>
      <w:r w:rsidR="00E7395B">
        <w:rPr>
          <w:bdr w:val="nil"/>
        </w:rPr>
        <w:t xml:space="preserve"> </w:t>
      </w:r>
      <w:r w:rsidR="00E765E2">
        <w:rPr>
          <w:bdr w:val="nil"/>
        </w:rPr>
        <w:t xml:space="preserve">Hodnocení provádí učitelky, popřípadě rodiče a další odborníci 2x ročně. Hodnotí se </w:t>
      </w:r>
      <w:r w:rsidR="00E765E2">
        <w:rPr>
          <w:b/>
          <w:bCs/>
        </w:rPr>
        <w:t>v</w:t>
      </w:r>
      <w:r w:rsidR="00C555D5">
        <w:rPr>
          <w:bdr w:val="nil"/>
        </w:rPr>
        <w:t>ýsledky</w:t>
      </w:r>
      <w:r w:rsidR="00E765E2">
        <w:rPr>
          <w:bdr w:val="nil"/>
        </w:rPr>
        <w:t xml:space="preserve"> </w:t>
      </w:r>
      <w:r w:rsidR="00C555D5">
        <w:rPr>
          <w:bdr w:val="nil"/>
        </w:rPr>
        <w:t xml:space="preserve">vzdělávání jednotlivých dětí </w:t>
      </w:r>
      <w:r w:rsidR="00E765E2">
        <w:rPr>
          <w:bdr w:val="nil"/>
        </w:rPr>
        <w:t xml:space="preserve">a </w:t>
      </w:r>
      <w:r w:rsidR="00C555D5">
        <w:rPr>
          <w:bdr w:val="nil"/>
        </w:rPr>
        <w:t>provádí </w:t>
      </w:r>
      <w:r w:rsidR="00E765E2">
        <w:rPr>
          <w:bdr w:val="nil"/>
        </w:rPr>
        <w:t xml:space="preserve">se </w:t>
      </w:r>
      <w:r w:rsidR="00C555D5">
        <w:rPr>
          <w:bdr w:val="nil"/>
        </w:rPr>
        <w:t>písemně vzhledem ke stanoveným cílům.</w:t>
      </w:r>
    </w:p>
    <w:p w14:paraId="3B470A9B" w14:textId="24DB8A4A" w:rsidR="00F80101" w:rsidRPr="00F80101" w:rsidRDefault="002D0DF8" w:rsidP="00F80101">
      <w:pPr>
        <w:pStyle w:val="Odstavecseseznamem"/>
        <w:numPr>
          <w:ilvl w:val="0"/>
          <w:numId w:val="26"/>
        </w:numPr>
        <w:spacing w:before="240" w:after="240"/>
        <w:rPr>
          <w:bdr w:val="nil"/>
        </w:rPr>
      </w:pPr>
      <w:r>
        <w:rPr>
          <w:b/>
          <w:bdr w:val="nil"/>
        </w:rPr>
        <w:t>Vzdělá</w:t>
      </w:r>
      <w:r w:rsidR="00F80101" w:rsidRPr="00F80101">
        <w:rPr>
          <w:b/>
          <w:bdr w:val="nil"/>
        </w:rPr>
        <w:t>vací plán pro O</w:t>
      </w:r>
      <w:r w:rsidR="00812FA2">
        <w:rPr>
          <w:b/>
          <w:bdr w:val="nil"/>
        </w:rPr>
        <w:t>dklad povinné školní docházky</w:t>
      </w:r>
      <w:r>
        <w:rPr>
          <w:b/>
          <w:bdr w:val="nil"/>
        </w:rPr>
        <w:t>:</w:t>
      </w:r>
    </w:p>
    <w:p w14:paraId="2F6EC044" w14:textId="77777777" w:rsidR="00F80101" w:rsidRDefault="00F80101" w:rsidP="00F80101">
      <w:pPr>
        <w:pStyle w:val="Odstavecseseznamem"/>
        <w:spacing w:before="240" w:after="240"/>
        <w:ind w:left="1068"/>
        <w:rPr>
          <w:bdr w:val="nil"/>
        </w:rPr>
      </w:pPr>
    </w:p>
    <w:p w14:paraId="46D2BDA8" w14:textId="158FAB4F" w:rsidR="00EB667C" w:rsidRDefault="002D0DF8" w:rsidP="00F80101">
      <w:pPr>
        <w:pStyle w:val="Odstavecseseznamem"/>
        <w:spacing w:before="240" w:after="240"/>
        <w:ind w:left="0"/>
        <w:rPr>
          <w:b/>
          <w:bdr w:val="nil"/>
        </w:rPr>
      </w:pPr>
      <w:r>
        <w:rPr>
          <w:bdr w:val="nil"/>
        </w:rPr>
        <w:t>Pro d</w:t>
      </w:r>
      <w:r w:rsidR="00F80101" w:rsidRPr="00F80101">
        <w:rPr>
          <w:bdr w:val="nil"/>
        </w:rPr>
        <w:t xml:space="preserve">ěti </w:t>
      </w:r>
      <w:r>
        <w:rPr>
          <w:bdr w:val="nil"/>
        </w:rPr>
        <w:t xml:space="preserve">s </w:t>
      </w:r>
      <w:r w:rsidR="00F80101">
        <w:rPr>
          <w:bdr w:val="nil"/>
        </w:rPr>
        <w:t xml:space="preserve">odkladem povinné školní docházky </w:t>
      </w:r>
      <w:r>
        <w:rPr>
          <w:bdr w:val="nil"/>
        </w:rPr>
        <w:t xml:space="preserve">je vytvořen podle doporučení </w:t>
      </w:r>
      <w:r w:rsidR="00812FA2">
        <w:rPr>
          <w:bdr w:val="nil"/>
        </w:rPr>
        <w:t xml:space="preserve">Pedagogické psychologické poradny </w:t>
      </w:r>
      <w:r>
        <w:rPr>
          <w:bdr w:val="nil"/>
        </w:rPr>
        <w:t xml:space="preserve">vzdělávací plán pro OŠD. </w:t>
      </w:r>
      <w:r w:rsidR="00F80101" w:rsidRPr="00F80101">
        <w:rPr>
          <w:bdr w:val="nil"/>
        </w:rPr>
        <w:t xml:space="preserve">Hodnocení provádí učitelky, popřípadě </w:t>
      </w:r>
      <w:r w:rsidR="00F80101" w:rsidRPr="00F80101">
        <w:rPr>
          <w:bdr w:val="nil"/>
        </w:rPr>
        <w:lastRenderedPageBreak/>
        <w:t xml:space="preserve">rodiče a další odborníci 2x ročně. Hodnotí se </w:t>
      </w:r>
      <w:r w:rsidR="00F80101" w:rsidRPr="00F80101">
        <w:rPr>
          <w:b/>
          <w:bCs/>
        </w:rPr>
        <w:t>v</w:t>
      </w:r>
      <w:r w:rsidR="00F80101" w:rsidRPr="00F80101">
        <w:rPr>
          <w:bdr w:val="nil"/>
        </w:rPr>
        <w:t>ýsledky vzdělávání jednotlivých dětí a provádí se písemně vzhledem ke stanoveným cílům.</w:t>
      </w:r>
      <w:r w:rsidR="00F80101" w:rsidRPr="00F80101">
        <w:rPr>
          <w:b/>
          <w:bdr w:val="nil"/>
        </w:rPr>
        <w:t xml:space="preserve"> </w:t>
      </w:r>
    </w:p>
    <w:p w14:paraId="2B8BB4C3" w14:textId="77777777" w:rsidR="00812FA2" w:rsidRPr="00F80101" w:rsidRDefault="00812FA2" w:rsidP="00F80101">
      <w:pPr>
        <w:pStyle w:val="Odstavecseseznamem"/>
        <w:spacing w:before="240" w:after="240"/>
        <w:ind w:left="0"/>
        <w:rPr>
          <w:bdr w:val="nil"/>
        </w:rPr>
      </w:pPr>
    </w:p>
    <w:p w14:paraId="1DC29E6A" w14:textId="0DE7257B" w:rsidR="00E765E2" w:rsidRPr="00E7395B" w:rsidRDefault="00A479FB" w:rsidP="00E7395B">
      <w:pPr>
        <w:pStyle w:val="Odstavecseseznamem"/>
        <w:numPr>
          <w:ilvl w:val="0"/>
          <w:numId w:val="26"/>
        </w:numPr>
        <w:spacing w:before="240" w:after="240"/>
        <w:rPr>
          <w:bCs/>
        </w:rPr>
      </w:pPr>
      <w:r w:rsidRPr="00F80101">
        <w:rPr>
          <w:b/>
          <w:bCs/>
        </w:rPr>
        <w:t>Plán pedagogické podpory</w:t>
      </w:r>
      <w:r w:rsidR="00E765E2" w:rsidRPr="00F80101">
        <w:rPr>
          <w:b/>
          <w:bCs/>
        </w:rPr>
        <w:t xml:space="preserve"> </w:t>
      </w:r>
      <w:r w:rsidRPr="00F80101">
        <w:rPr>
          <w:b/>
          <w:bCs/>
        </w:rPr>
        <w:t>PLPP</w:t>
      </w:r>
      <w:r w:rsidR="00E765E2" w:rsidRPr="00F80101">
        <w:rPr>
          <w:b/>
          <w:bCs/>
        </w:rPr>
        <w:t>:</w:t>
      </w:r>
      <w:r w:rsidR="00E765E2" w:rsidRPr="00F80101">
        <w:rPr>
          <w:bCs/>
        </w:rPr>
        <w:t xml:space="preserve"> </w:t>
      </w:r>
      <w:r w:rsidRPr="00F80101">
        <w:rPr>
          <w:bCs/>
        </w:rPr>
        <w:t xml:space="preserve"> </w:t>
      </w:r>
    </w:p>
    <w:p w14:paraId="4E440DD1" w14:textId="3FDA976A" w:rsidR="00A479FB" w:rsidRDefault="00E765E2">
      <w:pPr>
        <w:spacing w:before="240" w:after="240"/>
      </w:pPr>
      <w:r>
        <w:rPr>
          <w:bCs/>
        </w:rPr>
        <w:t>Děti</w:t>
      </w:r>
      <w:r w:rsidR="004900DF">
        <w:rPr>
          <w:bCs/>
        </w:rPr>
        <w:t>,</w:t>
      </w:r>
      <w:r w:rsidR="00A479FB">
        <w:rPr>
          <w:bCs/>
        </w:rPr>
        <w:t xml:space="preserve"> které spadají do 1. </w:t>
      </w:r>
      <w:r w:rsidR="00812FA2">
        <w:rPr>
          <w:bCs/>
        </w:rPr>
        <w:t xml:space="preserve">-2. </w:t>
      </w:r>
      <w:r w:rsidR="00A479FB">
        <w:rPr>
          <w:bCs/>
        </w:rPr>
        <w:t>stupně podpory</w:t>
      </w:r>
      <w:r w:rsidR="00812FA2">
        <w:rPr>
          <w:bCs/>
        </w:rPr>
        <w:t xml:space="preserve"> </w:t>
      </w:r>
      <w:r w:rsidR="00EB667C">
        <w:rPr>
          <w:bdr w:val="nil"/>
        </w:rPr>
        <w:t>vypracují třídní učitelky</w:t>
      </w:r>
      <w:r w:rsidR="00812FA2">
        <w:rPr>
          <w:bdr w:val="nil"/>
        </w:rPr>
        <w:t xml:space="preserve"> Plán pedagogické podpory.</w:t>
      </w:r>
      <w:r w:rsidR="00EB667C">
        <w:rPr>
          <w:bdr w:val="nil"/>
        </w:rPr>
        <w:t xml:space="preserve">  </w:t>
      </w:r>
      <w:r>
        <w:rPr>
          <w:bCs/>
        </w:rPr>
        <w:t>Hodno</w:t>
      </w:r>
      <w:r w:rsidR="00812FA2">
        <w:rPr>
          <w:bCs/>
        </w:rPr>
        <w:t>cení zaznamenají paní učitelky</w:t>
      </w:r>
      <w:r>
        <w:t xml:space="preserve"> </w:t>
      </w:r>
      <w:r w:rsidR="00A479FB">
        <w:t>písemně vzhledem ke stanoveným cílům</w:t>
      </w:r>
      <w:r>
        <w:t xml:space="preserve"> 2x ročně.</w:t>
      </w:r>
    </w:p>
    <w:p w14:paraId="23D2E571" w14:textId="77777777" w:rsidR="00A479FB" w:rsidRDefault="00A479FB">
      <w:pPr>
        <w:spacing w:before="240" w:after="240"/>
        <w:rPr>
          <w:bdr w:val="nil"/>
        </w:rPr>
      </w:pPr>
    </w:p>
    <w:p w14:paraId="6CB8E3B5" w14:textId="77777777" w:rsidR="00662EB8" w:rsidRPr="00E7395B" w:rsidRDefault="00C555D5" w:rsidP="00E7395B">
      <w:pPr>
        <w:pStyle w:val="Odstavecseseznamem"/>
        <w:numPr>
          <w:ilvl w:val="0"/>
          <w:numId w:val="26"/>
        </w:numPr>
        <w:spacing w:before="240" w:after="240"/>
        <w:rPr>
          <w:bdr w:val="nil"/>
        </w:rPr>
      </w:pPr>
      <w:r w:rsidRPr="00E7395B">
        <w:rPr>
          <w:b/>
          <w:bCs/>
          <w:bdr w:val="nil"/>
        </w:rPr>
        <w:t>Hodnocení jednotlivých dětí</w:t>
      </w:r>
    </w:p>
    <w:p w14:paraId="0C0497C9" w14:textId="670971EE" w:rsidR="00662EB8" w:rsidRDefault="00C555D5">
      <w:pPr>
        <w:spacing w:before="240" w:after="240"/>
        <w:rPr>
          <w:bdr w:val="nil"/>
        </w:rPr>
      </w:pPr>
      <w:r>
        <w:rPr>
          <w:bdr w:val="nil"/>
        </w:rPr>
        <w:t>Toto hodnocení neslouží k poukázání na to, jak je jedno dítě lepší než druhé, ale zda konkrétní dítě udělalo pokroky ve svém rozvoji.</w:t>
      </w:r>
      <w:r w:rsidR="00972A4B">
        <w:rPr>
          <w:bdr w:val="nil"/>
        </w:rPr>
        <w:t xml:space="preserve"> </w:t>
      </w:r>
      <w:r>
        <w:rPr>
          <w:bdr w:val="nil"/>
        </w:rPr>
        <w:t>Každé dítě má své portfolio</w:t>
      </w:r>
      <w:r w:rsidR="00812FA2">
        <w:rPr>
          <w:bdr w:val="nil"/>
        </w:rPr>
        <w:t>,</w:t>
      </w:r>
      <w:r>
        <w:rPr>
          <w:bdr w:val="nil"/>
        </w:rPr>
        <w:t xml:space="preserve"> kde je hodnotící list, ukázky pracovních listů / grafomotorika, matem. představy apod./ a spontánní kresby. Hodnocení se provádí 2x ročně /dle individuální potřeby dítěte. V případě shledání podstatnějších nedostatků je doporučena návštěva pedagogicko-psychologické poradny nebo jiného odborníka.</w:t>
      </w:r>
    </w:p>
    <w:p w14:paraId="273FA568" w14:textId="77777777" w:rsidR="00EB667C" w:rsidRDefault="00EB667C">
      <w:pPr>
        <w:spacing w:before="240" w:after="240"/>
        <w:rPr>
          <w:bdr w:val="nil"/>
        </w:rPr>
      </w:pPr>
    </w:p>
    <w:p w14:paraId="4FB940C6" w14:textId="77777777" w:rsidR="00662EB8" w:rsidRPr="00E7395B" w:rsidRDefault="00C555D5" w:rsidP="00E7395B">
      <w:pPr>
        <w:pStyle w:val="Odstavecseseznamem"/>
        <w:numPr>
          <w:ilvl w:val="0"/>
          <w:numId w:val="26"/>
        </w:numPr>
        <w:spacing w:before="240" w:after="240"/>
        <w:rPr>
          <w:bdr w:val="nil"/>
        </w:rPr>
      </w:pPr>
      <w:r w:rsidRPr="00E7395B">
        <w:rPr>
          <w:b/>
          <w:bCs/>
          <w:bdr w:val="nil"/>
        </w:rPr>
        <w:t>Hodnocení a sebehodnocení pedagogů</w:t>
      </w:r>
    </w:p>
    <w:p w14:paraId="10F6DC66" w14:textId="258BB9C3" w:rsidR="00662EB8" w:rsidRDefault="00C555D5">
      <w:pPr>
        <w:spacing w:before="240" w:after="240"/>
        <w:rPr>
          <w:bdr w:val="nil"/>
        </w:rPr>
      </w:pPr>
      <w:r>
        <w:rPr>
          <w:bdr w:val="nil"/>
        </w:rPr>
        <w:t>Hodnocení pedagogů v rámci školy provádí většinou ředitelka – jak průběžně, tak v závěrečném hodnocení. Sleduje většinou systém přípravy na výchovně vzdělávací činnost, přístup k dětem, rodičům i ostatním zaměstnancům a sebehodnocení. Sebehodnocení se provádí většinou jednou za rok</w:t>
      </w:r>
      <w:r w:rsidR="00812FA2">
        <w:rPr>
          <w:bdr w:val="nil"/>
        </w:rPr>
        <w:t>,</w:t>
      </w:r>
      <w:r>
        <w:rPr>
          <w:bdr w:val="nil"/>
        </w:rPr>
        <w:t xml:space="preserve"> a to písemně formou dotazníků.</w:t>
      </w:r>
    </w:p>
    <w:p w14:paraId="6972012E" w14:textId="77777777" w:rsidR="00EB667C" w:rsidRDefault="00EB667C">
      <w:pPr>
        <w:spacing w:before="240" w:after="240"/>
        <w:rPr>
          <w:bdr w:val="nil"/>
        </w:rPr>
      </w:pPr>
    </w:p>
    <w:p w14:paraId="55A43087" w14:textId="77777777" w:rsidR="00662EB8" w:rsidRPr="00E7395B" w:rsidRDefault="00C555D5" w:rsidP="00E7395B">
      <w:pPr>
        <w:pStyle w:val="Odstavecseseznamem"/>
        <w:numPr>
          <w:ilvl w:val="0"/>
          <w:numId w:val="26"/>
        </w:numPr>
        <w:spacing w:before="240" w:after="240"/>
        <w:rPr>
          <w:bdr w:val="nil"/>
        </w:rPr>
      </w:pPr>
      <w:r w:rsidRPr="00E7395B">
        <w:rPr>
          <w:b/>
          <w:bCs/>
          <w:bdr w:val="nil"/>
        </w:rPr>
        <w:t>Vlastní hodnocení školy</w:t>
      </w:r>
    </w:p>
    <w:p w14:paraId="16E69DB0" w14:textId="78DBDBC9" w:rsidR="00662EB8" w:rsidRDefault="00C555D5">
      <w:pPr>
        <w:spacing w:before="240" w:after="240"/>
        <w:rPr>
          <w:bdr w:val="nil"/>
        </w:rPr>
      </w:pPr>
      <w:r>
        <w:rPr>
          <w:bdr w:val="nil"/>
        </w:rPr>
        <w:t xml:space="preserve">Vlastní hodnocení školy </w:t>
      </w:r>
      <w:r w:rsidR="00812FA2">
        <w:rPr>
          <w:bdr w:val="nil"/>
        </w:rPr>
        <w:t xml:space="preserve">sestavuje ředitelka školy. Hodnocení </w:t>
      </w:r>
      <w:r>
        <w:rPr>
          <w:bdr w:val="nil"/>
        </w:rPr>
        <w:t>se provádí jednou za rok</w:t>
      </w:r>
      <w:r w:rsidR="00812FA2">
        <w:rPr>
          <w:bdr w:val="nil"/>
        </w:rPr>
        <w:t xml:space="preserve">. </w:t>
      </w:r>
      <w:r>
        <w:rPr>
          <w:bdr w:val="nil"/>
        </w:rPr>
        <w:t>Podkladem jsou vyplněné dotazníky pedagogických pracovníků a dotazníky rodičů.</w:t>
      </w:r>
    </w:p>
    <w:p w14:paraId="283C18F8" w14:textId="77777777" w:rsidR="00662EB8" w:rsidRDefault="00C555D5">
      <w:pPr>
        <w:spacing w:before="240" w:after="240"/>
        <w:rPr>
          <w:bdr w:val="nil"/>
        </w:rPr>
      </w:pPr>
      <w:r>
        <w:rPr>
          <w:bdr w:val="nil"/>
        </w:rPr>
        <w:t> </w:t>
      </w:r>
    </w:p>
    <w:p w14:paraId="2496A621" w14:textId="77777777" w:rsidR="00EB667C" w:rsidRDefault="00EB667C">
      <w:pPr>
        <w:spacing w:before="240" w:after="240"/>
        <w:rPr>
          <w:bdr w:val="nil"/>
        </w:rPr>
      </w:pPr>
    </w:p>
    <w:p w14:paraId="42701721" w14:textId="77777777" w:rsidR="00EB667C" w:rsidRDefault="00EB667C">
      <w:pPr>
        <w:spacing w:before="240" w:after="240"/>
        <w:rPr>
          <w:bdr w:val="nil"/>
        </w:rPr>
      </w:pPr>
    </w:p>
    <w:p w14:paraId="61343057" w14:textId="77777777" w:rsidR="00EB667C" w:rsidRDefault="00EB667C">
      <w:pPr>
        <w:spacing w:before="240" w:after="240"/>
        <w:rPr>
          <w:bdr w:val="nil"/>
        </w:rPr>
      </w:pPr>
    </w:p>
    <w:p w14:paraId="2A2F7444" w14:textId="77777777" w:rsidR="00EB667C" w:rsidRDefault="00EB667C">
      <w:pPr>
        <w:spacing w:before="240" w:after="240"/>
        <w:rPr>
          <w:bdr w:val="nil"/>
        </w:rPr>
      </w:pPr>
    </w:p>
    <w:p w14:paraId="798C1570" w14:textId="77777777" w:rsidR="00EB667C" w:rsidRDefault="00EB667C">
      <w:pPr>
        <w:spacing w:before="240" w:after="240"/>
        <w:rPr>
          <w:bdr w:val="nil"/>
        </w:rPr>
      </w:pPr>
    </w:p>
    <w:p w14:paraId="0E1F677F" w14:textId="77777777" w:rsidR="00EB667C" w:rsidRDefault="00EB667C">
      <w:pPr>
        <w:spacing w:before="240" w:after="240"/>
        <w:rPr>
          <w:bdr w:val="nil"/>
        </w:rPr>
      </w:pPr>
    </w:p>
    <w:p w14:paraId="65D225B6" w14:textId="77777777" w:rsidR="00EB667C" w:rsidRDefault="00EB667C">
      <w:pPr>
        <w:spacing w:before="240" w:after="240"/>
        <w:rPr>
          <w:bdr w:val="nil"/>
        </w:rPr>
      </w:pPr>
    </w:p>
    <w:p w14:paraId="49FDA842" w14:textId="77777777" w:rsidR="00EB667C" w:rsidRDefault="00EB667C">
      <w:pPr>
        <w:spacing w:before="240" w:after="240"/>
        <w:rPr>
          <w:bdr w:val="nil"/>
        </w:rPr>
      </w:pPr>
    </w:p>
    <w:p w14:paraId="232CD075" w14:textId="77777777" w:rsidR="00EB667C" w:rsidRDefault="00EB667C">
      <w:pPr>
        <w:spacing w:before="240" w:after="240"/>
        <w:rPr>
          <w:bdr w:val="nil"/>
        </w:rPr>
      </w:pPr>
    </w:p>
    <w:p w14:paraId="0945E23D" w14:textId="77777777" w:rsidR="00EB667C" w:rsidRDefault="00EB667C">
      <w:pPr>
        <w:spacing w:before="240" w:after="240"/>
        <w:rPr>
          <w:bdr w:val="nil"/>
        </w:rPr>
      </w:pPr>
    </w:p>
    <w:p w14:paraId="5904E772" w14:textId="77777777" w:rsidR="00662EB8" w:rsidRDefault="00C555D5">
      <w:pPr>
        <w:pStyle w:val="Nadpis2"/>
        <w:spacing w:before="299" w:after="299"/>
        <w:rPr>
          <w:bdr w:val="nil"/>
        </w:rPr>
      </w:pPr>
      <w:bookmarkStart w:id="38" w:name="_Toc256000044"/>
      <w:r>
        <w:rPr>
          <w:sz w:val="36"/>
          <w:szCs w:val="36"/>
          <w:bdr w:val="nil"/>
        </w:rPr>
        <w:t>Cíle a kritéria autoevaluace</w:t>
      </w:r>
      <w:bookmarkEnd w:id="38"/>
    </w:p>
    <w:p w14:paraId="2C2FDD7A" w14:textId="1F51F483" w:rsidR="00662EB8" w:rsidRDefault="00C555D5">
      <w:pPr>
        <w:rPr>
          <w:bdr w:val="nil"/>
        </w:rPr>
      </w:pPr>
      <w:r>
        <w:rPr>
          <w:b/>
          <w:bCs/>
          <w:bdr w:val="nil"/>
        </w:rPr>
        <w:t>Podmínky ke vzdělání:</w:t>
      </w:r>
      <w:r>
        <w:rPr>
          <w:bdr w:val="nil"/>
        </w:rPr>
        <w:t xml:space="preserve"> </w:t>
      </w:r>
      <w:r>
        <w:rPr>
          <w:bdr w:val="nil"/>
        </w:rPr>
        <w:cr/>
        <w:t xml:space="preserve">obsah a průběh </w:t>
      </w:r>
      <w:proofErr w:type="gramStart"/>
      <w:r>
        <w:rPr>
          <w:bdr w:val="nil"/>
        </w:rPr>
        <w:t>vzdělávání - plánování</w:t>
      </w:r>
      <w:proofErr w:type="gramEnd"/>
      <w:r>
        <w:rPr>
          <w:bdr w:val="nil"/>
        </w:rPr>
        <w:t xml:space="preserve"> výuky,</w:t>
      </w:r>
      <w:r>
        <w:rPr>
          <w:bdr w:val="nil"/>
        </w:rPr>
        <w:cr/>
        <w:t xml:space="preserve">obsah a průběh </w:t>
      </w:r>
      <w:proofErr w:type="gramStart"/>
      <w:r>
        <w:rPr>
          <w:bdr w:val="nil"/>
        </w:rPr>
        <w:t>vzdělávání - podpůrné</w:t>
      </w:r>
      <w:proofErr w:type="gramEnd"/>
      <w:r>
        <w:rPr>
          <w:bdr w:val="nil"/>
        </w:rPr>
        <w:t xml:space="preserve"> výukové materiály,</w:t>
      </w:r>
      <w:r>
        <w:rPr>
          <w:bdr w:val="nil"/>
        </w:rPr>
        <w:cr/>
        <w:t xml:space="preserve">obsah a průběh </w:t>
      </w:r>
      <w:proofErr w:type="gramStart"/>
      <w:r>
        <w:rPr>
          <w:bdr w:val="nil"/>
        </w:rPr>
        <w:t>vzdělávání - školní</w:t>
      </w:r>
      <w:proofErr w:type="gramEnd"/>
      <w:r>
        <w:rPr>
          <w:bdr w:val="nil"/>
        </w:rPr>
        <w:t xml:space="preserve"> vzdělávací program,</w:t>
      </w:r>
      <w:r>
        <w:rPr>
          <w:bdr w:val="nil"/>
        </w:rPr>
        <w:cr/>
        <w:t>podmínky ke vzdělávání bezpečnostní a hygienické,</w:t>
      </w:r>
      <w:r>
        <w:rPr>
          <w:bdr w:val="nil"/>
        </w:rPr>
        <w:cr/>
        <w:t>podmínky ke vzdělávání materiální,</w:t>
      </w:r>
      <w:r>
        <w:rPr>
          <w:bdr w:val="nil"/>
        </w:rPr>
        <w:cr/>
        <w:t>podmínky ke vzdělávání personální,</w:t>
      </w:r>
      <w:r>
        <w:rPr>
          <w:bdr w:val="nil"/>
        </w:rPr>
        <w:cr/>
        <w:t>podpora školy žákům, spolupráce s rodiči apod. - klima školy (interakce učitele a žáků klima učitel. sboru),</w:t>
      </w:r>
      <w:r>
        <w:rPr>
          <w:bdr w:val="nil"/>
        </w:rPr>
        <w:cr/>
        <w:t>podpora školy žákům/dětem, spolupráce s rodiči apod. - spolupráce s odbornými institucemi a zřizovatelem,</w:t>
      </w:r>
      <w:r>
        <w:rPr>
          <w:bdr w:val="nil"/>
        </w:rPr>
        <w:cr/>
        <w:t>podpora školy žákům/dětem, spolupráce s rodiči apod. - spolupráce s rodiči (ankety pro rodiče),</w:t>
      </w:r>
      <w:r>
        <w:rPr>
          <w:bdr w:val="nil"/>
        </w:rPr>
        <w:cr/>
        <w:t>podpora školy žákům/dětem, spolupráce s rodiči apod. - zohlednění individuálních potřeb žáků/dětí,</w:t>
      </w:r>
      <w:r>
        <w:rPr>
          <w:bdr w:val="nil"/>
        </w:rPr>
        <w:cr/>
        <w:t xml:space="preserve">vedení a řízení školy, kvalita personální práce a dalšího vzdělávání </w:t>
      </w:r>
      <w:proofErr w:type="spellStart"/>
      <w:r>
        <w:rPr>
          <w:bdr w:val="nil"/>
        </w:rPr>
        <w:t>ped</w:t>
      </w:r>
      <w:proofErr w:type="spellEnd"/>
      <w:r w:rsidR="004900DF">
        <w:rPr>
          <w:bdr w:val="nil"/>
        </w:rPr>
        <w:t xml:space="preserve">. </w:t>
      </w:r>
      <w:r>
        <w:rPr>
          <w:bdr w:val="nil"/>
        </w:rPr>
        <w:t>pracovníků</w:t>
      </w:r>
      <w:r w:rsidR="004900DF">
        <w:rPr>
          <w:bdr w:val="nil"/>
        </w:rPr>
        <w:t>,</w:t>
      </w:r>
      <w:r>
        <w:rPr>
          <w:bdr w:val="nil"/>
        </w:rPr>
        <w:t xml:space="preserve"> organizační řízení školy,</w:t>
      </w:r>
      <w:r>
        <w:rPr>
          <w:bdr w:val="nil"/>
        </w:rPr>
        <w:cr/>
        <w:t xml:space="preserve">vedení a řízení školy, kvalita personální práce a dalšího vzdělávání </w:t>
      </w:r>
      <w:proofErr w:type="spellStart"/>
      <w:r>
        <w:rPr>
          <w:bdr w:val="nil"/>
        </w:rPr>
        <w:t>ped</w:t>
      </w:r>
      <w:proofErr w:type="spellEnd"/>
      <w:r>
        <w:rPr>
          <w:bdr w:val="nil"/>
        </w:rPr>
        <w:t>. pracovníků</w:t>
      </w:r>
      <w:r w:rsidR="004900DF">
        <w:rPr>
          <w:bdr w:val="nil"/>
        </w:rPr>
        <w:t>,</w:t>
      </w:r>
      <w:r>
        <w:rPr>
          <w:bdr w:val="nil"/>
        </w:rPr>
        <w:t xml:space="preserve"> pedagogické řízení školy,</w:t>
      </w:r>
      <w:r>
        <w:rPr>
          <w:bdr w:val="nil"/>
        </w:rPr>
        <w:cr/>
        <w:t xml:space="preserve">vedení a řízení školy, kvalita personální práce a dalšího vzdělávání </w:t>
      </w:r>
      <w:proofErr w:type="spellStart"/>
      <w:r>
        <w:rPr>
          <w:bdr w:val="nil"/>
        </w:rPr>
        <w:t>ped</w:t>
      </w:r>
      <w:proofErr w:type="spellEnd"/>
      <w:r>
        <w:rPr>
          <w:bdr w:val="nil"/>
        </w:rPr>
        <w:t>. pracovníků</w:t>
      </w:r>
      <w:r w:rsidR="004900DF">
        <w:rPr>
          <w:bdr w:val="nil"/>
        </w:rPr>
        <w:t>,</w:t>
      </w:r>
      <w:r>
        <w:rPr>
          <w:bdr w:val="nil"/>
        </w:rPr>
        <w:t xml:space="preserve"> profesionalita a rozvoj lidských zdrojů,</w:t>
      </w:r>
      <w:r>
        <w:rPr>
          <w:bdr w:val="nil"/>
        </w:rPr>
        <w:cr/>
        <w:t>výsledky vzdělávání žáků/</w:t>
      </w:r>
      <w:proofErr w:type="gramStart"/>
      <w:r>
        <w:rPr>
          <w:bdr w:val="nil"/>
        </w:rPr>
        <w:t>dětí - hodnocení</w:t>
      </w:r>
      <w:proofErr w:type="gramEnd"/>
      <w:r>
        <w:rPr>
          <w:bdr w:val="nil"/>
        </w:rPr>
        <w:t xml:space="preserve"> výuky (interakce učitele a žáků/dětí),</w:t>
      </w:r>
      <w:r>
        <w:rPr>
          <w:bdr w:val="nil"/>
        </w:rPr>
        <w:cr/>
        <w:t>výsledky vzdělávání žáků/</w:t>
      </w:r>
      <w:proofErr w:type="gramStart"/>
      <w:r>
        <w:rPr>
          <w:bdr w:val="nil"/>
        </w:rPr>
        <w:t>dětí - klíčové</w:t>
      </w:r>
      <w:proofErr w:type="gramEnd"/>
      <w:r>
        <w:rPr>
          <w:bdr w:val="nil"/>
        </w:rPr>
        <w:t xml:space="preserve"> kompetence,</w:t>
      </w:r>
      <w:r>
        <w:rPr>
          <w:bdr w:val="nil"/>
        </w:rPr>
        <w:cr/>
        <w:t>výsledky vzdělávání žáků/</w:t>
      </w:r>
      <w:proofErr w:type="gramStart"/>
      <w:r>
        <w:rPr>
          <w:bdr w:val="nil"/>
        </w:rPr>
        <w:t>dětí - motivace</w:t>
      </w:r>
      <w:proofErr w:type="gramEnd"/>
      <w:r>
        <w:rPr>
          <w:bdr w:val="nil"/>
        </w:rPr>
        <w:t xml:space="preserve"> (motivace žáků),</w:t>
      </w:r>
      <w:r>
        <w:rPr>
          <w:bdr w:val="nil"/>
        </w:rPr>
        <w:cr/>
        <w:t>výsledky vzdělávání žáků/</w:t>
      </w:r>
      <w:proofErr w:type="gramStart"/>
      <w:r>
        <w:rPr>
          <w:bdr w:val="nil"/>
        </w:rPr>
        <w:t>dětí - postoje</w:t>
      </w:r>
      <w:proofErr w:type="gramEnd"/>
      <w:r>
        <w:rPr>
          <w:bdr w:val="nil"/>
        </w:rPr>
        <w:t xml:space="preserve"> (postoje žáků ke škole),</w:t>
      </w:r>
      <w:r>
        <w:rPr>
          <w:bdr w:val="nil"/>
        </w:rPr>
        <w:cr/>
        <w:t>výsledky vzdělávání žáků/</w:t>
      </w:r>
      <w:proofErr w:type="gramStart"/>
      <w:r>
        <w:rPr>
          <w:bdr w:val="nil"/>
        </w:rPr>
        <w:t>dětí - znalosti</w:t>
      </w:r>
      <w:proofErr w:type="gramEnd"/>
      <w:r>
        <w:rPr>
          <w:bdr w:val="nil"/>
        </w:rPr>
        <w:t xml:space="preserve"> a dovednosti </w:t>
      </w:r>
    </w:p>
    <w:p w14:paraId="43505BB9" w14:textId="77777777" w:rsidR="008322C2" w:rsidRDefault="008322C2">
      <w:pPr>
        <w:rPr>
          <w:bdr w:val="nil"/>
        </w:rPr>
      </w:pPr>
    </w:p>
    <w:p w14:paraId="7CDBB034" w14:textId="77777777" w:rsidR="00662EB8" w:rsidRDefault="00C555D5">
      <w:pPr>
        <w:pStyle w:val="Nadpis2"/>
        <w:spacing w:before="299" w:after="299"/>
        <w:rPr>
          <w:bdr w:val="nil"/>
        </w:rPr>
      </w:pPr>
      <w:bookmarkStart w:id="39" w:name="_Toc256000045"/>
      <w:r>
        <w:rPr>
          <w:sz w:val="36"/>
          <w:szCs w:val="36"/>
          <w:bdr w:val="nil"/>
        </w:rPr>
        <w:t>Nástroje autoevaluace</w:t>
      </w:r>
      <w:bookmarkEnd w:id="39"/>
    </w:p>
    <w:p w14:paraId="1303BF97" w14:textId="77777777" w:rsidR="00662EB8" w:rsidRDefault="00C555D5">
      <w:pPr>
        <w:rPr>
          <w:bdr w:val="nil"/>
        </w:rPr>
      </w:pPr>
      <w:r>
        <w:rPr>
          <w:bdr w:val="nil"/>
        </w:rPr>
        <w:t>Škola používá k jednotlivým oblastem autoevaluace následující nástroje:</w:t>
      </w:r>
      <w:r>
        <w:rPr>
          <w:bdr w:val="nil"/>
        </w:rPr>
        <w:cr/>
        <w:t>analýza školní dokumentace,</w:t>
      </w:r>
      <w:r>
        <w:rPr>
          <w:bdr w:val="nil"/>
        </w:rPr>
        <w:cr/>
        <w:t>anketa pro rodiče,</w:t>
      </w:r>
      <w:r>
        <w:rPr>
          <w:bdr w:val="nil"/>
        </w:rPr>
        <w:cr/>
        <w:t>anketa pro učitele,</w:t>
      </w:r>
      <w:r>
        <w:rPr>
          <w:bdr w:val="nil"/>
        </w:rPr>
        <w:cr/>
        <w:t>hospitace vedením (ředitel, zástupce ředitele, zástupce předmětové komise apod.),</w:t>
      </w:r>
      <w:r>
        <w:rPr>
          <w:bdr w:val="nil"/>
        </w:rPr>
        <w:cr/>
        <w:t xml:space="preserve">vzájemné hospitace pedagogů </w:t>
      </w:r>
    </w:p>
    <w:p w14:paraId="11D9D1B6" w14:textId="77777777" w:rsidR="00EB667C" w:rsidRDefault="00EB667C">
      <w:pPr>
        <w:rPr>
          <w:bdr w:val="nil"/>
        </w:rPr>
      </w:pPr>
    </w:p>
    <w:p w14:paraId="6C4EDC07" w14:textId="77777777" w:rsidR="00EB667C" w:rsidRDefault="00EB667C">
      <w:pPr>
        <w:rPr>
          <w:bdr w:val="nil"/>
        </w:rPr>
      </w:pPr>
    </w:p>
    <w:p w14:paraId="285BD921" w14:textId="77777777" w:rsidR="00EB667C" w:rsidRDefault="00EB667C">
      <w:pPr>
        <w:rPr>
          <w:bdr w:val="nil"/>
        </w:rPr>
      </w:pPr>
    </w:p>
    <w:p w14:paraId="66A57FB5" w14:textId="77777777" w:rsidR="00EB667C" w:rsidRDefault="00EB667C">
      <w:pPr>
        <w:rPr>
          <w:bdr w:val="nil"/>
        </w:rPr>
      </w:pPr>
    </w:p>
    <w:p w14:paraId="76212FD9" w14:textId="77777777" w:rsidR="00EB667C" w:rsidRDefault="00EB667C">
      <w:pPr>
        <w:rPr>
          <w:bdr w:val="nil"/>
        </w:rPr>
      </w:pPr>
    </w:p>
    <w:p w14:paraId="723583A7" w14:textId="77777777" w:rsidR="00EB667C" w:rsidRDefault="00EB667C">
      <w:pPr>
        <w:rPr>
          <w:bdr w:val="nil"/>
        </w:rPr>
      </w:pPr>
    </w:p>
    <w:p w14:paraId="0A088632" w14:textId="77777777" w:rsidR="00EB667C" w:rsidRDefault="00EB667C">
      <w:pPr>
        <w:rPr>
          <w:bdr w:val="nil"/>
        </w:rPr>
      </w:pPr>
    </w:p>
    <w:p w14:paraId="0410EEA1" w14:textId="77777777" w:rsidR="00EB667C" w:rsidRDefault="00EB667C">
      <w:pPr>
        <w:rPr>
          <w:bdr w:val="nil"/>
        </w:rPr>
      </w:pPr>
    </w:p>
    <w:p w14:paraId="189F4E63" w14:textId="77777777" w:rsidR="00A479FB" w:rsidRPr="00EB667C" w:rsidRDefault="00C555D5" w:rsidP="00EB667C">
      <w:pPr>
        <w:pStyle w:val="Nadpis2"/>
        <w:spacing w:before="299" w:after="299"/>
        <w:rPr>
          <w:bdr w:val="nil"/>
        </w:rPr>
      </w:pPr>
      <w:bookmarkStart w:id="40" w:name="_Toc256000046"/>
      <w:r>
        <w:rPr>
          <w:sz w:val="36"/>
          <w:szCs w:val="36"/>
          <w:bdr w:val="nil"/>
        </w:rPr>
        <w:t xml:space="preserve">Časové rozvržení </w:t>
      </w:r>
      <w:proofErr w:type="spellStart"/>
      <w:r>
        <w:rPr>
          <w:sz w:val="36"/>
          <w:szCs w:val="36"/>
          <w:bdr w:val="nil"/>
        </w:rPr>
        <w:t>autoevaluačních</w:t>
      </w:r>
      <w:proofErr w:type="spellEnd"/>
      <w:r>
        <w:rPr>
          <w:sz w:val="36"/>
          <w:szCs w:val="36"/>
          <w:bdr w:val="nil"/>
        </w:rPr>
        <w:t xml:space="preserve"> činností a odpovědnosti pedagogů</w:t>
      </w:r>
      <w:bookmarkEnd w:id="40"/>
      <w:r w:rsidR="00EB667C">
        <w:rPr>
          <w:bdr w:val="nil"/>
        </w:rPr>
        <w:t>.</w:t>
      </w:r>
    </w:p>
    <w:tbl>
      <w:tblPr>
        <w:tblStyle w:val="Mkatabulky"/>
        <w:tblW w:w="9828" w:type="dxa"/>
        <w:tblLook w:val="01E0" w:firstRow="1" w:lastRow="1" w:firstColumn="1" w:lastColumn="1" w:noHBand="0" w:noVBand="0"/>
      </w:tblPr>
      <w:tblGrid>
        <w:gridCol w:w="1589"/>
        <w:gridCol w:w="3531"/>
        <w:gridCol w:w="2389"/>
        <w:gridCol w:w="2319"/>
      </w:tblGrid>
      <w:tr w:rsidR="00A479FB" w14:paraId="4F983E27" w14:textId="77777777" w:rsidTr="00A479FB">
        <w:tc>
          <w:tcPr>
            <w:tcW w:w="1589" w:type="dxa"/>
            <w:shd w:val="clear" w:color="auto" w:fill="E0E0E0"/>
          </w:tcPr>
          <w:p w14:paraId="328EF2C6" w14:textId="77777777" w:rsidR="00A479FB" w:rsidRPr="00EB667C" w:rsidRDefault="00A479FB" w:rsidP="00A479FB">
            <w:pPr>
              <w:rPr>
                <w:b/>
                <w:bCs/>
              </w:rPr>
            </w:pPr>
            <w:r w:rsidRPr="00EB667C">
              <w:rPr>
                <w:b/>
                <w:bCs/>
              </w:rPr>
              <w:t xml:space="preserve">Čas </w:t>
            </w:r>
          </w:p>
        </w:tc>
        <w:tc>
          <w:tcPr>
            <w:tcW w:w="3531" w:type="dxa"/>
            <w:shd w:val="clear" w:color="auto" w:fill="E0E0E0"/>
          </w:tcPr>
          <w:p w14:paraId="3104625C" w14:textId="77777777" w:rsidR="00A479FB" w:rsidRPr="00EB667C" w:rsidRDefault="00A479FB" w:rsidP="00A479FB">
            <w:pPr>
              <w:rPr>
                <w:b/>
                <w:bCs/>
              </w:rPr>
            </w:pPr>
            <w:r w:rsidRPr="00EB667C">
              <w:rPr>
                <w:b/>
                <w:bCs/>
              </w:rPr>
              <w:t xml:space="preserve">Předmět </w:t>
            </w:r>
          </w:p>
        </w:tc>
        <w:tc>
          <w:tcPr>
            <w:tcW w:w="2389" w:type="dxa"/>
            <w:shd w:val="clear" w:color="auto" w:fill="E0E0E0"/>
          </w:tcPr>
          <w:p w14:paraId="103E2164" w14:textId="77777777" w:rsidR="00A479FB" w:rsidRPr="00EB667C" w:rsidRDefault="00A479FB" w:rsidP="00A479FB">
            <w:pPr>
              <w:rPr>
                <w:b/>
                <w:bCs/>
              </w:rPr>
            </w:pPr>
            <w:r w:rsidRPr="00EB667C">
              <w:rPr>
                <w:b/>
                <w:bCs/>
              </w:rPr>
              <w:t xml:space="preserve">Způsob </w:t>
            </w:r>
          </w:p>
        </w:tc>
        <w:tc>
          <w:tcPr>
            <w:tcW w:w="2319" w:type="dxa"/>
            <w:shd w:val="clear" w:color="auto" w:fill="E0E0E0"/>
          </w:tcPr>
          <w:p w14:paraId="3A93B51F" w14:textId="77777777" w:rsidR="00A479FB" w:rsidRPr="00EB667C" w:rsidRDefault="00A479FB" w:rsidP="00A479FB">
            <w:pPr>
              <w:rPr>
                <w:b/>
                <w:bCs/>
              </w:rPr>
            </w:pPr>
            <w:r w:rsidRPr="00EB667C">
              <w:rPr>
                <w:b/>
                <w:bCs/>
              </w:rPr>
              <w:t>Hodnotitel</w:t>
            </w:r>
          </w:p>
        </w:tc>
      </w:tr>
      <w:tr w:rsidR="00A479FB" w14:paraId="022014EC" w14:textId="77777777" w:rsidTr="00A479FB">
        <w:tc>
          <w:tcPr>
            <w:tcW w:w="1589" w:type="dxa"/>
          </w:tcPr>
          <w:p w14:paraId="1E953A7B" w14:textId="77777777" w:rsidR="00A479FB" w:rsidRDefault="00A479FB" w:rsidP="00A479FB">
            <w:r>
              <w:t xml:space="preserve">průběžně, nejlépe denně </w:t>
            </w:r>
          </w:p>
        </w:tc>
        <w:tc>
          <w:tcPr>
            <w:tcW w:w="3531" w:type="dxa"/>
          </w:tcPr>
          <w:p w14:paraId="5DF15221" w14:textId="77777777" w:rsidR="00A479FB" w:rsidRPr="00FD75C9" w:rsidRDefault="007B1211" w:rsidP="00A479FB">
            <w:pPr>
              <w:rPr>
                <w:b/>
                <w:bCs/>
              </w:rPr>
            </w:pPr>
            <w:r>
              <w:rPr>
                <w:b/>
                <w:bCs/>
              </w:rPr>
              <w:t>V</w:t>
            </w:r>
            <w:r w:rsidR="00A479FB">
              <w:rPr>
                <w:b/>
                <w:bCs/>
              </w:rPr>
              <w:t>zdělávací</w:t>
            </w:r>
            <w:r w:rsidR="00A479FB" w:rsidRPr="00FD75C9">
              <w:rPr>
                <w:b/>
                <w:bCs/>
              </w:rPr>
              <w:t xml:space="preserve"> proces</w:t>
            </w:r>
          </w:p>
          <w:p w14:paraId="0DE8A6D7" w14:textId="77777777" w:rsidR="00A479FB" w:rsidRDefault="00A479FB" w:rsidP="00A479FB">
            <w:pPr>
              <w:numPr>
                <w:ilvl w:val="0"/>
                <w:numId w:val="13"/>
              </w:numPr>
              <w:tabs>
                <w:tab w:val="clear" w:pos="360"/>
                <w:tab w:val="num" w:pos="211"/>
              </w:tabs>
              <w:suppressAutoHyphens w:val="0"/>
              <w:ind w:left="211" w:hanging="211"/>
            </w:pPr>
            <w:r>
              <w:t xml:space="preserve">individuální přínos vzdělávání jednotlivým dětem </w:t>
            </w:r>
          </w:p>
          <w:p w14:paraId="31553A55" w14:textId="77777777" w:rsidR="00A479FB" w:rsidRDefault="00A479FB" w:rsidP="00A479FB">
            <w:pPr>
              <w:numPr>
                <w:ilvl w:val="0"/>
                <w:numId w:val="13"/>
              </w:numPr>
              <w:tabs>
                <w:tab w:val="clear" w:pos="360"/>
                <w:tab w:val="num" w:pos="211"/>
              </w:tabs>
              <w:suppressAutoHyphens w:val="0"/>
              <w:ind w:left="211" w:hanging="211"/>
            </w:pPr>
            <w:r>
              <w:t xml:space="preserve">podmínky vzdělávání </w:t>
            </w:r>
          </w:p>
          <w:p w14:paraId="2DAB9982" w14:textId="77777777" w:rsidR="00A479FB" w:rsidRDefault="00A479FB" w:rsidP="00A479FB">
            <w:pPr>
              <w:numPr>
                <w:ilvl w:val="0"/>
                <w:numId w:val="13"/>
              </w:numPr>
              <w:tabs>
                <w:tab w:val="clear" w:pos="360"/>
                <w:tab w:val="num" w:pos="211"/>
              </w:tabs>
              <w:suppressAutoHyphens w:val="0"/>
              <w:ind w:left="211" w:hanging="211"/>
            </w:pPr>
            <w:r>
              <w:t xml:space="preserve">průběh vzdělávání </w:t>
            </w:r>
          </w:p>
        </w:tc>
        <w:tc>
          <w:tcPr>
            <w:tcW w:w="2389" w:type="dxa"/>
          </w:tcPr>
          <w:p w14:paraId="2B2CE6C5" w14:textId="77777777" w:rsidR="00A479FB" w:rsidRDefault="00A479FB" w:rsidP="00A479FB">
            <w:pPr>
              <w:numPr>
                <w:ilvl w:val="0"/>
                <w:numId w:val="13"/>
              </w:numPr>
              <w:tabs>
                <w:tab w:val="clear" w:pos="360"/>
                <w:tab w:val="num" w:pos="72"/>
              </w:tabs>
              <w:suppressAutoHyphens w:val="0"/>
              <w:ind w:left="280" w:hanging="280"/>
            </w:pPr>
            <w:r>
              <w:t xml:space="preserve">ústně se znalostí všech kritérií </w:t>
            </w:r>
          </w:p>
          <w:p w14:paraId="749DE589" w14:textId="77777777" w:rsidR="00A479FB" w:rsidRDefault="00A479FB" w:rsidP="00A479FB">
            <w:pPr>
              <w:numPr>
                <w:ilvl w:val="0"/>
                <w:numId w:val="13"/>
              </w:numPr>
              <w:tabs>
                <w:tab w:val="clear" w:pos="360"/>
                <w:tab w:val="num" w:pos="72"/>
              </w:tabs>
              <w:suppressAutoHyphens w:val="0"/>
              <w:ind w:left="280" w:hanging="280"/>
            </w:pPr>
            <w:r>
              <w:t>významné jevy a pokroky dítěte písemně</w:t>
            </w:r>
          </w:p>
          <w:p w14:paraId="687BAE08" w14:textId="77777777" w:rsidR="00A479FB" w:rsidRDefault="00A479FB" w:rsidP="00A479FB">
            <w:pPr>
              <w:numPr>
                <w:ilvl w:val="0"/>
                <w:numId w:val="13"/>
              </w:numPr>
              <w:tabs>
                <w:tab w:val="clear" w:pos="360"/>
                <w:tab w:val="num" w:pos="72"/>
              </w:tabs>
              <w:suppressAutoHyphens w:val="0"/>
              <w:ind w:left="280" w:hanging="280"/>
            </w:pPr>
            <w:r>
              <w:t>případně reflexe a korekce dalších činností</w:t>
            </w:r>
          </w:p>
        </w:tc>
        <w:tc>
          <w:tcPr>
            <w:tcW w:w="2319" w:type="dxa"/>
          </w:tcPr>
          <w:p w14:paraId="6BD04D15" w14:textId="77777777" w:rsidR="00A479FB" w:rsidRDefault="00A479FB" w:rsidP="00A479FB">
            <w:pPr>
              <w:numPr>
                <w:ilvl w:val="0"/>
                <w:numId w:val="16"/>
              </w:numPr>
              <w:tabs>
                <w:tab w:val="clear" w:pos="360"/>
                <w:tab w:val="num" w:pos="231"/>
              </w:tabs>
              <w:suppressAutoHyphens w:val="0"/>
            </w:pPr>
            <w:r>
              <w:t>učitelka</w:t>
            </w:r>
          </w:p>
          <w:p w14:paraId="312A1936" w14:textId="77777777" w:rsidR="00A479FB" w:rsidRDefault="00A479FB" w:rsidP="00A479FB">
            <w:pPr>
              <w:numPr>
                <w:ilvl w:val="0"/>
                <w:numId w:val="16"/>
              </w:numPr>
              <w:tabs>
                <w:tab w:val="clear" w:pos="360"/>
                <w:tab w:val="num" w:pos="231"/>
              </w:tabs>
              <w:suppressAutoHyphens w:val="0"/>
            </w:pPr>
            <w:r w:rsidRPr="007741C3">
              <w:t xml:space="preserve">učitelky s dětmi </w:t>
            </w:r>
          </w:p>
          <w:p w14:paraId="37160CC0" w14:textId="77777777" w:rsidR="00A479FB" w:rsidRDefault="00A479FB" w:rsidP="00A479FB">
            <w:pPr>
              <w:numPr>
                <w:ilvl w:val="0"/>
                <w:numId w:val="16"/>
              </w:numPr>
              <w:tabs>
                <w:tab w:val="clear" w:pos="360"/>
                <w:tab w:val="num" w:pos="231"/>
              </w:tabs>
              <w:suppressAutoHyphens w:val="0"/>
            </w:pPr>
            <w:r>
              <w:t>děti sebehodnocení</w:t>
            </w:r>
          </w:p>
          <w:p w14:paraId="63F3FD4F" w14:textId="77777777" w:rsidR="00A479FB" w:rsidRDefault="00A479FB" w:rsidP="00A479FB">
            <w:pPr>
              <w:numPr>
                <w:ilvl w:val="0"/>
                <w:numId w:val="16"/>
              </w:numPr>
              <w:tabs>
                <w:tab w:val="clear" w:pos="360"/>
                <w:tab w:val="num" w:pos="231"/>
              </w:tabs>
              <w:suppressAutoHyphens w:val="0"/>
            </w:pPr>
            <w:r w:rsidRPr="007741C3">
              <w:t xml:space="preserve">učitelky </w:t>
            </w:r>
            <w:r>
              <w:t xml:space="preserve">spolu </w:t>
            </w:r>
          </w:p>
          <w:p w14:paraId="2249BE8E" w14:textId="77777777" w:rsidR="00A479FB" w:rsidRPr="007741C3" w:rsidRDefault="00A479FB" w:rsidP="00A479FB">
            <w:pPr>
              <w:numPr>
                <w:ilvl w:val="0"/>
                <w:numId w:val="16"/>
              </w:numPr>
              <w:tabs>
                <w:tab w:val="clear" w:pos="360"/>
                <w:tab w:val="num" w:pos="231"/>
              </w:tabs>
              <w:suppressAutoHyphens w:val="0"/>
            </w:pPr>
            <w:r>
              <w:t>popř. závěry z hospitací</w:t>
            </w:r>
          </w:p>
        </w:tc>
      </w:tr>
      <w:tr w:rsidR="00A479FB" w14:paraId="5C3E7F20" w14:textId="77777777" w:rsidTr="00A479FB">
        <w:tc>
          <w:tcPr>
            <w:tcW w:w="1589" w:type="dxa"/>
          </w:tcPr>
          <w:p w14:paraId="23CF5237" w14:textId="77777777" w:rsidR="00A479FB" w:rsidRDefault="00A479FB" w:rsidP="00A479FB">
            <w:r>
              <w:t>týdně</w:t>
            </w:r>
          </w:p>
        </w:tc>
        <w:tc>
          <w:tcPr>
            <w:tcW w:w="3531" w:type="dxa"/>
          </w:tcPr>
          <w:p w14:paraId="6391CF76" w14:textId="77777777" w:rsidR="00A479FB" w:rsidRPr="00CD01DB" w:rsidRDefault="007B1211" w:rsidP="00A479FB">
            <w:pPr>
              <w:rPr>
                <w:b/>
                <w:bCs/>
              </w:rPr>
            </w:pPr>
            <w:r>
              <w:rPr>
                <w:b/>
                <w:bCs/>
              </w:rPr>
              <w:t>I</w:t>
            </w:r>
            <w:r w:rsidR="00A479FB" w:rsidRPr="00CD01DB">
              <w:rPr>
                <w:b/>
                <w:bCs/>
              </w:rPr>
              <w:t>ntegrované bloky</w:t>
            </w:r>
            <w:r w:rsidR="00A479FB">
              <w:rPr>
                <w:b/>
                <w:bCs/>
              </w:rPr>
              <w:t xml:space="preserve"> </w:t>
            </w:r>
            <w:r w:rsidR="00A479FB" w:rsidRPr="00051C12">
              <w:rPr>
                <w:bCs/>
              </w:rPr>
              <w:t>jejich</w:t>
            </w:r>
            <w:r w:rsidR="00A479FB">
              <w:rPr>
                <w:bCs/>
              </w:rPr>
              <w:t>:</w:t>
            </w:r>
          </w:p>
          <w:p w14:paraId="6BD0DDA5" w14:textId="77777777" w:rsidR="00A479FB" w:rsidRDefault="00A479FB" w:rsidP="00A479FB">
            <w:pPr>
              <w:numPr>
                <w:ilvl w:val="0"/>
                <w:numId w:val="14"/>
              </w:numPr>
              <w:tabs>
                <w:tab w:val="clear" w:pos="360"/>
                <w:tab w:val="num" w:pos="211"/>
              </w:tabs>
              <w:suppressAutoHyphens w:val="0"/>
            </w:pPr>
            <w:r>
              <w:t xml:space="preserve">cíle </w:t>
            </w:r>
          </w:p>
          <w:p w14:paraId="46D405D7" w14:textId="77777777" w:rsidR="00A479FB" w:rsidRDefault="00A479FB" w:rsidP="00A479FB">
            <w:pPr>
              <w:numPr>
                <w:ilvl w:val="0"/>
                <w:numId w:val="14"/>
              </w:numPr>
              <w:tabs>
                <w:tab w:val="clear" w:pos="360"/>
                <w:tab w:val="num" w:pos="211"/>
              </w:tabs>
              <w:suppressAutoHyphens w:val="0"/>
            </w:pPr>
            <w:r>
              <w:t xml:space="preserve">podmínky vzdělávání </w:t>
            </w:r>
          </w:p>
          <w:p w14:paraId="4EF0EF88" w14:textId="77777777" w:rsidR="00A479FB" w:rsidRDefault="00A479FB" w:rsidP="00A479FB">
            <w:pPr>
              <w:numPr>
                <w:ilvl w:val="0"/>
                <w:numId w:val="14"/>
              </w:numPr>
              <w:tabs>
                <w:tab w:val="clear" w:pos="360"/>
                <w:tab w:val="num" w:pos="211"/>
              </w:tabs>
              <w:suppressAutoHyphens w:val="0"/>
            </w:pPr>
            <w:r>
              <w:t xml:space="preserve">průběh vzdělávání </w:t>
            </w:r>
          </w:p>
          <w:p w14:paraId="0C2219DD" w14:textId="77777777" w:rsidR="00A479FB" w:rsidRDefault="00A479FB" w:rsidP="00A479FB">
            <w:pPr>
              <w:numPr>
                <w:ilvl w:val="0"/>
                <w:numId w:val="14"/>
              </w:numPr>
              <w:tabs>
                <w:tab w:val="clear" w:pos="360"/>
                <w:tab w:val="num" w:pos="211"/>
              </w:tabs>
              <w:suppressAutoHyphens w:val="0"/>
            </w:pPr>
            <w:r>
              <w:t>výsledky</w:t>
            </w:r>
          </w:p>
          <w:p w14:paraId="1346E484" w14:textId="77777777" w:rsidR="00A479FB" w:rsidRDefault="00A479FB" w:rsidP="00A479FB"/>
        </w:tc>
        <w:tc>
          <w:tcPr>
            <w:tcW w:w="2389" w:type="dxa"/>
          </w:tcPr>
          <w:p w14:paraId="21B95C65" w14:textId="77777777" w:rsidR="00A479FB" w:rsidRDefault="00A479FB" w:rsidP="00A479FB">
            <w:pPr>
              <w:numPr>
                <w:ilvl w:val="0"/>
                <w:numId w:val="14"/>
              </w:numPr>
              <w:tabs>
                <w:tab w:val="clear" w:pos="360"/>
                <w:tab w:val="num" w:pos="100"/>
              </w:tabs>
              <w:suppressAutoHyphens w:val="0"/>
              <w:ind w:left="280" w:hanging="280"/>
            </w:pPr>
            <w:r>
              <w:t xml:space="preserve">písemně vzhledem ke stanoveným cílům </w:t>
            </w:r>
          </w:p>
          <w:p w14:paraId="5F1A4A42" w14:textId="77777777" w:rsidR="00A479FB" w:rsidRDefault="00A479FB" w:rsidP="00A479FB">
            <w:pPr>
              <w:numPr>
                <w:ilvl w:val="0"/>
                <w:numId w:val="14"/>
              </w:numPr>
              <w:tabs>
                <w:tab w:val="clear" w:pos="360"/>
                <w:tab w:val="num" w:pos="100"/>
              </w:tabs>
              <w:suppressAutoHyphens w:val="0"/>
              <w:ind w:left="280" w:hanging="280"/>
            </w:pPr>
            <w:r>
              <w:t xml:space="preserve">písemně podle stanovených kritérií </w:t>
            </w:r>
          </w:p>
          <w:p w14:paraId="0E9FAF54" w14:textId="77777777" w:rsidR="00A479FB" w:rsidRDefault="00A479FB" w:rsidP="00A479FB">
            <w:pPr>
              <w:numPr>
                <w:ilvl w:val="0"/>
                <w:numId w:val="14"/>
              </w:numPr>
              <w:tabs>
                <w:tab w:val="clear" w:pos="360"/>
                <w:tab w:val="num" w:pos="100"/>
              </w:tabs>
              <w:suppressAutoHyphens w:val="0"/>
              <w:ind w:left="280" w:hanging="280"/>
            </w:pPr>
            <w:r>
              <w:t>reflexe a korekce dalších činností</w:t>
            </w:r>
          </w:p>
        </w:tc>
        <w:tc>
          <w:tcPr>
            <w:tcW w:w="2319" w:type="dxa"/>
          </w:tcPr>
          <w:p w14:paraId="1F15EBD4" w14:textId="77777777" w:rsidR="00A479FB" w:rsidRDefault="00A479FB" w:rsidP="00A479FB">
            <w:pPr>
              <w:numPr>
                <w:ilvl w:val="0"/>
                <w:numId w:val="17"/>
              </w:numPr>
              <w:tabs>
                <w:tab w:val="clear" w:pos="360"/>
                <w:tab w:val="num" w:pos="231"/>
              </w:tabs>
              <w:suppressAutoHyphens w:val="0"/>
              <w:ind w:left="231" w:hanging="231"/>
            </w:pPr>
            <w:r>
              <w:t>učitelky s dětmi</w:t>
            </w:r>
          </w:p>
          <w:p w14:paraId="2704F457" w14:textId="77777777" w:rsidR="00A479FB" w:rsidRDefault="00A479FB" w:rsidP="00A479FB">
            <w:pPr>
              <w:numPr>
                <w:ilvl w:val="0"/>
                <w:numId w:val="17"/>
              </w:numPr>
              <w:tabs>
                <w:tab w:val="clear" w:pos="360"/>
                <w:tab w:val="num" w:pos="231"/>
              </w:tabs>
              <w:suppressAutoHyphens w:val="0"/>
              <w:ind w:left="231" w:hanging="231"/>
            </w:pPr>
            <w:r>
              <w:t xml:space="preserve">učitelky samostatně a </w:t>
            </w:r>
            <w:r w:rsidRPr="007741C3">
              <w:t>s</w:t>
            </w:r>
            <w:r>
              <w:t>rovnání</w:t>
            </w:r>
          </w:p>
          <w:p w14:paraId="041E7CA9" w14:textId="77777777" w:rsidR="00A479FB" w:rsidRDefault="00A479FB" w:rsidP="00A479FB">
            <w:pPr>
              <w:numPr>
                <w:ilvl w:val="0"/>
                <w:numId w:val="17"/>
              </w:numPr>
              <w:tabs>
                <w:tab w:val="clear" w:pos="360"/>
                <w:tab w:val="num" w:pos="231"/>
              </w:tabs>
              <w:suppressAutoHyphens w:val="0"/>
              <w:ind w:left="231" w:hanging="231"/>
            </w:pPr>
            <w:r>
              <w:t>popř. s rodiči dětí</w:t>
            </w:r>
          </w:p>
          <w:p w14:paraId="20A104B6" w14:textId="77777777" w:rsidR="00A479FB" w:rsidRDefault="00A479FB" w:rsidP="00A479FB">
            <w:pPr>
              <w:numPr>
                <w:ilvl w:val="0"/>
                <w:numId w:val="17"/>
              </w:numPr>
              <w:tabs>
                <w:tab w:val="clear" w:pos="360"/>
                <w:tab w:val="num" w:pos="231"/>
              </w:tabs>
              <w:suppressAutoHyphens w:val="0"/>
              <w:ind w:left="231" w:hanging="231"/>
            </w:pPr>
            <w:r>
              <w:t>popř. závěry z hospitací</w:t>
            </w:r>
          </w:p>
        </w:tc>
      </w:tr>
      <w:tr w:rsidR="00A479FB" w14:paraId="77E6E03B" w14:textId="77777777" w:rsidTr="00A479FB">
        <w:tc>
          <w:tcPr>
            <w:tcW w:w="1589" w:type="dxa"/>
          </w:tcPr>
          <w:p w14:paraId="649FD3A0" w14:textId="77777777" w:rsidR="00A479FB" w:rsidRDefault="00A479FB" w:rsidP="00A479FB">
            <w:r>
              <w:t>2 x ročně leden, červen</w:t>
            </w:r>
          </w:p>
        </w:tc>
        <w:tc>
          <w:tcPr>
            <w:tcW w:w="3531" w:type="dxa"/>
          </w:tcPr>
          <w:p w14:paraId="62869BA2" w14:textId="77777777" w:rsidR="00A479FB" w:rsidRDefault="007B1211" w:rsidP="00A479FB">
            <w:pPr>
              <w:rPr>
                <w:b/>
                <w:bCs/>
              </w:rPr>
            </w:pPr>
            <w:r>
              <w:rPr>
                <w:b/>
                <w:bCs/>
              </w:rPr>
              <w:t>H</w:t>
            </w:r>
            <w:r w:rsidR="00A479FB">
              <w:rPr>
                <w:b/>
                <w:bCs/>
              </w:rPr>
              <w:t xml:space="preserve">odnocení dětí </w:t>
            </w:r>
          </w:p>
          <w:p w14:paraId="610D6F04" w14:textId="77777777" w:rsidR="00A479FB" w:rsidRDefault="00A479FB" w:rsidP="00A479FB">
            <w:pPr>
              <w:rPr>
                <w:b/>
                <w:bCs/>
              </w:rPr>
            </w:pPr>
            <w:r>
              <w:t>záznamy o vzdělávacích výsledcích jednotlivých dětí</w:t>
            </w:r>
          </w:p>
        </w:tc>
        <w:tc>
          <w:tcPr>
            <w:tcW w:w="2389" w:type="dxa"/>
          </w:tcPr>
          <w:p w14:paraId="5B68CC23" w14:textId="77777777" w:rsidR="00A479FB" w:rsidRDefault="00A479FB" w:rsidP="00A479FB">
            <w:pPr>
              <w:numPr>
                <w:ilvl w:val="0"/>
                <w:numId w:val="14"/>
              </w:numPr>
              <w:tabs>
                <w:tab w:val="clear" w:pos="360"/>
                <w:tab w:val="num" w:pos="100"/>
              </w:tabs>
              <w:suppressAutoHyphens w:val="0"/>
              <w:ind w:left="280" w:hanging="280"/>
            </w:pPr>
            <w:r>
              <w:t>písemně do portfolia dítěte</w:t>
            </w:r>
          </w:p>
        </w:tc>
        <w:tc>
          <w:tcPr>
            <w:tcW w:w="2319" w:type="dxa"/>
          </w:tcPr>
          <w:p w14:paraId="5E6C32D4" w14:textId="77777777" w:rsidR="00A479FB" w:rsidRDefault="00A479FB" w:rsidP="00A479FB">
            <w:pPr>
              <w:numPr>
                <w:ilvl w:val="0"/>
                <w:numId w:val="17"/>
              </w:numPr>
              <w:tabs>
                <w:tab w:val="clear" w:pos="360"/>
                <w:tab w:val="num" w:pos="231"/>
              </w:tabs>
              <w:suppressAutoHyphens w:val="0"/>
              <w:ind w:left="231" w:hanging="231"/>
            </w:pPr>
            <w:r>
              <w:t>učitelky spolu a srovnáváním</w:t>
            </w:r>
          </w:p>
        </w:tc>
      </w:tr>
      <w:tr w:rsidR="00A479FB" w14:paraId="2ADF50DC" w14:textId="77777777" w:rsidTr="00A479FB">
        <w:tc>
          <w:tcPr>
            <w:tcW w:w="1589" w:type="dxa"/>
          </w:tcPr>
          <w:p w14:paraId="6F3522E1" w14:textId="77777777" w:rsidR="00A479FB" w:rsidRDefault="00A479FB" w:rsidP="00A479FB">
            <w:r>
              <w:t>2 x ročně leden, červen</w:t>
            </w:r>
          </w:p>
        </w:tc>
        <w:tc>
          <w:tcPr>
            <w:tcW w:w="3531" w:type="dxa"/>
          </w:tcPr>
          <w:p w14:paraId="6487FDDC" w14:textId="77777777" w:rsidR="00A479FB" w:rsidRDefault="007B1211" w:rsidP="00A479FB">
            <w:pPr>
              <w:rPr>
                <w:b/>
                <w:bCs/>
              </w:rPr>
            </w:pPr>
            <w:r>
              <w:rPr>
                <w:b/>
                <w:bCs/>
              </w:rPr>
              <w:t>P</w:t>
            </w:r>
            <w:r w:rsidR="00A479FB">
              <w:rPr>
                <w:b/>
                <w:bCs/>
              </w:rPr>
              <w:t xml:space="preserve">lán pedagogické </w:t>
            </w:r>
            <w:proofErr w:type="gramStart"/>
            <w:r w:rsidR="00A479FB">
              <w:rPr>
                <w:b/>
                <w:bCs/>
              </w:rPr>
              <w:t>podpory- PLPP</w:t>
            </w:r>
            <w:proofErr w:type="gramEnd"/>
            <w:r w:rsidR="00A479FB" w:rsidRPr="00D42A6E">
              <w:rPr>
                <w:bCs/>
              </w:rPr>
              <w:t>: pro děti</w:t>
            </w:r>
            <w:r w:rsidR="00A479FB">
              <w:rPr>
                <w:bCs/>
              </w:rPr>
              <w:t xml:space="preserve"> které spadají do 1. stupně podpory</w:t>
            </w:r>
          </w:p>
        </w:tc>
        <w:tc>
          <w:tcPr>
            <w:tcW w:w="2389" w:type="dxa"/>
          </w:tcPr>
          <w:p w14:paraId="5022BEF5" w14:textId="77777777" w:rsidR="00A479FB" w:rsidRDefault="00A479FB" w:rsidP="00A479FB">
            <w:pPr>
              <w:numPr>
                <w:ilvl w:val="0"/>
                <w:numId w:val="14"/>
              </w:numPr>
              <w:tabs>
                <w:tab w:val="clear" w:pos="360"/>
                <w:tab w:val="num" w:pos="100"/>
              </w:tabs>
              <w:suppressAutoHyphens w:val="0"/>
              <w:ind w:left="280" w:hanging="280"/>
            </w:pPr>
            <w:r>
              <w:t>písemně vzhledem ke stanoveným cílům</w:t>
            </w:r>
          </w:p>
        </w:tc>
        <w:tc>
          <w:tcPr>
            <w:tcW w:w="2319" w:type="dxa"/>
          </w:tcPr>
          <w:p w14:paraId="60049545" w14:textId="77777777" w:rsidR="00A479FB" w:rsidRDefault="00A479FB" w:rsidP="00A479FB">
            <w:pPr>
              <w:numPr>
                <w:ilvl w:val="0"/>
                <w:numId w:val="17"/>
              </w:numPr>
              <w:tabs>
                <w:tab w:val="clear" w:pos="360"/>
                <w:tab w:val="num" w:pos="231"/>
              </w:tabs>
              <w:suppressAutoHyphens w:val="0"/>
              <w:ind w:left="231" w:hanging="231"/>
            </w:pPr>
            <w:r>
              <w:t>učitelky spolu a srovnáváním</w:t>
            </w:r>
          </w:p>
        </w:tc>
      </w:tr>
      <w:tr w:rsidR="00A479FB" w14:paraId="3508C95D" w14:textId="77777777" w:rsidTr="00A479FB">
        <w:tc>
          <w:tcPr>
            <w:tcW w:w="1589" w:type="dxa"/>
          </w:tcPr>
          <w:p w14:paraId="542DC4C3" w14:textId="77777777" w:rsidR="00A479FB" w:rsidRDefault="00A479FB" w:rsidP="00A479FB">
            <w:r>
              <w:t>2 x ročně</w:t>
            </w:r>
          </w:p>
          <w:p w14:paraId="7AE2598F" w14:textId="77777777" w:rsidR="00A479FB" w:rsidRDefault="00A479FB" w:rsidP="00A479FB">
            <w:r>
              <w:t>leden, červen</w:t>
            </w:r>
          </w:p>
        </w:tc>
        <w:tc>
          <w:tcPr>
            <w:tcW w:w="3531" w:type="dxa"/>
          </w:tcPr>
          <w:p w14:paraId="5892B24B" w14:textId="5A37C56D" w:rsidR="007B1211" w:rsidRPr="007B1211" w:rsidRDefault="007B1211" w:rsidP="00A479FB">
            <w:pPr>
              <w:rPr>
                <w:bCs/>
              </w:rPr>
            </w:pPr>
            <w:r>
              <w:rPr>
                <w:b/>
              </w:rPr>
              <w:t>Vzdělávací plány pro OŠD</w:t>
            </w:r>
            <w:r>
              <w:rPr>
                <w:b/>
                <w:bCs/>
              </w:rPr>
              <w:t xml:space="preserve"> (VP pro OŠD)</w:t>
            </w:r>
            <w:r w:rsidR="001F0267">
              <w:rPr>
                <w:b/>
                <w:bCs/>
              </w:rPr>
              <w:t xml:space="preserve"> </w:t>
            </w:r>
            <w:r>
              <w:rPr>
                <w:bCs/>
              </w:rPr>
              <w:t>odklad školní docházky</w:t>
            </w:r>
          </w:p>
          <w:p w14:paraId="0ECEBE17" w14:textId="77777777" w:rsidR="00A479FB" w:rsidRPr="007B1211" w:rsidRDefault="007B1211" w:rsidP="00A479FB">
            <w:pPr>
              <w:rPr>
                <w:b/>
              </w:rPr>
            </w:pPr>
            <w:r>
              <w:rPr>
                <w:b/>
                <w:bCs/>
              </w:rPr>
              <w:t xml:space="preserve"> I</w:t>
            </w:r>
            <w:r w:rsidRPr="00FD75C9">
              <w:rPr>
                <w:b/>
                <w:bCs/>
              </w:rPr>
              <w:t>ndividuálních vzdělávací p</w:t>
            </w:r>
            <w:r>
              <w:rPr>
                <w:b/>
                <w:bCs/>
              </w:rPr>
              <w:t>lán</w:t>
            </w:r>
            <w:r w:rsidRPr="00FD75C9">
              <w:rPr>
                <w:b/>
                <w:bCs/>
              </w:rPr>
              <w:t xml:space="preserve"> </w:t>
            </w:r>
            <w:r>
              <w:rPr>
                <w:b/>
              </w:rPr>
              <w:t>(</w:t>
            </w:r>
            <w:r w:rsidRPr="00B13941">
              <w:rPr>
                <w:b/>
              </w:rPr>
              <w:t>IVP</w:t>
            </w:r>
            <w:r>
              <w:rPr>
                <w:b/>
              </w:rPr>
              <w:t xml:space="preserve">) </w:t>
            </w:r>
            <w:r w:rsidR="00A479FB">
              <w:t>pro děti se speciálními vzdělávacími potřebami, které spadají do 2.-5.stupně podpory</w:t>
            </w:r>
          </w:p>
        </w:tc>
        <w:tc>
          <w:tcPr>
            <w:tcW w:w="2389" w:type="dxa"/>
          </w:tcPr>
          <w:p w14:paraId="2C5F3FD7" w14:textId="77777777" w:rsidR="00A479FB" w:rsidRDefault="00A479FB" w:rsidP="00A479FB">
            <w:pPr>
              <w:numPr>
                <w:ilvl w:val="0"/>
                <w:numId w:val="15"/>
              </w:numPr>
              <w:tabs>
                <w:tab w:val="clear" w:pos="360"/>
                <w:tab w:val="num" w:pos="100"/>
              </w:tabs>
              <w:suppressAutoHyphens w:val="0"/>
              <w:ind w:left="280" w:hanging="280"/>
            </w:pPr>
            <w:r>
              <w:t>písemně vzhledem ke stanoveným cílům</w:t>
            </w:r>
          </w:p>
          <w:p w14:paraId="5D20D985" w14:textId="77777777" w:rsidR="00A479FB" w:rsidRDefault="00A479FB" w:rsidP="00A479FB">
            <w:pPr>
              <w:numPr>
                <w:ilvl w:val="0"/>
                <w:numId w:val="15"/>
              </w:numPr>
              <w:tabs>
                <w:tab w:val="clear" w:pos="360"/>
                <w:tab w:val="num" w:pos="100"/>
              </w:tabs>
              <w:suppressAutoHyphens w:val="0"/>
              <w:ind w:left="280" w:hanging="280"/>
            </w:pPr>
            <w:r>
              <w:t>reflexe a korekce dalších činností</w:t>
            </w:r>
          </w:p>
        </w:tc>
        <w:tc>
          <w:tcPr>
            <w:tcW w:w="2319" w:type="dxa"/>
          </w:tcPr>
          <w:p w14:paraId="5045A8EB" w14:textId="77777777" w:rsidR="00A479FB" w:rsidRDefault="00A479FB" w:rsidP="00A479FB">
            <w:pPr>
              <w:numPr>
                <w:ilvl w:val="0"/>
                <w:numId w:val="18"/>
              </w:numPr>
              <w:tabs>
                <w:tab w:val="clear" w:pos="360"/>
                <w:tab w:val="num" w:pos="231"/>
              </w:tabs>
              <w:suppressAutoHyphens w:val="0"/>
              <w:ind w:left="231" w:hanging="231"/>
            </w:pPr>
            <w:r>
              <w:t xml:space="preserve">učitelky spolu a </w:t>
            </w:r>
            <w:r w:rsidRPr="007741C3">
              <w:t>s</w:t>
            </w:r>
            <w:r>
              <w:t>rovnání</w:t>
            </w:r>
          </w:p>
          <w:p w14:paraId="1B6E24E7" w14:textId="77777777" w:rsidR="00A479FB" w:rsidRDefault="00A479FB" w:rsidP="00A479FB">
            <w:pPr>
              <w:numPr>
                <w:ilvl w:val="0"/>
                <w:numId w:val="18"/>
              </w:numPr>
              <w:tabs>
                <w:tab w:val="clear" w:pos="360"/>
                <w:tab w:val="num" w:pos="231"/>
              </w:tabs>
              <w:suppressAutoHyphens w:val="0"/>
              <w:ind w:left="231" w:hanging="231"/>
            </w:pPr>
            <w:r>
              <w:t>popř. i rodiče a </w:t>
            </w:r>
          </w:p>
          <w:p w14:paraId="6B8A6A1D" w14:textId="77777777" w:rsidR="00A479FB" w:rsidRDefault="00A479FB" w:rsidP="00A479FB">
            <w:pPr>
              <w:tabs>
                <w:tab w:val="num" w:pos="231"/>
              </w:tabs>
              <w:ind w:left="231"/>
            </w:pPr>
            <w:r>
              <w:t>další odborníci</w:t>
            </w:r>
          </w:p>
          <w:p w14:paraId="3815BD37" w14:textId="77777777" w:rsidR="00A479FB" w:rsidRDefault="00A479FB" w:rsidP="00A479FB"/>
        </w:tc>
      </w:tr>
      <w:tr w:rsidR="00A479FB" w14:paraId="541E02BC" w14:textId="77777777" w:rsidTr="00A479FB">
        <w:tc>
          <w:tcPr>
            <w:tcW w:w="1589" w:type="dxa"/>
          </w:tcPr>
          <w:p w14:paraId="2D21BB38" w14:textId="77777777" w:rsidR="00A479FB" w:rsidRDefault="00A479FB" w:rsidP="00A479FB">
            <w:r>
              <w:t xml:space="preserve">1 x ročně </w:t>
            </w:r>
          </w:p>
          <w:p w14:paraId="0218234C" w14:textId="77777777" w:rsidR="00A479FB" w:rsidRDefault="00A479FB" w:rsidP="00A479FB">
            <w:pPr>
              <w:spacing w:after="60"/>
            </w:pPr>
            <w:r>
              <w:t>červen</w:t>
            </w:r>
          </w:p>
          <w:p w14:paraId="730EC6D0" w14:textId="77777777" w:rsidR="00A479FB" w:rsidRDefault="00A479FB" w:rsidP="00A479FB">
            <w:pPr>
              <w:spacing w:after="60"/>
            </w:pPr>
          </w:p>
        </w:tc>
        <w:tc>
          <w:tcPr>
            <w:tcW w:w="3531" w:type="dxa"/>
          </w:tcPr>
          <w:p w14:paraId="18EE2037" w14:textId="77777777" w:rsidR="00A479FB" w:rsidRPr="007741C3" w:rsidRDefault="007B1211" w:rsidP="00A479FB">
            <w:pPr>
              <w:rPr>
                <w:b/>
                <w:bCs/>
              </w:rPr>
            </w:pPr>
            <w:r>
              <w:rPr>
                <w:b/>
                <w:bCs/>
              </w:rPr>
              <w:t>T</w:t>
            </w:r>
            <w:r w:rsidR="00A479FB" w:rsidRPr="007741C3">
              <w:rPr>
                <w:b/>
                <w:bCs/>
              </w:rPr>
              <w:t>řídní vzdělávací program</w:t>
            </w:r>
          </w:p>
          <w:p w14:paraId="025691C3" w14:textId="77777777" w:rsidR="00A479FB" w:rsidRDefault="00A479FB" w:rsidP="00A479FB">
            <w:pPr>
              <w:numPr>
                <w:ilvl w:val="0"/>
                <w:numId w:val="15"/>
              </w:numPr>
              <w:tabs>
                <w:tab w:val="clear" w:pos="360"/>
                <w:tab w:val="num" w:pos="211"/>
              </w:tabs>
              <w:suppressAutoHyphens w:val="0"/>
            </w:pPr>
            <w:r>
              <w:t>jejich cíle</w:t>
            </w:r>
          </w:p>
          <w:p w14:paraId="4E2286A8" w14:textId="77777777" w:rsidR="00A479FB" w:rsidRDefault="00A479FB" w:rsidP="00A479FB">
            <w:pPr>
              <w:numPr>
                <w:ilvl w:val="0"/>
                <w:numId w:val="15"/>
              </w:numPr>
              <w:tabs>
                <w:tab w:val="clear" w:pos="360"/>
                <w:tab w:val="num" w:pos="211"/>
              </w:tabs>
              <w:suppressAutoHyphens w:val="0"/>
            </w:pPr>
            <w:r>
              <w:t>podmínky vzdělávání</w:t>
            </w:r>
          </w:p>
          <w:p w14:paraId="1D94CA4E" w14:textId="77777777" w:rsidR="00A479FB" w:rsidRDefault="00A479FB" w:rsidP="00A479FB">
            <w:pPr>
              <w:numPr>
                <w:ilvl w:val="0"/>
                <w:numId w:val="15"/>
              </w:numPr>
              <w:tabs>
                <w:tab w:val="clear" w:pos="360"/>
                <w:tab w:val="num" w:pos="211"/>
              </w:tabs>
              <w:suppressAutoHyphens w:val="0"/>
            </w:pPr>
            <w:r>
              <w:t>průběh vzdělávání</w:t>
            </w:r>
          </w:p>
        </w:tc>
        <w:tc>
          <w:tcPr>
            <w:tcW w:w="2389" w:type="dxa"/>
          </w:tcPr>
          <w:p w14:paraId="7021D2B2" w14:textId="77777777" w:rsidR="00A479FB" w:rsidRDefault="00A479FB" w:rsidP="00A479FB">
            <w:pPr>
              <w:numPr>
                <w:ilvl w:val="0"/>
                <w:numId w:val="15"/>
              </w:numPr>
              <w:tabs>
                <w:tab w:val="clear" w:pos="360"/>
                <w:tab w:val="num" w:pos="100"/>
              </w:tabs>
              <w:suppressAutoHyphens w:val="0"/>
              <w:ind w:left="280" w:hanging="280"/>
            </w:pPr>
            <w:r>
              <w:t>písemně vzhledem ke stanoveným cílům</w:t>
            </w:r>
          </w:p>
          <w:p w14:paraId="5C9CF7FD" w14:textId="77777777" w:rsidR="00A479FB" w:rsidRDefault="00A479FB" w:rsidP="00A479FB">
            <w:pPr>
              <w:numPr>
                <w:ilvl w:val="0"/>
                <w:numId w:val="15"/>
              </w:numPr>
              <w:tabs>
                <w:tab w:val="clear" w:pos="360"/>
                <w:tab w:val="num" w:pos="100"/>
              </w:tabs>
              <w:suppressAutoHyphens w:val="0"/>
              <w:ind w:left="280" w:hanging="280"/>
            </w:pPr>
            <w:r>
              <w:t>podle stanovených kritérií</w:t>
            </w:r>
          </w:p>
        </w:tc>
        <w:tc>
          <w:tcPr>
            <w:tcW w:w="2319" w:type="dxa"/>
          </w:tcPr>
          <w:p w14:paraId="0CE29289" w14:textId="77777777" w:rsidR="00A479FB" w:rsidRDefault="00A479FB" w:rsidP="00A479FB">
            <w:pPr>
              <w:numPr>
                <w:ilvl w:val="0"/>
                <w:numId w:val="18"/>
              </w:numPr>
              <w:tabs>
                <w:tab w:val="clear" w:pos="360"/>
                <w:tab w:val="num" w:pos="231"/>
              </w:tabs>
              <w:suppressAutoHyphens w:val="0"/>
            </w:pPr>
            <w:proofErr w:type="gramStart"/>
            <w:r>
              <w:t>učitelky - třídy</w:t>
            </w:r>
            <w:proofErr w:type="gramEnd"/>
            <w:r>
              <w:t xml:space="preserve"> </w:t>
            </w:r>
          </w:p>
          <w:p w14:paraId="6B1C3B47" w14:textId="77777777" w:rsidR="00A479FB" w:rsidRDefault="00A479FB" w:rsidP="00A479FB">
            <w:pPr>
              <w:numPr>
                <w:ilvl w:val="0"/>
                <w:numId w:val="18"/>
              </w:numPr>
              <w:tabs>
                <w:tab w:val="clear" w:pos="360"/>
                <w:tab w:val="num" w:pos="231"/>
              </w:tabs>
              <w:suppressAutoHyphens w:val="0"/>
            </w:pPr>
            <w:proofErr w:type="gramStart"/>
            <w:r>
              <w:t>srovnání - třídy</w:t>
            </w:r>
            <w:proofErr w:type="gramEnd"/>
          </w:p>
          <w:p w14:paraId="351B04C3" w14:textId="77777777" w:rsidR="00A479FB" w:rsidRDefault="00A479FB" w:rsidP="00A479FB">
            <w:pPr>
              <w:numPr>
                <w:ilvl w:val="0"/>
                <w:numId w:val="18"/>
              </w:numPr>
              <w:tabs>
                <w:tab w:val="clear" w:pos="360"/>
                <w:tab w:val="num" w:pos="231"/>
              </w:tabs>
              <w:suppressAutoHyphens w:val="0"/>
            </w:pPr>
            <w:r>
              <w:t>ředitelka za MŠ</w:t>
            </w:r>
          </w:p>
          <w:p w14:paraId="68926AF4" w14:textId="77777777" w:rsidR="00A479FB" w:rsidRDefault="00A479FB" w:rsidP="00A479FB"/>
        </w:tc>
      </w:tr>
      <w:tr w:rsidR="00A479FB" w14:paraId="14FC641E" w14:textId="77777777" w:rsidTr="00A479FB">
        <w:tc>
          <w:tcPr>
            <w:tcW w:w="1589" w:type="dxa"/>
          </w:tcPr>
          <w:p w14:paraId="1E5BB5F3" w14:textId="77777777" w:rsidR="00A479FB" w:rsidRDefault="00A479FB" w:rsidP="00A479FB">
            <w:r>
              <w:t xml:space="preserve">1 x ročně </w:t>
            </w:r>
          </w:p>
          <w:p w14:paraId="3F5FE1FA" w14:textId="77777777" w:rsidR="00A479FB" w:rsidRDefault="00A479FB" w:rsidP="00A479FB">
            <w:pPr>
              <w:spacing w:after="60"/>
            </w:pPr>
            <w:r>
              <w:t>červen</w:t>
            </w:r>
          </w:p>
          <w:p w14:paraId="5C6CFE39" w14:textId="77777777" w:rsidR="00A479FB" w:rsidRDefault="00A479FB" w:rsidP="00A479FB"/>
        </w:tc>
        <w:tc>
          <w:tcPr>
            <w:tcW w:w="3531" w:type="dxa"/>
          </w:tcPr>
          <w:p w14:paraId="5C61B8B5" w14:textId="77777777" w:rsidR="00A479FB" w:rsidRPr="00FD75C9" w:rsidRDefault="007B1211" w:rsidP="00A479FB">
            <w:pPr>
              <w:rPr>
                <w:b/>
                <w:bCs/>
              </w:rPr>
            </w:pPr>
            <w:r>
              <w:rPr>
                <w:b/>
                <w:bCs/>
              </w:rPr>
              <w:t>P</w:t>
            </w:r>
            <w:r w:rsidR="00A479FB" w:rsidRPr="00FD75C9">
              <w:rPr>
                <w:b/>
                <w:bCs/>
              </w:rPr>
              <w:t>ovinnosti předškolního pedagoga</w:t>
            </w:r>
          </w:p>
          <w:p w14:paraId="2BF7D617" w14:textId="77777777" w:rsidR="00A479FB" w:rsidRDefault="00A479FB" w:rsidP="00A479FB"/>
        </w:tc>
        <w:tc>
          <w:tcPr>
            <w:tcW w:w="2389" w:type="dxa"/>
          </w:tcPr>
          <w:p w14:paraId="5DDCFE21" w14:textId="77777777" w:rsidR="00A479FB" w:rsidRDefault="00A479FB" w:rsidP="00A479FB">
            <w:pPr>
              <w:numPr>
                <w:ilvl w:val="0"/>
                <w:numId w:val="15"/>
              </w:numPr>
              <w:tabs>
                <w:tab w:val="clear" w:pos="360"/>
                <w:tab w:val="num" w:pos="100"/>
              </w:tabs>
              <w:suppressAutoHyphens w:val="0"/>
              <w:ind w:left="280" w:hanging="280"/>
            </w:pPr>
            <w:r>
              <w:t xml:space="preserve">písemně podle stanovených kritérií, opatření </w:t>
            </w:r>
          </w:p>
        </w:tc>
        <w:tc>
          <w:tcPr>
            <w:tcW w:w="2319" w:type="dxa"/>
          </w:tcPr>
          <w:p w14:paraId="020E26A9" w14:textId="77777777" w:rsidR="00A479FB" w:rsidRDefault="00A479FB" w:rsidP="00A479FB">
            <w:pPr>
              <w:numPr>
                <w:ilvl w:val="0"/>
                <w:numId w:val="18"/>
              </w:numPr>
              <w:tabs>
                <w:tab w:val="clear" w:pos="360"/>
                <w:tab w:val="num" w:pos="51"/>
              </w:tabs>
              <w:suppressAutoHyphens w:val="0"/>
              <w:ind w:left="231" w:hanging="231"/>
            </w:pPr>
            <w:proofErr w:type="gramStart"/>
            <w:r>
              <w:t>sebehodnocení - učitelky</w:t>
            </w:r>
            <w:proofErr w:type="gramEnd"/>
          </w:p>
          <w:p w14:paraId="73EDDFBB" w14:textId="77777777" w:rsidR="00A479FB" w:rsidRDefault="00A479FB" w:rsidP="00A479FB">
            <w:pPr>
              <w:numPr>
                <w:ilvl w:val="0"/>
                <w:numId w:val="18"/>
              </w:numPr>
              <w:tabs>
                <w:tab w:val="clear" w:pos="360"/>
                <w:tab w:val="num" w:pos="51"/>
              </w:tabs>
              <w:suppressAutoHyphens w:val="0"/>
              <w:ind w:left="231" w:hanging="231"/>
            </w:pPr>
            <w:r>
              <w:t> hodnocení</w:t>
            </w:r>
          </w:p>
          <w:p w14:paraId="07AD0DF0" w14:textId="77777777" w:rsidR="00A479FB" w:rsidRDefault="00A479FB" w:rsidP="00A479FB">
            <w:r>
              <w:t>ředitelkou a srovnání</w:t>
            </w:r>
          </w:p>
        </w:tc>
      </w:tr>
      <w:tr w:rsidR="00A479FB" w14:paraId="05737363" w14:textId="77777777" w:rsidTr="00A479FB">
        <w:tc>
          <w:tcPr>
            <w:tcW w:w="1589" w:type="dxa"/>
          </w:tcPr>
          <w:p w14:paraId="319981A8" w14:textId="77777777" w:rsidR="00A479FB" w:rsidRDefault="00A479FB" w:rsidP="00A479FB">
            <w:r>
              <w:t xml:space="preserve">1 x ročně </w:t>
            </w:r>
          </w:p>
          <w:p w14:paraId="690FCAB1" w14:textId="77777777" w:rsidR="00A479FB" w:rsidRDefault="00A479FB" w:rsidP="00A479FB">
            <w:pPr>
              <w:spacing w:after="60"/>
            </w:pPr>
            <w:r>
              <w:t>červen</w:t>
            </w:r>
          </w:p>
          <w:p w14:paraId="1DDFDF24" w14:textId="77777777" w:rsidR="00A479FB" w:rsidRDefault="00A479FB" w:rsidP="00A479FB"/>
        </w:tc>
        <w:tc>
          <w:tcPr>
            <w:tcW w:w="3531" w:type="dxa"/>
          </w:tcPr>
          <w:p w14:paraId="30801EB4" w14:textId="77777777" w:rsidR="00A479FB" w:rsidRPr="007741C3" w:rsidRDefault="007B1211" w:rsidP="00A479FB">
            <w:pPr>
              <w:rPr>
                <w:b/>
                <w:bCs/>
              </w:rPr>
            </w:pPr>
            <w:r>
              <w:rPr>
                <w:b/>
                <w:bCs/>
              </w:rPr>
              <w:t>Š</w:t>
            </w:r>
            <w:r w:rsidR="00A479FB" w:rsidRPr="007741C3">
              <w:rPr>
                <w:b/>
                <w:bCs/>
              </w:rPr>
              <w:t>kolní vzdělávací program</w:t>
            </w:r>
          </w:p>
          <w:p w14:paraId="3E26A2D4" w14:textId="77777777" w:rsidR="00A479FB" w:rsidRDefault="00A479FB" w:rsidP="00A479FB">
            <w:pPr>
              <w:numPr>
                <w:ilvl w:val="0"/>
                <w:numId w:val="18"/>
              </w:numPr>
              <w:tabs>
                <w:tab w:val="clear" w:pos="360"/>
                <w:tab w:val="num" w:pos="211"/>
              </w:tabs>
              <w:suppressAutoHyphens w:val="0"/>
            </w:pPr>
            <w:r>
              <w:t>obsahová úplnost</w:t>
            </w:r>
          </w:p>
          <w:p w14:paraId="6B4164C6" w14:textId="77777777" w:rsidR="00A479FB" w:rsidRDefault="00A479FB" w:rsidP="00A479FB">
            <w:pPr>
              <w:numPr>
                <w:ilvl w:val="0"/>
                <w:numId w:val="18"/>
              </w:numPr>
              <w:tabs>
                <w:tab w:val="clear" w:pos="360"/>
                <w:tab w:val="num" w:pos="211"/>
              </w:tabs>
              <w:suppressAutoHyphens w:val="0"/>
            </w:pPr>
            <w:r>
              <w:t>soulad zpracování s RVP PV</w:t>
            </w:r>
          </w:p>
        </w:tc>
        <w:tc>
          <w:tcPr>
            <w:tcW w:w="2389" w:type="dxa"/>
          </w:tcPr>
          <w:p w14:paraId="46C3DDE4" w14:textId="77777777" w:rsidR="00A479FB" w:rsidRPr="00850AF5" w:rsidRDefault="00A479FB" w:rsidP="00A479FB">
            <w:pPr>
              <w:numPr>
                <w:ilvl w:val="0"/>
                <w:numId w:val="18"/>
              </w:numPr>
              <w:tabs>
                <w:tab w:val="clear" w:pos="360"/>
                <w:tab w:val="num" w:pos="280"/>
              </w:tabs>
              <w:suppressAutoHyphens w:val="0"/>
              <w:rPr>
                <w:sz w:val="20"/>
                <w:szCs w:val="20"/>
              </w:rPr>
            </w:pPr>
            <w:r>
              <w:t>písemně dle zásad pro zpracování ŠVP</w:t>
            </w:r>
          </w:p>
        </w:tc>
        <w:tc>
          <w:tcPr>
            <w:tcW w:w="2319" w:type="dxa"/>
          </w:tcPr>
          <w:p w14:paraId="63244546" w14:textId="77777777" w:rsidR="00A479FB" w:rsidRDefault="00A479FB" w:rsidP="00A479FB">
            <w:pPr>
              <w:numPr>
                <w:ilvl w:val="0"/>
                <w:numId w:val="19"/>
              </w:numPr>
              <w:tabs>
                <w:tab w:val="clear" w:pos="360"/>
                <w:tab w:val="num" w:pos="51"/>
              </w:tabs>
              <w:suppressAutoHyphens w:val="0"/>
              <w:ind w:left="231" w:hanging="231"/>
            </w:pPr>
            <w:r>
              <w:t>pedagogové společně</w:t>
            </w:r>
          </w:p>
          <w:p w14:paraId="01827948" w14:textId="77777777" w:rsidR="00A479FB" w:rsidRDefault="00A479FB" w:rsidP="00A479FB">
            <w:pPr>
              <w:numPr>
                <w:ilvl w:val="0"/>
                <w:numId w:val="19"/>
              </w:numPr>
              <w:tabs>
                <w:tab w:val="clear" w:pos="360"/>
                <w:tab w:val="num" w:pos="231"/>
              </w:tabs>
              <w:suppressAutoHyphens w:val="0"/>
            </w:pPr>
            <w:r>
              <w:t>ředitelka za MŠ</w:t>
            </w:r>
          </w:p>
        </w:tc>
      </w:tr>
      <w:tr w:rsidR="00A479FB" w14:paraId="11B80216" w14:textId="77777777" w:rsidTr="00A479FB">
        <w:tc>
          <w:tcPr>
            <w:tcW w:w="1589" w:type="dxa"/>
          </w:tcPr>
          <w:p w14:paraId="391E413B" w14:textId="77777777" w:rsidR="00A479FB" w:rsidRDefault="00A479FB" w:rsidP="00A479FB">
            <w:r>
              <w:t xml:space="preserve">1 x ročně </w:t>
            </w:r>
          </w:p>
          <w:p w14:paraId="58B95679" w14:textId="77777777" w:rsidR="00A479FB" w:rsidRDefault="00A479FB" w:rsidP="00A479FB">
            <w:pPr>
              <w:spacing w:after="60"/>
            </w:pPr>
            <w:r>
              <w:lastRenderedPageBreak/>
              <w:t>srpen</w:t>
            </w:r>
          </w:p>
          <w:p w14:paraId="593738F8" w14:textId="77777777" w:rsidR="00A479FB" w:rsidRDefault="00A479FB" w:rsidP="00A479FB"/>
        </w:tc>
        <w:tc>
          <w:tcPr>
            <w:tcW w:w="3531" w:type="dxa"/>
          </w:tcPr>
          <w:p w14:paraId="36917A34" w14:textId="77777777" w:rsidR="00A479FB" w:rsidRDefault="007B1211" w:rsidP="00A479FB">
            <w:r>
              <w:rPr>
                <w:b/>
                <w:bCs/>
              </w:rPr>
              <w:lastRenderedPageBreak/>
              <w:t>V</w:t>
            </w:r>
            <w:r w:rsidR="00A479FB" w:rsidRPr="0060191D">
              <w:rPr>
                <w:b/>
                <w:bCs/>
              </w:rPr>
              <w:t>lastní hodnocení školy</w:t>
            </w:r>
            <w:r w:rsidR="00A479FB">
              <w:t xml:space="preserve"> (ŠVP)</w:t>
            </w:r>
          </w:p>
          <w:p w14:paraId="0609FD41" w14:textId="77777777" w:rsidR="00A479FB" w:rsidRDefault="00A479FB" w:rsidP="00A479FB">
            <w:pPr>
              <w:numPr>
                <w:ilvl w:val="0"/>
                <w:numId w:val="21"/>
              </w:numPr>
              <w:tabs>
                <w:tab w:val="clear" w:pos="360"/>
                <w:tab w:val="num" w:pos="211"/>
              </w:tabs>
              <w:suppressAutoHyphens w:val="0"/>
            </w:pPr>
            <w:r>
              <w:lastRenderedPageBreak/>
              <w:t xml:space="preserve">cíle </w:t>
            </w:r>
          </w:p>
          <w:p w14:paraId="48454A5B" w14:textId="77777777" w:rsidR="00A479FB" w:rsidRDefault="00A479FB" w:rsidP="00A479FB">
            <w:pPr>
              <w:numPr>
                <w:ilvl w:val="0"/>
                <w:numId w:val="15"/>
              </w:numPr>
              <w:tabs>
                <w:tab w:val="clear" w:pos="360"/>
                <w:tab w:val="num" w:pos="211"/>
              </w:tabs>
              <w:suppressAutoHyphens w:val="0"/>
            </w:pPr>
            <w:r>
              <w:t>podmínky</w:t>
            </w:r>
          </w:p>
          <w:p w14:paraId="25425130" w14:textId="77777777" w:rsidR="00A479FB" w:rsidRPr="008322C2" w:rsidRDefault="008322C2" w:rsidP="008322C2">
            <w:pPr>
              <w:numPr>
                <w:ilvl w:val="0"/>
                <w:numId w:val="15"/>
              </w:numPr>
              <w:tabs>
                <w:tab w:val="clear" w:pos="360"/>
                <w:tab w:val="num" w:pos="211"/>
              </w:tabs>
              <w:suppressAutoHyphens w:val="0"/>
            </w:pPr>
            <w:r>
              <w:t>průběh, výsledky</w:t>
            </w:r>
          </w:p>
        </w:tc>
        <w:tc>
          <w:tcPr>
            <w:tcW w:w="2389" w:type="dxa"/>
          </w:tcPr>
          <w:p w14:paraId="7C3166E4" w14:textId="77777777" w:rsidR="00A479FB" w:rsidRDefault="00A479FB" w:rsidP="00A479FB">
            <w:pPr>
              <w:numPr>
                <w:ilvl w:val="0"/>
                <w:numId w:val="15"/>
              </w:numPr>
              <w:tabs>
                <w:tab w:val="clear" w:pos="360"/>
                <w:tab w:val="num" w:pos="100"/>
              </w:tabs>
              <w:suppressAutoHyphens w:val="0"/>
              <w:ind w:left="280" w:hanging="280"/>
            </w:pPr>
            <w:r>
              <w:lastRenderedPageBreak/>
              <w:t>analýza zdrojů</w:t>
            </w:r>
          </w:p>
          <w:p w14:paraId="0E452B79" w14:textId="77777777" w:rsidR="00A479FB" w:rsidRDefault="00A479FB" w:rsidP="00A479FB">
            <w:pPr>
              <w:numPr>
                <w:ilvl w:val="0"/>
                <w:numId w:val="20"/>
              </w:numPr>
              <w:tabs>
                <w:tab w:val="clear" w:pos="1428"/>
                <w:tab w:val="num" w:pos="0"/>
                <w:tab w:val="num" w:pos="100"/>
              </w:tabs>
              <w:suppressAutoHyphens w:val="0"/>
              <w:ind w:left="280" w:hanging="280"/>
            </w:pPr>
            <w:r>
              <w:lastRenderedPageBreak/>
              <w:t xml:space="preserve">statistické vyhodnocení </w:t>
            </w:r>
          </w:p>
          <w:p w14:paraId="0EA17124" w14:textId="77777777" w:rsidR="00A479FB" w:rsidRDefault="008322C2" w:rsidP="00A479FB">
            <w:pPr>
              <w:numPr>
                <w:ilvl w:val="0"/>
                <w:numId w:val="20"/>
              </w:numPr>
              <w:tabs>
                <w:tab w:val="clear" w:pos="1428"/>
                <w:tab w:val="num" w:pos="100"/>
              </w:tabs>
              <w:suppressAutoHyphens w:val="0"/>
              <w:ind w:left="280" w:hanging="280"/>
            </w:pPr>
            <w:r>
              <w:t xml:space="preserve">korekce </w:t>
            </w:r>
            <w:r w:rsidR="00A479FB">
              <w:t>plánování</w:t>
            </w:r>
          </w:p>
        </w:tc>
        <w:tc>
          <w:tcPr>
            <w:tcW w:w="2319" w:type="dxa"/>
          </w:tcPr>
          <w:p w14:paraId="627E1DAF" w14:textId="77777777" w:rsidR="00A479FB" w:rsidRDefault="00A479FB" w:rsidP="00A479FB">
            <w:pPr>
              <w:numPr>
                <w:ilvl w:val="0"/>
                <w:numId w:val="19"/>
              </w:numPr>
              <w:tabs>
                <w:tab w:val="clear" w:pos="360"/>
                <w:tab w:val="num" w:pos="231"/>
              </w:tabs>
              <w:suppressAutoHyphens w:val="0"/>
              <w:ind w:left="231" w:hanging="231"/>
            </w:pPr>
            <w:r>
              <w:lastRenderedPageBreak/>
              <w:t xml:space="preserve">pedagogové </w:t>
            </w:r>
            <w:r>
              <w:lastRenderedPageBreak/>
              <w:t xml:space="preserve">společně </w:t>
            </w:r>
          </w:p>
          <w:p w14:paraId="1B45B7D7" w14:textId="77777777" w:rsidR="00A479FB" w:rsidRDefault="00A479FB" w:rsidP="00A479FB">
            <w:pPr>
              <w:numPr>
                <w:ilvl w:val="0"/>
                <w:numId w:val="19"/>
              </w:numPr>
              <w:tabs>
                <w:tab w:val="clear" w:pos="360"/>
                <w:tab w:val="num" w:pos="231"/>
              </w:tabs>
              <w:suppressAutoHyphens w:val="0"/>
              <w:ind w:left="231" w:hanging="231"/>
            </w:pPr>
            <w:r>
              <w:t>ředitelka za MŠ</w:t>
            </w:r>
          </w:p>
          <w:p w14:paraId="5CAA70D8" w14:textId="77777777" w:rsidR="00A479FB" w:rsidRDefault="00A479FB" w:rsidP="00A479FB">
            <w:pPr>
              <w:numPr>
                <w:ilvl w:val="0"/>
                <w:numId w:val="19"/>
              </w:numPr>
              <w:tabs>
                <w:tab w:val="clear" w:pos="360"/>
                <w:tab w:val="num" w:pos="231"/>
              </w:tabs>
              <w:suppressAutoHyphens w:val="0"/>
              <w:ind w:left="231" w:hanging="231"/>
            </w:pPr>
            <w:r>
              <w:t xml:space="preserve"> </w:t>
            </w:r>
            <w:proofErr w:type="gramStart"/>
            <w:r>
              <w:t>rodiče - anketa</w:t>
            </w:r>
            <w:proofErr w:type="gramEnd"/>
          </w:p>
        </w:tc>
      </w:tr>
    </w:tbl>
    <w:p w14:paraId="5B34C3E2" w14:textId="77777777" w:rsidR="00662EB8" w:rsidRDefault="008322C2" w:rsidP="008322C2">
      <w:pPr>
        <w:rPr>
          <w:rFonts w:asciiTheme="majorHAnsi" w:hAnsiTheme="majorHAnsi"/>
          <w:color w:val="4F81BD" w:themeColor="accent1"/>
          <w:sz w:val="36"/>
          <w:szCs w:val="36"/>
          <w:bdr w:val="nil"/>
        </w:rPr>
      </w:pPr>
      <w:proofErr w:type="gramStart"/>
      <w:r w:rsidRPr="008322C2">
        <w:rPr>
          <w:rFonts w:asciiTheme="majorHAnsi" w:hAnsiTheme="majorHAnsi"/>
          <w:color w:val="4F81BD" w:themeColor="accent1"/>
          <w:sz w:val="36"/>
          <w:szCs w:val="36"/>
          <w:bdr w:val="nil"/>
        </w:rPr>
        <w:lastRenderedPageBreak/>
        <w:t>Přílohy:</w:t>
      </w:r>
      <w:r>
        <w:rPr>
          <w:rFonts w:asciiTheme="majorHAnsi" w:hAnsiTheme="majorHAnsi"/>
          <w:color w:val="4F81BD" w:themeColor="accent1"/>
          <w:sz w:val="36"/>
          <w:szCs w:val="36"/>
          <w:bdr w:val="nil"/>
        </w:rPr>
        <w:t xml:space="preserve">  formuláře</w:t>
      </w:r>
      <w:proofErr w:type="gramEnd"/>
      <w:r>
        <w:rPr>
          <w:rFonts w:asciiTheme="majorHAnsi" w:hAnsiTheme="majorHAnsi"/>
          <w:color w:val="4F81BD" w:themeColor="accent1"/>
          <w:sz w:val="36"/>
          <w:szCs w:val="36"/>
          <w:bdr w:val="nil"/>
        </w:rPr>
        <w:t xml:space="preserve"> hodnocení</w:t>
      </w:r>
    </w:p>
    <w:p w14:paraId="124B904B" w14:textId="77777777" w:rsidR="008322C2" w:rsidRDefault="008322C2" w:rsidP="008322C2">
      <w:pPr>
        <w:rPr>
          <w:rFonts w:asciiTheme="majorHAnsi" w:hAnsiTheme="majorHAnsi"/>
          <w:color w:val="4F81BD" w:themeColor="accent1"/>
          <w:sz w:val="36"/>
          <w:szCs w:val="36"/>
          <w:bdr w:val="nil"/>
        </w:rPr>
      </w:pPr>
    </w:p>
    <w:p w14:paraId="77EB42E4" w14:textId="77777777" w:rsidR="007B1211" w:rsidRDefault="007B1211" w:rsidP="007B1211">
      <w:pPr>
        <w:pStyle w:val="Odstavecseseznamem"/>
        <w:numPr>
          <w:ilvl w:val="0"/>
          <w:numId w:val="29"/>
        </w:numPr>
        <w:spacing w:before="240" w:after="240"/>
        <w:jc w:val="both"/>
        <w:rPr>
          <w:bdr w:val="nil"/>
        </w:rPr>
      </w:pPr>
      <w:r>
        <w:rPr>
          <w:bdr w:val="nil"/>
        </w:rPr>
        <w:t xml:space="preserve"> </w:t>
      </w:r>
      <w:r w:rsidRPr="00E765E2">
        <w:rPr>
          <w:bdr w:val="nil"/>
        </w:rPr>
        <w:t>ŠVP</w:t>
      </w:r>
      <w:r>
        <w:rPr>
          <w:bdr w:val="nil"/>
        </w:rPr>
        <w:t xml:space="preserve"> – Školní vzdělávací program</w:t>
      </w:r>
    </w:p>
    <w:p w14:paraId="17722722" w14:textId="77777777" w:rsidR="007B1211" w:rsidRDefault="007B1211" w:rsidP="007B1211">
      <w:pPr>
        <w:pStyle w:val="Odstavecseseznamem"/>
        <w:numPr>
          <w:ilvl w:val="0"/>
          <w:numId w:val="29"/>
        </w:numPr>
        <w:spacing w:before="240" w:after="240"/>
        <w:jc w:val="both"/>
        <w:rPr>
          <w:bdr w:val="nil"/>
        </w:rPr>
      </w:pPr>
      <w:r>
        <w:rPr>
          <w:bdr w:val="nil"/>
        </w:rPr>
        <w:t xml:space="preserve"> </w:t>
      </w:r>
      <w:r w:rsidRPr="00E765E2">
        <w:rPr>
          <w:bdr w:val="nil"/>
        </w:rPr>
        <w:t>TVP</w:t>
      </w:r>
      <w:r>
        <w:rPr>
          <w:bdr w:val="nil"/>
        </w:rPr>
        <w:t xml:space="preserve"> – Třídní vzdělávací program</w:t>
      </w:r>
    </w:p>
    <w:p w14:paraId="1153F209" w14:textId="77777777" w:rsidR="007B1211" w:rsidRDefault="007B1211" w:rsidP="007B1211">
      <w:pPr>
        <w:pStyle w:val="Odstavecseseznamem"/>
        <w:numPr>
          <w:ilvl w:val="0"/>
          <w:numId w:val="29"/>
        </w:numPr>
        <w:spacing w:before="240" w:after="240"/>
        <w:jc w:val="both"/>
        <w:rPr>
          <w:bdr w:val="nil"/>
        </w:rPr>
      </w:pPr>
      <w:r>
        <w:rPr>
          <w:bdr w:val="nil"/>
        </w:rPr>
        <w:t xml:space="preserve"> Integrované bloky</w:t>
      </w:r>
    </w:p>
    <w:p w14:paraId="5C78FCF7" w14:textId="77777777" w:rsidR="007B1211" w:rsidRDefault="007B1211" w:rsidP="007B1211">
      <w:pPr>
        <w:pStyle w:val="Odstavecseseznamem"/>
        <w:numPr>
          <w:ilvl w:val="0"/>
          <w:numId w:val="29"/>
        </w:numPr>
        <w:spacing w:before="240" w:after="240"/>
        <w:jc w:val="both"/>
        <w:rPr>
          <w:bdr w:val="nil"/>
        </w:rPr>
      </w:pPr>
      <w:r>
        <w:rPr>
          <w:bdr w:val="nil"/>
        </w:rPr>
        <w:t xml:space="preserve"> Vzdělávací proces</w:t>
      </w:r>
    </w:p>
    <w:p w14:paraId="288D6454" w14:textId="77777777" w:rsidR="007B1211" w:rsidRDefault="007B1211" w:rsidP="007B1211">
      <w:pPr>
        <w:pStyle w:val="Odstavecseseznamem"/>
        <w:numPr>
          <w:ilvl w:val="0"/>
          <w:numId w:val="29"/>
        </w:numPr>
        <w:spacing w:before="240" w:after="240"/>
        <w:jc w:val="both"/>
        <w:rPr>
          <w:bdr w:val="nil"/>
        </w:rPr>
      </w:pPr>
      <w:r>
        <w:rPr>
          <w:bdr w:val="nil"/>
        </w:rPr>
        <w:t xml:space="preserve"> VP pro OŠD</w:t>
      </w:r>
    </w:p>
    <w:p w14:paraId="534EA0C3" w14:textId="77777777" w:rsidR="007B1211" w:rsidRDefault="007B1211" w:rsidP="007B1211">
      <w:pPr>
        <w:pStyle w:val="Odstavecseseznamem"/>
        <w:numPr>
          <w:ilvl w:val="0"/>
          <w:numId w:val="29"/>
        </w:numPr>
        <w:spacing w:before="240" w:after="240"/>
        <w:jc w:val="both"/>
        <w:rPr>
          <w:bdr w:val="nil"/>
        </w:rPr>
      </w:pPr>
      <w:r>
        <w:rPr>
          <w:bdr w:val="nil"/>
        </w:rPr>
        <w:t xml:space="preserve"> IVP – Individuální vzdělávací plán</w:t>
      </w:r>
    </w:p>
    <w:p w14:paraId="0A7A462A" w14:textId="77777777" w:rsidR="007B1211" w:rsidRDefault="007B1211" w:rsidP="007B1211">
      <w:pPr>
        <w:pStyle w:val="Odstavecseseznamem"/>
        <w:numPr>
          <w:ilvl w:val="0"/>
          <w:numId w:val="29"/>
        </w:numPr>
        <w:spacing w:before="240" w:after="240"/>
        <w:jc w:val="both"/>
        <w:rPr>
          <w:bdr w:val="nil"/>
        </w:rPr>
      </w:pPr>
      <w:r>
        <w:rPr>
          <w:bdr w:val="nil"/>
        </w:rPr>
        <w:t xml:space="preserve"> PLPP – Plán pedagogické podpory</w:t>
      </w:r>
    </w:p>
    <w:p w14:paraId="0FE26D43" w14:textId="77777777" w:rsidR="007B1211" w:rsidRPr="00E7395B" w:rsidRDefault="007B1211" w:rsidP="007B1211">
      <w:pPr>
        <w:pStyle w:val="Odstavecseseznamem"/>
        <w:numPr>
          <w:ilvl w:val="0"/>
          <w:numId w:val="29"/>
        </w:numPr>
        <w:spacing w:before="240" w:after="240"/>
        <w:rPr>
          <w:bdr w:val="nil"/>
        </w:rPr>
      </w:pPr>
      <w:r>
        <w:rPr>
          <w:bCs/>
          <w:bdr w:val="nil"/>
        </w:rPr>
        <w:t xml:space="preserve"> </w:t>
      </w:r>
      <w:r w:rsidRPr="00E7395B">
        <w:rPr>
          <w:bCs/>
          <w:bdr w:val="nil"/>
        </w:rPr>
        <w:t xml:space="preserve">Hodnocení jednotlivých </w:t>
      </w:r>
      <w:proofErr w:type="gramStart"/>
      <w:r w:rsidRPr="00E7395B">
        <w:rPr>
          <w:bCs/>
          <w:bdr w:val="nil"/>
        </w:rPr>
        <w:t>dětí</w:t>
      </w:r>
      <w:r>
        <w:rPr>
          <w:bCs/>
          <w:bdr w:val="nil"/>
        </w:rPr>
        <w:t xml:space="preserve"> - portfolio</w:t>
      </w:r>
      <w:proofErr w:type="gramEnd"/>
    </w:p>
    <w:p w14:paraId="7C86590F" w14:textId="77777777" w:rsidR="007B1211" w:rsidRPr="00E7395B" w:rsidRDefault="007B1211" w:rsidP="007B1211">
      <w:pPr>
        <w:pStyle w:val="Odstavecseseznamem"/>
        <w:numPr>
          <w:ilvl w:val="0"/>
          <w:numId w:val="29"/>
        </w:numPr>
        <w:spacing w:before="240" w:after="240"/>
        <w:rPr>
          <w:bdr w:val="nil"/>
        </w:rPr>
      </w:pPr>
      <w:r>
        <w:rPr>
          <w:bCs/>
          <w:bdr w:val="nil"/>
        </w:rPr>
        <w:t xml:space="preserve"> </w:t>
      </w:r>
      <w:r w:rsidRPr="00E7395B">
        <w:rPr>
          <w:bCs/>
          <w:bdr w:val="nil"/>
        </w:rPr>
        <w:t>Hodnocení a sebehodnocení pedagogů</w:t>
      </w:r>
    </w:p>
    <w:p w14:paraId="49139DB8" w14:textId="77777777" w:rsidR="007B1211" w:rsidRPr="00E7395B" w:rsidRDefault="007B1211" w:rsidP="007B1211">
      <w:pPr>
        <w:pStyle w:val="Odstavecseseznamem"/>
        <w:numPr>
          <w:ilvl w:val="0"/>
          <w:numId w:val="29"/>
        </w:numPr>
        <w:spacing w:before="240" w:after="240"/>
        <w:rPr>
          <w:bdr w:val="nil"/>
        </w:rPr>
      </w:pPr>
      <w:r>
        <w:rPr>
          <w:bCs/>
          <w:bdr w:val="nil"/>
        </w:rPr>
        <w:t xml:space="preserve"> </w:t>
      </w:r>
      <w:r w:rsidRPr="00E7395B">
        <w:rPr>
          <w:bCs/>
          <w:bdr w:val="nil"/>
        </w:rPr>
        <w:t>Vlastní hodnocení školy</w:t>
      </w:r>
    </w:p>
    <w:p w14:paraId="10966CB2" w14:textId="77777777" w:rsidR="008322C2" w:rsidRPr="008322C2" w:rsidRDefault="008322C2" w:rsidP="007B1211">
      <w:pPr>
        <w:pStyle w:val="Odstavecseseznamem"/>
        <w:ind w:left="1080"/>
        <w:rPr>
          <w:color w:val="000000" w:themeColor="text1"/>
          <w:bdr w:val="nil"/>
        </w:rPr>
      </w:pPr>
    </w:p>
    <w:sectPr w:rsidR="008322C2" w:rsidRPr="008322C2" w:rsidSect="00A479FB">
      <w:type w:val="nextColumn"/>
      <w:pgSz w:w="11906" w:h="16838"/>
      <w:pgMar w:top="1276" w:right="1417" w:bottom="1417" w:left="141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A5CF80" w14:textId="77777777" w:rsidR="00D76222" w:rsidRDefault="00D76222" w:rsidP="00B42F67">
      <w:r>
        <w:separator/>
      </w:r>
    </w:p>
  </w:endnote>
  <w:endnote w:type="continuationSeparator" w:id="0">
    <w:p w14:paraId="4299E7B5" w14:textId="77777777" w:rsidR="00D76222" w:rsidRDefault="00D76222" w:rsidP="00B42F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0082028"/>
      <w:docPartObj>
        <w:docPartGallery w:val="Page Numbers (Bottom of Page)"/>
        <w:docPartUnique/>
      </w:docPartObj>
    </w:sdtPr>
    <w:sdtContent>
      <w:p w14:paraId="11D9574C" w14:textId="77777777" w:rsidR="001F38E8" w:rsidRDefault="000527D0">
        <w:pPr>
          <w:pStyle w:val="Zpat"/>
          <w:jc w:val="center"/>
        </w:pPr>
        <w:r>
          <w:fldChar w:fldCharType="begin"/>
        </w:r>
        <w:r>
          <w:instrText xml:space="preserve"> PAGE   \* MERGEFORMAT </w:instrText>
        </w:r>
        <w:r>
          <w:fldChar w:fldCharType="separate"/>
        </w:r>
        <w:r w:rsidR="001F38E8">
          <w:rPr>
            <w:noProof/>
          </w:rPr>
          <w:t>31</w:t>
        </w:r>
        <w:r>
          <w:rPr>
            <w:noProof/>
          </w:rPr>
          <w:fldChar w:fldCharType="end"/>
        </w:r>
      </w:p>
    </w:sdtContent>
  </w:sdt>
  <w:p w14:paraId="59F6AC3D" w14:textId="77777777" w:rsidR="001F38E8" w:rsidRDefault="001F38E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2EA33F" w14:textId="77777777" w:rsidR="00D76222" w:rsidRDefault="00D76222" w:rsidP="00B42F67">
      <w:r>
        <w:separator/>
      </w:r>
    </w:p>
  </w:footnote>
  <w:footnote w:type="continuationSeparator" w:id="0">
    <w:p w14:paraId="422329D4" w14:textId="77777777" w:rsidR="00D76222" w:rsidRDefault="00D76222" w:rsidP="00B42F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00000001"/>
    <w:lvl w:ilvl="0" w:tplc="EA06B07A">
      <w:start w:val="1"/>
      <w:numFmt w:val="bullet"/>
      <w:lvlText w:val=""/>
      <w:lvlJc w:val="left"/>
      <w:pPr>
        <w:tabs>
          <w:tab w:val="num" w:pos="720"/>
        </w:tabs>
        <w:ind w:left="720" w:hanging="360"/>
      </w:pPr>
      <w:rPr>
        <w:rFonts w:ascii="Symbol" w:hAnsi="Symbol"/>
        <w:bdr w:val="nil"/>
      </w:rPr>
    </w:lvl>
    <w:lvl w:ilvl="1" w:tplc="C12C63FC">
      <w:start w:val="1"/>
      <w:numFmt w:val="bullet"/>
      <w:lvlText w:val="o"/>
      <w:lvlJc w:val="left"/>
      <w:pPr>
        <w:tabs>
          <w:tab w:val="num" w:pos="1440"/>
        </w:tabs>
        <w:ind w:left="1440" w:hanging="360"/>
      </w:pPr>
      <w:rPr>
        <w:rFonts w:ascii="Courier New" w:hAnsi="Courier New"/>
      </w:rPr>
    </w:lvl>
    <w:lvl w:ilvl="2" w:tplc="2292B15E">
      <w:start w:val="1"/>
      <w:numFmt w:val="bullet"/>
      <w:lvlText w:val=""/>
      <w:lvlJc w:val="left"/>
      <w:pPr>
        <w:tabs>
          <w:tab w:val="num" w:pos="2160"/>
        </w:tabs>
        <w:ind w:left="2160" w:hanging="360"/>
      </w:pPr>
      <w:rPr>
        <w:rFonts w:ascii="Wingdings" w:hAnsi="Wingdings"/>
      </w:rPr>
    </w:lvl>
    <w:lvl w:ilvl="3" w:tplc="FD94D8BE">
      <w:start w:val="1"/>
      <w:numFmt w:val="bullet"/>
      <w:lvlText w:val=""/>
      <w:lvlJc w:val="left"/>
      <w:pPr>
        <w:tabs>
          <w:tab w:val="num" w:pos="2880"/>
        </w:tabs>
        <w:ind w:left="2880" w:hanging="360"/>
      </w:pPr>
      <w:rPr>
        <w:rFonts w:ascii="Symbol" w:hAnsi="Symbol"/>
      </w:rPr>
    </w:lvl>
    <w:lvl w:ilvl="4" w:tplc="85D24384">
      <w:start w:val="1"/>
      <w:numFmt w:val="bullet"/>
      <w:lvlText w:val="o"/>
      <w:lvlJc w:val="left"/>
      <w:pPr>
        <w:tabs>
          <w:tab w:val="num" w:pos="3600"/>
        </w:tabs>
        <w:ind w:left="3600" w:hanging="360"/>
      </w:pPr>
      <w:rPr>
        <w:rFonts w:ascii="Courier New" w:hAnsi="Courier New"/>
      </w:rPr>
    </w:lvl>
    <w:lvl w:ilvl="5" w:tplc="91C26DE0">
      <w:start w:val="1"/>
      <w:numFmt w:val="bullet"/>
      <w:lvlText w:val=""/>
      <w:lvlJc w:val="left"/>
      <w:pPr>
        <w:tabs>
          <w:tab w:val="num" w:pos="4320"/>
        </w:tabs>
        <w:ind w:left="4320" w:hanging="360"/>
      </w:pPr>
      <w:rPr>
        <w:rFonts w:ascii="Wingdings" w:hAnsi="Wingdings"/>
      </w:rPr>
    </w:lvl>
    <w:lvl w:ilvl="6" w:tplc="8A84964A">
      <w:start w:val="1"/>
      <w:numFmt w:val="bullet"/>
      <w:lvlText w:val=""/>
      <w:lvlJc w:val="left"/>
      <w:pPr>
        <w:tabs>
          <w:tab w:val="num" w:pos="5040"/>
        </w:tabs>
        <w:ind w:left="5040" w:hanging="360"/>
      </w:pPr>
      <w:rPr>
        <w:rFonts w:ascii="Symbol" w:hAnsi="Symbol"/>
      </w:rPr>
    </w:lvl>
    <w:lvl w:ilvl="7" w:tplc="0450D5F6">
      <w:start w:val="1"/>
      <w:numFmt w:val="bullet"/>
      <w:lvlText w:val="o"/>
      <w:lvlJc w:val="left"/>
      <w:pPr>
        <w:tabs>
          <w:tab w:val="num" w:pos="5760"/>
        </w:tabs>
        <w:ind w:left="5760" w:hanging="360"/>
      </w:pPr>
      <w:rPr>
        <w:rFonts w:ascii="Courier New" w:hAnsi="Courier New"/>
      </w:rPr>
    </w:lvl>
    <w:lvl w:ilvl="8" w:tplc="DA9A0A3A">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C4BCF732">
      <w:start w:val="1"/>
      <w:numFmt w:val="bullet"/>
      <w:lvlText w:val=""/>
      <w:lvlJc w:val="left"/>
      <w:pPr>
        <w:tabs>
          <w:tab w:val="num" w:pos="720"/>
        </w:tabs>
        <w:ind w:left="720" w:hanging="360"/>
      </w:pPr>
      <w:rPr>
        <w:rFonts w:ascii="Symbol" w:hAnsi="Symbol"/>
        <w:bdr w:val="nil"/>
      </w:rPr>
    </w:lvl>
    <w:lvl w:ilvl="1" w:tplc="F5DA2C92">
      <w:start w:val="1"/>
      <w:numFmt w:val="bullet"/>
      <w:lvlText w:val="o"/>
      <w:lvlJc w:val="left"/>
      <w:pPr>
        <w:tabs>
          <w:tab w:val="num" w:pos="1440"/>
        </w:tabs>
        <w:ind w:left="1440" w:hanging="360"/>
      </w:pPr>
      <w:rPr>
        <w:rFonts w:ascii="Courier New" w:hAnsi="Courier New"/>
      </w:rPr>
    </w:lvl>
    <w:lvl w:ilvl="2" w:tplc="2DB4D386">
      <w:start w:val="1"/>
      <w:numFmt w:val="bullet"/>
      <w:lvlText w:val=""/>
      <w:lvlJc w:val="left"/>
      <w:pPr>
        <w:tabs>
          <w:tab w:val="num" w:pos="2160"/>
        </w:tabs>
        <w:ind w:left="2160" w:hanging="360"/>
      </w:pPr>
      <w:rPr>
        <w:rFonts w:ascii="Wingdings" w:hAnsi="Wingdings"/>
      </w:rPr>
    </w:lvl>
    <w:lvl w:ilvl="3" w:tplc="41A23EF8">
      <w:start w:val="1"/>
      <w:numFmt w:val="bullet"/>
      <w:lvlText w:val=""/>
      <w:lvlJc w:val="left"/>
      <w:pPr>
        <w:tabs>
          <w:tab w:val="num" w:pos="2880"/>
        </w:tabs>
        <w:ind w:left="2880" w:hanging="360"/>
      </w:pPr>
      <w:rPr>
        <w:rFonts w:ascii="Symbol" w:hAnsi="Symbol"/>
      </w:rPr>
    </w:lvl>
    <w:lvl w:ilvl="4" w:tplc="16AE77BE">
      <w:start w:val="1"/>
      <w:numFmt w:val="bullet"/>
      <w:lvlText w:val="o"/>
      <w:lvlJc w:val="left"/>
      <w:pPr>
        <w:tabs>
          <w:tab w:val="num" w:pos="3600"/>
        </w:tabs>
        <w:ind w:left="3600" w:hanging="360"/>
      </w:pPr>
      <w:rPr>
        <w:rFonts w:ascii="Courier New" w:hAnsi="Courier New"/>
      </w:rPr>
    </w:lvl>
    <w:lvl w:ilvl="5" w:tplc="3690BAC0">
      <w:start w:val="1"/>
      <w:numFmt w:val="bullet"/>
      <w:lvlText w:val=""/>
      <w:lvlJc w:val="left"/>
      <w:pPr>
        <w:tabs>
          <w:tab w:val="num" w:pos="4320"/>
        </w:tabs>
        <w:ind w:left="4320" w:hanging="360"/>
      </w:pPr>
      <w:rPr>
        <w:rFonts w:ascii="Wingdings" w:hAnsi="Wingdings"/>
      </w:rPr>
    </w:lvl>
    <w:lvl w:ilvl="6" w:tplc="F7227162">
      <w:start w:val="1"/>
      <w:numFmt w:val="bullet"/>
      <w:lvlText w:val=""/>
      <w:lvlJc w:val="left"/>
      <w:pPr>
        <w:tabs>
          <w:tab w:val="num" w:pos="5040"/>
        </w:tabs>
        <w:ind w:left="5040" w:hanging="360"/>
      </w:pPr>
      <w:rPr>
        <w:rFonts w:ascii="Symbol" w:hAnsi="Symbol"/>
      </w:rPr>
    </w:lvl>
    <w:lvl w:ilvl="7" w:tplc="53845686">
      <w:start w:val="1"/>
      <w:numFmt w:val="bullet"/>
      <w:lvlText w:val="o"/>
      <w:lvlJc w:val="left"/>
      <w:pPr>
        <w:tabs>
          <w:tab w:val="num" w:pos="5760"/>
        </w:tabs>
        <w:ind w:left="5760" w:hanging="360"/>
      </w:pPr>
      <w:rPr>
        <w:rFonts w:ascii="Courier New" w:hAnsi="Courier New"/>
      </w:rPr>
    </w:lvl>
    <w:lvl w:ilvl="8" w:tplc="D2E2D686">
      <w:start w:val="1"/>
      <w:numFmt w:val="bullet"/>
      <w:lvlText w:val=""/>
      <w:lvlJc w:val="left"/>
      <w:pPr>
        <w:tabs>
          <w:tab w:val="num" w:pos="6480"/>
        </w:tabs>
        <w:ind w:left="6480" w:hanging="360"/>
      </w:pPr>
      <w:rPr>
        <w:rFonts w:ascii="Wingdings" w:hAnsi="Wingdings"/>
      </w:rPr>
    </w:lvl>
  </w:abstractNum>
  <w:abstractNum w:abstractNumId="2" w15:restartNumberingAfterBreak="0">
    <w:nsid w:val="0150110E"/>
    <w:multiLevelType w:val="hybridMultilevel"/>
    <w:tmpl w:val="D21402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46C5976"/>
    <w:multiLevelType w:val="hybridMultilevel"/>
    <w:tmpl w:val="98DE17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5A37DBD"/>
    <w:multiLevelType w:val="hybridMultilevel"/>
    <w:tmpl w:val="15105C9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74C27B4"/>
    <w:multiLevelType w:val="hybridMultilevel"/>
    <w:tmpl w:val="97A6342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7622CF4"/>
    <w:multiLevelType w:val="hybridMultilevel"/>
    <w:tmpl w:val="7EEEF5C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8035622"/>
    <w:multiLevelType w:val="hybridMultilevel"/>
    <w:tmpl w:val="4B600872"/>
    <w:lvl w:ilvl="0" w:tplc="AA784E60">
      <w:start w:val="1"/>
      <w:numFmt w:val="bullet"/>
      <w:lvlText w:val=""/>
      <w:lvlJc w:val="left"/>
      <w:pPr>
        <w:tabs>
          <w:tab w:val="num" w:pos="360"/>
        </w:tabs>
        <w:ind w:left="360" w:hanging="360"/>
      </w:pPr>
      <w:rPr>
        <w:rFonts w:ascii="Symbol" w:hAnsi="Symbol" w:hint="default"/>
      </w:rPr>
    </w:lvl>
    <w:lvl w:ilvl="1" w:tplc="5718C2F4">
      <w:start w:val="1"/>
      <w:numFmt w:val="bullet"/>
      <w:lvlText w:val=""/>
      <w:lvlJc w:val="left"/>
      <w:pPr>
        <w:tabs>
          <w:tab w:val="num" w:pos="1440"/>
        </w:tabs>
        <w:ind w:left="1440" w:hanging="360"/>
      </w:pPr>
      <w:rPr>
        <w:rFonts w:ascii="Symbol" w:hAnsi="Symbol"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8854DAA"/>
    <w:multiLevelType w:val="hybridMultilevel"/>
    <w:tmpl w:val="570CF14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F2B7A67"/>
    <w:multiLevelType w:val="hybridMultilevel"/>
    <w:tmpl w:val="97A6342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52F226A"/>
    <w:multiLevelType w:val="hybridMultilevel"/>
    <w:tmpl w:val="FDA8AAA0"/>
    <w:lvl w:ilvl="0" w:tplc="C00C0C80">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81B55A9"/>
    <w:multiLevelType w:val="hybridMultilevel"/>
    <w:tmpl w:val="E8C0AE7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F294D3F"/>
    <w:multiLevelType w:val="hybridMultilevel"/>
    <w:tmpl w:val="52B089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F7E7632"/>
    <w:multiLevelType w:val="hybridMultilevel"/>
    <w:tmpl w:val="8884D930"/>
    <w:lvl w:ilvl="0" w:tplc="AA784E60">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1FC27DB"/>
    <w:multiLevelType w:val="hybridMultilevel"/>
    <w:tmpl w:val="FD3A3C82"/>
    <w:lvl w:ilvl="0" w:tplc="5718C2F4">
      <w:start w:val="1"/>
      <w:numFmt w:val="bullet"/>
      <w:lvlText w:val=""/>
      <w:lvlJc w:val="left"/>
      <w:pPr>
        <w:tabs>
          <w:tab w:val="num" w:pos="1428"/>
        </w:tabs>
        <w:ind w:left="1428"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5615B3F"/>
    <w:multiLevelType w:val="hybridMultilevel"/>
    <w:tmpl w:val="CC02F71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7BB1CC1"/>
    <w:multiLevelType w:val="hybridMultilevel"/>
    <w:tmpl w:val="8DCEB186"/>
    <w:lvl w:ilvl="0" w:tplc="AA784E60">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A2B11B8"/>
    <w:multiLevelType w:val="hybridMultilevel"/>
    <w:tmpl w:val="D25491C0"/>
    <w:lvl w:ilvl="0" w:tplc="AA784E60">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FDA2E8D"/>
    <w:multiLevelType w:val="hybridMultilevel"/>
    <w:tmpl w:val="80DC18E4"/>
    <w:lvl w:ilvl="0" w:tplc="AA784E60">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1375E70"/>
    <w:multiLevelType w:val="hybridMultilevel"/>
    <w:tmpl w:val="6712A14C"/>
    <w:lvl w:ilvl="0" w:tplc="C470B9EE">
      <w:start w:val="4"/>
      <w:numFmt w:val="decimal"/>
      <w:lvlText w:val="%1)"/>
      <w:lvlJc w:val="left"/>
      <w:pPr>
        <w:ind w:left="1068" w:hanging="360"/>
      </w:pPr>
      <w:rPr>
        <w:rFonts w:hint="default"/>
        <w:b/>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0" w15:restartNumberingAfterBreak="0">
    <w:nsid w:val="63447BD6"/>
    <w:multiLevelType w:val="hybridMultilevel"/>
    <w:tmpl w:val="3C3049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6950641E"/>
    <w:multiLevelType w:val="hybridMultilevel"/>
    <w:tmpl w:val="C750E890"/>
    <w:lvl w:ilvl="0" w:tplc="AA784E60">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BB71C40"/>
    <w:multiLevelType w:val="hybridMultilevel"/>
    <w:tmpl w:val="E17013C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6CC217FD"/>
    <w:multiLevelType w:val="hybridMultilevel"/>
    <w:tmpl w:val="351826BE"/>
    <w:lvl w:ilvl="0" w:tplc="AA784E60">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E3A7E9C"/>
    <w:multiLevelType w:val="hybridMultilevel"/>
    <w:tmpl w:val="103629E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783671C4"/>
    <w:multiLevelType w:val="hybridMultilevel"/>
    <w:tmpl w:val="E21C125C"/>
    <w:lvl w:ilvl="0" w:tplc="5B22BE74">
      <w:start w:val="1"/>
      <w:numFmt w:val="decimal"/>
      <w:lvlText w:val="%1)"/>
      <w:lvlJc w:val="left"/>
      <w:pPr>
        <w:ind w:left="1080" w:hanging="360"/>
      </w:pPr>
      <w:rPr>
        <w:rFonts w:hint="default"/>
        <w:b/>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6" w15:restartNumberingAfterBreak="0">
    <w:nsid w:val="7B0A70CE"/>
    <w:multiLevelType w:val="hybridMultilevel"/>
    <w:tmpl w:val="BE22D162"/>
    <w:lvl w:ilvl="0" w:tplc="ECFC0F28">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7" w15:restartNumberingAfterBreak="0">
    <w:nsid w:val="7D707412"/>
    <w:multiLevelType w:val="hybridMultilevel"/>
    <w:tmpl w:val="45A6635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FB45DCA"/>
    <w:multiLevelType w:val="hybridMultilevel"/>
    <w:tmpl w:val="C592F99C"/>
    <w:lvl w:ilvl="0" w:tplc="AA784E60">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16cid:durableId="1329792129">
    <w:abstractNumId w:val="0"/>
  </w:num>
  <w:num w:numId="2" w16cid:durableId="117185276">
    <w:abstractNumId w:val="1"/>
  </w:num>
  <w:num w:numId="3" w16cid:durableId="1014382733">
    <w:abstractNumId w:val="24"/>
  </w:num>
  <w:num w:numId="4" w16cid:durableId="755900339">
    <w:abstractNumId w:val="2"/>
  </w:num>
  <w:num w:numId="5" w16cid:durableId="1426727050">
    <w:abstractNumId w:val="4"/>
  </w:num>
  <w:num w:numId="6" w16cid:durableId="1287807930">
    <w:abstractNumId w:val="6"/>
  </w:num>
  <w:num w:numId="7" w16cid:durableId="1673946787">
    <w:abstractNumId w:val="3"/>
  </w:num>
  <w:num w:numId="8" w16cid:durableId="502357595">
    <w:abstractNumId w:val="22"/>
  </w:num>
  <w:num w:numId="9" w16cid:durableId="670986382">
    <w:abstractNumId w:val="11"/>
  </w:num>
  <w:num w:numId="10" w16cid:durableId="1536196465">
    <w:abstractNumId w:val="12"/>
  </w:num>
  <w:num w:numId="11" w16cid:durableId="1938979032">
    <w:abstractNumId w:val="8"/>
  </w:num>
  <w:num w:numId="12" w16cid:durableId="1923947058">
    <w:abstractNumId w:val="20"/>
  </w:num>
  <w:num w:numId="13" w16cid:durableId="1333290252">
    <w:abstractNumId w:val="21"/>
  </w:num>
  <w:num w:numId="14" w16cid:durableId="1850606752">
    <w:abstractNumId w:val="13"/>
  </w:num>
  <w:num w:numId="15" w16cid:durableId="1246959186">
    <w:abstractNumId w:val="17"/>
  </w:num>
  <w:num w:numId="16" w16cid:durableId="1909421289">
    <w:abstractNumId w:val="23"/>
  </w:num>
  <w:num w:numId="17" w16cid:durableId="631398552">
    <w:abstractNumId w:val="28"/>
  </w:num>
  <w:num w:numId="18" w16cid:durableId="435906602">
    <w:abstractNumId w:val="18"/>
  </w:num>
  <w:num w:numId="19" w16cid:durableId="249387297">
    <w:abstractNumId w:val="7"/>
  </w:num>
  <w:num w:numId="20" w16cid:durableId="2059892409">
    <w:abstractNumId w:val="14"/>
  </w:num>
  <w:num w:numId="21" w16cid:durableId="1708751221">
    <w:abstractNumId w:val="16"/>
  </w:num>
  <w:num w:numId="22" w16cid:durableId="1060708823">
    <w:abstractNumId w:val="9"/>
  </w:num>
  <w:num w:numId="23" w16cid:durableId="667559931">
    <w:abstractNumId w:val="10"/>
  </w:num>
  <w:num w:numId="24" w16cid:durableId="2064717035">
    <w:abstractNumId w:val="15"/>
  </w:num>
  <w:num w:numId="25" w16cid:durableId="473909369">
    <w:abstractNumId w:val="25"/>
  </w:num>
  <w:num w:numId="26" w16cid:durableId="1583294453">
    <w:abstractNumId w:val="19"/>
  </w:num>
  <w:num w:numId="27" w16cid:durableId="1597128333">
    <w:abstractNumId w:val="27"/>
  </w:num>
  <w:num w:numId="28" w16cid:durableId="1153527118">
    <w:abstractNumId w:val="26"/>
  </w:num>
  <w:num w:numId="29" w16cid:durableId="80939828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62EB8"/>
    <w:rsid w:val="00002DAF"/>
    <w:rsid w:val="000051CA"/>
    <w:rsid w:val="00027E02"/>
    <w:rsid w:val="00051A04"/>
    <w:rsid w:val="000527D0"/>
    <w:rsid w:val="00055286"/>
    <w:rsid w:val="00055D6D"/>
    <w:rsid w:val="000E563E"/>
    <w:rsid w:val="00116E3D"/>
    <w:rsid w:val="00145A45"/>
    <w:rsid w:val="00182E77"/>
    <w:rsid w:val="001A47F5"/>
    <w:rsid w:val="001F0267"/>
    <w:rsid w:val="001F38E8"/>
    <w:rsid w:val="0026554F"/>
    <w:rsid w:val="00286B9D"/>
    <w:rsid w:val="002B3AB8"/>
    <w:rsid w:val="002D0DF8"/>
    <w:rsid w:val="002E2788"/>
    <w:rsid w:val="002F0102"/>
    <w:rsid w:val="00332FF7"/>
    <w:rsid w:val="00360C09"/>
    <w:rsid w:val="00385C06"/>
    <w:rsid w:val="003971AC"/>
    <w:rsid w:val="003B7828"/>
    <w:rsid w:val="003E7AA5"/>
    <w:rsid w:val="00436E66"/>
    <w:rsid w:val="00446E63"/>
    <w:rsid w:val="004900DF"/>
    <w:rsid w:val="004F1E77"/>
    <w:rsid w:val="004F7972"/>
    <w:rsid w:val="0050571B"/>
    <w:rsid w:val="005110F7"/>
    <w:rsid w:val="00542932"/>
    <w:rsid w:val="00544F5F"/>
    <w:rsid w:val="005857BB"/>
    <w:rsid w:val="005B244B"/>
    <w:rsid w:val="005D5B1B"/>
    <w:rsid w:val="005D6CB1"/>
    <w:rsid w:val="005D7A6D"/>
    <w:rsid w:val="00632CA6"/>
    <w:rsid w:val="00662EB8"/>
    <w:rsid w:val="00697728"/>
    <w:rsid w:val="006C3A0A"/>
    <w:rsid w:val="00706AAC"/>
    <w:rsid w:val="00715845"/>
    <w:rsid w:val="00745053"/>
    <w:rsid w:val="00772FFA"/>
    <w:rsid w:val="00774D6C"/>
    <w:rsid w:val="007834D4"/>
    <w:rsid w:val="00786F7D"/>
    <w:rsid w:val="007B1211"/>
    <w:rsid w:val="007C2A7A"/>
    <w:rsid w:val="00812FA2"/>
    <w:rsid w:val="00814BBC"/>
    <w:rsid w:val="008322C2"/>
    <w:rsid w:val="008B6864"/>
    <w:rsid w:val="008D6C4B"/>
    <w:rsid w:val="008E55AF"/>
    <w:rsid w:val="0090497F"/>
    <w:rsid w:val="00917439"/>
    <w:rsid w:val="00972A4B"/>
    <w:rsid w:val="009C6A11"/>
    <w:rsid w:val="009D4DEA"/>
    <w:rsid w:val="009E49AF"/>
    <w:rsid w:val="00A479FB"/>
    <w:rsid w:val="00A6116D"/>
    <w:rsid w:val="00A80CE1"/>
    <w:rsid w:val="00B21E8D"/>
    <w:rsid w:val="00B2331C"/>
    <w:rsid w:val="00B355C9"/>
    <w:rsid w:val="00B42F67"/>
    <w:rsid w:val="00B85286"/>
    <w:rsid w:val="00B92BA9"/>
    <w:rsid w:val="00BF4B3F"/>
    <w:rsid w:val="00C0265C"/>
    <w:rsid w:val="00C13681"/>
    <w:rsid w:val="00C25526"/>
    <w:rsid w:val="00C3654E"/>
    <w:rsid w:val="00C45530"/>
    <w:rsid w:val="00C460D5"/>
    <w:rsid w:val="00C51DAC"/>
    <w:rsid w:val="00C555D5"/>
    <w:rsid w:val="00C93569"/>
    <w:rsid w:val="00CA6A17"/>
    <w:rsid w:val="00CA738B"/>
    <w:rsid w:val="00CB5AFC"/>
    <w:rsid w:val="00CC74EB"/>
    <w:rsid w:val="00CD6DC1"/>
    <w:rsid w:val="00CF3116"/>
    <w:rsid w:val="00CF6CE6"/>
    <w:rsid w:val="00D038DA"/>
    <w:rsid w:val="00D130E6"/>
    <w:rsid w:val="00D25058"/>
    <w:rsid w:val="00D42540"/>
    <w:rsid w:val="00D5398F"/>
    <w:rsid w:val="00D73F9C"/>
    <w:rsid w:val="00D76222"/>
    <w:rsid w:val="00D76BF6"/>
    <w:rsid w:val="00D842DD"/>
    <w:rsid w:val="00E42BDB"/>
    <w:rsid w:val="00E52E5A"/>
    <w:rsid w:val="00E7395B"/>
    <w:rsid w:val="00E765E2"/>
    <w:rsid w:val="00E852AC"/>
    <w:rsid w:val="00E85324"/>
    <w:rsid w:val="00E93A89"/>
    <w:rsid w:val="00EB480E"/>
    <w:rsid w:val="00EB667C"/>
    <w:rsid w:val="00EC53BA"/>
    <w:rsid w:val="00EC5CB1"/>
    <w:rsid w:val="00EF17CD"/>
    <w:rsid w:val="00F06269"/>
    <w:rsid w:val="00F43547"/>
    <w:rsid w:val="00F44520"/>
    <w:rsid w:val="00F80101"/>
    <w:rsid w:val="00F92B1E"/>
    <w:rsid w:val="00FA038B"/>
    <w:rsid w:val="00FD40C6"/>
    <w:rsid w:val="00FF737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0EDE1"/>
  <w15:docId w15:val="{CD868101-4A02-4E6E-BBD4-6BC779771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217CB"/>
    <w:pPr>
      <w:suppressAutoHyphens/>
      <w:spacing w:after="0" w:line="240" w:lineRule="auto"/>
    </w:pPr>
    <w:rPr>
      <w:rFonts w:ascii="Times New Roman" w:eastAsia="Times New Roman" w:hAnsi="Times New Roman" w:cs="Times New Roman"/>
      <w:sz w:val="24"/>
      <w:szCs w:val="24"/>
      <w:lang w:eastAsia="zh-CN"/>
    </w:rPr>
  </w:style>
  <w:style w:type="paragraph" w:styleId="Nadpis1">
    <w:name w:val="heading 1"/>
    <w:basedOn w:val="Normln"/>
    <w:next w:val="Normln"/>
    <w:uiPriority w:val="9"/>
    <w:qFormat/>
    <w:rsid w:val="00EF7B9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uiPriority w:val="9"/>
    <w:unhideWhenUsed/>
    <w:qFormat/>
    <w:rsid w:val="00EF7B9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uiPriority w:val="9"/>
    <w:semiHidden/>
    <w:unhideWhenUsed/>
    <w:qFormat/>
    <w:rsid w:val="00EF7B96"/>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uiPriority w:val="9"/>
    <w:semiHidden/>
    <w:unhideWhenUsed/>
    <w:qFormat/>
    <w:rsid w:val="00EF7B96"/>
    <w:pPr>
      <w:keepNext/>
      <w:keepLines/>
      <w:spacing w:before="20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uiPriority w:val="9"/>
    <w:semiHidden/>
    <w:unhideWhenUsed/>
    <w:qFormat/>
    <w:rsid w:val="00EF7B96"/>
    <w:pPr>
      <w:keepNext/>
      <w:keepLines/>
      <w:spacing w:before="20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uiPriority w:val="9"/>
    <w:semiHidden/>
    <w:unhideWhenUsed/>
    <w:qFormat/>
    <w:rsid w:val="00EF7B9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D217CB"/>
    <w:rPr>
      <w:rFonts w:ascii="Tahoma" w:hAnsi="Tahoma" w:cs="Tahoma"/>
      <w:sz w:val="16"/>
      <w:szCs w:val="16"/>
    </w:rPr>
  </w:style>
  <w:style w:type="character" w:customStyle="1" w:styleId="TextbublinyChar">
    <w:name w:val="Text bubliny Char"/>
    <w:basedOn w:val="Standardnpsmoodstavce"/>
    <w:link w:val="Textbubliny"/>
    <w:uiPriority w:val="99"/>
    <w:semiHidden/>
    <w:rsid w:val="00D217CB"/>
    <w:rPr>
      <w:rFonts w:ascii="Tahoma" w:eastAsia="Times New Roman" w:hAnsi="Tahoma" w:cs="Tahoma"/>
      <w:sz w:val="16"/>
      <w:szCs w:val="16"/>
      <w:lang w:eastAsia="zh-CN"/>
    </w:rPr>
  </w:style>
  <w:style w:type="paragraph" w:styleId="Obsah1">
    <w:name w:val="toc 1"/>
    <w:basedOn w:val="Normln"/>
    <w:next w:val="Normln"/>
    <w:autoRedefine/>
    <w:rsid w:val="00805BCE"/>
  </w:style>
  <w:style w:type="character" w:styleId="Hypertextovodkaz">
    <w:name w:val="Hyperlink"/>
    <w:basedOn w:val="Standardnpsmoodstavce"/>
    <w:uiPriority w:val="99"/>
    <w:rsid w:val="00EF7B96"/>
    <w:rPr>
      <w:color w:val="0000FF"/>
      <w:u w:val="single"/>
    </w:rPr>
  </w:style>
  <w:style w:type="paragraph" w:styleId="Obsah2">
    <w:name w:val="toc 2"/>
    <w:basedOn w:val="Normln"/>
    <w:next w:val="Normln"/>
    <w:autoRedefine/>
    <w:rsid w:val="00805BCE"/>
    <w:pPr>
      <w:ind w:left="240"/>
    </w:pPr>
  </w:style>
  <w:style w:type="paragraph" w:styleId="Obsah3">
    <w:name w:val="toc 3"/>
    <w:basedOn w:val="Normln"/>
    <w:next w:val="Normln"/>
    <w:autoRedefine/>
    <w:rsid w:val="00805BCE"/>
    <w:pPr>
      <w:ind w:left="480"/>
    </w:pPr>
  </w:style>
  <w:style w:type="paragraph" w:styleId="Zhlav">
    <w:name w:val="header"/>
    <w:basedOn w:val="Normln"/>
    <w:link w:val="ZhlavChar"/>
    <w:uiPriority w:val="99"/>
    <w:semiHidden/>
    <w:unhideWhenUsed/>
    <w:rsid w:val="00B42F67"/>
    <w:pPr>
      <w:tabs>
        <w:tab w:val="center" w:pos="4536"/>
        <w:tab w:val="right" w:pos="9072"/>
      </w:tabs>
    </w:pPr>
  </w:style>
  <w:style w:type="character" w:customStyle="1" w:styleId="ZhlavChar">
    <w:name w:val="Záhlaví Char"/>
    <w:basedOn w:val="Standardnpsmoodstavce"/>
    <w:link w:val="Zhlav"/>
    <w:uiPriority w:val="99"/>
    <w:semiHidden/>
    <w:rsid w:val="00B42F67"/>
    <w:rPr>
      <w:rFonts w:ascii="Times New Roman" w:eastAsia="Times New Roman" w:hAnsi="Times New Roman" w:cs="Times New Roman"/>
      <w:sz w:val="24"/>
      <w:szCs w:val="24"/>
      <w:lang w:eastAsia="zh-CN"/>
    </w:rPr>
  </w:style>
  <w:style w:type="paragraph" w:styleId="Zpat">
    <w:name w:val="footer"/>
    <w:basedOn w:val="Normln"/>
    <w:link w:val="ZpatChar"/>
    <w:uiPriority w:val="99"/>
    <w:unhideWhenUsed/>
    <w:rsid w:val="00B42F67"/>
    <w:pPr>
      <w:tabs>
        <w:tab w:val="center" w:pos="4536"/>
        <w:tab w:val="right" w:pos="9072"/>
      </w:tabs>
    </w:pPr>
  </w:style>
  <w:style w:type="character" w:customStyle="1" w:styleId="ZpatChar">
    <w:name w:val="Zápatí Char"/>
    <w:basedOn w:val="Standardnpsmoodstavce"/>
    <w:link w:val="Zpat"/>
    <w:uiPriority w:val="99"/>
    <w:rsid w:val="00B42F67"/>
    <w:rPr>
      <w:rFonts w:ascii="Times New Roman" w:eastAsia="Times New Roman" w:hAnsi="Times New Roman" w:cs="Times New Roman"/>
      <w:sz w:val="24"/>
      <w:szCs w:val="24"/>
      <w:lang w:eastAsia="zh-CN"/>
    </w:rPr>
  </w:style>
  <w:style w:type="paragraph" w:styleId="Odstavecseseznamem">
    <w:name w:val="List Paragraph"/>
    <w:basedOn w:val="Normln"/>
    <w:uiPriority w:val="34"/>
    <w:qFormat/>
    <w:rsid w:val="00C460D5"/>
    <w:pPr>
      <w:ind w:left="720"/>
      <w:contextualSpacing/>
    </w:pPr>
  </w:style>
  <w:style w:type="table" w:styleId="Mkatabulky">
    <w:name w:val="Table Grid"/>
    <w:basedOn w:val="Normlntabulka"/>
    <w:rsid w:val="00A479FB"/>
    <w:pPr>
      <w:spacing w:after="0" w:line="240" w:lineRule="auto"/>
    </w:pPr>
    <w:rPr>
      <w:rFonts w:ascii="Times New Roman" w:eastAsia="SimSu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uiPriority w:val="99"/>
    <w:unhideWhenUsed/>
    <w:rsid w:val="009E49AF"/>
    <w:pPr>
      <w:suppressAutoHyphens w:val="0"/>
      <w:spacing w:before="100" w:beforeAutospacing="1" w:after="100" w:afterAutospacing="1"/>
    </w:pPr>
    <w:rPr>
      <w:lang w:eastAsia="cs-CZ"/>
    </w:rPr>
  </w:style>
  <w:style w:type="character" w:styleId="Siln">
    <w:name w:val="Strong"/>
    <w:basedOn w:val="Standardnpsmoodstavce"/>
    <w:uiPriority w:val="22"/>
    <w:qFormat/>
    <w:rsid w:val="00332FF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3083531">
      <w:bodyDiv w:val="1"/>
      <w:marLeft w:val="0"/>
      <w:marRight w:val="0"/>
      <w:marTop w:val="0"/>
      <w:marBottom w:val="0"/>
      <w:divBdr>
        <w:top w:val="none" w:sz="0" w:space="0" w:color="auto"/>
        <w:left w:val="none" w:sz="0" w:space="0" w:color="auto"/>
        <w:bottom w:val="none" w:sz="0" w:space="0" w:color="auto"/>
        <w:right w:val="none" w:sz="0" w:space="0" w:color="auto"/>
      </w:divBdr>
    </w:div>
    <w:div w:id="1721325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13D059-4C1C-4783-95B8-65C9E427C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1368</TotalTime>
  <Pages>1</Pages>
  <Words>8992</Words>
  <Characters>53057</Characters>
  <Application>Microsoft Office Word</Application>
  <DocSecurity>0</DocSecurity>
  <Lines>442</Lines>
  <Paragraphs>123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61926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MŠ Masarykova</dc:creator>
  <cp:lastModifiedBy>Hospodářka</cp:lastModifiedBy>
  <cp:revision>42</cp:revision>
  <cp:lastPrinted>2024-09-13T06:19:00Z</cp:lastPrinted>
  <dcterms:created xsi:type="dcterms:W3CDTF">2019-07-23T08:46:00Z</dcterms:created>
  <dcterms:modified xsi:type="dcterms:W3CDTF">2024-09-13T06:19:00Z</dcterms:modified>
</cp:coreProperties>
</file>