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55" w:rsidRDefault="00FE4809" w:rsidP="00BE0462">
      <w:pPr>
        <w:pStyle w:val="Standard"/>
        <w:jc w:val="center"/>
        <w:rPr>
          <w:b/>
          <w:bCs/>
          <w:sz w:val="32"/>
          <w:szCs w:val="32"/>
        </w:rPr>
      </w:pPr>
      <w:r>
        <w:rPr>
          <w:b/>
          <w:bCs/>
          <w:sz w:val="32"/>
          <w:szCs w:val="32"/>
        </w:rPr>
        <w:t>Školní řád</w:t>
      </w:r>
    </w:p>
    <w:p w:rsidR="00081C55" w:rsidRDefault="00081C55" w:rsidP="00BE0462">
      <w:pPr>
        <w:pStyle w:val="Standard"/>
        <w:jc w:val="center"/>
      </w:pPr>
    </w:p>
    <w:p w:rsidR="00081C55" w:rsidRDefault="00FE4809" w:rsidP="00BE0462">
      <w:pPr>
        <w:pStyle w:val="Standard"/>
        <w:jc w:val="center"/>
      </w:pPr>
      <w:r>
        <w:t>Mateřská škol</w:t>
      </w:r>
      <w:r w:rsidR="00E15EED">
        <w:t>a</w:t>
      </w:r>
      <w:r>
        <w:t xml:space="preserve"> Brno, Marie Majerové 14, příspěvková organizace,</w:t>
      </w:r>
    </w:p>
    <w:p w:rsidR="00081C55" w:rsidRDefault="00FE4809" w:rsidP="00BE0462">
      <w:pPr>
        <w:pStyle w:val="Standard"/>
        <w:jc w:val="center"/>
      </w:pPr>
      <w:r>
        <w:t>Marie</w:t>
      </w:r>
      <w:r w:rsidR="00BE0462">
        <w:t xml:space="preserve"> </w:t>
      </w:r>
      <w:r>
        <w:t>Majerové 14, 638 00 Brno</w:t>
      </w:r>
    </w:p>
    <w:p w:rsidR="00081C55" w:rsidRDefault="00081C55" w:rsidP="00BE0462">
      <w:pPr>
        <w:pStyle w:val="Standard"/>
        <w:jc w:val="both"/>
      </w:pPr>
    </w:p>
    <w:p w:rsidR="00081C55" w:rsidRDefault="00FE4809" w:rsidP="00BE0462">
      <w:pPr>
        <w:pStyle w:val="Standard"/>
        <w:jc w:val="both"/>
      </w:pPr>
      <w:r>
        <w:t>Č.j.: 19/2017</w:t>
      </w:r>
    </w:p>
    <w:p w:rsidR="00081C55" w:rsidRDefault="00FE4809" w:rsidP="00BE0462">
      <w:pPr>
        <w:pStyle w:val="Standard"/>
        <w:jc w:val="both"/>
      </w:pPr>
      <w:r>
        <w:t>Účinnost od 1.</w:t>
      </w:r>
      <w:r w:rsidR="00BE0462">
        <w:t xml:space="preserve"> </w:t>
      </w:r>
      <w:r>
        <w:t>9.</w:t>
      </w:r>
      <w:r w:rsidR="00BE0462">
        <w:t xml:space="preserve"> </w:t>
      </w:r>
      <w:r>
        <w:t>2017, aktualizace k 1.</w:t>
      </w:r>
      <w:r w:rsidR="00BE0462">
        <w:t xml:space="preserve"> </w:t>
      </w:r>
      <w:r>
        <w:t>9.</w:t>
      </w:r>
      <w:r w:rsidR="00BE0462">
        <w:t xml:space="preserve"> </w:t>
      </w:r>
      <w:r w:rsidR="00AC6ED6">
        <w:t>2021</w:t>
      </w:r>
    </w:p>
    <w:p w:rsidR="00081C55" w:rsidRDefault="00081C55" w:rsidP="00BE0462">
      <w:pPr>
        <w:pStyle w:val="Standard"/>
        <w:jc w:val="both"/>
      </w:pPr>
    </w:p>
    <w:p w:rsidR="00081C55" w:rsidRDefault="00FE4809" w:rsidP="00BE0462">
      <w:pPr>
        <w:pStyle w:val="Standard"/>
        <w:jc w:val="both"/>
        <w:rPr>
          <w:b/>
          <w:bCs/>
        </w:rPr>
      </w:pPr>
      <w:r>
        <w:rPr>
          <w:b/>
          <w:bCs/>
        </w:rPr>
        <w:t>Školní řád upravuje:</w:t>
      </w:r>
    </w:p>
    <w:p w:rsidR="00580FE9" w:rsidRDefault="007C5EA7" w:rsidP="00BE0462">
      <w:pPr>
        <w:pStyle w:val="Standard"/>
        <w:numPr>
          <w:ilvl w:val="0"/>
          <w:numId w:val="1"/>
        </w:numPr>
        <w:ind w:left="709" w:hanging="709"/>
        <w:jc w:val="both"/>
      </w:pPr>
      <w:r>
        <w:t>p</w:t>
      </w:r>
      <w:r w:rsidR="00FE4809">
        <w:t>odrobnosti k výkonu práv a povinnost dětí a jejic</w:t>
      </w:r>
      <w:r w:rsidR="00BE0462">
        <w:t>h zákonných zástupců ve škole a </w:t>
      </w:r>
      <w:r w:rsidR="00FE4809">
        <w:t xml:space="preserve">podrobnosti o pravidlech vzájemných </w:t>
      </w:r>
      <w:r w:rsidR="00161337">
        <w:t>vztahů s</w:t>
      </w:r>
      <w:r w:rsidR="00580FE9">
        <w:t xml:space="preserve">e zaměstnanci. </w:t>
      </w:r>
    </w:p>
    <w:p w:rsidR="00081C55" w:rsidRDefault="007C5EA7" w:rsidP="00BE0462">
      <w:pPr>
        <w:pStyle w:val="Standard"/>
        <w:numPr>
          <w:ilvl w:val="0"/>
          <w:numId w:val="1"/>
        </w:numPr>
        <w:ind w:left="709" w:hanging="709"/>
        <w:jc w:val="both"/>
      </w:pPr>
      <w:r>
        <w:t>p</w:t>
      </w:r>
      <w:r w:rsidR="00FE4809">
        <w:t xml:space="preserve">rovoz a vnitřní </w:t>
      </w:r>
      <w:r w:rsidR="00BE0462">
        <w:t>r</w:t>
      </w:r>
      <w:r w:rsidR="00FE4809">
        <w:t>ežim školy</w:t>
      </w:r>
    </w:p>
    <w:p w:rsidR="00081C55" w:rsidRDefault="007C5EA7" w:rsidP="00BE0462">
      <w:pPr>
        <w:pStyle w:val="Standard"/>
        <w:numPr>
          <w:ilvl w:val="0"/>
          <w:numId w:val="1"/>
        </w:numPr>
        <w:ind w:left="709" w:hanging="709"/>
        <w:jc w:val="both"/>
      </w:pPr>
      <w:r>
        <w:t>p</w:t>
      </w:r>
      <w:r w:rsidR="00FE4809">
        <w:t>odmínky zajištění bezpečnosti a ochrany zdraví dětí a jejich ochrany před sociálně patologickými jevy a před diskriminací, před projevy násilí nebo nepřátelství</w:t>
      </w:r>
    </w:p>
    <w:p w:rsidR="00081C55" w:rsidRDefault="007C5EA7" w:rsidP="00BE0462">
      <w:pPr>
        <w:pStyle w:val="Standard"/>
        <w:numPr>
          <w:ilvl w:val="0"/>
          <w:numId w:val="1"/>
        </w:numPr>
        <w:ind w:left="709" w:hanging="709"/>
        <w:jc w:val="both"/>
      </w:pPr>
      <w:r>
        <w:t>p</w:t>
      </w:r>
      <w:r w:rsidR="00FE4809">
        <w:t>odmínky povinného předško</w:t>
      </w:r>
      <w:r w:rsidR="00BE0462">
        <w:t>l</w:t>
      </w:r>
      <w:r w:rsidR="00FE4809">
        <w:t>ního vzdělávání (časový rozsah), uvolňování dětí plnících povinné předškolní vzdělávání, řešení neomluvené absence</w:t>
      </w:r>
    </w:p>
    <w:p w:rsidR="00081C55" w:rsidRDefault="007C5EA7" w:rsidP="00BE0462">
      <w:pPr>
        <w:pStyle w:val="Standard"/>
        <w:numPr>
          <w:ilvl w:val="0"/>
          <w:numId w:val="1"/>
        </w:numPr>
        <w:ind w:left="709" w:hanging="709"/>
        <w:jc w:val="both"/>
      </w:pPr>
      <w:r>
        <w:t>p</w:t>
      </w:r>
      <w:r w:rsidR="00FE4809">
        <w:t>odmínky individuálního vzdělávání</w:t>
      </w:r>
    </w:p>
    <w:p w:rsidR="00081C55" w:rsidRDefault="007C5EA7" w:rsidP="00BE0462">
      <w:pPr>
        <w:pStyle w:val="Standard"/>
        <w:numPr>
          <w:ilvl w:val="0"/>
          <w:numId w:val="1"/>
        </w:numPr>
        <w:ind w:left="709" w:hanging="709"/>
        <w:jc w:val="both"/>
      </w:pPr>
      <w:r>
        <w:t>p</w:t>
      </w:r>
      <w:r w:rsidR="00FE4809">
        <w:t>odmínky zacházení s majetkem školy ze strany dětí</w:t>
      </w:r>
    </w:p>
    <w:p w:rsidR="00081C55" w:rsidRDefault="00081C55" w:rsidP="00BE0462">
      <w:pPr>
        <w:pStyle w:val="Standard"/>
        <w:jc w:val="both"/>
        <w:rPr>
          <w:b/>
          <w:bCs/>
        </w:rPr>
      </w:pPr>
    </w:p>
    <w:p w:rsidR="00081C55" w:rsidRDefault="00FE4809" w:rsidP="00BE0462">
      <w:pPr>
        <w:pStyle w:val="Standard"/>
        <w:jc w:val="both"/>
        <w:rPr>
          <w:b/>
          <w:bCs/>
        </w:rPr>
      </w:pPr>
      <w:r>
        <w:rPr>
          <w:b/>
          <w:bCs/>
        </w:rPr>
        <w:t>Obecná ustanovení</w:t>
      </w:r>
    </w:p>
    <w:p w:rsidR="00081C55" w:rsidRDefault="00FE4809" w:rsidP="00BE0462">
      <w:pPr>
        <w:pStyle w:val="Standard"/>
        <w:jc w:val="both"/>
      </w:pPr>
      <w:r>
        <w:t>Na základě ustanovení §30, odst. 1) zákona č. 561/2004 Sb. o předškolním, základním, středním, vyšším odborném a jiném vzdělávání (školský zákon) v platném znění a jinými souvisejícími normami, např. Vyhláškou č. 14/2005 Sb., o předškolním vzděláv</w:t>
      </w:r>
      <w:r w:rsidR="00BE0462">
        <w:t>ání, zákonem č. 258/2000 Sb., o </w:t>
      </w:r>
      <w:r>
        <w:t xml:space="preserve">ochraně veřejného zdraví, vyhláškou č. 107/2005 Sb., o školním stravování, zákonem č. 117/1995 Sb., o státní sociální podpoře ve znění pozdějších </w:t>
      </w:r>
      <w:r w:rsidR="00CD7977">
        <w:t>předpisů, v</w:t>
      </w:r>
      <w:r>
        <w:t>ydávám jako statutární orgán tuto směrnici.</w:t>
      </w:r>
    </w:p>
    <w:p w:rsidR="00081C55" w:rsidRDefault="00081C55" w:rsidP="00BE0462">
      <w:pPr>
        <w:pStyle w:val="Standard"/>
        <w:jc w:val="both"/>
      </w:pPr>
    </w:p>
    <w:p w:rsidR="00081C55" w:rsidRDefault="00081C55" w:rsidP="00BE0462">
      <w:pPr>
        <w:pStyle w:val="Standard"/>
        <w:jc w:val="both"/>
        <w:rPr>
          <w:b/>
          <w:bCs/>
        </w:rPr>
      </w:pPr>
    </w:p>
    <w:p w:rsidR="00081C55" w:rsidRDefault="00FE4809" w:rsidP="00BE0462">
      <w:pPr>
        <w:pStyle w:val="Standard"/>
        <w:jc w:val="both"/>
        <w:rPr>
          <w:b/>
          <w:bCs/>
        </w:rPr>
      </w:pPr>
      <w:r>
        <w:rPr>
          <w:b/>
          <w:bCs/>
        </w:rPr>
        <w:t xml:space="preserve">1. Podrobnosti k výkonu práv a povinností dětí, žáků, studentů a jejich zákonných zástupců ve škole nebo školském zařízení a podrobnosti o </w:t>
      </w:r>
      <w:r w:rsidR="00580FE9">
        <w:rPr>
          <w:b/>
          <w:bCs/>
        </w:rPr>
        <w:t>pravidlech vzájemných vztahů se zaměstnanci</w:t>
      </w:r>
    </w:p>
    <w:p w:rsidR="00081C55" w:rsidRDefault="00081C55" w:rsidP="00BE0462">
      <w:pPr>
        <w:pStyle w:val="Standard"/>
        <w:jc w:val="both"/>
      </w:pPr>
    </w:p>
    <w:p w:rsidR="00081C55" w:rsidRDefault="00E15EED" w:rsidP="00BE0462">
      <w:pPr>
        <w:pStyle w:val="Standard"/>
        <w:jc w:val="both"/>
      </w:pPr>
      <w:r>
        <w:t xml:space="preserve">1.1 </w:t>
      </w:r>
      <w:r>
        <w:rPr>
          <w:u w:val="single"/>
        </w:rPr>
        <w:t>Práva</w:t>
      </w:r>
      <w:r w:rsidR="00FE4809">
        <w:rPr>
          <w:u w:val="single"/>
        </w:rPr>
        <w:t xml:space="preserve"> </w:t>
      </w:r>
      <w:r>
        <w:rPr>
          <w:u w:val="single"/>
        </w:rPr>
        <w:t>dětí (z Úmluvy</w:t>
      </w:r>
      <w:r w:rsidR="00FE4809">
        <w:rPr>
          <w:u w:val="single"/>
        </w:rPr>
        <w:t xml:space="preserve"> o právech dítěte) a zákonných zástupců</w:t>
      </w:r>
    </w:p>
    <w:p w:rsidR="00081C55" w:rsidRDefault="007C5EA7" w:rsidP="00BE0462">
      <w:pPr>
        <w:pStyle w:val="Standard"/>
        <w:numPr>
          <w:ilvl w:val="0"/>
          <w:numId w:val="2"/>
        </w:numPr>
        <w:ind w:left="709" w:hanging="709"/>
        <w:jc w:val="both"/>
      </w:pPr>
      <w:r>
        <w:t>d</w:t>
      </w:r>
      <w:r w:rsidR="00FE4809">
        <w:t>ítě má právo na svobodnou volbu</w:t>
      </w:r>
    </w:p>
    <w:p w:rsidR="00081C55" w:rsidRDefault="007C5EA7" w:rsidP="00BE0462">
      <w:pPr>
        <w:pStyle w:val="Standard"/>
        <w:numPr>
          <w:ilvl w:val="0"/>
          <w:numId w:val="2"/>
        </w:numPr>
        <w:ind w:left="709" w:hanging="709"/>
        <w:jc w:val="both"/>
      </w:pPr>
      <w:r>
        <w:t>d</w:t>
      </w:r>
      <w:r w:rsidR="00FE4809">
        <w:t>ítě má právo n</w:t>
      </w:r>
      <w:r w:rsidR="00D21697">
        <w:t>a</w:t>
      </w:r>
      <w:r w:rsidR="00FE4809">
        <w:t xml:space="preserve"> ochranu před násilím a zanedbáváním a diskriminací (právo mít někoho, kdo se ho zastane, právo na pozornost a vedení ze strany dospělých, p</w:t>
      </w:r>
      <w:r w:rsidR="00BE0462">
        <w:t>rávo dostávat i </w:t>
      </w:r>
      <w:r w:rsidR="00FE4809">
        <w:t>projevovat lásku)</w:t>
      </w:r>
    </w:p>
    <w:p w:rsidR="00081C55" w:rsidRDefault="007C5EA7" w:rsidP="00BE0462">
      <w:pPr>
        <w:pStyle w:val="Standard"/>
        <w:numPr>
          <w:ilvl w:val="0"/>
          <w:numId w:val="2"/>
        </w:numPr>
        <w:ind w:left="709" w:hanging="709"/>
        <w:jc w:val="both"/>
      </w:pPr>
      <w:r>
        <w:t>n</w:t>
      </w:r>
      <w:r w:rsidR="00FE4809">
        <w:t>ikdo nemá právo druhému dítěti ubližovat</w:t>
      </w:r>
    </w:p>
    <w:p w:rsidR="00081C55" w:rsidRDefault="007C5EA7" w:rsidP="00BE0462">
      <w:pPr>
        <w:pStyle w:val="Standard"/>
        <w:numPr>
          <w:ilvl w:val="0"/>
          <w:numId w:val="2"/>
        </w:numPr>
        <w:ind w:left="709" w:hanging="709"/>
        <w:jc w:val="both"/>
      </w:pPr>
      <w:r>
        <w:t>d</w:t>
      </w:r>
      <w:r w:rsidR="00FE4809">
        <w:t>ítě má právo na rovný přístup ke vzdělání</w:t>
      </w:r>
    </w:p>
    <w:p w:rsidR="00081C55" w:rsidRDefault="007C5EA7" w:rsidP="00BE0462">
      <w:pPr>
        <w:pStyle w:val="Standard"/>
        <w:numPr>
          <w:ilvl w:val="0"/>
          <w:numId w:val="2"/>
        </w:numPr>
        <w:ind w:left="709" w:hanging="709"/>
        <w:jc w:val="both"/>
      </w:pPr>
      <w:r>
        <w:t>d</w:t>
      </w:r>
      <w:r w:rsidR="00FE4809">
        <w:t>ítě má právo na plný rozvoj osobnosti, právo rozvíjet všechny své schopnosti a nadání, být respektován jako jedinec ve společnosti</w:t>
      </w:r>
    </w:p>
    <w:p w:rsidR="00081C55" w:rsidRDefault="007C5EA7" w:rsidP="00BE0462">
      <w:pPr>
        <w:pStyle w:val="Standard"/>
        <w:numPr>
          <w:ilvl w:val="0"/>
          <w:numId w:val="2"/>
        </w:numPr>
        <w:ind w:left="709" w:hanging="709"/>
        <w:jc w:val="both"/>
      </w:pPr>
      <w:r>
        <w:t>d</w:t>
      </w:r>
      <w:r w:rsidR="00FE4809">
        <w:t>ítě má právo na svobodnou hru</w:t>
      </w:r>
    </w:p>
    <w:p w:rsidR="00081C55" w:rsidRDefault="007C5EA7" w:rsidP="00BE0462">
      <w:pPr>
        <w:pStyle w:val="Standard"/>
        <w:numPr>
          <w:ilvl w:val="0"/>
          <w:numId w:val="2"/>
        </w:numPr>
        <w:ind w:left="709" w:hanging="709"/>
        <w:jc w:val="both"/>
      </w:pPr>
      <w:r>
        <w:t>p</w:t>
      </w:r>
      <w:r w:rsidR="00FE4809">
        <w:t>rávo na uspokojování svých fyziologických potřeb</w:t>
      </w:r>
    </w:p>
    <w:p w:rsidR="00081C55" w:rsidRDefault="007C5EA7" w:rsidP="00BE0462">
      <w:pPr>
        <w:pStyle w:val="Standard"/>
        <w:numPr>
          <w:ilvl w:val="0"/>
          <w:numId w:val="2"/>
        </w:numPr>
        <w:ind w:left="709" w:hanging="709"/>
        <w:jc w:val="both"/>
      </w:pPr>
      <w:r>
        <w:t>d</w:t>
      </w:r>
      <w:r w:rsidR="00FE4809">
        <w:t>ítě má právo být respektován jako jedinec s možností rozvoje, který si chce potvrzovat svoji identitu</w:t>
      </w:r>
    </w:p>
    <w:p w:rsidR="00081C55" w:rsidRDefault="00FE4809" w:rsidP="00BE0462">
      <w:pPr>
        <w:pStyle w:val="Standard"/>
        <w:numPr>
          <w:ilvl w:val="0"/>
          <w:numId w:val="2"/>
        </w:numPr>
        <w:ind w:left="709" w:hanging="709"/>
        <w:jc w:val="both"/>
      </w:pPr>
      <w:r>
        <w:t>právo vždy být vyslechnuto</w:t>
      </w:r>
    </w:p>
    <w:p w:rsidR="00081C55" w:rsidRDefault="007C5EA7" w:rsidP="00BE0462">
      <w:pPr>
        <w:pStyle w:val="Standard"/>
        <w:numPr>
          <w:ilvl w:val="0"/>
          <w:numId w:val="2"/>
        </w:numPr>
        <w:ind w:left="709" w:hanging="709"/>
        <w:jc w:val="both"/>
      </w:pPr>
      <w:r>
        <w:t>d</w:t>
      </w:r>
      <w:r w:rsidR="00FE4809">
        <w:t>ítě má právo požádat o radu a pomoc kohokoliv z pracovnic školy</w:t>
      </w:r>
    </w:p>
    <w:p w:rsidR="00081C55" w:rsidRDefault="007C5EA7" w:rsidP="00BE0462">
      <w:pPr>
        <w:pStyle w:val="Standard"/>
        <w:numPr>
          <w:ilvl w:val="0"/>
          <w:numId w:val="2"/>
        </w:numPr>
        <w:ind w:left="709" w:hanging="709"/>
        <w:jc w:val="both"/>
      </w:pPr>
      <w:r>
        <w:t>d</w:t>
      </w:r>
      <w:r w:rsidR="00FE4809">
        <w:t>ítě má právo vyjadřovat svůj názor ve všech věcech, které se ho týkají, právo na chování přiměřené věku</w:t>
      </w:r>
    </w:p>
    <w:p w:rsidR="00081C55" w:rsidRDefault="00081C55" w:rsidP="00BE0462">
      <w:pPr>
        <w:pStyle w:val="Standard"/>
        <w:jc w:val="both"/>
      </w:pPr>
    </w:p>
    <w:p w:rsidR="00081C55" w:rsidRDefault="00081C55" w:rsidP="00BE0462">
      <w:pPr>
        <w:pStyle w:val="Standard"/>
        <w:jc w:val="both"/>
      </w:pPr>
    </w:p>
    <w:p w:rsidR="00081C55" w:rsidRDefault="00FE4809" w:rsidP="00BE0462">
      <w:pPr>
        <w:pStyle w:val="Standard"/>
        <w:jc w:val="both"/>
        <w:rPr>
          <w:u w:val="single"/>
        </w:rPr>
      </w:pPr>
      <w:r>
        <w:rPr>
          <w:u w:val="single"/>
        </w:rPr>
        <w:lastRenderedPageBreak/>
        <w:t>Práva zákonných zástupců</w:t>
      </w:r>
    </w:p>
    <w:p w:rsidR="00081C55" w:rsidRDefault="007C5EA7" w:rsidP="00BE0462">
      <w:pPr>
        <w:pStyle w:val="Standard"/>
        <w:numPr>
          <w:ilvl w:val="0"/>
          <w:numId w:val="3"/>
        </w:numPr>
        <w:ind w:left="709" w:hanging="709"/>
        <w:jc w:val="both"/>
      </w:pPr>
      <w:r>
        <w:t>s</w:t>
      </w:r>
      <w:r w:rsidR="00FE4809">
        <w:t>vobodnou volbu školy pro své dítě</w:t>
      </w:r>
    </w:p>
    <w:p w:rsidR="00081C55" w:rsidRDefault="007C5EA7" w:rsidP="00BE0462">
      <w:pPr>
        <w:pStyle w:val="Standard"/>
        <w:numPr>
          <w:ilvl w:val="0"/>
          <w:numId w:val="3"/>
        </w:numPr>
        <w:ind w:left="709" w:hanging="709"/>
        <w:jc w:val="both"/>
      </w:pPr>
      <w:r>
        <w:t>i</w:t>
      </w:r>
      <w:r w:rsidR="00FE4809">
        <w:t>nformace o průběhu a výsledcích vzdělávání dítěte ve škole</w:t>
      </w:r>
    </w:p>
    <w:p w:rsidR="00081C55" w:rsidRDefault="007C5EA7" w:rsidP="00BE0462">
      <w:pPr>
        <w:pStyle w:val="Standard"/>
        <w:numPr>
          <w:ilvl w:val="0"/>
          <w:numId w:val="3"/>
        </w:numPr>
        <w:ind w:left="709" w:hanging="709"/>
        <w:jc w:val="both"/>
      </w:pPr>
      <w:r>
        <w:t>i</w:t>
      </w:r>
      <w:r w:rsidR="00FE4809">
        <w:t>nformace o škole podle zákona č. 106/1999 Sb., O svobodném přístupu k informacím</w:t>
      </w:r>
    </w:p>
    <w:p w:rsidR="00081C55" w:rsidRDefault="007C5EA7" w:rsidP="00BE0462">
      <w:pPr>
        <w:pStyle w:val="Standard"/>
        <w:numPr>
          <w:ilvl w:val="0"/>
          <w:numId w:val="3"/>
        </w:numPr>
        <w:ind w:left="709" w:hanging="709"/>
        <w:jc w:val="both"/>
      </w:pPr>
      <w:r>
        <w:t>n</w:t>
      </w:r>
      <w:r w:rsidR="00FE4809">
        <w:t>ahlížet do zprávy o činnosti školy, pořizovat si z ní opisy a výpisy</w:t>
      </w:r>
    </w:p>
    <w:p w:rsidR="00081C55" w:rsidRDefault="007C5EA7" w:rsidP="00BE0462">
      <w:pPr>
        <w:pStyle w:val="Standard"/>
        <w:numPr>
          <w:ilvl w:val="0"/>
          <w:numId w:val="3"/>
        </w:numPr>
        <w:ind w:left="709" w:hanging="709"/>
        <w:jc w:val="both"/>
      </w:pPr>
      <w:r>
        <w:t>n</w:t>
      </w:r>
      <w:r w:rsidR="00FE4809">
        <w:t>a informace a poradenskou pomoc školy v záležitostech týkajících se vzdělávání podle školského zákona</w:t>
      </w:r>
    </w:p>
    <w:p w:rsidR="00081C55" w:rsidRDefault="007C5EA7" w:rsidP="00BE0462">
      <w:pPr>
        <w:pStyle w:val="Standard"/>
        <w:numPr>
          <w:ilvl w:val="0"/>
          <w:numId w:val="3"/>
        </w:numPr>
        <w:ind w:left="709" w:hanging="709"/>
        <w:jc w:val="both"/>
      </w:pPr>
      <w:r>
        <w:t>v</w:t>
      </w:r>
      <w:r w:rsidR="00FE4809">
        <w:t>yjadřovat se ke všem rozhodnutím týkajících se vzdělávání dětí</w:t>
      </w:r>
    </w:p>
    <w:p w:rsidR="00081C55" w:rsidRDefault="007C5EA7" w:rsidP="00BE0462">
      <w:pPr>
        <w:pStyle w:val="Standard"/>
        <w:numPr>
          <w:ilvl w:val="0"/>
          <w:numId w:val="3"/>
        </w:numPr>
        <w:ind w:left="709" w:hanging="709"/>
        <w:jc w:val="both"/>
      </w:pPr>
      <w:r>
        <w:t>r</w:t>
      </w:r>
      <w:r w:rsidR="00FE4809">
        <w:t>odiče se mohou s ředitelkou dohodnout při nástupu dítěte na adaptační režim</w:t>
      </w:r>
    </w:p>
    <w:p w:rsidR="00081C55" w:rsidRDefault="007C5EA7" w:rsidP="00BE0462">
      <w:pPr>
        <w:pStyle w:val="Standard"/>
        <w:numPr>
          <w:ilvl w:val="0"/>
          <w:numId w:val="3"/>
        </w:numPr>
        <w:ind w:left="709" w:hanging="709"/>
        <w:jc w:val="both"/>
      </w:pPr>
      <w:r>
        <w:t>o</w:t>
      </w:r>
      <w:r w:rsidR="00FE4809">
        <w:t>tázky týkající se stravy mohou rodiče projednat s vedoucí školní jídelny</w:t>
      </w:r>
    </w:p>
    <w:p w:rsidR="00081C55" w:rsidRDefault="007C5EA7" w:rsidP="00BE0462">
      <w:pPr>
        <w:pStyle w:val="Standard"/>
        <w:numPr>
          <w:ilvl w:val="0"/>
          <w:numId w:val="3"/>
        </w:numPr>
        <w:ind w:left="709" w:hanging="709"/>
        <w:jc w:val="both"/>
      </w:pPr>
      <w:r>
        <w:t>ú</w:t>
      </w:r>
      <w:r w:rsidR="00FE4809">
        <w:t>častnit se aktivit pořádaných mateřskou školou podle školního vzdělávacího plánu</w:t>
      </w:r>
    </w:p>
    <w:p w:rsidR="00081C55" w:rsidRDefault="007C5EA7" w:rsidP="00BE0462">
      <w:pPr>
        <w:pStyle w:val="Standard"/>
        <w:numPr>
          <w:ilvl w:val="0"/>
          <w:numId w:val="3"/>
        </w:numPr>
        <w:ind w:left="709" w:hanging="709"/>
        <w:jc w:val="both"/>
      </w:pPr>
      <w:r>
        <w:t>p</w:t>
      </w:r>
      <w:r w:rsidR="00FE4809">
        <w:t>řispívat svými nápady a náměty k obohacení vzdělávacího programu</w:t>
      </w:r>
    </w:p>
    <w:p w:rsidR="00081C55" w:rsidRDefault="007C5EA7" w:rsidP="00BE0462">
      <w:pPr>
        <w:pStyle w:val="Standard"/>
        <w:numPr>
          <w:ilvl w:val="0"/>
          <w:numId w:val="3"/>
        </w:numPr>
        <w:ind w:left="709" w:hanging="709"/>
        <w:jc w:val="both"/>
      </w:pPr>
      <w:r>
        <w:t>d</w:t>
      </w:r>
      <w:r w:rsidR="00FE4809">
        <w:t>ohodu na individuální docházce dětí do MŠ, s ohledem na výchovný proces a akce MŠ</w:t>
      </w:r>
    </w:p>
    <w:p w:rsidR="00081C55" w:rsidRDefault="00FE4809" w:rsidP="00BE0462">
      <w:pPr>
        <w:pStyle w:val="Standard"/>
        <w:numPr>
          <w:ilvl w:val="0"/>
          <w:numId w:val="3"/>
        </w:numPr>
        <w:ind w:left="709" w:hanging="709"/>
        <w:jc w:val="both"/>
      </w:pPr>
      <w:r>
        <w:t>Na podávání stížností, oznámení a podnětů k práci u ředitelky, která je v zákonné lhůtě vyřídí</w:t>
      </w:r>
    </w:p>
    <w:p w:rsidR="00081C55" w:rsidRDefault="007C5EA7" w:rsidP="00BE0462">
      <w:pPr>
        <w:pStyle w:val="Standard"/>
        <w:numPr>
          <w:ilvl w:val="0"/>
          <w:numId w:val="3"/>
        </w:numPr>
        <w:ind w:left="709" w:hanging="709"/>
        <w:jc w:val="both"/>
      </w:pPr>
      <w:r>
        <w:t>o</w:t>
      </w:r>
      <w:r w:rsidR="00FE4809">
        <w:t>svobození od úplaty ze vzdělávání</w:t>
      </w:r>
    </w:p>
    <w:p w:rsidR="00081C55" w:rsidRDefault="007C5EA7" w:rsidP="00BE0462">
      <w:pPr>
        <w:pStyle w:val="Standard"/>
        <w:numPr>
          <w:ilvl w:val="0"/>
          <w:numId w:val="3"/>
        </w:numPr>
        <w:ind w:left="709" w:hanging="709"/>
        <w:jc w:val="both"/>
      </w:pPr>
      <w:r>
        <w:t>o</w:t>
      </w:r>
      <w:r w:rsidR="00FE4809">
        <w:t>chranu osobních údajů podle Nařízení Evropského parlamentu a Rady (EU)2016/679 (GDPR), (informace na webu MŠ)</w:t>
      </w:r>
    </w:p>
    <w:p w:rsidR="00081C55" w:rsidRDefault="007C5EA7" w:rsidP="00BE0462">
      <w:pPr>
        <w:pStyle w:val="Standard"/>
        <w:numPr>
          <w:ilvl w:val="0"/>
          <w:numId w:val="3"/>
        </w:numPr>
        <w:ind w:left="709" w:hanging="709"/>
        <w:jc w:val="both"/>
      </w:pPr>
      <w:r>
        <w:t>z</w:t>
      </w:r>
      <w:r w:rsidR="00FE4809">
        <w:t>a zmocnění nezletilých osob k vyzvedávání dětí z MŠ odpovídají rodiče</w:t>
      </w:r>
    </w:p>
    <w:p w:rsidR="00081C55" w:rsidRDefault="007C5EA7" w:rsidP="00BE0462">
      <w:pPr>
        <w:pStyle w:val="Standard"/>
        <w:numPr>
          <w:ilvl w:val="0"/>
          <w:numId w:val="3"/>
        </w:numPr>
        <w:ind w:left="709" w:hanging="709"/>
        <w:jc w:val="both"/>
      </w:pPr>
      <w:r>
        <w:t>r</w:t>
      </w:r>
      <w:r w:rsidR="00FE4809">
        <w:t>odiče si mohou koupit bezpečnostní čip na otvírání vstupních dveří za stanovenou částku 100,-Kč, která je nevratná. Při zt</w:t>
      </w:r>
      <w:r w:rsidR="00BE0462">
        <w:t>r</w:t>
      </w:r>
      <w:r w:rsidR="00FE4809">
        <w:t>átě funkčnosti bezpečnostního čipu bude vyměněn bezplatně.</w:t>
      </w:r>
    </w:p>
    <w:p w:rsidR="00081C55" w:rsidRDefault="00081C55" w:rsidP="00BE0462">
      <w:pPr>
        <w:pStyle w:val="Standard"/>
        <w:jc w:val="both"/>
        <w:rPr>
          <w:u w:val="single"/>
        </w:rPr>
      </w:pPr>
    </w:p>
    <w:p w:rsidR="00081C55" w:rsidRDefault="00FE4809" w:rsidP="00BE0462">
      <w:pPr>
        <w:pStyle w:val="Standard"/>
        <w:jc w:val="both"/>
        <w:rPr>
          <w:u w:val="single"/>
        </w:rPr>
      </w:pPr>
      <w:r>
        <w:rPr>
          <w:u w:val="single"/>
        </w:rPr>
        <w:t>1.2 Povinnosti dětí a jejich zákonných zástupců</w:t>
      </w:r>
    </w:p>
    <w:p w:rsidR="00081C55" w:rsidRDefault="007C5EA7" w:rsidP="00BE0462">
      <w:pPr>
        <w:pStyle w:val="Standard"/>
        <w:numPr>
          <w:ilvl w:val="0"/>
          <w:numId w:val="4"/>
        </w:numPr>
        <w:ind w:left="709" w:hanging="709"/>
        <w:jc w:val="both"/>
      </w:pPr>
      <w:r>
        <w:t>d</w:t>
      </w:r>
      <w:r w:rsidR="00FE4809">
        <w:t>održovat konec a začátek provozní doby: 6.30 – 16.30 hod. V případě nevyzvednutí dítěte do 16.30 hodin, učitelka telefon</w:t>
      </w:r>
      <w:r w:rsidR="00BE0462">
        <w:t>i</w:t>
      </w:r>
      <w:r w:rsidR="00FE4809">
        <w:t>cky obvolá zákonné zástupce. Pokud je nezastihne, informuje pověřenou sociální pracovnici, která dítě převezme.</w:t>
      </w:r>
    </w:p>
    <w:p w:rsidR="00081C55" w:rsidRDefault="007C5EA7" w:rsidP="00BE0462">
      <w:pPr>
        <w:pStyle w:val="Standard"/>
        <w:numPr>
          <w:ilvl w:val="0"/>
          <w:numId w:val="4"/>
        </w:numPr>
        <w:ind w:left="709" w:hanging="709"/>
        <w:jc w:val="both"/>
      </w:pPr>
      <w:r>
        <w:t>d</w:t>
      </w:r>
      <w:r w:rsidR="00FE4809">
        <w:t>održovat školní řád a předpisy a pokyny školy k ochraně zdraví a bezpečnosti, s nimiž byli seznámeni</w:t>
      </w:r>
    </w:p>
    <w:p w:rsidR="00081C55" w:rsidRDefault="007C5EA7" w:rsidP="00BE0462">
      <w:pPr>
        <w:pStyle w:val="Standard"/>
        <w:numPr>
          <w:ilvl w:val="0"/>
          <w:numId w:val="4"/>
        </w:numPr>
        <w:ind w:left="709" w:hanging="709"/>
        <w:jc w:val="both"/>
      </w:pPr>
      <w:r>
        <w:t>p</w:t>
      </w:r>
      <w:r w:rsidR="00FE4809">
        <w:t>řístup do budovy MŠ a zahrady je pro zákonné zástupce povolen na dobu nezbytně nutnou. Je zakázán vstup do MŠ cizím osobám bez souhlasu ředitelky školy.</w:t>
      </w:r>
    </w:p>
    <w:p w:rsidR="00081C55" w:rsidRDefault="007C5EA7" w:rsidP="00BE0462">
      <w:pPr>
        <w:pStyle w:val="Standard"/>
        <w:numPr>
          <w:ilvl w:val="0"/>
          <w:numId w:val="4"/>
        </w:numPr>
        <w:ind w:left="709" w:hanging="709"/>
        <w:jc w:val="both"/>
      </w:pPr>
      <w:r>
        <w:t>p</w:t>
      </w:r>
      <w:r w:rsidR="00FE4809">
        <w:t xml:space="preserve">lnit pokyny pedagogických pracovníků školy vydané v souladu </w:t>
      </w:r>
      <w:r w:rsidR="00BE0462">
        <w:t>s právními předpisy a </w:t>
      </w:r>
      <w:r w:rsidR="00FE4809">
        <w:t>školním řádem</w:t>
      </w:r>
    </w:p>
    <w:p w:rsidR="00081C55" w:rsidRDefault="007C5EA7" w:rsidP="00BE0462">
      <w:pPr>
        <w:pStyle w:val="Standard"/>
        <w:numPr>
          <w:ilvl w:val="0"/>
          <w:numId w:val="4"/>
        </w:numPr>
        <w:ind w:left="709" w:hanging="709"/>
        <w:jc w:val="both"/>
      </w:pPr>
      <w:r>
        <w:t>z</w:t>
      </w:r>
      <w:r w:rsidR="00FE4809">
        <w:t>účastnit se projednávání závažných otázek týkajících se vzdělávání dítěte, rodiče mají povinnost se školou spolupracovat a řešit případné problémy, které se v průběhu vzdělávání vyskytnou</w:t>
      </w:r>
    </w:p>
    <w:p w:rsidR="00081C55" w:rsidRDefault="007C5EA7" w:rsidP="00BE0462">
      <w:pPr>
        <w:pStyle w:val="Standard"/>
        <w:numPr>
          <w:ilvl w:val="0"/>
          <w:numId w:val="4"/>
        </w:numPr>
        <w:ind w:left="709" w:hanging="709"/>
        <w:jc w:val="both"/>
      </w:pPr>
      <w:r>
        <w:t>p</w:t>
      </w:r>
      <w:r w:rsidR="00FE4809">
        <w:t>ředávat dítě osobně učitelce</w:t>
      </w:r>
    </w:p>
    <w:p w:rsidR="00081C55" w:rsidRDefault="007C5EA7" w:rsidP="00BE0462">
      <w:pPr>
        <w:pStyle w:val="Standard"/>
        <w:numPr>
          <w:ilvl w:val="0"/>
          <w:numId w:val="4"/>
        </w:numPr>
        <w:ind w:left="709" w:hanging="709"/>
        <w:jc w:val="both"/>
      </w:pPr>
      <w:r>
        <w:t>p</w:t>
      </w:r>
      <w:r w:rsidR="00FE4809">
        <w:t>ředávat do školy dítě zdravé, po zjištění nemoci v co nejkratší době dítě ze školy vyzvednout</w:t>
      </w:r>
    </w:p>
    <w:p w:rsidR="00081C55" w:rsidRDefault="007C5EA7" w:rsidP="00BE0462">
      <w:pPr>
        <w:pStyle w:val="Standard"/>
        <w:numPr>
          <w:ilvl w:val="0"/>
          <w:numId w:val="4"/>
        </w:numPr>
        <w:ind w:left="709" w:hanging="709"/>
        <w:jc w:val="both"/>
      </w:pPr>
      <w:r>
        <w:t>z</w:t>
      </w:r>
      <w:r w:rsidR="00FE4809">
        <w:t>ákonný zástupce d</w:t>
      </w:r>
      <w:r w:rsidR="00BE0462">
        <w:t>í</w:t>
      </w:r>
      <w:r w:rsidR="00FE4809">
        <w:t>těte má povinnost sdělit učitelce neprod</w:t>
      </w:r>
      <w:r w:rsidR="00BE0462">
        <w:t>leně každou změnu související s </w:t>
      </w:r>
      <w:r w:rsidR="00FE4809">
        <w:t>dítětem</w:t>
      </w:r>
    </w:p>
    <w:p w:rsidR="00081C55" w:rsidRDefault="007C5EA7" w:rsidP="00BE0462">
      <w:pPr>
        <w:pStyle w:val="Standard"/>
        <w:numPr>
          <w:ilvl w:val="0"/>
          <w:numId w:val="4"/>
        </w:numPr>
        <w:ind w:left="709" w:hanging="709"/>
        <w:jc w:val="both"/>
      </w:pPr>
      <w:r>
        <w:t>z</w:t>
      </w:r>
      <w:r w:rsidR="00FE4809">
        <w:t>ákonný zástupce má povinnost sledovat zdraví dítěte a „vylouč</w:t>
      </w:r>
      <w:r w:rsidR="00BE0462">
        <w:t>it“ ho ze vzdělávání v </w:t>
      </w:r>
      <w:r w:rsidR="00FE4809">
        <w:t>případě nemoci</w:t>
      </w:r>
    </w:p>
    <w:p w:rsidR="00081C55" w:rsidRDefault="007C5EA7" w:rsidP="00BE0462">
      <w:pPr>
        <w:pStyle w:val="Standard"/>
        <w:numPr>
          <w:ilvl w:val="0"/>
          <w:numId w:val="4"/>
        </w:numPr>
        <w:ind w:left="709" w:hanging="709"/>
        <w:jc w:val="both"/>
      </w:pPr>
      <w:r>
        <w:t>v</w:t>
      </w:r>
      <w:r w:rsidR="00FE4809">
        <w:t xml:space="preserve"> příp</w:t>
      </w:r>
      <w:r w:rsidR="00BE0462">
        <w:t>a</w:t>
      </w:r>
      <w:r w:rsidR="00FE4809">
        <w:t>dě nepřítomnosti má rodič povinnost informovat MŠ a odhlásit stravu (dotovaná strava pouze 1. den nemoci)</w:t>
      </w:r>
    </w:p>
    <w:p w:rsidR="00081C55" w:rsidRDefault="007C5EA7" w:rsidP="00BE0462">
      <w:pPr>
        <w:pStyle w:val="Standard"/>
        <w:numPr>
          <w:ilvl w:val="0"/>
          <w:numId w:val="4"/>
        </w:numPr>
        <w:ind w:left="709" w:hanging="709"/>
        <w:jc w:val="both"/>
      </w:pPr>
      <w:r>
        <w:t>h</w:t>
      </w:r>
      <w:r w:rsidR="00FE4809">
        <w:t>radit úplatu za stravné a vzdělávání</w:t>
      </w:r>
    </w:p>
    <w:p w:rsidR="00081C55" w:rsidRDefault="007C5EA7" w:rsidP="00BE0462">
      <w:pPr>
        <w:pStyle w:val="Standard"/>
        <w:numPr>
          <w:ilvl w:val="0"/>
          <w:numId w:val="4"/>
        </w:numPr>
        <w:ind w:left="709" w:hanging="709"/>
        <w:jc w:val="both"/>
      </w:pPr>
      <w:r>
        <w:t>d</w:t>
      </w:r>
      <w:r w:rsidR="00BE0462">
        <w:t>ěti nenosí do školky pře</w:t>
      </w:r>
      <w:r w:rsidR="00FE4809">
        <w:t>dměty z domova (výjimka – plyšák na odpočinek)</w:t>
      </w:r>
    </w:p>
    <w:p w:rsidR="00081C55" w:rsidRDefault="007C5EA7" w:rsidP="00BE0462">
      <w:pPr>
        <w:pStyle w:val="Standard"/>
        <w:numPr>
          <w:ilvl w:val="0"/>
          <w:numId w:val="4"/>
        </w:numPr>
        <w:ind w:left="709" w:hanging="709"/>
        <w:jc w:val="both"/>
      </w:pPr>
      <w:r>
        <w:t>p</w:t>
      </w:r>
      <w:r w:rsidR="00FE4809">
        <w:t>o předání dítěte učitelkou rod</w:t>
      </w:r>
      <w:r w:rsidR="00BE0462">
        <w:t>i</w:t>
      </w:r>
      <w:r w:rsidR="00FE4809">
        <w:t>č přebírá odpovědnost za jejich bezpečnost</w:t>
      </w:r>
    </w:p>
    <w:p w:rsidR="00081C55" w:rsidRDefault="00081C55" w:rsidP="00BE0462">
      <w:pPr>
        <w:pStyle w:val="Standard"/>
        <w:jc w:val="both"/>
      </w:pPr>
    </w:p>
    <w:p w:rsidR="00081C55" w:rsidRDefault="00FE4809" w:rsidP="00BE0462">
      <w:pPr>
        <w:pStyle w:val="Standard"/>
        <w:jc w:val="both"/>
      </w:pPr>
      <w:r>
        <w:t xml:space="preserve">1.3 Projevy šikanování mezi dětmi, tj. </w:t>
      </w:r>
      <w:r w:rsidR="00BE0462">
        <w:t>f</w:t>
      </w:r>
      <w:r>
        <w:t xml:space="preserve">yzické násilí, omezování osobní svobody, ponižování, </w:t>
      </w:r>
      <w:r>
        <w:lastRenderedPageBreak/>
        <w:t>znevažování důstojnosti, kterých by se dítě dopouštělo, jsou v prostorách školy</w:t>
      </w:r>
      <w:r w:rsidR="00BE0462">
        <w:t xml:space="preserve"> a při všech akcích a </w:t>
      </w:r>
      <w:r>
        <w:t>aktivitá</w:t>
      </w:r>
      <w:r w:rsidR="00BE0462">
        <w:t>c</w:t>
      </w:r>
      <w:r>
        <w:t>h zakázány. V</w:t>
      </w:r>
      <w:r w:rsidR="00BE0462">
        <w:t xml:space="preserve"> </w:t>
      </w:r>
      <w:r>
        <w:t>případě takovýchto projevů budou informováni zákonní zástupci a dle platného zákona má škola ohlašovací povinnost.</w:t>
      </w:r>
    </w:p>
    <w:p w:rsidR="00081C55" w:rsidRDefault="00081C55" w:rsidP="00BE0462">
      <w:pPr>
        <w:pStyle w:val="Standard"/>
        <w:jc w:val="both"/>
      </w:pPr>
    </w:p>
    <w:p w:rsidR="00081C55" w:rsidRDefault="00FE4809" w:rsidP="00BE0462">
      <w:pPr>
        <w:pStyle w:val="Standard"/>
        <w:jc w:val="both"/>
        <w:rPr>
          <w:b/>
          <w:bCs/>
        </w:rPr>
      </w:pPr>
      <w:r>
        <w:rPr>
          <w:b/>
          <w:bCs/>
        </w:rPr>
        <w:t>2. Provoz a vnitřní režim školy o všech dětech</w:t>
      </w:r>
    </w:p>
    <w:p w:rsidR="00081C55" w:rsidRDefault="00081C55" w:rsidP="00BE0462">
      <w:pPr>
        <w:pStyle w:val="Standard"/>
        <w:jc w:val="both"/>
        <w:rPr>
          <w:b/>
          <w:bCs/>
        </w:rPr>
      </w:pPr>
    </w:p>
    <w:p w:rsidR="00081C55" w:rsidRDefault="00BE0462" w:rsidP="00BE0462">
      <w:pPr>
        <w:pStyle w:val="Standard"/>
        <w:ind w:left="705" w:hanging="705"/>
        <w:jc w:val="both"/>
      </w:pPr>
      <w:r>
        <w:t>2.1</w:t>
      </w:r>
      <w:r>
        <w:tab/>
      </w:r>
      <w:r w:rsidR="00FE4809">
        <w:t>Provozní doba školy je  6.3</w:t>
      </w:r>
      <w:r w:rsidR="007C5EA7">
        <w:t>0 – 16.30 hodin. Děti se</w:t>
      </w:r>
      <w:r w:rsidR="00FE4809">
        <w:t xml:space="preserve"> scházejí do 8.30 hodin,</w:t>
      </w:r>
      <w:r w:rsidR="00AC6ED6">
        <w:t xml:space="preserve"> (pozdější příchod narušuje organizaci výchovně vzdělávacího procesu,</w:t>
      </w:r>
      <w:r w:rsidR="00FE4809">
        <w:t xml:space="preserve"> jinak po dohodě s učitelkou podle aktuální potřeby rodičů. Budova je přís</w:t>
      </w:r>
      <w:r w:rsidR="00AC6ED6">
        <w:t>tupná pro otevírání čipy do 8.30</w:t>
      </w:r>
      <w:r w:rsidR="00FE4809">
        <w:t xml:space="preserve"> hodin, poté od 12.15 do 12.45 hodin a odpoledne od 14.45 do 16.30 hodin. Mimo tuto dobu musí rodiče zvonit na jednotlivé třídy.</w:t>
      </w:r>
    </w:p>
    <w:p w:rsidR="00081C55" w:rsidRDefault="00BE0462" w:rsidP="00BE0462">
      <w:pPr>
        <w:pStyle w:val="Standard"/>
        <w:jc w:val="both"/>
      </w:pPr>
      <w:r>
        <w:t>2.2</w:t>
      </w:r>
      <w:r>
        <w:tab/>
      </w:r>
      <w:r w:rsidR="00FE4809">
        <w:t>Rozdělení dětí do tříd je zcela v kompetenci ředitelky školy</w:t>
      </w:r>
    </w:p>
    <w:p w:rsidR="00081C55" w:rsidRDefault="00BE0462" w:rsidP="00BE0462">
      <w:pPr>
        <w:pStyle w:val="Standard"/>
        <w:ind w:left="705" w:hanging="705"/>
        <w:jc w:val="both"/>
      </w:pPr>
      <w:r>
        <w:t>2.3</w:t>
      </w:r>
      <w:r>
        <w:tab/>
      </w:r>
      <w:r w:rsidR="007C5EA7">
        <w:t>Z</w:t>
      </w:r>
      <w:r w:rsidR="00FE4809">
        <w:t>a bezpečnost dětí v MŠ zo</w:t>
      </w:r>
      <w:r w:rsidR="00580FE9">
        <w:t>dpovídají učitelky</w:t>
      </w:r>
      <w:r w:rsidR="00FE4809">
        <w:t xml:space="preserve"> od doby převzetí do uzavření školky</w:t>
      </w:r>
      <w:r>
        <w:t>.</w:t>
      </w:r>
    </w:p>
    <w:p w:rsidR="00081C55" w:rsidRDefault="00FE4809" w:rsidP="00BE0462">
      <w:pPr>
        <w:pStyle w:val="Standard"/>
        <w:jc w:val="both"/>
      </w:pPr>
      <w:r>
        <w:t xml:space="preserve"> </w:t>
      </w:r>
    </w:p>
    <w:p w:rsidR="00081C55" w:rsidRDefault="00AC6ED6" w:rsidP="00BE0462">
      <w:pPr>
        <w:pStyle w:val="Standard"/>
        <w:numPr>
          <w:ilvl w:val="0"/>
          <w:numId w:val="13"/>
        </w:numPr>
        <w:ind w:hanging="720"/>
        <w:jc w:val="both"/>
      </w:pPr>
      <w:r>
        <w:t>p</w:t>
      </w:r>
      <w:r w:rsidR="00580FE9">
        <w:t>rovoz mateřské školy lze podle místních podmínek omezit nebo přerušit v měsíci červenci nebo srpnu, popřípadě v obou měsících. Rozsah omezení nebo přerušení stanoví ředitel mateřské školy po projednání se zřizovatelem. Ředitel ve spolupráci se zřizovatelem zároveň projedná s řediteli jiných mateřských škol v obci možnosti a podmínky předškolního vzdělávání dětí mateřské školy v jiných mateřských školách po dobu omezení nebo přerušení provozu. Informaci o omezení nebo přerušení provozu zveřejní ředitel mateřské ško</w:t>
      </w:r>
      <w:r w:rsidR="00A64E5C">
        <w:t xml:space="preserve">ly na přístupném místě ve škole nejméně 2 měsíce předem; zároveň zveřejní výsledky projednání podle věty třetí, popřípadě také informaci o možnostech a podmínkách zajištění péče o děti v souladu se zvláštním předpisem v době </w:t>
      </w:r>
      <w:r w:rsidR="00013FEE">
        <w:t>omezení nebo přerušení provozu (§ 3, odst. 1 vyhlášky č. 14/2005 Sb., o předškolním vzdělávání, ve znění pozdějších předpisů).</w:t>
      </w:r>
    </w:p>
    <w:p w:rsidR="00A64E5C" w:rsidRDefault="00A64E5C" w:rsidP="00BE0462">
      <w:pPr>
        <w:pStyle w:val="Standard"/>
        <w:numPr>
          <w:ilvl w:val="0"/>
          <w:numId w:val="13"/>
        </w:numPr>
        <w:ind w:hanging="720"/>
        <w:jc w:val="both"/>
      </w:pPr>
      <w:r>
        <w:t>o vedlejších prázdninách nebo při poklesu stavu dětí se provoz upraví sloučením dětí do 1 třídy</w:t>
      </w:r>
    </w:p>
    <w:p w:rsidR="00A64E5C" w:rsidRDefault="00A64E5C" w:rsidP="00BE0462">
      <w:pPr>
        <w:pStyle w:val="Standard"/>
        <w:numPr>
          <w:ilvl w:val="0"/>
          <w:numId w:val="13"/>
        </w:numPr>
        <w:ind w:hanging="720"/>
        <w:jc w:val="both"/>
      </w:pPr>
      <w:r>
        <w:t>informace o akcích jsou vyvěšovány v šatnách dětí a na webových stránkách</w:t>
      </w:r>
      <w:r w:rsidR="007C5EA7">
        <w:t xml:space="preserve">, pomocí aplikace </w:t>
      </w:r>
      <w:proofErr w:type="spellStart"/>
      <w:r w:rsidR="007C5EA7">
        <w:t>Twigsee</w:t>
      </w:r>
      <w:proofErr w:type="spellEnd"/>
    </w:p>
    <w:p w:rsidR="00081C55" w:rsidRDefault="00A64E5C" w:rsidP="00A64E5C">
      <w:pPr>
        <w:pStyle w:val="Standard"/>
        <w:jc w:val="both"/>
      </w:pPr>
      <w:r>
        <w:t xml:space="preserve">           </w:t>
      </w:r>
    </w:p>
    <w:p w:rsidR="00081C55" w:rsidRDefault="00081C55" w:rsidP="00A64E5C">
      <w:pPr>
        <w:pStyle w:val="Standard"/>
        <w:ind w:left="720"/>
        <w:jc w:val="both"/>
      </w:pPr>
    </w:p>
    <w:p w:rsidR="00081C55" w:rsidRDefault="00081C55" w:rsidP="00BE0462">
      <w:pPr>
        <w:pStyle w:val="Standard"/>
        <w:jc w:val="both"/>
        <w:rPr>
          <w:b/>
          <w:bCs/>
        </w:rPr>
      </w:pPr>
    </w:p>
    <w:p w:rsidR="00081C55" w:rsidRDefault="00FE4809" w:rsidP="00BE0462">
      <w:pPr>
        <w:pStyle w:val="Standard"/>
        <w:jc w:val="both"/>
        <w:rPr>
          <w:b/>
          <w:bCs/>
        </w:rPr>
      </w:pPr>
      <w:r>
        <w:rPr>
          <w:b/>
          <w:bCs/>
        </w:rPr>
        <w:t>Režim dne</w:t>
      </w:r>
    </w:p>
    <w:p w:rsidR="00081C55" w:rsidRDefault="007C5EA7" w:rsidP="00BE0462">
      <w:pPr>
        <w:pStyle w:val="Standard"/>
        <w:numPr>
          <w:ilvl w:val="0"/>
          <w:numId w:val="12"/>
        </w:numPr>
        <w:jc w:val="both"/>
      </w:pPr>
      <w:r>
        <w:t>r</w:t>
      </w:r>
      <w:r w:rsidR="00FE4809">
        <w:t>ežim je volný, flexibilní a pružně se přizpůsobuje aktuálním p</w:t>
      </w:r>
      <w:r>
        <w:t xml:space="preserve">otřebám probíhajících aktivit. </w:t>
      </w:r>
      <w:proofErr w:type="gramStart"/>
      <w:r>
        <w:t>p</w:t>
      </w:r>
      <w:r w:rsidR="00FE4809">
        <w:t>evně</w:t>
      </w:r>
      <w:proofErr w:type="gramEnd"/>
      <w:r w:rsidR="00FE4809">
        <w:t xml:space="preserve"> je stanovena doba podávání stravy a pobytu venku.</w:t>
      </w:r>
    </w:p>
    <w:p w:rsidR="00081C55" w:rsidRDefault="00FE4809" w:rsidP="00BE0462">
      <w:pPr>
        <w:pStyle w:val="Standard"/>
        <w:jc w:val="both"/>
      </w:pPr>
      <w:r>
        <w:t xml:space="preserve">      </w:t>
      </w:r>
    </w:p>
    <w:p w:rsidR="00081C55" w:rsidRDefault="00FE4809" w:rsidP="00BE0462">
      <w:pPr>
        <w:pStyle w:val="Standard"/>
        <w:jc w:val="both"/>
      </w:pPr>
      <w:r>
        <w:t xml:space="preserve">                 </w:t>
      </w:r>
    </w:p>
    <w:p w:rsidR="00081C55" w:rsidRDefault="00FE4809" w:rsidP="00BE0462">
      <w:pPr>
        <w:pStyle w:val="Standard"/>
        <w:jc w:val="both"/>
      </w:pPr>
      <w:r>
        <w:t xml:space="preserve"> </w:t>
      </w:r>
      <w:r>
        <w:rPr>
          <w:b/>
          <w:bCs/>
        </w:rPr>
        <w:t>Organizace dne</w:t>
      </w:r>
    </w:p>
    <w:p w:rsidR="00081C55" w:rsidRPr="006D0270" w:rsidRDefault="00AC6ED6" w:rsidP="006D0270">
      <w:pPr>
        <w:pStyle w:val="Standard"/>
        <w:ind w:firstLine="709"/>
        <w:jc w:val="both"/>
        <w:rPr>
          <w:bCs/>
        </w:rPr>
      </w:pPr>
      <w:r>
        <w:rPr>
          <w:bCs/>
        </w:rPr>
        <w:t>6.30 – 7.00</w:t>
      </w:r>
      <w:r w:rsidR="00BE0462" w:rsidRPr="006D0270">
        <w:rPr>
          <w:bCs/>
        </w:rPr>
        <w:tab/>
      </w:r>
      <w:r w:rsidR="00BE0462" w:rsidRPr="006D0270">
        <w:rPr>
          <w:bCs/>
        </w:rPr>
        <w:tab/>
      </w:r>
      <w:r w:rsidR="00FE4809" w:rsidRPr="006D0270">
        <w:rPr>
          <w:bCs/>
        </w:rPr>
        <w:t>scházení dětí v 1 třídě – volné činnosti</w:t>
      </w:r>
    </w:p>
    <w:p w:rsidR="00081C55" w:rsidRPr="006D0270" w:rsidRDefault="00AC6ED6" w:rsidP="006D0270">
      <w:pPr>
        <w:pStyle w:val="Standard"/>
        <w:ind w:firstLine="709"/>
        <w:jc w:val="both"/>
        <w:rPr>
          <w:bCs/>
        </w:rPr>
      </w:pPr>
      <w:r>
        <w:rPr>
          <w:bCs/>
        </w:rPr>
        <w:t>7.00</w:t>
      </w:r>
      <w:r w:rsidR="00BE0462" w:rsidRPr="006D0270">
        <w:rPr>
          <w:bCs/>
        </w:rPr>
        <w:tab/>
      </w:r>
      <w:r w:rsidR="00BE0462" w:rsidRPr="006D0270">
        <w:rPr>
          <w:bCs/>
        </w:rPr>
        <w:tab/>
      </w:r>
      <w:r w:rsidR="00BE0462" w:rsidRPr="006D0270">
        <w:rPr>
          <w:bCs/>
        </w:rPr>
        <w:tab/>
      </w:r>
      <w:r w:rsidR="00FE4809" w:rsidRPr="006D0270">
        <w:rPr>
          <w:bCs/>
        </w:rPr>
        <w:t>rozdělení dětí do obou tříd</w:t>
      </w:r>
    </w:p>
    <w:p w:rsidR="00081C55" w:rsidRPr="006D0270" w:rsidRDefault="00FE4809" w:rsidP="006D0270">
      <w:pPr>
        <w:pStyle w:val="Standard"/>
        <w:ind w:firstLine="709"/>
        <w:jc w:val="both"/>
        <w:rPr>
          <w:bCs/>
        </w:rPr>
      </w:pPr>
      <w:r w:rsidRPr="006D0270">
        <w:rPr>
          <w:bCs/>
        </w:rPr>
        <w:t>6.30 – 9.45</w:t>
      </w:r>
      <w:r w:rsidR="00BE0462" w:rsidRPr="006D0270">
        <w:rPr>
          <w:bCs/>
        </w:rPr>
        <w:tab/>
      </w:r>
      <w:r w:rsidR="00BE0462" w:rsidRPr="006D0270">
        <w:rPr>
          <w:bCs/>
        </w:rPr>
        <w:tab/>
      </w:r>
      <w:r w:rsidRPr="006D0270">
        <w:rPr>
          <w:bCs/>
        </w:rPr>
        <w:t>volné činn</w:t>
      </w:r>
      <w:r w:rsidR="00BE0462" w:rsidRPr="006D0270">
        <w:rPr>
          <w:bCs/>
        </w:rPr>
        <w:t>o</w:t>
      </w:r>
      <w:r w:rsidRPr="006D0270">
        <w:rPr>
          <w:bCs/>
        </w:rPr>
        <w:t>sti, individuální a skupinová práce</w:t>
      </w:r>
      <w:r w:rsidR="00AD5F7F">
        <w:rPr>
          <w:bCs/>
        </w:rPr>
        <w:t>, spontánní, řízené</w:t>
      </w:r>
    </w:p>
    <w:p w:rsidR="00081C55" w:rsidRPr="006D0270" w:rsidRDefault="00FE4809" w:rsidP="006D0270">
      <w:pPr>
        <w:pStyle w:val="Standard"/>
        <w:ind w:firstLine="709"/>
        <w:jc w:val="both"/>
        <w:rPr>
          <w:bCs/>
        </w:rPr>
      </w:pPr>
      <w:r w:rsidRPr="006D0270">
        <w:rPr>
          <w:bCs/>
        </w:rPr>
        <w:t>8.45 – 9.15</w:t>
      </w:r>
      <w:r w:rsidR="00BE0462" w:rsidRPr="006D0270">
        <w:rPr>
          <w:bCs/>
        </w:rPr>
        <w:tab/>
      </w:r>
      <w:r w:rsidR="00BE0462" w:rsidRPr="006D0270">
        <w:rPr>
          <w:bCs/>
        </w:rPr>
        <w:tab/>
      </w:r>
      <w:r w:rsidRPr="006D0270">
        <w:rPr>
          <w:bCs/>
        </w:rPr>
        <w:t>individuální svačina dětí</w:t>
      </w:r>
    </w:p>
    <w:p w:rsidR="00081C55" w:rsidRPr="006D0270" w:rsidRDefault="00FE4809" w:rsidP="006D0270">
      <w:pPr>
        <w:pStyle w:val="Standard"/>
        <w:ind w:firstLine="709"/>
        <w:jc w:val="both"/>
        <w:rPr>
          <w:bCs/>
        </w:rPr>
      </w:pPr>
      <w:r w:rsidRPr="006D0270">
        <w:rPr>
          <w:bCs/>
        </w:rPr>
        <w:t>9.45 – 11.45</w:t>
      </w:r>
      <w:r w:rsidR="00BE0462" w:rsidRPr="006D0270">
        <w:rPr>
          <w:bCs/>
        </w:rPr>
        <w:tab/>
      </w:r>
      <w:r w:rsidR="00BE0462" w:rsidRPr="006D0270">
        <w:rPr>
          <w:bCs/>
        </w:rPr>
        <w:tab/>
      </w:r>
      <w:r w:rsidRPr="006D0270">
        <w:rPr>
          <w:bCs/>
        </w:rPr>
        <w:t>pobyt venku</w:t>
      </w:r>
    </w:p>
    <w:p w:rsidR="00081C55" w:rsidRPr="006D0270" w:rsidRDefault="00FE4809" w:rsidP="006D0270">
      <w:pPr>
        <w:pStyle w:val="Standard"/>
        <w:ind w:firstLine="709"/>
        <w:jc w:val="both"/>
        <w:rPr>
          <w:bCs/>
        </w:rPr>
      </w:pPr>
      <w:r w:rsidRPr="006D0270">
        <w:rPr>
          <w:bCs/>
        </w:rPr>
        <w:t>12.00 – 12.30</w:t>
      </w:r>
      <w:r w:rsidR="00BE0462" w:rsidRPr="006D0270">
        <w:rPr>
          <w:bCs/>
        </w:rPr>
        <w:tab/>
      </w:r>
      <w:r w:rsidR="00BE0462" w:rsidRPr="006D0270">
        <w:rPr>
          <w:bCs/>
        </w:rPr>
        <w:tab/>
      </w:r>
      <w:r w:rsidRPr="006D0270">
        <w:rPr>
          <w:bCs/>
        </w:rPr>
        <w:t>oběd</w:t>
      </w:r>
    </w:p>
    <w:p w:rsidR="00081C55" w:rsidRPr="006D0270" w:rsidRDefault="00FE4809" w:rsidP="006D0270">
      <w:pPr>
        <w:pStyle w:val="Standard"/>
        <w:ind w:firstLine="709"/>
        <w:jc w:val="both"/>
        <w:rPr>
          <w:bCs/>
        </w:rPr>
      </w:pPr>
      <w:r w:rsidRPr="006D0270">
        <w:rPr>
          <w:bCs/>
        </w:rPr>
        <w:t>12.30 – 14.30</w:t>
      </w:r>
      <w:r w:rsidR="00BE0462" w:rsidRPr="006D0270">
        <w:rPr>
          <w:bCs/>
        </w:rPr>
        <w:tab/>
      </w:r>
      <w:r w:rsidR="00BE0462" w:rsidRPr="006D0270">
        <w:rPr>
          <w:bCs/>
        </w:rPr>
        <w:tab/>
        <w:t>odpol</w:t>
      </w:r>
      <w:r w:rsidRPr="006D0270">
        <w:rPr>
          <w:bCs/>
        </w:rPr>
        <w:t>ední odpočinek</w:t>
      </w:r>
    </w:p>
    <w:p w:rsidR="00081C55" w:rsidRPr="006D0270" w:rsidRDefault="00FE4809" w:rsidP="006D0270">
      <w:pPr>
        <w:pStyle w:val="Standard"/>
        <w:ind w:firstLine="709"/>
        <w:jc w:val="both"/>
        <w:rPr>
          <w:bCs/>
        </w:rPr>
      </w:pPr>
      <w:r w:rsidRPr="006D0270">
        <w:rPr>
          <w:bCs/>
        </w:rPr>
        <w:t>14.45 – 15.00</w:t>
      </w:r>
      <w:r w:rsidR="00BE0462" w:rsidRPr="006D0270">
        <w:rPr>
          <w:bCs/>
        </w:rPr>
        <w:tab/>
      </w:r>
      <w:r w:rsidR="00BE0462" w:rsidRPr="006D0270">
        <w:rPr>
          <w:bCs/>
        </w:rPr>
        <w:tab/>
      </w:r>
      <w:r w:rsidRPr="006D0270">
        <w:rPr>
          <w:bCs/>
        </w:rPr>
        <w:t>svačina</w:t>
      </w:r>
    </w:p>
    <w:p w:rsidR="00081C55" w:rsidRPr="006D0270" w:rsidRDefault="00FE4809" w:rsidP="006D0270">
      <w:pPr>
        <w:pStyle w:val="Standard"/>
        <w:ind w:firstLine="709"/>
        <w:jc w:val="both"/>
        <w:rPr>
          <w:bCs/>
        </w:rPr>
      </w:pPr>
      <w:r w:rsidRPr="006D0270">
        <w:rPr>
          <w:bCs/>
        </w:rPr>
        <w:t>15.00 – 16.30</w:t>
      </w:r>
      <w:r w:rsidR="00BE0462" w:rsidRPr="006D0270">
        <w:rPr>
          <w:bCs/>
        </w:rPr>
        <w:tab/>
      </w:r>
      <w:r w:rsidR="00BE0462" w:rsidRPr="006D0270">
        <w:rPr>
          <w:bCs/>
        </w:rPr>
        <w:tab/>
      </w:r>
      <w:r w:rsidRPr="006D0270">
        <w:rPr>
          <w:bCs/>
        </w:rPr>
        <w:t>odpolední spontánní činnosti, řízené činnosti</w:t>
      </w:r>
    </w:p>
    <w:p w:rsidR="00081C55" w:rsidRPr="006D0270" w:rsidRDefault="00FE4809" w:rsidP="006D0270">
      <w:pPr>
        <w:pStyle w:val="Standard"/>
        <w:ind w:left="709"/>
        <w:jc w:val="both"/>
        <w:rPr>
          <w:bCs/>
        </w:rPr>
      </w:pPr>
      <w:r w:rsidRPr="006D0270">
        <w:rPr>
          <w:bCs/>
        </w:rPr>
        <w:t>Pitný režim po celý den</w:t>
      </w:r>
    </w:p>
    <w:p w:rsidR="00081C55" w:rsidRDefault="00081C55" w:rsidP="00BE0462">
      <w:pPr>
        <w:pStyle w:val="Standard"/>
        <w:jc w:val="both"/>
        <w:rPr>
          <w:b/>
          <w:bCs/>
        </w:rPr>
      </w:pPr>
    </w:p>
    <w:p w:rsidR="00081C55" w:rsidRDefault="00FE4809" w:rsidP="00BE0462">
      <w:pPr>
        <w:pStyle w:val="Standard"/>
        <w:jc w:val="both"/>
        <w:rPr>
          <w:b/>
          <w:bCs/>
        </w:rPr>
      </w:pPr>
      <w:r>
        <w:rPr>
          <w:b/>
          <w:bCs/>
        </w:rPr>
        <w:t xml:space="preserve">3. Podmínky zajištění bezpečnosti a ochrany zdraví dětí a jejich </w:t>
      </w:r>
      <w:r w:rsidR="006D0270">
        <w:rPr>
          <w:b/>
          <w:bCs/>
        </w:rPr>
        <w:t>o</w:t>
      </w:r>
      <w:r>
        <w:rPr>
          <w:b/>
          <w:bCs/>
        </w:rPr>
        <w:t>chrany před sociálně patologickými jevy a před projevy diskriminace, nepřátelství</w:t>
      </w:r>
      <w:r w:rsidR="006D0270">
        <w:rPr>
          <w:b/>
          <w:bCs/>
        </w:rPr>
        <w:t>m</w:t>
      </w:r>
      <w:r>
        <w:rPr>
          <w:b/>
          <w:bCs/>
        </w:rPr>
        <w:t xml:space="preserve"> nebo násilí</w:t>
      </w:r>
      <w:r w:rsidR="006D0270">
        <w:rPr>
          <w:b/>
          <w:bCs/>
        </w:rPr>
        <w:t>m</w:t>
      </w:r>
    </w:p>
    <w:p w:rsidR="00081C55" w:rsidRDefault="00081C55" w:rsidP="00BE0462">
      <w:pPr>
        <w:pStyle w:val="Standard"/>
        <w:jc w:val="both"/>
      </w:pPr>
    </w:p>
    <w:p w:rsidR="00081C55" w:rsidRDefault="00FE4809" w:rsidP="00BE0462">
      <w:pPr>
        <w:pStyle w:val="Standard"/>
        <w:numPr>
          <w:ilvl w:val="1"/>
          <w:numId w:val="5"/>
        </w:numPr>
        <w:jc w:val="both"/>
        <w:rPr>
          <w:u w:val="single"/>
        </w:rPr>
      </w:pPr>
      <w:r>
        <w:rPr>
          <w:u w:val="single"/>
        </w:rPr>
        <w:lastRenderedPageBreak/>
        <w:t>Prevence rizik</w:t>
      </w:r>
    </w:p>
    <w:p w:rsidR="00081C55" w:rsidRDefault="00081C55" w:rsidP="00BE0462">
      <w:pPr>
        <w:pStyle w:val="Standard"/>
        <w:jc w:val="both"/>
      </w:pPr>
    </w:p>
    <w:p w:rsidR="00081C55" w:rsidRDefault="007C5EA7" w:rsidP="006D0270">
      <w:pPr>
        <w:pStyle w:val="Standard"/>
        <w:numPr>
          <w:ilvl w:val="0"/>
          <w:numId w:val="12"/>
        </w:numPr>
        <w:jc w:val="both"/>
      </w:pPr>
      <w:r>
        <w:t>p</w:t>
      </w:r>
      <w:r w:rsidR="00FE4809">
        <w:t>o schodišti chodí děti za sebou a přidržují se zábradlí</w:t>
      </w:r>
    </w:p>
    <w:p w:rsidR="00081C55" w:rsidRDefault="007C5EA7" w:rsidP="006D0270">
      <w:pPr>
        <w:pStyle w:val="Standard"/>
        <w:numPr>
          <w:ilvl w:val="0"/>
          <w:numId w:val="12"/>
        </w:numPr>
        <w:jc w:val="both"/>
      </w:pPr>
      <w:r>
        <w:t>o</w:t>
      </w:r>
      <w:r w:rsidR="00FE4809">
        <w:t>patrně sedají ke stolečkům k horkým pokrmům</w:t>
      </w:r>
    </w:p>
    <w:p w:rsidR="00081C55" w:rsidRDefault="007C5EA7" w:rsidP="006D0270">
      <w:pPr>
        <w:pStyle w:val="Standard"/>
        <w:numPr>
          <w:ilvl w:val="0"/>
          <w:numId w:val="12"/>
        </w:numPr>
        <w:jc w:val="both"/>
      </w:pPr>
      <w:r>
        <w:t>p</w:t>
      </w:r>
      <w:r w:rsidR="00FE4809">
        <w:t>ři cvičení na tělovýchovném nářadí cvičí jen pod dozorem dospělého</w:t>
      </w:r>
    </w:p>
    <w:p w:rsidR="00081C55" w:rsidRDefault="007C5EA7" w:rsidP="006D0270">
      <w:pPr>
        <w:pStyle w:val="Standard"/>
        <w:numPr>
          <w:ilvl w:val="0"/>
          <w:numId w:val="12"/>
        </w:numPr>
        <w:jc w:val="both"/>
      </w:pPr>
      <w:r>
        <w:t>n</w:t>
      </w:r>
      <w:r w:rsidR="00FE4809">
        <w:t>a školní zahradě jsou děti pod stálým dozorem, používání zahradního nářadí a</w:t>
      </w:r>
      <w:r w:rsidR="006D0270">
        <w:t> </w:t>
      </w:r>
      <w:r w:rsidR="00FE4809">
        <w:t>průlezek pod přímým dozorem dospělého, učitelky mají přehled o všech dětech</w:t>
      </w:r>
    </w:p>
    <w:p w:rsidR="00081C55" w:rsidRDefault="00081C55" w:rsidP="00BE0462">
      <w:pPr>
        <w:pStyle w:val="Standard"/>
        <w:jc w:val="both"/>
      </w:pPr>
    </w:p>
    <w:p w:rsidR="00081C55" w:rsidRDefault="00FE4809" w:rsidP="006D0270">
      <w:pPr>
        <w:pStyle w:val="Standard"/>
        <w:numPr>
          <w:ilvl w:val="1"/>
          <w:numId w:val="6"/>
        </w:numPr>
        <w:ind w:left="709" w:hanging="709"/>
        <w:jc w:val="both"/>
      </w:pPr>
      <w:r>
        <w:t>Ředitelka školy je povinna zab</w:t>
      </w:r>
      <w:r w:rsidR="00AD5F7F">
        <w:t>ezpečit prostřednictvím učitelek</w:t>
      </w:r>
      <w:r>
        <w:t xml:space="preserve"> dohled nad všemi</w:t>
      </w:r>
      <w:r w:rsidR="006D0270">
        <w:t xml:space="preserve"> dětmi a </w:t>
      </w:r>
      <w:r>
        <w:t>to při školní i mimoškolní činnosti</w:t>
      </w:r>
      <w:r w:rsidR="006D0270">
        <w:t>.</w:t>
      </w:r>
    </w:p>
    <w:p w:rsidR="00081C55" w:rsidRDefault="00081C55" w:rsidP="006D0270">
      <w:pPr>
        <w:pStyle w:val="Standard"/>
        <w:ind w:left="709" w:hanging="709"/>
        <w:jc w:val="both"/>
      </w:pPr>
    </w:p>
    <w:p w:rsidR="00081C55" w:rsidRDefault="00FE4809" w:rsidP="006D0270">
      <w:pPr>
        <w:pStyle w:val="Standard"/>
        <w:numPr>
          <w:ilvl w:val="1"/>
          <w:numId w:val="6"/>
        </w:numPr>
        <w:ind w:left="709" w:hanging="709"/>
        <w:jc w:val="both"/>
      </w:pPr>
      <w:r>
        <w:t>Učitelky jsou si vědomy, že za bezpečnost dětí ručí od převzetí dítěte od zákonného</w:t>
      </w:r>
    </w:p>
    <w:p w:rsidR="00081C55" w:rsidRDefault="00AC6ED6" w:rsidP="006D0270">
      <w:pPr>
        <w:pStyle w:val="Standard"/>
        <w:ind w:left="709" w:hanging="709"/>
        <w:jc w:val="both"/>
      </w:pPr>
      <w:r>
        <w:t xml:space="preserve">            </w:t>
      </w:r>
      <w:r w:rsidR="00FE4809">
        <w:t>zástupce, až po opětovné předání dítěte zákonnému zástupci či jiné pověřené osobě</w:t>
      </w:r>
    </w:p>
    <w:p w:rsidR="00081C55" w:rsidRDefault="007C5EA7" w:rsidP="006D0270">
      <w:pPr>
        <w:pStyle w:val="Standard"/>
        <w:numPr>
          <w:ilvl w:val="0"/>
          <w:numId w:val="12"/>
        </w:numPr>
        <w:jc w:val="both"/>
      </w:pPr>
      <w:r>
        <w:t>p</w:t>
      </w:r>
      <w:r w:rsidR="00FE4809">
        <w:t>okud u dětí vykonávají dohled 2 či více učitelek, ručí za všechny přítomné stejnou mírou</w:t>
      </w:r>
    </w:p>
    <w:p w:rsidR="00081C55" w:rsidRDefault="007C5EA7" w:rsidP="006D0270">
      <w:pPr>
        <w:pStyle w:val="Standard"/>
        <w:numPr>
          <w:ilvl w:val="0"/>
          <w:numId w:val="14"/>
        </w:numPr>
        <w:jc w:val="both"/>
      </w:pPr>
      <w:r>
        <w:t>p</w:t>
      </w:r>
      <w:r w:rsidR="00FE4809">
        <w:t>okud učitelka organizuje zájmovou činnost, plně za bezpečnost dětí odpovídá od převzetí do předání</w:t>
      </w:r>
    </w:p>
    <w:p w:rsidR="00081C55" w:rsidRDefault="007C5EA7" w:rsidP="006D0270">
      <w:pPr>
        <w:pStyle w:val="Standard"/>
        <w:numPr>
          <w:ilvl w:val="0"/>
          <w:numId w:val="14"/>
        </w:numPr>
        <w:jc w:val="both"/>
      </w:pPr>
      <w:r>
        <w:t>p</w:t>
      </w:r>
      <w:r w:rsidR="00FE4809">
        <w:t>ři návštěvě kulturních akcí zodpovídá 1 pedagog za nejvýše 12 dětí</w:t>
      </w:r>
    </w:p>
    <w:p w:rsidR="00081C55" w:rsidRDefault="007C5EA7" w:rsidP="006D0270">
      <w:pPr>
        <w:pStyle w:val="Standard"/>
        <w:numPr>
          <w:ilvl w:val="0"/>
          <w:numId w:val="14"/>
        </w:numPr>
        <w:jc w:val="both"/>
      </w:pPr>
      <w:r>
        <w:t>p</w:t>
      </w:r>
      <w:r w:rsidR="00FE4809">
        <w:t>ři výletech a pobytech v přírodě zabezpečí ředitelka tolik dospělých pracovníků, aby plně zajistila bezpečnost (10 dětí 1 učitelka)</w:t>
      </w:r>
    </w:p>
    <w:p w:rsidR="00081C55" w:rsidRDefault="00AA2364" w:rsidP="00013FEE">
      <w:pPr>
        <w:pStyle w:val="Standard"/>
        <w:numPr>
          <w:ilvl w:val="0"/>
          <w:numId w:val="14"/>
        </w:numPr>
        <w:jc w:val="both"/>
      </w:pPr>
      <w:r>
        <w:t>p</w:t>
      </w:r>
      <w:r w:rsidR="00FE4809">
        <w:t xml:space="preserve">ři </w:t>
      </w:r>
      <w:r w:rsidR="006D0270">
        <w:t>p</w:t>
      </w:r>
      <w:r w:rsidR="00FE4809">
        <w:t>obytu venku zodpovídá učitelka za 20 dětí (pokud nemá ve skupině netříleté), jinak zůstává s dětmi na školní zahradě</w:t>
      </w:r>
    </w:p>
    <w:p w:rsidR="00081C55" w:rsidRDefault="00AA2364" w:rsidP="006D0270">
      <w:pPr>
        <w:pStyle w:val="Standard"/>
        <w:numPr>
          <w:ilvl w:val="0"/>
          <w:numId w:val="14"/>
        </w:numPr>
        <w:jc w:val="both"/>
      </w:pPr>
      <w:r>
        <w:t>u</w:t>
      </w:r>
      <w:r w:rsidR="00FE4809">
        <w:t>čitelka před tělovýchovnou činností zkontroluje náčiní a nářadí</w:t>
      </w:r>
    </w:p>
    <w:p w:rsidR="00081C55" w:rsidRDefault="00081C55" w:rsidP="00BE0462">
      <w:pPr>
        <w:pStyle w:val="Standard"/>
        <w:jc w:val="both"/>
        <w:rPr>
          <w:u w:val="single"/>
        </w:rPr>
      </w:pPr>
    </w:p>
    <w:p w:rsidR="00081C55" w:rsidRDefault="00FE4809" w:rsidP="00BE0462">
      <w:pPr>
        <w:pStyle w:val="Standard"/>
        <w:numPr>
          <w:ilvl w:val="1"/>
          <w:numId w:val="6"/>
        </w:numPr>
        <w:jc w:val="both"/>
        <w:rPr>
          <w:u w:val="single"/>
        </w:rPr>
      </w:pPr>
      <w:r>
        <w:rPr>
          <w:u w:val="single"/>
        </w:rPr>
        <w:t>Ochrana před sociálně patologickými jevy</w:t>
      </w:r>
    </w:p>
    <w:p w:rsidR="00081C55" w:rsidRDefault="00AC6ED6" w:rsidP="006D0270">
      <w:pPr>
        <w:pStyle w:val="Standard"/>
        <w:numPr>
          <w:ilvl w:val="0"/>
          <w:numId w:val="14"/>
        </w:numPr>
        <w:jc w:val="both"/>
      </w:pPr>
      <w:r>
        <w:t>v</w:t>
      </w:r>
      <w:r w:rsidR="00FE4809">
        <w:t>šichni pedagogičtí pracovníci průběžně sledují konkrétn</w:t>
      </w:r>
      <w:r w:rsidR="006D0270">
        <w:t>í podmínky a situace ve škole z </w:t>
      </w:r>
      <w:r w:rsidR="00FE4809">
        <w:t>hlediska výskytu sociálně patologických jevů, uplatňují různé formy a metody umožňující včasné zachycení ohrožených dětí</w:t>
      </w:r>
    </w:p>
    <w:p w:rsidR="00081C55" w:rsidRDefault="00AC6ED6" w:rsidP="006D0270">
      <w:pPr>
        <w:pStyle w:val="Standard"/>
        <w:numPr>
          <w:ilvl w:val="0"/>
          <w:numId w:val="14"/>
        </w:numPr>
        <w:jc w:val="both"/>
      </w:pPr>
      <w:r>
        <w:t>ř</w:t>
      </w:r>
      <w:r w:rsidR="00FE4809">
        <w:t>editelka zajišťuje spolupráci s rodiči v oblasti prevence</w:t>
      </w:r>
    </w:p>
    <w:p w:rsidR="00081C55" w:rsidRDefault="00FE4809" w:rsidP="006D0270">
      <w:pPr>
        <w:pStyle w:val="Standard"/>
        <w:numPr>
          <w:ilvl w:val="0"/>
          <w:numId w:val="14"/>
        </w:numPr>
        <w:jc w:val="both"/>
      </w:pPr>
      <w:r>
        <w:t>MŠ má pro prevenci vzniku sociálně patologických jevů jako účinný nástroj stanovená pravidla společného soužití ve třídě, která si děti společn</w:t>
      </w:r>
      <w:r w:rsidR="006D0270">
        <w:t>ě s učitelkami samy vytvářejí a </w:t>
      </w:r>
      <w:r>
        <w:t>všichni důsledně dbají jejich dodržování. Aktuální situace související s výskytem sociálně patologických jevů ve škole pedagogické pracovnice</w:t>
      </w:r>
      <w:r w:rsidR="006D0270">
        <w:t xml:space="preserve"> operativně řeší. Všem osobám v </w:t>
      </w:r>
      <w:r>
        <w:t>prostorách mateřské školy je zakázáno užívat alkohol, tabákové výrobky a ostatní návykové látky</w:t>
      </w:r>
      <w:r w:rsidR="006D0270">
        <w:t xml:space="preserve"> a</w:t>
      </w:r>
      <w:r>
        <w:t xml:space="preserve"> ve škole s nimi manipulovat.</w:t>
      </w:r>
    </w:p>
    <w:p w:rsidR="00081C55" w:rsidRDefault="00AC6ED6" w:rsidP="006D0270">
      <w:pPr>
        <w:pStyle w:val="Standard"/>
        <w:numPr>
          <w:ilvl w:val="0"/>
          <w:numId w:val="14"/>
        </w:numPr>
        <w:jc w:val="both"/>
      </w:pPr>
      <w:r>
        <w:t>p</w:t>
      </w:r>
      <w:r w:rsidR="00FE4809">
        <w:t>řípadné projevy šikany mezi dětmi v prostorách školy jsou považovány za hrubý přestupek proti řádu školy</w:t>
      </w:r>
    </w:p>
    <w:p w:rsidR="00081C55" w:rsidRDefault="00AC6ED6" w:rsidP="006D0270">
      <w:pPr>
        <w:pStyle w:val="Standard"/>
        <w:numPr>
          <w:ilvl w:val="0"/>
          <w:numId w:val="14"/>
        </w:numPr>
        <w:jc w:val="both"/>
      </w:pPr>
      <w:r>
        <w:t>p</w:t>
      </w:r>
      <w:r w:rsidR="00FE4809">
        <w:t>edagogičtí pracovníci dbají, aby etická a právní výchova, výchova ke zdravému životnímu stylu a preventivní výchova byla v souladu se školním vzdělávacím programem.</w:t>
      </w:r>
    </w:p>
    <w:p w:rsidR="00081C55" w:rsidRDefault="00AC6ED6" w:rsidP="006D0270">
      <w:pPr>
        <w:pStyle w:val="Standard"/>
        <w:numPr>
          <w:ilvl w:val="0"/>
          <w:numId w:val="14"/>
        </w:numPr>
        <w:jc w:val="both"/>
      </w:pPr>
      <w:r>
        <w:t>p</w:t>
      </w:r>
      <w:r w:rsidR="00FE4809">
        <w:t>edagogičtí pracovníci jsou povinni si všímat během celého dne příznaků, které by vedly až k sociálně patologickým jevům.</w:t>
      </w:r>
    </w:p>
    <w:p w:rsidR="00081C55" w:rsidRDefault="00AC6ED6" w:rsidP="006D0270">
      <w:pPr>
        <w:pStyle w:val="Standard"/>
        <w:numPr>
          <w:ilvl w:val="0"/>
          <w:numId w:val="15"/>
        </w:numPr>
        <w:jc w:val="both"/>
      </w:pPr>
      <w:r>
        <w:t>v</w:t>
      </w:r>
      <w:r w:rsidR="00FE4809">
        <w:t>šichni zaměstnanci školy jsou povinni bezodkladně poskytnout první pomoc jak dětem, tak dospělému při úraze. V případě potřeby volají lékaře, nebo zajistí převoz k ošetření. Zároveň jsou povinni okamžitě informovat zákonné zástupce a ředitelku školy.</w:t>
      </w:r>
    </w:p>
    <w:p w:rsidR="00081C55" w:rsidRDefault="00FE4809" w:rsidP="006D0270">
      <w:pPr>
        <w:pStyle w:val="Standard"/>
        <w:numPr>
          <w:ilvl w:val="0"/>
          <w:numId w:val="15"/>
        </w:numPr>
        <w:jc w:val="both"/>
      </w:pPr>
      <w:r>
        <w:t>MŠ je povinna oznámit orgánu sociálně právní ochrany dětí skutečnosti, které nasvědčují tomu, že dítě je týrané nebo zanedbávané.</w:t>
      </w:r>
    </w:p>
    <w:p w:rsidR="00081C55" w:rsidRDefault="00081C55" w:rsidP="00BE0462">
      <w:pPr>
        <w:pStyle w:val="Standard"/>
        <w:jc w:val="both"/>
        <w:rPr>
          <w:b/>
          <w:bCs/>
        </w:rPr>
      </w:pPr>
    </w:p>
    <w:p w:rsidR="00081C55" w:rsidRDefault="00FE4809" w:rsidP="00BE0462">
      <w:pPr>
        <w:pStyle w:val="Standard"/>
        <w:jc w:val="both"/>
        <w:rPr>
          <w:b/>
          <w:bCs/>
        </w:rPr>
      </w:pPr>
      <w:r>
        <w:rPr>
          <w:b/>
          <w:bCs/>
        </w:rPr>
        <w:t xml:space="preserve">4. Podmínky povinného předškolního vzdělávání (poslední ročník před nástupem do </w:t>
      </w:r>
      <w:proofErr w:type="gramStart"/>
      <w:r>
        <w:rPr>
          <w:b/>
          <w:bCs/>
        </w:rPr>
        <w:t xml:space="preserve">ZŠ), </w:t>
      </w:r>
      <w:r w:rsidR="00AC6ED6">
        <w:rPr>
          <w:b/>
          <w:bCs/>
        </w:rPr>
        <w:t xml:space="preserve">      </w:t>
      </w:r>
      <w:r>
        <w:rPr>
          <w:b/>
          <w:bCs/>
        </w:rPr>
        <w:t>omlouvání</w:t>
      </w:r>
      <w:proofErr w:type="gramEnd"/>
      <w:r>
        <w:rPr>
          <w:b/>
          <w:bCs/>
        </w:rPr>
        <w:t xml:space="preserve"> nepřítomnosti, individuální vzdělávání</w:t>
      </w:r>
    </w:p>
    <w:p w:rsidR="00081C55" w:rsidRDefault="00FE4809" w:rsidP="00BE0462">
      <w:pPr>
        <w:pStyle w:val="Standard"/>
        <w:jc w:val="both"/>
        <w:rPr>
          <w:b/>
          <w:bCs/>
        </w:rPr>
      </w:pPr>
      <w:r>
        <w:rPr>
          <w:b/>
          <w:bCs/>
        </w:rPr>
        <w:t xml:space="preserve">            </w:t>
      </w:r>
    </w:p>
    <w:p w:rsidR="00081C55" w:rsidRPr="006D0270" w:rsidRDefault="00AC6ED6" w:rsidP="006D0270">
      <w:pPr>
        <w:pStyle w:val="Standard"/>
        <w:numPr>
          <w:ilvl w:val="0"/>
          <w:numId w:val="19"/>
        </w:numPr>
        <w:jc w:val="both"/>
      </w:pPr>
      <w:r>
        <w:t>č</w:t>
      </w:r>
      <w:r w:rsidR="00FE4809" w:rsidRPr="006D0270">
        <w:t>asové rozpětí povinného předškolního vzdělávání stanovuji v rozsahu 4 hodin</w:t>
      </w:r>
      <w:r w:rsidR="006D0270" w:rsidRPr="006D0270">
        <w:t xml:space="preserve"> denně s </w:t>
      </w:r>
      <w:r w:rsidR="00FE4809" w:rsidRPr="006D0270">
        <w:t xml:space="preserve">časem začátku povinnosti v rozmezí 8.30 - 12.30 hodin dle </w:t>
      </w:r>
      <w:r w:rsidR="006D0270" w:rsidRPr="006D0270">
        <w:t>§ 1c vyhlášky č. 14/2005 Sb., o </w:t>
      </w:r>
      <w:r w:rsidR="00FE4809" w:rsidRPr="006D0270">
        <w:t>předškolním vzdělávání, ve znění pozdějších předpisů</w:t>
      </w:r>
    </w:p>
    <w:p w:rsidR="00081C55" w:rsidRDefault="00FE4809" w:rsidP="006D0270">
      <w:pPr>
        <w:pStyle w:val="Standard"/>
        <w:numPr>
          <w:ilvl w:val="0"/>
          <w:numId w:val="15"/>
        </w:numPr>
        <w:jc w:val="both"/>
      </w:pPr>
      <w:r>
        <w:lastRenderedPageBreak/>
        <w:t>předem známá absence bude ozná</w:t>
      </w:r>
      <w:r w:rsidR="00AC6ED6">
        <w:t xml:space="preserve">mena mateřské škole v aplikaci </w:t>
      </w:r>
      <w:proofErr w:type="spellStart"/>
      <w:r w:rsidR="00AC6ED6">
        <w:t>Twigsee</w:t>
      </w:r>
      <w:proofErr w:type="spellEnd"/>
      <w:r w:rsidR="00AC6ED6">
        <w:t xml:space="preserve">. </w:t>
      </w:r>
    </w:p>
    <w:p w:rsidR="00081C55" w:rsidRDefault="00FE4809" w:rsidP="006D0270">
      <w:pPr>
        <w:pStyle w:val="Standard"/>
        <w:numPr>
          <w:ilvl w:val="0"/>
          <w:numId w:val="15"/>
        </w:numPr>
        <w:jc w:val="both"/>
      </w:pPr>
      <w:r>
        <w:t>nenadálá absence bude oznámena škole do 3 dnů ode dne započetí (telefonicky, e-ma</w:t>
      </w:r>
      <w:r w:rsidR="00AC6ED6">
        <w:t xml:space="preserve">ilem, aplikace </w:t>
      </w:r>
      <w:proofErr w:type="spellStart"/>
      <w:r w:rsidR="00AC6ED6">
        <w:t>Twigsee</w:t>
      </w:r>
      <w:proofErr w:type="spellEnd"/>
    </w:p>
    <w:p w:rsidR="00081C55" w:rsidRDefault="00FE4809" w:rsidP="006D0270">
      <w:pPr>
        <w:pStyle w:val="Standard"/>
        <w:numPr>
          <w:ilvl w:val="0"/>
          <w:numId w:val="15"/>
        </w:numPr>
        <w:jc w:val="both"/>
      </w:pPr>
      <w:r>
        <w:t>neomluvená absence bude řešena ředitelkou školy, bud</w:t>
      </w:r>
      <w:r w:rsidR="006D0270">
        <w:t>e nadále vyžadováno potvrzení o </w:t>
      </w:r>
      <w:r>
        <w:t>nemoci od lékaře. Při opakované neomluvené absenci bude hlášeno na OSPOD</w:t>
      </w:r>
    </w:p>
    <w:p w:rsidR="00081C55" w:rsidRDefault="00AC6ED6" w:rsidP="006D0270">
      <w:pPr>
        <w:pStyle w:val="Standard"/>
        <w:numPr>
          <w:ilvl w:val="0"/>
          <w:numId w:val="15"/>
        </w:numPr>
        <w:jc w:val="both"/>
      </w:pPr>
      <w:r>
        <w:t>i</w:t>
      </w:r>
      <w:r w:rsidR="00FE4809">
        <w:t>ndividuální vzdělávání dítěte probíhá na základě oznámení řediteli spádové mateřské školy, a to 3 měsíce před zahájením předškolního vzdělávání</w:t>
      </w:r>
    </w:p>
    <w:p w:rsidR="00081C55" w:rsidRDefault="00FE4809" w:rsidP="006D0270">
      <w:pPr>
        <w:pStyle w:val="Standard"/>
        <w:numPr>
          <w:ilvl w:val="0"/>
          <w:numId w:val="15"/>
        </w:numPr>
        <w:jc w:val="both"/>
      </w:pPr>
      <w:r>
        <w:t xml:space="preserve">formulář oznámení </w:t>
      </w:r>
      <w:r w:rsidR="006D0270">
        <w:t xml:space="preserve">je </w:t>
      </w:r>
      <w:r>
        <w:t>k vyzvednutí u ředitelky školy</w:t>
      </w:r>
    </w:p>
    <w:p w:rsidR="00081C55" w:rsidRDefault="00AC6ED6" w:rsidP="006D0270">
      <w:pPr>
        <w:pStyle w:val="Standard"/>
        <w:numPr>
          <w:ilvl w:val="0"/>
          <w:numId w:val="15"/>
        </w:numPr>
        <w:jc w:val="both"/>
      </w:pPr>
      <w:r>
        <w:t>v</w:t>
      </w:r>
      <w:r w:rsidR="00FE4809">
        <w:t xml:space="preserve"> rámc</w:t>
      </w:r>
      <w:r w:rsidR="006D0270">
        <w:t>i</w:t>
      </w:r>
      <w:r w:rsidR="00FE4809">
        <w:t xml:space="preserve"> individuálního vzdělávání stanovuji termín přezkoušení v jednotlivých oblastech vzdělávání na třetí pondělí v měsíc</w:t>
      </w:r>
      <w:r w:rsidR="006D0270">
        <w:t>i</w:t>
      </w:r>
      <w:r w:rsidR="00FE4809">
        <w:t xml:space="preserve"> listopadu od 8.00 hodin do 11.45 hodin, náhradní termín první pondělí v měsíc</w:t>
      </w:r>
      <w:r w:rsidR="006D0270">
        <w:t>i</w:t>
      </w:r>
      <w:r w:rsidR="00FE4809">
        <w:t xml:space="preserve"> prosinci od 8.00 hodin do 11.45 hodin.</w:t>
      </w:r>
    </w:p>
    <w:p w:rsidR="00081C55" w:rsidRDefault="00FE4809" w:rsidP="006D0270">
      <w:pPr>
        <w:pStyle w:val="Standard"/>
        <w:numPr>
          <w:ilvl w:val="0"/>
          <w:numId w:val="15"/>
        </w:numPr>
        <w:jc w:val="both"/>
      </w:pPr>
      <w:r>
        <w:t>přezkoušení bude probíhat formou rozhovoru s dítětem, didaktických her a pracovních listů</w:t>
      </w:r>
      <w:r w:rsidR="006D0270">
        <w:t xml:space="preserve"> atd.</w:t>
      </w:r>
    </w:p>
    <w:p w:rsidR="00081C55" w:rsidRDefault="00AC6ED6" w:rsidP="006D0270">
      <w:pPr>
        <w:pStyle w:val="Standard"/>
        <w:numPr>
          <w:ilvl w:val="1"/>
          <w:numId w:val="7"/>
        </w:numPr>
        <w:ind w:left="709" w:hanging="709"/>
        <w:jc w:val="both"/>
      </w:pPr>
      <w:r>
        <w:t>p</w:t>
      </w:r>
      <w:r w:rsidR="00FE4809">
        <w:t>okud se zákonný zástupce nedostaví v řádném ani náhradním termínu k přezkoušení, ukončí ředitel individuální vzdělávání v souladu s § 34b odst. 4 školského zákona rozhodnutím ve správním řízení dle § 165 odst. 2 písm. k) školského zákona. Toto rozhodnutí nemá odkladný účinek a dítě musí po převzetí rozhodnutí nastoupit do mateřské školy, kam bylo přijato.</w:t>
      </w:r>
    </w:p>
    <w:p w:rsidR="005206C8" w:rsidRDefault="00AC6ED6" w:rsidP="006D0270">
      <w:pPr>
        <w:pStyle w:val="Standard"/>
        <w:numPr>
          <w:ilvl w:val="1"/>
          <w:numId w:val="7"/>
        </w:numPr>
        <w:ind w:left="709" w:hanging="709"/>
        <w:jc w:val="both"/>
      </w:pPr>
      <w:r>
        <w:t>m</w:t>
      </w:r>
      <w:r w:rsidR="005206C8">
        <w:t>ateřská škola poskytuje povinné předškolní vzdělávání distančním způsobem, pokud je v důsledku krizových nebo mimořádných opatření nebo z důvodu nařízení karantény znemožněna osobní přítomnost v mateřské škole více než poloviny dětí, které plní povinné předškolní vzdělávání. Vzdělávání bu</w:t>
      </w:r>
      <w:r w:rsidR="00CC1BA9">
        <w:t>de přizpůsobeno podmínkám rodičů</w:t>
      </w:r>
      <w:r w:rsidR="005206C8">
        <w:t xml:space="preserve">  (např. zasílání materiálů emailem, webové stránky, krátké on-line vysílání. Ostatní děti, které budou přítomny v mateřské škole</w:t>
      </w:r>
      <w:r w:rsidR="004A17A2">
        <w:t xml:space="preserve"> a </w:t>
      </w:r>
      <w:proofErr w:type="gramStart"/>
      <w:r w:rsidR="004A17A2">
        <w:t>plní</w:t>
      </w:r>
      <w:proofErr w:type="gramEnd"/>
      <w:r w:rsidR="004A17A2">
        <w:t xml:space="preserve"> povinné předškolní vzdělávání pokračují v prezenčním vzdělávání. Rodiče zakládají při distančním vzdělávání dítěti pracovní listy, po návratu do MŠ je předkládají. Zákonní zástupci mají povinnost zajistit, aby dítě, které plní povinné předškolní vzdělávání docházelo řádně do mateřské školy nebo se vzdělávalo distančně. Zanedbává-li péči o povinné předškolní vzdělávání, dopouští se tím přestupku podle § 182a školského zákona (§ 182a z. </w:t>
      </w:r>
      <w:proofErr w:type="gramStart"/>
      <w:r w:rsidR="004A17A2">
        <w:t>č.</w:t>
      </w:r>
      <w:proofErr w:type="gramEnd"/>
      <w:r w:rsidR="004A17A2">
        <w:t xml:space="preserve"> 561/2004 </w:t>
      </w:r>
      <w:proofErr w:type="spellStart"/>
      <w:r w:rsidR="004A17A2">
        <w:t>šk</w:t>
      </w:r>
      <w:proofErr w:type="spellEnd"/>
      <w:r w:rsidR="004A17A2">
        <w:t>. Zákona.</w:t>
      </w:r>
    </w:p>
    <w:p w:rsidR="00081C55" w:rsidRDefault="00081C55" w:rsidP="00BE0462">
      <w:pPr>
        <w:pStyle w:val="Standard"/>
        <w:jc w:val="both"/>
      </w:pPr>
    </w:p>
    <w:p w:rsidR="00081C55" w:rsidRDefault="00FE4809" w:rsidP="00BE0462">
      <w:pPr>
        <w:pStyle w:val="Standard"/>
        <w:jc w:val="both"/>
        <w:rPr>
          <w:b/>
          <w:bCs/>
        </w:rPr>
      </w:pPr>
      <w:r>
        <w:rPr>
          <w:b/>
          <w:bCs/>
        </w:rPr>
        <w:t>5. Podmínky zacházení s majetkem školy ze strany dětí</w:t>
      </w:r>
    </w:p>
    <w:p w:rsidR="00081C55" w:rsidRDefault="00081C55" w:rsidP="00BE0462">
      <w:pPr>
        <w:pStyle w:val="Standard"/>
        <w:jc w:val="both"/>
      </w:pPr>
    </w:p>
    <w:p w:rsidR="00081C55" w:rsidRDefault="00AC6ED6" w:rsidP="006D0270">
      <w:pPr>
        <w:pStyle w:val="Standard"/>
        <w:numPr>
          <w:ilvl w:val="1"/>
          <w:numId w:val="7"/>
        </w:numPr>
        <w:ind w:left="709" w:hanging="709"/>
        <w:jc w:val="both"/>
      </w:pPr>
      <w:r>
        <w:t>p</w:t>
      </w:r>
      <w:r w:rsidR="00FE4809">
        <w:t>ro zacházení s hračkami, materiály a chování v herních koutech jsou dohodnutá pravidla, děti jsou povinny je dodržovat</w:t>
      </w:r>
    </w:p>
    <w:p w:rsidR="00081C55" w:rsidRDefault="00AC6ED6" w:rsidP="006D0270">
      <w:pPr>
        <w:pStyle w:val="Standard"/>
        <w:numPr>
          <w:ilvl w:val="1"/>
          <w:numId w:val="7"/>
        </w:numPr>
        <w:ind w:left="709" w:hanging="709"/>
        <w:jc w:val="both"/>
      </w:pPr>
      <w:r>
        <w:t>k</w:t>
      </w:r>
      <w:r w:rsidR="00FE4809">
        <w:t xml:space="preserve"> šetrnému zacházení s materiály a zdroji jsou děti vedeny v rámci rozvoje kompetencí</w:t>
      </w:r>
    </w:p>
    <w:p w:rsidR="00081C55" w:rsidRDefault="00AC6ED6" w:rsidP="006D0270">
      <w:pPr>
        <w:pStyle w:val="Standard"/>
        <w:numPr>
          <w:ilvl w:val="1"/>
          <w:numId w:val="7"/>
        </w:numPr>
        <w:ind w:left="709" w:hanging="709"/>
        <w:jc w:val="both"/>
      </w:pPr>
      <w:r>
        <w:t>v</w:t>
      </w:r>
      <w:r w:rsidR="00FE4809">
        <w:t xml:space="preserve"> případě poškození majetku školy v důsledku nedodržov</w:t>
      </w:r>
      <w:r w:rsidR="006D0270">
        <w:t>ání pravidel jsou děti vedeny k </w:t>
      </w:r>
      <w:r w:rsidR="00FE4809">
        <w:t>řešení (drobné poškození hračky)</w:t>
      </w:r>
    </w:p>
    <w:p w:rsidR="00081C55" w:rsidRDefault="00AC6ED6" w:rsidP="006D0270">
      <w:pPr>
        <w:pStyle w:val="Standard"/>
        <w:numPr>
          <w:ilvl w:val="1"/>
          <w:numId w:val="7"/>
        </w:numPr>
        <w:ind w:left="709" w:hanging="709"/>
        <w:jc w:val="both"/>
      </w:pPr>
      <w:r>
        <w:t>v</w:t>
      </w:r>
      <w:r w:rsidR="00FE4809">
        <w:t xml:space="preserve"> přípa</w:t>
      </w:r>
      <w:r w:rsidR="006D0270">
        <w:t>dě poškození majetku ško</w:t>
      </w:r>
      <w:r w:rsidR="00FE4809">
        <w:t>ly většího rozsahu se podílí na řešení zákonní zástupci</w:t>
      </w:r>
    </w:p>
    <w:p w:rsidR="00081C55" w:rsidRDefault="00FE4809" w:rsidP="00BE0462">
      <w:pPr>
        <w:pStyle w:val="Standard"/>
        <w:jc w:val="both"/>
        <w:rPr>
          <w:b/>
          <w:bCs/>
        </w:rPr>
      </w:pPr>
      <w:r>
        <w:rPr>
          <w:b/>
          <w:bCs/>
        </w:rPr>
        <w:t xml:space="preserve">   </w:t>
      </w:r>
    </w:p>
    <w:p w:rsidR="00081C55" w:rsidRDefault="00FE4809" w:rsidP="00BE0462">
      <w:pPr>
        <w:pStyle w:val="Standard"/>
        <w:jc w:val="both"/>
        <w:rPr>
          <w:b/>
          <w:bCs/>
        </w:rPr>
      </w:pPr>
      <w:r>
        <w:rPr>
          <w:b/>
          <w:bCs/>
        </w:rPr>
        <w:t>6. Přijímací řízení</w:t>
      </w:r>
    </w:p>
    <w:p w:rsidR="00081C55" w:rsidRDefault="00081C55" w:rsidP="00BE0462">
      <w:pPr>
        <w:pStyle w:val="Standard"/>
        <w:jc w:val="both"/>
      </w:pPr>
    </w:p>
    <w:p w:rsidR="00081C55" w:rsidRDefault="00FE4809" w:rsidP="00BE0462">
      <w:pPr>
        <w:pStyle w:val="Standard"/>
        <w:jc w:val="both"/>
      </w:pPr>
      <w:r>
        <w:t xml:space="preserve">Zápis dětí do mateřské školy na následující školní rok probíhá v termínu daném po dohodě se zřizovatelem a MMB. Zákonní zástupci jsou o termínu vyrozuměni formou propagačních materiálů, na webových stránkách MMB, v regionálním tisku. Zápis do mateřské školy probíhá elektronickou formou. O přijetí či nepřijetí dítěte do MŠ jsou zákonní zástupci informováni ve správním řízení. Do mateřské školy může být přijato pouze dítě, které se podrobilo řádnému očkování, má doklad, že je proti nákaze imunní nebo se nemůže očkovat pro trvalou kontraindikaci. </w:t>
      </w:r>
      <w:r w:rsidR="006D0270">
        <w:t>Výjimkou</w:t>
      </w:r>
      <w:r>
        <w:t xml:space="preserve"> jsou děti, které plní povinné předškolní vzdělávání. Po vyrozumění ředitelkou se zákonní zástupci přijatých dětí dostaví do MŠ na informativní schůzku, kde si vyzvednou dokumenty k vyplnění a získají informace o provozu školy.</w:t>
      </w:r>
    </w:p>
    <w:p w:rsidR="00081C55" w:rsidRDefault="00081C55" w:rsidP="00BE0462">
      <w:pPr>
        <w:pStyle w:val="Standard"/>
        <w:jc w:val="both"/>
      </w:pPr>
    </w:p>
    <w:p w:rsidR="00081C55" w:rsidRDefault="00FE4809" w:rsidP="00BE0462">
      <w:pPr>
        <w:pStyle w:val="Standard"/>
        <w:jc w:val="both"/>
        <w:rPr>
          <w:b/>
          <w:bCs/>
        </w:rPr>
      </w:pPr>
      <w:r>
        <w:rPr>
          <w:b/>
          <w:bCs/>
        </w:rPr>
        <w:t>7. Ukončení docházky dítěte do MŠ</w:t>
      </w:r>
    </w:p>
    <w:p w:rsidR="006D0270" w:rsidRDefault="006D0270" w:rsidP="006D0270">
      <w:pPr>
        <w:pStyle w:val="Standard"/>
        <w:jc w:val="both"/>
        <w:rPr>
          <w:b/>
          <w:bCs/>
        </w:rPr>
      </w:pPr>
    </w:p>
    <w:p w:rsidR="00081C55" w:rsidRDefault="00FE4809" w:rsidP="006D0270">
      <w:pPr>
        <w:pStyle w:val="Standard"/>
        <w:jc w:val="both"/>
      </w:pPr>
      <w:r>
        <w:t>Ředitelka školy může ukončit docházku dítěte do mateřské školy po předchozím upozo</w:t>
      </w:r>
      <w:r w:rsidR="006D0270">
        <w:t>rnění zástupce dítěte, jestliže</w:t>
      </w:r>
      <w:r>
        <w:t>:</w:t>
      </w:r>
    </w:p>
    <w:p w:rsidR="00081C55" w:rsidRDefault="00FE4809" w:rsidP="006D0270">
      <w:pPr>
        <w:pStyle w:val="Standard"/>
        <w:numPr>
          <w:ilvl w:val="0"/>
          <w:numId w:val="21"/>
        </w:numPr>
        <w:jc w:val="both"/>
      </w:pPr>
      <w:r>
        <w:t>zákonný zástupce opakovaně neuhradí úplatu za vzdělávání nebo za školní stravování</w:t>
      </w:r>
    </w:p>
    <w:p w:rsidR="00081C55" w:rsidRDefault="006D0270" w:rsidP="006D0270">
      <w:pPr>
        <w:pStyle w:val="Standard"/>
        <w:numPr>
          <w:ilvl w:val="0"/>
          <w:numId w:val="21"/>
        </w:numPr>
        <w:jc w:val="both"/>
      </w:pPr>
      <w:r>
        <w:t>dítě</w:t>
      </w:r>
      <w:r w:rsidR="00FE4809">
        <w:t xml:space="preserve"> se bez</w:t>
      </w:r>
      <w:r>
        <w:t xml:space="preserve"> </w:t>
      </w:r>
      <w:r w:rsidR="00FE4809">
        <w:t>omluv</w:t>
      </w:r>
      <w:r>
        <w:t>y nepřetržitě neúčastní předško</w:t>
      </w:r>
      <w:r w:rsidR="00FE4809">
        <w:t>lního vzdělávání po dobu delší než 2 týdny</w:t>
      </w:r>
    </w:p>
    <w:p w:rsidR="00081C55" w:rsidRDefault="00FE4809" w:rsidP="006D0270">
      <w:pPr>
        <w:pStyle w:val="Standard"/>
        <w:numPr>
          <w:ilvl w:val="0"/>
          <w:numId w:val="21"/>
        </w:numPr>
        <w:jc w:val="both"/>
      </w:pPr>
      <w:r>
        <w:t>zástupce dítěte závažným způsobem opakovaně narušuje provoz mateřské školy</w:t>
      </w:r>
    </w:p>
    <w:p w:rsidR="00081C55" w:rsidRDefault="00FE4809" w:rsidP="006D0270">
      <w:pPr>
        <w:pStyle w:val="Standard"/>
        <w:numPr>
          <w:ilvl w:val="0"/>
          <w:numId w:val="21"/>
        </w:numPr>
        <w:jc w:val="both"/>
      </w:pPr>
      <w:r>
        <w:t>ukončení doporučí v průběhu zkušební doby lékař nebo školské poradenské zařízení</w:t>
      </w:r>
    </w:p>
    <w:p w:rsidR="00081C55" w:rsidRDefault="00FE4809" w:rsidP="006D0270">
      <w:pPr>
        <w:pStyle w:val="Standard"/>
        <w:numPr>
          <w:ilvl w:val="0"/>
          <w:numId w:val="21"/>
        </w:numPr>
        <w:jc w:val="both"/>
        <w:rPr>
          <w:b/>
          <w:bCs/>
        </w:rPr>
      </w:pPr>
      <w:r>
        <w:rPr>
          <w:b/>
          <w:bCs/>
        </w:rPr>
        <w:t>ředitelka nemůže rozhodnout o ukončení vzdělávání v případě dítěte, pro které je předškolní vzdělávání povinné (/§ 35 odst. 2 školského zákona)</w:t>
      </w:r>
    </w:p>
    <w:p w:rsidR="00081C55" w:rsidRDefault="00081C55" w:rsidP="00BE0462">
      <w:pPr>
        <w:pStyle w:val="Standard"/>
        <w:jc w:val="both"/>
        <w:rPr>
          <w:b/>
          <w:bCs/>
        </w:rPr>
      </w:pPr>
    </w:p>
    <w:p w:rsidR="00081C55" w:rsidRDefault="00081C55" w:rsidP="00BE0462">
      <w:pPr>
        <w:pStyle w:val="Standard"/>
        <w:jc w:val="both"/>
        <w:rPr>
          <w:b/>
          <w:bCs/>
        </w:rPr>
      </w:pPr>
    </w:p>
    <w:p w:rsidR="00081C55" w:rsidRDefault="00FE4809" w:rsidP="00BE0462">
      <w:pPr>
        <w:pStyle w:val="Standard"/>
        <w:jc w:val="both"/>
        <w:rPr>
          <w:b/>
          <w:bCs/>
        </w:rPr>
      </w:pPr>
      <w:r>
        <w:rPr>
          <w:b/>
          <w:bCs/>
        </w:rPr>
        <w:t>8. Platby v MŠ</w:t>
      </w:r>
    </w:p>
    <w:p w:rsidR="00081C55" w:rsidRDefault="00081C55" w:rsidP="00BE0462">
      <w:pPr>
        <w:pStyle w:val="Standard"/>
        <w:jc w:val="both"/>
        <w:rPr>
          <w:b/>
          <w:bCs/>
          <w:u w:val="single"/>
        </w:rPr>
      </w:pPr>
    </w:p>
    <w:p w:rsidR="00DC0A9A" w:rsidRPr="00DC0A9A" w:rsidRDefault="00DC0A9A" w:rsidP="00BE0462">
      <w:pPr>
        <w:pStyle w:val="Standard"/>
        <w:jc w:val="both"/>
      </w:pPr>
      <w:proofErr w:type="gramStart"/>
      <w:r>
        <w:t>8.1</w:t>
      </w:r>
      <w:proofErr w:type="gramEnd"/>
      <w:r>
        <w:t>.</w:t>
      </w:r>
      <w:r w:rsidRPr="00DC0A9A">
        <w:tab/>
      </w:r>
      <w:r w:rsidRPr="00DC0A9A">
        <w:rPr>
          <w:u w:val="single"/>
        </w:rPr>
        <w:t>Úplata za předškolní vzdělávání</w:t>
      </w:r>
    </w:p>
    <w:p w:rsidR="00081C55" w:rsidRDefault="00AA2364" w:rsidP="00DC0A9A">
      <w:pPr>
        <w:pStyle w:val="Standard"/>
        <w:numPr>
          <w:ilvl w:val="0"/>
          <w:numId w:val="25"/>
        </w:numPr>
        <w:jc w:val="both"/>
      </w:pPr>
      <w:r>
        <w:t>ú</w:t>
      </w:r>
      <w:r w:rsidR="00FE4809" w:rsidRPr="00DC0A9A">
        <w:t>p</w:t>
      </w:r>
      <w:r w:rsidR="00DC0A9A" w:rsidRPr="00DC0A9A">
        <w:t>l</w:t>
      </w:r>
      <w:r w:rsidR="00FE4809" w:rsidRPr="00DC0A9A">
        <w:t>ata za předškolní vzdělávání j</w:t>
      </w:r>
      <w:r w:rsidR="007C5EA7">
        <w:t>e stanovena ve školním roce 2021-2022</w:t>
      </w:r>
      <w:r w:rsidR="00FE4809" w:rsidRPr="00DC0A9A">
        <w:t xml:space="preserve"> za</w:t>
      </w:r>
      <w:r w:rsidR="00DC0A9A" w:rsidRPr="00DC0A9A">
        <w:t xml:space="preserve"> </w:t>
      </w:r>
      <w:r w:rsidR="00CC1BA9">
        <w:t>celodenní pobyt částkou 65</w:t>
      </w:r>
      <w:r w:rsidR="00FE4809" w:rsidRPr="00DC0A9A">
        <w:t>0,-Kč/měsíc.</w:t>
      </w:r>
    </w:p>
    <w:p w:rsidR="00DC0A9A" w:rsidRDefault="00AA2364" w:rsidP="00DC0A9A">
      <w:pPr>
        <w:pStyle w:val="Standard"/>
        <w:numPr>
          <w:ilvl w:val="0"/>
          <w:numId w:val="25"/>
        </w:numPr>
        <w:jc w:val="both"/>
      </w:pPr>
      <w:r>
        <w:t>s</w:t>
      </w:r>
      <w:bookmarkStart w:id="0" w:name="_GoBack"/>
      <w:bookmarkEnd w:id="0"/>
      <w:r w:rsidR="00DC0A9A">
        <w:t>platnost úplaty do 15. dne následujícího měsíce.</w:t>
      </w:r>
    </w:p>
    <w:p w:rsidR="00081C55" w:rsidRDefault="00FE4809" w:rsidP="00BE0462">
      <w:pPr>
        <w:pStyle w:val="Standard"/>
        <w:jc w:val="both"/>
      </w:pPr>
      <w:r>
        <w:t xml:space="preserve">                  </w:t>
      </w:r>
    </w:p>
    <w:p w:rsidR="00081C55" w:rsidRDefault="00DC0A9A" w:rsidP="00BE0462">
      <w:pPr>
        <w:pStyle w:val="Standard"/>
        <w:jc w:val="both"/>
      </w:pPr>
      <w:r>
        <w:rPr>
          <w:u w:val="single"/>
        </w:rPr>
        <w:t>Osvobozen od úplaty</w:t>
      </w:r>
      <w:r w:rsidR="00FE4809">
        <w:rPr>
          <w:u w:val="single"/>
        </w:rPr>
        <w:t>:</w:t>
      </w:r>
    </w:p>
    <w:p w:rsidR="00081C55" w:rsidRDefault="00FE4809" w:rsidP="00DC0A9A">
      <w:pPr>
        <w:pStyle w:val="Standard"/>
        <w:numPr>
          <w:ilvl w:val="4"/>
          <w:numId w:val="9"/>
        </w:numPr>
        <w:ind w:left="709" w:hanging="709"/>
        <w:jc w:val="both"/>
      </w:pPr>
      <w:r>
        <w:t>vzdělávání v posledním ročníku mateřské školy</w:t>
      </w:r>
    </w:p>
    <w:p w:rsidR="00081C55" w:rsidRDefault="00FE4809" w:rsidP="00DC0A9A">
      <w:pPr>
        <w:pStyle w:val="Standard"/>
        <w:numPr>
          <w:ilvl w:val="4"/>
          <w:numId w:val="9"/>
        </w:numPr>
        <w:ind w:left="709" w:hanging="709"/>
        <w:jc w:val="both"/>
      </w:pPr>
      <w:r>
        <w:t>odklad školní docházky</w:t>
      </w:r>
    </w:p>
    <w:p w:rsidR="00081C55" w:rsidRDefault="00FE4809" w:rsidP="00DC0A9A">
      <w:pPr>
        <w:pStyle w:val="Standard"/>
        <w:numPr>
          <w:ilvl w:val="4"/>
          <w:numId w:val="9"/>
        </w:numPr>
        <w:ind w:left="709" w:hanging="709"/>
        <w:jc w:val="both"/>
      </w:pPr>
      <w:r>
        <w:t>zákonný zástupce pobírající opakovaně dávku pomoci v hmotné nouzi</w:t>
      </w:r>
    </w:p>
    <w:p w:rsidR="00081C55" w:rsidRDefault="00FE4809" w:rsidP="00DC0A9A">
      <w:pPr>
        <w:pStyle w:val="Standard"/>
        <w:numPr>
          <w:ilvl w:val="4"/>
          <w:numId w:val="9"/>
        </w:numPr>
        <w:ind w:left="709" w:hanging="709"/>
        <w:jc w:val="both"/>
      </w:pPr>
      <w:r>
        <w:t>zákonný zástupce nezaopatřeného dítěte, pokud tomuto dítěti náleží zvýšení příspěvku na péči</w:t>
      </w:r>
    </w:p>
    <w:p w:rsidR="00081C55" w:rsidRDefault="00FE4809" w:rsidP="00DC0A9A">
      <w:pPr>
        <w:pStyle w:val="Standard"/>
        <w:numPr>
          <w:ilvl w:val="4"/>
          <w:numId w:val="9"/>
        </w:numPr>
        <w:ind w:left="709" w:hanging="709"/>
        <w:jc w:val="both"/>
      </w:pPr>
      <w:r>
        <w:t>rodič, kterému náleží zvýšení příspěvku na péči z důvodu péče o nezaopatřené dítě</w:t>
      </w:r>
    </w:p>
    <w:p w:rsidR="00081C55" w:rsidRDefault="00FE4809" w:rsidP="00DC0A9A">
      <w:pPr>
        <w:pStyle w:val="Standard"/>
        <w:numPr>
          <w:ilvl w:val="4"/>
          <w:numId w:val="9"/>
        </w:numPr>
        <w:ind w:left="709" w:hanging="709"/>
        <w:jc w:val="both"/>
      </w:pPr>
      <w:r>
        <w:t>fyzická osoba, která o dítě pečuje</w:t>
      </w:r>
      <w:r w:rsidR="00DC0A9A">
        <w:t xml:space="preserve"> </w:t>
      </w:r>
      <w:r>
        <w:t>a z důvodu péče o toto dítě, pobírá dávky</w:t>
      </w:r>
    </w:p>
    <w:p w:rsidR="00081C55" w:rsidRDefault="00FE4809" w:rsidP="00DC0A9A">
      <w:pPr>
        <w:pStyle w:val="Standard"/>
        <w:numPr>
          <w:ilvl w:val="4"/>
          <w:numId w:val="9"/>
        </w:numPr>
        <w:ind w:left="709" w:hanging="709"/>
        <w:jc w:val="both"/>
      </w:pPr>
      <w:r>
        <w:t>pěstounská péče, pokud tuto skutečnost prokáže ředitelce mateřské školy</w:t>
      </w:r>
    </w:p>
    <w:p w:rsidR="00081C55" w:rsidRDefault="00FE4809" w:rsidP="00BE0462">
      <w:pPr>
        <w:pStyle w:val="Standard"/>
        <w:jc w:val="both"/>
      </w:pPr>
      <w:r>
        <w:t>Úplata v období přerušení provozu MŠ (červenec, srpen) bude stanovena nejpozději do 30.</w:t>
      </w:r>
      <w:r w:rsidR="00DC0A9A">
        <w:t> 4. v </w:t>
      </w:r>
      <w:r>
        <w:t>návaznosti na dobu přerušení provozu MŠ.</w:t>
      </w:r>
    </w:p>
    <w:p w:rsidR="00081C55" w:rsidRDefault="00081C55" w:rsidP="00BE0462">
      <w:pPr>
        <w:pStyle w:val="Standard"/>
        <w:jc w:val="both"/>
      </w:pPr>
    </w:p>
    <w:p w:rsidR="00DC0A9A" w:rsidRPr="00DC0A9A" w:rsidRDefault="00DC0A9A" w:rsidP="00BE0462">
      <w:pPr>
        <w:pStyle w:val="Standard"/>
        <w:numPr>
          <w:ilvl w:val="1"/>
          <w:numId w:val="10"/>
        </w:numPr>
        <w:jc w:val="both"/>
        <w:rPr>
          <w:u w:val="single"/>
        </w:rPr>
      </w:pPr>
      <w:r w:rsidRPr="00DC0A9A">
        <w:rPr>
          <w:u w:val="single"/>
        </w:rPr>
        <w:t>Úplata za školní stravování</w:t>
      </w:r>
    </w:p>
    <w:p w:rsidR="00DC0A9A" w:rsidRDefault="007C5EA7" w:rsidP="00DC0A9A">
      <w:pPr>
        <w:pStyle w:val="Standard"/>
        <w:numPr>
          <w:ilvl w:val="0"/>
          <w:numId w:val="24"/>
        </w:numPr>
        <w:jc w:val="both"/>
      </w:pPr>
      <w:r>
        <w:t>s</w:t>
      </w:r>
      <w:r w:rsidR="00FE4809">
        <w:t>travné je splatné do 15. dne stávajícího měsíce, poku</w:t>
      </w:r>
      <w:r w:rsidR="00DC0A9A">
        <w:t>d je platba provedena převodem.</w:t>
      </w:r>
    </w:p>
    <w:p w:rsidR="00081C55" w:rsidRDefault="007C5EA7" w:rsidP="00DC0A9A">
      <w:pPr>
        <w:pStyle w:val="Standard"/>
        <w:numPr>
          <w:ilvl w:val="0"/>
          <w:numId w:val="24"/>
        </w:numPr>
        <w:jc w:val="both"/>
      </w:pPr>
      <w:r>
        <w:t>h</w:t>
      </w:r>
      <w:r w:rsidR="00FE4809">
        <w:t>otovostní pl</w:t>
      </w:r>
      <w:r>
        <w:t>atby jsou splatné poslední čtvrtek</w:t>
      </w:r>
      <w:r w:rsidR="00FE4809">
        <w:t xml:space="preserve"> v </w:t>
      </w:r>
      <w:r>
        <w:t>měsíci u vedoucí školní jídelny během úředních hodin.</w:t>
      </w:r>
    </w:p>
    <w:p w:rsidR="00081C55" w:rsidRDefault="00081C55" w:rsidP="00BE0462">
      <w:pPr>
        <w:pStyle w:val="Standard"/>
        <w:jc w:val="both"/>
      </w:pPr>
    </w:p>
    <w:p w:rsidR="00081C55" w:rsidRDefault="00FE4809" w:rsidP="00BE0462">
      <w:pPr>
        <w:pStyle w:val="Standard"/>
        <w:jc w:val="both"/>
        <w:rPr>
          <w:b/>
          <w:bCs/>
        </w:rPr>
      </w:pPr>
      <w:r>
        <w:rPr>
          <w:b/>
          <w:bCs/>
        </w:rPr>
        <w:t>9. Závěrečná ustanovení</w:t>
      </w:r>
    </w:p>
    <w:p w:rsidR="00081C55" w:rsidRDefault="00081C55" w:rsidP="00BE0462">
      <w:pPr>
        <w:pStyle w:val="Standard"/>
        <w:jc w:val="both"/>
        <w:rPr>
          <w:b/>
          <w:bCs/>
        </w:rPr>
      </w:pPr>
    </w:p>
    <w:p w:rsidR="00081C55" w:rsidRDefault="007C5EA7" w:rsidP="00DC0A9A">
      <w:pPr>
        <w:pStyle w:val="Standard"/>
        <w:numPr>
          <w:ilvl w:val="4"/>
          <w:numId w:val="26"/>
        </w:numPr>
        <w:ind w:left="709" w:hanging="709"/>
        <w:jc w:val="both"/>
      </w:pPr>
      <w:r>
        <w:t>v</w:t>
      </w:r>
      <w:r w:rsidR="00FE4809">
        <w:t>šichni zainteresovaní mají při pobytu v MŠ práva a povinnosti vytyčené tímto Řádem školy.</w:t>
      </w:r>
    </w:p>
    <w:p w:rsidR="00081C55" w:rsidRDefault="007C5EA7" w:rsidP="00DC0A9A">
      <w:pPr>
        <w:pStyle w:val="Standard"/>
        <w:numPr>
          <w:ilvl w:val="4"/>
          <w:numId w:val="26"/>
        </w:numPr>
        <w:ind w:left="709" w:hanging="709"/>
        <w:jc w:val="both"/>
      </w:pPr>
      <w:r>
        <w:t>š</w:t>
      </w:r>
      <w:r w:rsidR="00FE4809">
        <w:t>kolní řád nabývá účinnosti dnem 1.</w:t>
      </w:r>
      <w:r w:rsidR="00DC0A9A">
        <w:t xml:space="preserve"> </w:t>
      </w:r>
      <w:r w:rsidR="00FE4809">
        <w:t>9.</w:t>
      </w:r>
      <w:r w:rsidR="00DC0A9A">
        <w:t xml:space="preserve"> </w:t>
      </w:r>
      <w:r w:rsidR="00FE4809">
        <w:t>2017.</w:t>
      </w:r>
    </w:p>
    <w:p w:rsidR="00081C55" w:rsidRDefault="00081C55" w:rsidP="00BE0462">
      <w:pPr>
        <w:pStyle w:val="Standard"/>
        <w:jc w:val="both"/>
      </w:pPr>
    </w:p>
    <w:p w:rsidR="00081C55" w:rsidRDefault="00081C55" w:rsidP="00BE0462">
      <w:pPr>
        <w:pStyle w:val="Standard"/>
        <w:jc w:val="both"/>
      </w:pPr>
    </w:p>
    <w:p w:rsidR="00081C55" w:rsidRDefault="00081C55" w:rsidP="00BE0462">
      <w:pPr>
        <w:pStyle w:val="Standard"/>
        <w:jc w:val="both"/>
      </w:pPr>
    </w:p>
    <w:p w:rsidR="00081C55" w:rsidRDefault="00081C55" w:rsidP="00BE0462">
      <w:pPr>
        <w:pStyle w:val="Standard"/>
        <w:jc w:val="both"/>
      </w:pPr>
    </w:p>
    <w:p w:rsidR="00081C55" w:rsidRDefault="00081C55" w:rsidP="00BE0462">
      <w:pPr>
        <w:pStyle w:val="Standard"/>
        <w:jc w:val="both"/>
      </w:pPr>
    </w:p>
    <w:p w:rsidR="00081C55" w:rsidRDefault="00081C55" w:rsidP="00BE0462">
      <w:pPr>
        <w:pStyle w:val="Standard"/>
        <w:jc w:val="both"/>
      </w:pPr>
    </w:p>
    <w:p w:rsidR="00081C55" w:rsidRDefault="00FE4809" w:rsidP="00BE0462">
      <w:pPr>
        <w:pStyle w:val="Standard"/>
        <w:jc w:val="both"/>
      </w:pPr>
      <w:r>
        <w:t>V Brně 1.</w:t>
      </w:r>
      <w:r w:rsidR="00DC0A9A">
        <w:t xml:space="preserve"> </w:t>
      </w:r>
      <w:r>
        <w:t>9.</w:t>
      </w:r>
      <w:r w:rsidR="00DC0A9A">
        <w:t xml:space="preserve"> </w:t>
      </w:r>
      <w:r>
        <w:t>2017                                                                       Mgr. Petra Křížová</w:t>
      </w:r>
    </w:p>
    <w:p w:rsidR="00081C55" w:rsidRDefault="00FE4809" w:rsidP="00BE0462">
      <w:pPr>
        <w:pStyle w:val="Standard"/>
        <w:jc w:val="both"/>
      </w:pPr>
      <w:r>
        <w:t xml:space="preserve">                                                                                                  </w:t>
      </w:r>
      <w:r w:rsidR="00DC0A9A">
        <w:tab/>
      </w:r>
      <w:r>
        <w:t>ředitelka MŠ</w:t>
      </w:r>
    </w:p>
    <w:sectPr w:rsidR="00081C5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2F0" w:rsidRDefault="00B922F0">
      <w:r>
        <w:separator/>
      </w:r>
    </w:p>
  </w:endnote>
  <w:endnote w:type="continuationSeparator" w:id="0">
    <w:p w:rsidR="00B922F0" w:rsidRDefault="00B9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2F0" w:rsidRDefault="00B922F0">
      <w:r>
        <w:rPr>
          <w:color w:val="000000"/>
        </w:rPr>
        <w:separator/>
      </w:r>
    </w:p>
  </w:footnote>
  <w:footnote w:type="continuationSeparator" w:id="0">
    <w:p w:rsidR="00B922F0" w:rsidRDefault="00B92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172D"/>
    <w:multiLevelType w:val="hybridMultilevel"/>
    <w:tmpl w:val="A372FF9C"/>
    <w:lvl w:ilvl="0" w:tplc="C9AED38C">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1517D81"/>
    <w:multiLevelType w:val="multilevel"/>
    <w:tmpl w:val="2508F13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12573BE7"/>
    <w:multiLevelType w:val="multilevel"/>
    <w:tmpl w:val="9484F274"/>
    <w:lvl w:ilvl="0">
      <w:start w:val="4"/>
      <w:numFmt w:val="decimal"/>
      <w:lvlText w:val="%1."/>
      <w:lvlJc w:val="left"/>
      <w:rPr>
        <w:b/>
        <w:bCs/>
      </w:rPr>
    </w:lvl>
    <w:lvl w:ilvl="1">
      <w:numFmt w:val="bullet"/>
      <w:lvlText w:val="-"/>
      <w:lvlJc w:val="left"/>
      <w:rPr>
        <w:rFonts w:ascii="Times New Roman" w:eastAsia="SimSun" w:hAnsi="Times New Roman" w:cs="Times New Roman" w:hint="default"/>
        <w:b w:val="0"/>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66B35E4"/>
    <w:multiLevelType w:val="hybridMultilevel"/>
    <w:tmpl w:val="7A8016C4"/>
    <w:lvl w:ilvl="0" w:tplc="C9AED38C">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7ED0AF7"/>
    <w:multiLevelType w:val="multilevel"/>
    <w:tmpl w:val="B6F0A1C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numFmt w:val="bullet"/>
      <w:lvlText w:val="-"/>
      <w:lvlJc w:val="left"/>
      <w:rPr>
        <w:rFonts w:ascii="Times New Roman" w:eastAsia="SimSun" w:hAnsi="Times New Roman" w:cs="Times New Roman" w:hint="default"/>
        <w:b/>
        <w:bCs/>
      </w:rPr>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1E6366C"/>
    <w:multiLevelType w:val="multilevel"/>
    <w:tmpl w:val="9484F274"/>
    <w:lvl w:ilvl="0">
      <w:start w:val="4"/>
      <w:numFmt w:val="decimal"/>
      <w:lvlText w:val="%1."/>
      <w:lvlJc w:val="left"/>
      <w:rPr>
        <w:b/>
        <w:bCs/>
      </w:rPr>
    </w:lvl>
    <w:lvl w:ilvl="1">
      <w:numFmt w:val="bullet"/>
      <w:lvlText w:val="-"/>
      <w:lvlJc w:val="left"/>
      <w:rPr>
        <w:rFonts w:ascii="Times New Roman" w:eastAsia="SimSun" w:hAnsi="Times New Roman" w:cs="Times New Roman" w:hint="default"/>
        <w:b w:val="0"/>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22F7211D"/>
    <w:multiLevelType w:val="hybridMultilevel"/>
    <w:tmpl w:val="1A36E08E"/>
    <w:lvl w:ilvl="0" w:tplc="C9AED38C">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73525F"/>
    <w:multiLevelType w:val="multilevel"/>
    <w:tmpl w:val="9484F274"/>
    <w:lvl w:ilvl="0">
      <w:start w:val="4"/>
      <w:numFmt w:val="decimal"/>
      <w:lvlText w:val="%1."/>
      <w:lvlJc w:val="left"/>
      <w:rPr>
        <w:b/>
        <w:bCs/>
      </w:rPr>
    </w:lvl>
    <w:lvl w:ilvl="1">
      <w:numFmt w:val="bullet"/>
      <w:lvlText w:val="-"/>
      <w:lvlJc w:val="left"/>
      <w:rPr>
        <w:rFonts w:ascii="Times New Roman" w:eastAsia="SimSun" w:hAnsi="Times New Roman" w:cs="Times New Roman" w:hint="default"/>
        <w:b w:val="0"/>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DD74F6B"/>
    <w:multiLevelType w:val="multilevel"/>
    <w:tmpl w:val="1EB2DD0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rPr>
        <w:b/>
        <w:bCs/>
      </w:rPr>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8D7601B"/>
    <w:multiLevelType w:val="multilevel"/>
    <w:tmpl w:val="90AEE04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nsid w:val="3A020BF3"/>
    <w:multiLevelType w:val="multilevel"/>
    <w:tmpl w:val="369EB158"/>
    <w:lvl w:ilvl="0">
      <w:start w:val="8"/>
      <w:numFmt w:val="decimal"/>
      <w:lvlText w:val="%1."/>
      <w:lvlJc w:val="left"/>
      <w:rPr>
        <w:b/>
        <w:bCs/>
      </w:rPr>
    </w:lvl>
    <w:lvl w:ilvl="1">
      <w:start w:val="2"/>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43EF725E"/>
    <w:multiLevelType w:val="hybridMultilevel"/>
    <w:tmpl w:val="B8D08886"/>
    <w:lvl w:ilvl="0" w:tplc="C9AED38C">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4180C1E"/>
    <w:multiLevelType w:val="hybridMultilevel"/>
    <w:tmpl w:val="12382D38"/>
    <w:lvl w:ilvl="0" w:tplc="C9AED38C">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49D1016"/>
    <w:multiLevelType w:val="multilevel"/>
    <w:tmpl w:val="A0D81F66"/>
    <w:lvl w:ilvl="0">
      <w:start w:val="3"/>
      <w:numFmt w:val="decimal"/>
      <w:lvlText w:val="%1."/>
      <w:lvlJc w:val="left"/>
      <w:rPr>
        <w:b/>
        <w:bCs/>
      </w:rPr>
    </w:lvl>
    <w:lvl w:ilvl="1">
      <w:start w:val="1"/>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4754264E"/>
    <w:multiLevelType w:val="hybridMultilevel"/>
    <w:tmpl w:val="763A0544"/>
    <w:lvl w:ilvl="0" w:tplc="C9AED38C">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82D32EB"/>
    <w:multiLevelType w:val="hybridMultilevel"/>
    <w:tmpl w:val="4D0AFBAE"/>
    <w:lvl w:ilvl="0" w:tplc="C9AED38C">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9A73E6E"/>
    <w:multiLevelType w:val="hybridMultilevel"/>
    <w:tmpl w:val="6EA0572A"/>
    <w:lvl w:ilvl="0" w:tplc="C9AED38C">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C79747F"/>
    <w:multiLevelType w:val="multilevel"/>
    <w:tmpl w:val="D9CC0D6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nsid w:val="4D335A7F"/>
    <w:multiLevelType w:val="hybridMultilevel"/>
    <w:tmpl w:val="EBF0DE6A"/>
    <w:lvl w:ilvl="0" w:tplc="C9AED38C">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9D5798"/>
    <w:multiLevelType w:val="multilevel"/>
    <w:tmpl w:val="64BCF6F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nsid w:val="560D688C"/>
    <w:multiLevelType w:val="multilevel"/>
    <w:tmpl w:val="288E1C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nsid w:val="5E470837"/>
    <w:multiLevelType w:val="hybridMultilevel"/>
    <w:tmpl w:val="986E5AFE"/>
    <w:lvl w:ilvl="0" w:tplc="C9AED38C">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7E62C83"/>
    <w:multiLevelType w:val="multilevel"/>
    <w:tmpl w:val="98BA7B9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nsid w:val="74BE6339"/>
    <w:multiLevelType w:val="hybridMultilevel"/>
    <w:tmpl w:val="31E8E17C"/>
    <w:lvl w:ilvl="0" w:tplc="C9AED38C">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68A520A"/>
    <w:multiLevelType w:val="multilevel"/>
    <w:tmpl w:val="3B06B46E"/>
    <w:lvl w:ilvl="0">
      <w:start w:val="3"/>
      <w:numFmt w:val="decimal"/>
      <w:lvlText w:val="%1."/>
      <w:lvlJc w:val="left"/>
      <w:rPr>
        <w:b/>
        <w:bCs/>
      </w:rPr>
    </w:lvl>
    <w:lvl w:ilvl="1">
      <w:start w:val="2"/>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7F5079DC"/>
    <w:multiLevelType w:val="hybridMultilevel"/>
    <w:tmpl w:val="99DACA88"/>
    <w:lvl w:ilvl="0" w:tplc="C9AED38C">
      <w:numFmt w:val="bullet"/>
      <w:lvlText w:val="-"/>
      <w:lvlJc w:val="left"/>
      <w:pPr>
        <w:ind w:left="720" w:hanging="360"/>
      </w:pPr>
      <w:rPr>
        <w:rFonts w:ascii="Times New Roman" w:eastAsia="SimSu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
  </w:num>
  <w:num w:numId="4">
    <w:abstractNumId w:val="17"/>
  </w:num>
  <w:num w:numId="5">
    <w:abstractNumId w:val="13"/>
  </w:num>
  <w:num w:numId="6">
    <w:abstractNumId w:val="24"/>
  </w:num>
  <w:num w:numId="7">
    <w:abstractNumId w:val="5"/>
  </w:num>
  <w:num w:numId="8">
    <w:abstractNumId w:val="22"/>
  </w:num>
  <w:num w:numId="9">
    <w:abstractNumId w:val="20"/>
  </w:num>
  <w:num w:numId="10">
    <w:abstractNumId w:val="10"/>
  </w:num>
  <w:num w:numId="11">
    <w:abstractNumId w:val="8"/>
  </w:num>
  <w:num w:numId="12">
    <w:abstractNumId w:val="15"/>
  </w:num>
  <w:num w:numId="13">
    <w:abstractNumId w:val="23"/>
  </w:num>
  <w:num w:numId="14">
    <w:abstractNumId w:val="16"/>
  </w:num>
  <w:num w:numId="15">
    <w:abstractNumId w:val="14"/>
  </w:num>
  <w:num w:numId="16">
    <w:abstractNumId w:val="6"/>
  </w:num>
  <w:num w:numId="17">
    <w:abstractNumId w:val="2"/>
  </w:num>
  <w:num w:numId="18">
    <w:abstractNumId w:val="7"/>
  </w:num>
  <w:num w:numId="19">
    <w:abstractNumId w:val="21"/>
  </w:num>
  <w:num w:numId="20">
    <w:abstractNumId w:val="18"/>
  </w:num>
  <w:num w:numId="21">
    <w:abstractNumId w:val="25"/>
  </w:num>
  <w:num w:numId="22">
    <w:abstractNumId w:val="0"/>
  </w:num>
  <w:num w:numId="23">
    <w:abstractNumId w:val="12"/>
  </w:num>
  <w:num w:numId="24">
    <w:abstractNumId w:val="3"/>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81C55"/>
    <w:rsid w:val="00013FEE"/>
    <w:rsid w:val="00081C55"/>
    <w:rsid w:val="00161337"/>
    <w:rsid w:val="00340DBE"/>
    <w:rsid w:val="004A17A2"/>
    <w:rsid w:val="005206C8"/>
    <w:rsid w:val="00580FE9"/>
    <w:rsid w:val="006D0270"/>
    <w:rsid w:val="007C5EA7"/>
    <w:rsid w:val="009C7E5D"/>
    <w:rsid w:val="00A64E5C"/>
    <w:rsid w:val="00AA2364"/>
    <w:rsid w:val="00AC6ED6"/>
    <w:rsid w:val="00AD5F7F"/>
    <w:rsid w:val="00B922F0"/>
    <w:rsid w:val="00BE0462"/>
    <w:rsid w:val="00C83096"/>
    <w:rsid w:val="00CC1BA9"/>
    <w:rsid w:val="00CD7977"/>
    <w:rsid w:val="00D21697"/>
    <w:rsid w:val="00DC0A9A"/>
    <w:rsid w:val="00E15EED"/>
    <w:rsid w:val="00E9304A"/>
    <w:rsid w:val="00FE4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F176-05FC-435C-82E6-4B2FEEF3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2394</Words>
  <Characters>14130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Křížová</dc:creator>
  <cp:lastModifiedBy>Petra Křížová</cp:lastModifiedBy>
  <cp:revision>6</cp:revision>
  <cp:lastPrinted>2021-08-05T08:37:00Z</cp:lastPrinted>
  <dcterms:created xsi:type="dcterms:W3CDTF">2019-01-22T06:52:00Z</dcterms:created>
  <dcterms:modified xsi:type="dcterms:W3CDTF">2021-08-05T08:40:00Z</dcterms:modified>
</cp:coreProperties>
</file>