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70" w:rsidRPr="00C17899" w:rsidRDefault="00C55D70" w:rsidP="00C55D70">
      <w:pPr>
        <w:jc w:val="center"/>
      </w:pPr>
      <w:r w:rsidRPr="00C17899">
        <w:rPr>
          <w:b/>
          <w:bCs/>
          <w:sz w:val="28"/>
          <w:szCs w:val="28"/>
        </w:rPr>
        <w:t>Masarykova základní škola a mateřská škola, Železnice</w:t>
      </w:r>
    </w:p>
    <w:p w:rsidR="00C55D70" w:rsidRDefault="00C55D70"/>
    <w:p w:rsidR="00C55D70" w:rsidRDefault="00C55D70"/>
    <w:p w:rsidR="00C55D70" w:rsidRDefault="00757B1E" w:rsidP="00C55D70">
      <w:pPr>
        <w:jc w:val="center"/>
        <w:rPr>
          <w:b/>
          <w:sz w:val="32"/>
          <w:szCs w:val="32"/>
        </w:rPr>
      </w:pPr>
      <w:r w:rsidRPr="00C55D70">
        <w:rPr>
          <w:b/>
          <w:sz w:val="32"/>
          <w:szCs w:val="32"/>
        </w:rPr>
        <w:t>Dodatek</w:t>
      </w:r>
      <w:r w:rsidR="00132458" w:rsidRPr="00C55D70">
        <w:rPr>
          <w:b/>
          <w:sz w:val="32"/>
          <w:szCs w:val="32"/>
        </w:rPr>
        <w:t xml:space="preserve"> č. 1 </w:t>
      </w:r>
      <w:r w:rsidRPr="00C55D70">
        <w:rPr>
          <w:b/>
          <w:sz w:val="32"/>
          <w:szCs w:val="32"/>
        </w:rPr>
        <w:t>ke Školnímu řádu základní školy</w:t>
      </w:r>
    </w:p>
    <w:p w:rsidR="00816F58" w:rsidRPr="00C55D70" w:rsidRDefault="00757B1E" w:rsidP="00C55D70">
      <w:pPr>
        <w:jc w:val="center"/>
        <w:rPr>
          <w:b/>
          <w:sz w:val="32"/>
          <w:szCs w:val="32"/>
        </w:rPr>
      </w:pPr>
      <w:r w:rsidRPr="00C55D70">
        <w:rPr>
          <w:b/>
          <w:sz w:val="32"/>
          <w:szCs w:val="32"/>
        </w:rPr>
        <w:t>platnému od 1. 9. 2017</w:t>
      </w:r>
    </w:p>
    <w:p w:rsidR="00757B1E" w:rsidRDefault="00757B1E"/>
    <w:p w:rsidR="00C55D70" w:rsidRDefault="00C55D70"/>
    <w:p w:rsidR="00757B1E" w:rsidRDefault="00132458">
      <w:r>
        <w:t>S účinností</w:t>
      </w:r>
      <w:r w:rsidR="0059061D">
        <w:t xml:space="preserve"> od 1</w:t>
      </w:r>
      <w:r>
        <w:t>6</w:t>
      </w:r>
      <w:r w:rsidR="0059061D">
        <w:t>. 11. 2017</w:t>
      </w:r>
    </w:p>
    <w:p w:rsidR="00757B1E" w:rsidRDefault="00757B1E"/>
    <w:p w:rsidR="00132458" w:rsidRDefault="00132458" w:rsidP="00132458">
      <w:pPr>
        <w:pStyle w:val="Odstavecseseznamem"/>
        <w:suppressAutoHyphens/>
        <w:ind w:left="720"/>
        <w:jc w:val="both"/>
        <w:rPr>
          <w:b/>
          <w:sz w:val="32"/>
          <w:szCs w:val="32"/>
        </w:rPr>
      </w:pPr>
    </w:p>
    <w:p w:rsidR="0059061D" w:rsidRPr="0059061D" w:rsidRDefault="00132458" w:rsidP="00132458">
      <w:pPr>
        <w:pStyle w:val="Odstavecseseznamem"/>
        <w:suppressAutoHyphens/>
        <w:ind w:left="720"/>
        <w:jc w:val="both"/>
        <w:rPr>
          <w:b/>
          <w:sz w:val="32"/>
          <w:szCs w:val="32"/>
        </w:rPr>
      </w:pPr>
      <w:r>
        <w:rPr>
          <w:b/>
          <w:sz w:val="32"/>
          <w:szCs w:val="32"/>
        </w:rPr>
        <w:t xml:space="preserve">4. </w:t>
      </w:r>
      <w:r w:rsidR="0059061D" w:rsidRPr="0059061D">
        <w:rPr>
          <w:b/>
          <w:sz w:val="32"/>
          <w:szCs w:val="32"/>
        </w:rPr>
        <w:t>Další práva a povinnosti žáků</w:t>
      </w:r>
    </w:p>
    <w:p w:rsidR="0059061D" w:rsidRDefault="0059061D"/>
    <w:p w:rsidR="00C55D70" w:rsidRPr="00C17899" w:rsidRDefault="00C55D70" w:rsidP="00C55D70">
      <w:pPr>
        <w:numPr>
          <w:ilvl w:val="0"/>
          <w:numId w:val="7"/>
        </w:numPr>
        <w:suppressAutoHyphens/>
        <w:jc w:val="both"/>
      </w:pPr>
      <w:r w:rsidRPr="00C17899">
        <w:rPr>
          <w:b/>
        </w:rPr>
        <w:t>Žák je povinen:</w:t>
      </w:r>
    </w:p>
    <w:p w:rsidR="00757B1E" w:rsidRDefault="00757B1E"/>
    <w:p w:rsidR="00757B1E" w:rsidRDefault="00757B1E" w:rsidP="00757B1E">
      <w:pPr>
        <w:pStyle w:val="Odstavecseseznamem"/>
        <w:numPr>
          <w:ilvl w:val="0"/>
          <w:numId w:val="1"/>
        </w:numPr>
      </w:pPr>
      <w:r>
        <w:t>vypracovat a odevzdat domácí úkoly dle pokynů vyučujícího</w:t>
      </w:r>
    </w:p>
    <w:p w:rsidR="00757B1E" w:rsidRDefault="00757B1E" w:rsidP="00757B1E"/>
    <w:p w:rsidR="00132458" w:rsidRPr="00132458" w:rsidRDefault="00132458" w:rsidP="00C55D70">
      <w:pPr>
        <w:pStyle w:val="Nadpis1"/>
        <w:keepNext/>
        <w:suppressAutoHyphens/>
        <w:spacing w:before="0" w:beforeAutospacing="0" w:after="0" w:afterAutospacing="0"/>
        <w:ind w:right="300"/>
        <w:jc w:val="center"/>
        <w:rPr>
          <w:sz w:val="22"/>
          <w:szCs w:val="22"/>
        </w:rPr>
      </w:pPr>
    </w:p>
    <w:p w:rsidR="0059061D" w:rsidRPr="00C17899" w:rsidRDefault="0059061D" w:rsidP="0059061D">
      <w:pPr>
        <w:pStyle w:val="Nadpis1"/>
        <w:keepNext/>
        <w:numPr>
          <w:ilvl w:val="0"/>
          <w:numId w:val="3"/>
        </w:numPr>
        <w:suppressAutoHyphens/>
        <w:spacing w:before="0" w:beforeAutospacing="0" w:after="0" w:afterAutospacing="0"/>
        <w:ind w:left="300" w:right="300" w:firstLine="0"/>
        <w:jc w:val="center"/>
        <w:rPr>
          <w:sz w:val="22"/>
          <w:szCs w:val="22"/>
        </w:rPr>
      </w:pPr>
      <w:r w:rsidRPr="00C17899">
        <w:rPr>
          <w:sz w:val="32"/>
          <w:szCs w:val="32"/>
        </w:rPr>
        <w:t xml:space="preserve">Pravidla pro hodnocení výsledků vzdělávání žáků </w:t>
      </w:r>
    </w:p>
    <w:p w:rsidR="0059061D" w:rsidRPr="00C17899" w:rsidRDefault="0059061D" w:rsidP="0059061D">
      <w:pPr>
        <w:ind w:left="300" w:right="300"/>
        <w:jc w:val="center"/>
        <w:rPr>
          <w:sz w:val="22"/>
          <w:szCs w:val="22"/>
        </w:rPr>
      </w:pPr>
      <w:r w:rsidRPr="00C17899">
        <w:rPr>
          <w:sz w:val="22"/>
          <w:szCs w:val="22"/>
        </w:rPr>
        <w:t>(příloha č. 1 Školního řádu základní školy)</w:t>
      </w:r>
    </w:p>
    <w:p w:rsidR="0059061D" w:rsidRDefault="0059061D" w:rsidP="00757B1E"/>
    <w:p w:rsidR="00757B1E" w:rsidRPr="00C17899" w:rsidRDefault="00757B1E" w:rsidP="00757B1E">
      <w:pPr>
        <w:pStyle w:val="Styl2"/>
        <w:ind w:left="284" w:hanging="284"/>
        <w:rPr>
          <w:rFonts w:cs="Times New Roman"/>
          <w:b/>
        </w:rPr>
      </w:pPr>
      <w:r w:rsidRPr="00C17899">
        <w:rPr>
          <w:rFonts w:ascii="Times New Roman" w:hAnsi="Times New Roman" w:cs="Times New Roman"/>
          <w:b/>
        </w:rPr>
        <w:t>1. Zásady hodnocení průběhu a výsledků vzdělávání ve škole a na akcích pořádaných školou</w:t>
      </w:r>
    </w:p>
    <w:p w:rsidR="0059061D" w:rsidRPr="00C55D70" w:rsidRDefault="0059061D" w:rsidP="00132458">
      <w:pPr>
        <w:pStyle w:val="Styl1"/>
        <w:ind w:left="284" w:hanging="284"/>
        <w:rPr>
          <w:rFonts w:ascii="Times New Roman" w:hAnsi="Times New Roman" w:cs="Times New Roman"/>
          <w:sz w:val="24"/>
          <w:szCs w:val="24"/>
        </w:rPr>
      </w:pPr>
      <w:r w:rsidRPr="00C55D70">
        <w:rPr>
          <w:rFonts w:ascii="Times New Roman" w:hAnsi="Times New Roman" w:cs="Times New Roman"/>
          <w:sz w:val="24"/>
          <w:szCs w:val="24"/>
        </w:rPr>
        <w:t>12</w:t>
      </w:r>
      <w:r w:rsidR="00757B1E" w:rsidRPr="00C55D70">
        <w:rPr>
          <w:rFonts w:ascii="Times New Roman" w:hAnsi="Times New Roman" w:cs="Times New Roman"/>
          <w:sz w:val="24"/>
          <w:szCs w:val="24"/>
        </w:rPr>
        <w:t xml:space="preserve">) </w:t>
      </w:r>
      <w:r w:rsidR="0028485C" w:rsidRPr="00C55D70">
        <w:rPr>
          <w:rFonts w:ascii="Times New Roman" w:hAnsi="Times New Roman" w:cs="Times New Roman"/>
          <w:sz w:val="24"/>
          <w:szCs w:val="24"/>
        </w:rPr>
        <w:t>Bude na</w:t>
      </w:r>
      <w:r w:rsidRPr="00C55D70">
        <w:rPr>
          <w:rFonts w:ascii="Times New Roman" w:hAnsi="Times New Roman" w:cs="Times New Roman"/>
          <w:sz w:val="24"/>
          <w:szCs w:val="24"/>
        </w:rPr>
        <w:t xml:space="preserve"> uvážení každého vyučujícího</w:t>
      </w:r>
      <w:r w:rsidR="0028485C" w:rsidRPr="00C55D70">
        <w:rPr>
          <w:rFonts w:ascii="Times New Roman" w:hAnsi="Times New Roman" w:cs="Times New Roman"/>
          <w:sz w:val="24"/>
          <w:szCs w:val="24"/>
        </w:rPr>
        <w:t>, zda domácí úkoly bude klasifikovat či n</w:t>
      </w:r>
      <w:r w:rsidR="00A600DD">
        <w:rPr>
          <w:rFonts w:ascii="Times New Roman" w:hAnsi="Times New Roman" w:cs="Times New Roman"/>
          <w:sz w:val="24"/>
          <w:szCs w:val="24"/>
        </w:rPr>
        <w:t>ikoliv</w:t>
      </w:r>
      <w:r w:rsidRPr="00C55D70">
        <w:rPr>
          <w:rFonts w:ascii="Times New Roman" w:hAnsi="Times New Roman" w:cs="Times New Roman"/>
          <w:sz w:val="24"/>
          <w:szCs w:val="24"/>
        </w:rPr>
        <w:t>.</w:t>
      </w:r>
      <w:r w:rsidR="0028485C" w:rsidRPr="00C55D70">
        <w:rPr>
          <w:rFonts w:ascii="Times New Roman" w:hAnsi="Times New Roman" w:cs="Times New Roman"/>
          <w:sz w:val="24"/>
          <w:szCs w:val="24"/>
        </w:rPr>
        <w:t xml:space="preserve"> Pokud k</w:t>
      </w:r>
      <w:r w:rsidR="0028485C" w:rsidRPr="00C55D70">
        <w:rPr>
          <w:rFonts w:ascii="Times New Roman" w:hAnsi="Times New Roman" w:cs="Times New Roman"/>
          <w:sz w:val="24"/>
          <w:szCs w:val="24"/>
        </w:rPr>
        <w:t xml:space="preserve">lasifikace domácích úkolů </w:t>
      </w:r>
      <w:r w:rsidR="0028485C" w:rsidRPr="00C55D70">
        <w:rPr>
          <w:rFonts w:ascii="Times New Roman" w:hAnsi="Times New Roman" w:cs="Times New Roman"/>
          <w:sz w:val="24"/>
          <w:szCs w:val="24"/>
        </w:rPr>
        <w:t>proběhne, bude se řídit</w:t>
      </w:r>
      <w:r w:rsidR="0028485C" w:rsidRPr="00C55D70">
        <w:rPr>
          <w:rFonts w:ascii="Times New Roman" w:hAnsi="Times New Roman" w:cs="Times New Roman"/>
          <w:sz w:val="24"/>
          <w:szCs w:val="24"/>
        </w:rPr>
        <w:t xml:space="preserve"> pravidl</w:t>
      </w:r>
      <w:r w:rsidR="0028485C" w:rsidRPr="00C55D70">
        <w:rPr>
          <w:rFonts w:ascii="Times New Roman" w:hAnsi="Times New Roman" w:cs="Times New Roman"/>
          <w:sz w:val="24"/>
          <w:szCs w:val="24"/>
        </w:rPr>
        <w:t>y</w:t>
      </w:r>
      <w:r w:rsidR="0028485C" w:rsidRPr="00C55D70">
        <w:rPr>
          <w:rFonts w:ascii="Times New Roman" w:hAnsi="Times New Roman" w:cs="Times New Roman"/>
          <w:sz w:val="24"/>
          <w:szCs w:val="24"/>
        </w:rPr>
        <w:t xml:space="preserve"> pro hodnocení (bod 3</w:t>
      </w:r>
      <w:r w:rsidR="00132458" w:rsidRPr="00C55D70">
        <w:rPr>
          <w:rFonts w:ascii="Times New Roman" w:hAnsi="Times New Roman" w:cs="Times New Roman"/>
          <w:sz w:val="24"/>
          <w:szCs w:val="24"/>
        </w:rPr>
        <w:t>. Stupně hodnocení prospěchu v případě použití klasifikace a jejich charakteristika, včetně předem stanovených kritérií</w:t>
      </w:r>
      <w:r w:rsidR="0028485C" w:rsidRPr="00C55D70">
        <w:rPr>
          <w:rFonts w:ascii="Times New Roman" w:hAnsi="Times New Roman" w:cs="Times New Roman"/>
          <w:sz w:val="24"/>
          <w:szCs w:val="24"/>
        </w:rPr>
        <w:t>).</w:t>
      </w:r>
      <w:r w:rsidR="0028485C" w:rsidRPr="00C55D70">
        <w:rPr>
          <w:rFonts w:ascii="Times New Roman" w:hAnsi="Times New Roman" w:cs="Times New Roman"/>
          <w:sz w:val="24"/>
          <w:szCs w:val="24"/>
        </w:rPr>
        <w:t xml:space="preserve"> </w:t>
      </w:r>
    </w:p>
    <w:p w:rsidR="00757B1E" w:rsidRDefault="00757B1E" w:rsidP="0059061D">
      <w:pPr>
        <w:pStyle w:val="Styl1"/>
        <w:rPr>
          <w:rFonts w:ascii="Times New Roman" w:hAnsi="Times New Roman" w:cs="Times New Roman"/>
        </w:rPr>
      </w:pPr>
    </w:p>
    <w:p w:rsidR="00132458" w:rsidRPr="00132458" w:rsidRDefault="00132458" w:rsidP="0059061D">
      <w:pPr>
        <w:pStyle w:val="Styl1"/>
        <w:rPr>
          <w:rFonts w:ascii="Times New Roman" w:hAnsi="Times New Roman" w:cs="Times New Roman"/>
          <w:b/>
          <w:u w:val="single"/>
        </w:rPr>
      </w:pPr>
      <w:r w:rsidRPr="00132458">
        <w:rPr>
          <w:rFonts w:ascii="Times New Roman" w:hAnsi="Times New Roman" w:cs="Times New Roman"/>
          <w:b/>
          <w:u w:val="single"/>
        </w:rPr>
        <w:t>3. Stupně hodnocení prospěchu v případě použití klasifikace a jejich charakteristika, včetně předem stanovených kritérií</w:t>
      </w:r>
    </w:p>
    <w:p w:rsidR="00132458" w:rsidRPr="00C17899" w:rsidRDefault="00132458" w:rsidP="00132458">
      <w:pPr>
        <w:pStyle w:val="Styl2"/>
        <w:numPr>
          <w:ilvl w:val="1"/>
          <w:numId w:val="6"/>
        </w:numPr>
        <w:rPr>
          <w:rFonts w:ascii="Times New Roman" w:hAnsi="Times New Roman" w:cs="Times New Roman"/>
          <w:bCs/>
          <w:i/>
          <w:u w:val="none"/>
        </w:rPr>
      </w:pPr>
      <w:r w:rsidRPr="00C17899">
        <w:rPr>
          <w:rFonts w:ascii="Times New Roman" w:hAnsi="Times New Roman" w:cs="Times New Roman"/>
          <w:bCs/>
          <w:i/>
          <w:u w:val="none"/>
        </w:rPr>
        <w:t>Stupně hodnocení prospěchu</w:t>
      </w:r>
    </w:p>
    <w:p w:rsidR="00757B1E" w:rsidRDefault="00132458" w:rsidP="00A600DD">
      <w:pPr>
        <w:ind w:left="284" w:hanging="284"/>
      </w:pPr>
      <w:r>
        <w:t>8</w:t>
      </w:r>
      <w:r w:rsidR="0028485C">
        <w:t>.</w:t>
      </w:r>
      <w:r>
        <w:t xml:space="preserve"> Nevypracovaný </w:t>
      </w:r>
      <w:r w:rsidR="00A600DD">
        <w:t xml:space="preserve">či řádně neodevzdaný </w:t>
      </w:r>
      <w:r>
        <w:t>domácí úkol může být hodnocen stupněm nedostatečně.</w:t>
      </w:r>
    </w:p>
    <w:p w:rsidR="00757B1E" w:rsidRDefault="00757B1E"/>
    <w:p w:rsidR="00C55D70" w:rsidRDefault="00C55D70"/>
    <w:p w:rsidR="00A600DD" w:rsidRDefault="00A600DD"/>
    <w:p w:rsidR="00A600DD" w:rsidRDefault="00A600DD"/>
    <w:p w:rsidR="00C55D70" w:rsidRPr="00A600DD" w:rsidRDefault="00C55D70" w:rsidP="00C55D70">
      <w:pPr>
        <w:ind w:right="300"/>
        <w:jc w:val="both"/>
        <w:rPr>
          <w:b/>
          <w:bCs/>
        </w:rPr>
      </w:pPr>
      <w:r w:rsidRPr="00A600DD">
        <w:t>Tento dodatek  byl  schválen Školskou radou MZŠ a MŠ, Železnice dne 15. 11. 2017</w:t>
      </w:r>
      <w:r w:rsidRPr="00A600DD">
        <w:rPr>
          <w:b/>
          <w:bCs/>
        </w:rPr>
        <w:t>.</w:t>
      </w:r>
    </w:p>
    <w:p w:rsidR="00C55D70" w:rsidRPr="00A600DD" w:rsidRDefault="00C55D70" w:rsidP="00C55D70">
      <w:pPr>
        <w:ind w:right="300"/>
        <w:jc w:val="both"/>
        <w:rPr>
          <w:b/>
          <w:bCs/>
        </w:rPr>
      </w:pPr>
      <w:r w:rsidRPr="00A600DD">
        <w:t>Tento dodatek byl projednán pedagogickou radou dne 15. 11. 2017.   </w:t>
      </w:r>
    </w:p>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C55D70" w:rsidRDefault="00C55D70"/>
    <w:p w:rsidR="002E39EF" w:rsidRPr="002E39EF" w:rsidRDefault="002E39EF" w:rsidP="002E39EF">
      <w:pPr>
        <w:rPr>
          <w:b/>
        </w:rPr>
      </w:pPr>
      <w:r w:rsidRPr="002E39EF">
        <w:rPr>
          <w:b/>
        </w:rPr>
        <w:lastRenderedPageBreak/>
        <w:t>Stanovisko ČŠI</w:t>
      </w:r>
    </w:p>
    <w:p w:rsidR="002E39EF" w:rsidRPr="002E39EF" w:rsidRDefault="002E39EF" w:rsidP="002E39EF">
      <w:r w:rsidRPr="002E39EF">
        <w:t xml:space="preserve">V obecné rovině sdělujeme, že žádný právní předpis se zadáváním, hodnocením a klasifikací domácích úkolů výslovně nezabývá. Jeden z cílů školského zákona však směřuje k možnosti každého </w:t>
      </w:r>
      <w:r w:rsidRPr="002E39EF">
        <w:t>v</w:t>
      </w:r>
      <w:r w:rsidRPr="002E39EF">
        <w:t xml:space="preserve">zdělávat se po dobu celého života při vědomí odpovědnosti za své vzdělávání, obdobně Rámcový vzdělávací program pro základní vzdělávání, jehož obsah je závazný pro přípravu školního vzdělávacího programu, např. předpokládá, že v průběhu základního vzdělávání žáci postupně získávají takové kvality </w:t>
      </w:r>
      <w:bookmarkStart w:id="0" w:name="_GoBack"/>
      <w:bookmarkEnd w:id="0"/>
      <w:r w:rsidRPr="002E39EF">
        <w:t>osobnosti, které jim umožní pokračovat ve studiu, zdokonalovat se ve zvolené profesi a během celého života se dále vzdělávat. Takové cíle jsou nepochybně nejenom v zájmu žáka, ale i jeho zákonných zástupců, kteří odpovědně plní své rodičovské povinnosti v souladu s příslušnými ustanoveními občanského zákoníku. I v tomto smyslu lze připustit účelnost samostatné práce žáka při řešení domácích úkolů kromě potřeby „aby se žák přiměřeně připravoval na výuku“, a lze také konstatovat, že v obecném pojetí není oblast přípravy žáka v domácím prostředí související s jeho vzděláváním v rozporu s právními předpisy.</w:t>
      </w:r>
    </w:p>
    <w:p w:rsidR="002E39EF" w:rsidRPr="002E39EF" w:rsidRDefault="002E39EF" w:rsidP="002E39EF"/>
    <w:p w:rsidR="002E39EF" w:rsidRPr="002E39EF" w:rsidRDefault="002E39EF" w:rsidP="002E39EF">
      <w:r w:rsidRPr="002E39EF">
        <w:t>Školský zákon však v § 30 stanoví, že ředitel školy vydá a zveřejní na přístupném místě ve škole školní řád, a prokazatelným způsobem s ním seznámí zaměstnance a žáky školy a o jeho vydání a obsahu informuje také zákonné zástupce nezletilých žáků. Ve školním řádu ředitel</w:t>
      </w:r>
      <w:r w:rsidRPr="002E39EF">
        <w:t xml:space="preserve"> </w:t>
      </w:r>
      <w:r w:rsidRPr="002E39EF">
        <w:t>školy stanoví mimo jiné i podrobnosti k výkonu práv a povinností žáků a jejich zákonných zástupců ve škole a podrobnosti o pravidlech vzájemných vztahů s pedagogickými pracovníky, a současně školní řád obsahuje pravidla pro hodnocení výsledků vzdělávání a</w:t>
      </w:r>
      <w:r w:rsidRPr="002E39EF">
        <w:t xml:space="preserve"> </w:t>
      </w:r>
      <w:r w:rsidRPr="002E39EF">
        <w:t>výchovy žáků včetně výchovných opatření.</w:t>
      </w:r>
    </w:p>
    <w:p w:rsidR="002E39EF" w:rsidRPr="002E39EF" w:rsidRDefault="002E39EF" w:rsidP="002E39EF">
      <w:r w:rsidRPr="002E39EF">
        <w:t>Podle ustanovení § 14 vyhlášky č. 48/2005 Sb., o základním vzdělávání a některých náležitostech plnění povinné školní docházky, ve znění pozdějších předpisů, vychází hodnocení výsledků vzdělávání žáků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 Jak již bylo výše uvedeno, pravidla hodnocení žáků jsou součástí školního řádu a obsahují zejména zásady a způsob hodnocení a sebehodnocení výsledků vzdělávání a chování žáků, včetně získávání podkladů pro hodnocení a kritéria pro hodnocení.</w:t>
      </w:r>
    </w:p>
    <w:p w:rsidR="002E39EF" w:rsidRPr="002E39EF" w:rsidRDefault="002E39EF" w:rsidP="00757B1E"/>
    <w:p w:rsidR="002E39EF" w:rsidRDefault="002E39EF" w:rsidP="00757B1E">
      <w:pPr>
        <w:rPr>
          <w:rFonts w:ascii="Arial" w:hAnsi="Arial" w:cs="Arial"/>
          <w:sz w:val="30"/>
          <w:szCs w:val="30"/>
        </w:rPr>
      </w:pPr>
    </w:p>
    <w:sectPr w:rsidR="002E3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 %1."/>
      <w:lvlJc w:val="left"/>
      <w:pPr>
        <w:tabs>
          <w:tab w:val="num" w:pos="420"/>
        </w:tabs>
        <w:ind w:left="420" w:hanging="420"/>
      </w:pPr>
    </w:lvl>
    <w:lvl w:ilvl="1">
      <w:start w:val="1"/>
      <w:numFmt w:val="lowerLetter"/>
      <w:lvlText w:val=" %2)"/>
      <w:lvlJc w:val="left"/>
      <w:pPr>
        <w:tabs>
          <w:tab w:val="num" w:pos="420"/>
        </w:tabs>
        <w:ind w:left="420" w:hanging="420"/>
      </w:pPr>
    </w:lvl>
    <w:lvl w:ilvl="2">
      <w:start w:val="1"/>
      <w:numFmt w:val="bullet"/>
      <w:lvlText w:val=""/>
      <w:lvlJc w:val="left"/>
      <w:pPr>
        <w:tabs>
          <w:tab w:val="num" w:pos="720"/>
        </w:tabs>
        <w:ind w:left="720" w:hanging="720"/>
      </w:pPr>
      <w:rPr>
        <w:rFonts w:ascii="Symbol" w:hAnsi="Symbol" w:cs="Symbol"/>
      </w:rPr>
    </w:lvl>
    <w:lvl w:ilvl="3">
      <w:start w:val="1"/>
      <w:numFmt w:val="bullet"/>
      <w:lvlText w:val=""/>
      <w:lvlJc w:val="left"/>
      <w:pPr>
        <w:tabs>
          <w:tab w:val="num" w:pos="720"/>
        </w:tabs>
        <w:ind w:left="720" w:hanging="720"/>
      </w:pPr>
      <w:rPr>
        <w:rFonts w:ascii="Symbol" w:hAnsi="Symbol" w:cs="Symbol"/>
      </w:rPr>
    </w:lvl>
    <w:lvl w:ilvl="4">
      <w:start w:val="1"/>
      <w:numFmt w:val="bullet"/>
      <w:lvlText w:val=""/>
      <w:lvlJc w:val="left"/>
      <w:pPr>
        <w:tabs>
          <w:tab w:val="num" w:pos="1080"/>
        </w:tabs>
        <w:ind w:left="1080" w:hanging="1080"/>
      </w:pPr>
      <w:rPr>
        <w:rFonts w:ascii="Symbol" w:hAnsi="Symbol" w:cs="Symbol"/>
      </w:rPr>
    </w:lvl>
    <w:lvl w:ilvl="5">
      <w:start w:val="1"/>
      <w:numFmt w:val="bullet"/>
      <w:lvlText w:val=""/>
      <w:lvlJc w:val="left"/>
      <w:pPr>
        <w:tabs>
          <w:tab w:val="num" w:pos="1080"/>
        </w:tabs>
        <w:ind w:left="1080" w:hanging="1080"/>
      </w:pPr>
      <w:rPr>
        <w:rFonts w:ascii="Symbol" w:hAnsi="Symbol" w:cs="Symbol"/>
      </w:rPr>
    </w:lvl>
    <w:lvl w:ilvl="6">
      <w:start w:val="1"/>
      <w:numFmt w:val="bullet"/>
      <w:lvlText w:val=""/>
      <w:lvlJc w:val="left"/>
      <w:pPr>
        <w:tabs>
          <w:tab w:val="num" w:pos="1440"/>
        </w:tabs>
        <w:ind w:left="1440" w:hanging="1440"/>
      </w:pPr>
      <w:rPr>
        <w:rFonts w:ascii="Symbol" w:hAnsi="Symbol" w:cs="Symbol"/>
      </w:rPr>
    </w:lvl>
    <w:lvl w:ilvl="7">
      <w:start w:val="1"/>
      <w:numFmt w:val="bullet"/>
      <w:lvlText w:val=""/>
      <w:lvlJc w:val="left"/>
      <w:pPr>
        <w:tabs>
          <w:tab w:val="num" w:pos="1440"/>
        </w:tabs>
        <w:ind w:left="1440" w:hanging="1440"/>
      </w:pPr>
      <w:rPr>
        <w:rFonts w:ascii="Symbol" w:hAnsi="Symbol" w:cs="Symbol"/>
      </w:rPr>
    </w:lvl>
    <w:lvl w:ilvl="8">
      <w:start w:val="1"/>
      <w:numFmt w:val="bullet"/>
      <w:lvlText w:val=""/>
      <w:lvlJc w:val="left"/>
      <w:pPr>
        <w:tabs>
          <w:tab w:val="num" w:pos="1800"/>
        </w:tabs>
        <w:ind w:left="1800" w:hanging="1800"/>
      </w:pPr>
      <w:rPr>
        <w:rFonts w:ascii="Symbol" w:hAnsi="Symbol" w:cs="Symbol"/>
      </w:rPr>
    </w:lvl>
  </w:abstractNum>
  <w:abstractNum w:abstractNumId="2">
    <w:nsid w:val="0000000C"/>
    <w:multiLevelType w:val="multilevel"/>
    <w:tmpl w:val="0000000C"/>
    <w:name w:val="WW8Num12"/>
    <w:lvl w:ilvl="0">
      <w:start w:val="2"/>
      <w:numFmt w:val="lowerLetter"/>
      <w:lvlText w:val="%1)"/>
      <w:lvlJc w:val="left"/>
      <w:pPr>
        <w:tabs>
          <w:tab w:val="num" w:pos="720"/>
        </w:tabs>
        <w:ind w:left="720" w:hanging="360"/>
      </w:pPr>
      <w:rPr>
        <w:b/>
      </w:rPr>
    </w:lvl>
    <w:lvl w:ilvl="1">
      <w:start w:val="2"/>
      <w:numFmt w:val="lowerLetter"/>
      <w:lvlText w:val="%2."/>
      <w:lvlJc w:val="left"/>
      <w:pPr>
        <w:tabs>
          <w:tab w:val="num" w:pos="1080"/>
        </w:tabs>
        <w:ind w:left="1080" w:hanging="360"/>
      </w:pPr>
    </w:lvl>
    <w:lvl w:ilvl="2">
      <w:start w:val="2"/>
      <w:numFmt w:val="lowerLetter"/>
      <w:lvlText w:val="%3."/>
      <w:lvlJc w:val="left"/>
      <w:pPr>
        <w:tabs>
          <w:tab w:val="num" w:pos="1440"/>
        </w:tabs>
        <w:ind w:left="1440" w:hanging="360"/>
      </w:pPr>
    </w:lvl>
    <w:lvl w:ilvl="3">
      <w:start w:val="2"/>
      <w:numFmt w:val="lowerLetter"/>
      <w:lvlText w:val="%4."/>
      <w:lvlJc w:val="left"/>
      <w:pPr>
        <w:tabs>
          <w:tab w:val="num" w:pos="1800"/>
        </w:tabs>
        <w:ind w:left="1800" w:hanging="360"/>
      </w:pPr>
    </w:lvl>
    <w:lvl w:ilvl="4">
      <w:start w:val="2"/>
      <w:numFmt w:val="lowerLetter"/>
      <w:lvlText w:val="%5."/>
      <w:lvlJc w:val="left"/>
      <w:pPr>
        <w:tabs>
          <w:tab w:val="num" w:pos="2160"/>
        </w:tabs>
        <w:ind w:left="2160" w:hanging="360"/>
      </w:pPr>
    </w:lvl>
    <w:lvl w:ilvl="5">
      <w:start w:val="2"/>
      <w:numFmt w:val="lowerLetter"/>
      <w:lvlText w:val="%6."/>
      <w:lvlJc w:val="left"/>
      <w:pPr>
        <w:tabs>
          <w:tab w:val="num" w:pos="2520"/>
        </w:tabs>
        <w:ind w:left="2520" w:hanging="360"/>
      </w:pPr>
    </w:lvl>
    <w:lvl w:ilvl="6">
      <w:start w:val="2"/>
      <w:numFmt w:val="lowerLetter"/>
      <w:lvlText w:val="%7."/>
      <w:lvlJc w:val="left"/>
      <w:pPr>
        <w:tabs>
          <w:tab w:val="num" w:pos="2880"/>
        </w:tabs>
        <w:ind w:left="2880" w:hanging="360"/>
      </w:pPr>
    </w:lvl>
    <w:lvl w:ilvl="7">
      <w:start w:val="2"/>
      <w:numFmt w:val="lowerLetter"/>
      <w:lvlText w:val="%8."/>
      <w:lvlJc w:val="left"/>
      <w:pPr>
        <w:tabs>
          <w:tab w:val="num" w:pos="3240"/>
        </w:tabs>
        <w:ind w:left="3240" w:hanging="360"/>
      </w:pPr>
    </w:lvl>
    <w:lvl w:ilvl="8">
      <w:start w:val="2"/>
      <w:numFmt w:val="lowerLetter"/>
      <w:lvlText w:val="%9."/>
      <w:lvlJc w:val="left"/>
      <w:pPr>
        <w:tabs>
          <w:tab w:val="num" w:pos="3600"/>
        </w:tabs>
        <w:ind w:left="3600" w:hanging="360"/>
      </w:pPr>
    </w:lvl>
  </w:abstractNum>
  <w:abstractNum w:abstractNumId="3">
    <w:nsid w:val="0000001E"/>
    <w:multiLevelType w:val="singleLevel"/>
    <w:tmpl w:val="0000001E"/>
    <w:name w:val="WW8Num30"/>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4">
    <w:nsid w:val="00000020"/>
    <w:multiLevelType w:val="multilevel"/>
    <w:tmpl w:val="00000020"/>
    <w:name w:val="WW8Num3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
    <w:nsid w:val="13CE0676"/>
    <w:multiLevelType w:val="hybridMultilevel"/>
    <w:tmpl w:val="FE54A01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69A3499"/>
    <w:multiLevelType w:val="hybridMultilevel"/>
    <w:tmpl w:val="3FF06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1E"/>
    <w:rsid w:val="00072925"/>
    <w:rsid w:val="00132458"/>
    <w:rsid w:val="0028485C"/>
    <w:rsid w:val="00295B6C"/>
    <w:rsid w:val="002E39EF"/>
    <w:rsid w:val="0046688C"/>
    <w:rsid w:val="00543DCF"/>
    <w:rsid w:val="0059061D"/>
    <w:rsid w:val="00757B1E"/>
    <w:rsid w:val="00836ED4"/>
    <w:rsid w:val="009018CE"/>
    <w:rsid w:val="00976F57"/>
    <w:rsid w:val="00A600DD"/>
    <w:rsid w:val="00AE2FED"/>
    <w:rsid w:val="00C55D70"/>
    <w:rsid w:val="00E95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3DCF"/>
    <w:rPr>
      <w:sz w:val="24"/>
      <w:szCs w:val="24"/>
      <w:lang w:eastAsia="cs-CZ"/>
    </w:rPr>
  </w:style>
  <w:style w:type="paragraph" w:styleId="Nadpis1">
    <w:name w:val="heading 1"/>
    <w:basedOn w:val="Normln"/>
    <w:link w:val="Nadpis1Char"/>
    <w:qFormat/>
    <w:rsid w:val="00543DCF"/>
    <w:pPr>
      <w:spacing w:before="100" w:beforeAutospacing="1" w:after="100" w:afterAutospacing="1"/>
      <w:outlineLvl w:val="0"/>
    </w:pPr>
    <w:rPr>
      <w:b/>
      <w:bCs/>
      <w:kern w:val="36"/>
      <w:sz w:val="48"/>
      <w:szCs w:val="48"/>
      <w:lang w:eastAsia="en-US"/>
    </w:rPr>
  </w:style>
  <w:style w:type="paragraph" w:styleId="Nadpis2">
    <w:name w:val="heading 2"/>
    <w:basedOn w:val="Normln"/>
    <w:next w:val="Normln"/>
    <w:link w:val="Nadpis2Char"/>
    <w:semiHidden/>
    <w:unhideWhenUsed/>
    <w:qFormat/>
    <w:rsid w:val="00836ED4"/>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836ED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836ED4"/>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836ED4"/>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semiHidden/>
    <w:unhideWhenUsed/>
    <w:qFormat/>
    <w:rsid w:val="00836ED4"/>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836ED4"/>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836ED4"/>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836ED4"/>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43DCF"/>
    <w:rPr>
      <w:b/>
      <w:bCs/>
      <w:kern w:val="36"/>
      <w:sz w:val="48"/>
      <w:szCs w:val="48"/>
    </w:rPr>
  </w:style>
  <w:style w:type="character" w:customStyle="1" w:styleId="Nadpis2Char">
    <w:name w:val="Nadpis 2 Char"/>
    <w:link w:val="Nadpis2"/>
    <w:semiHidden/>
    <w:rsid w:val="00836ED4"/>
    <w:rPr>
      <w:rFonts w:asciiTheme="majorHAnsi" w:eastAsiaTheme="majorEastAsia" w:hAnsiTheme="majorHAnsi" w:cstheme="majorBidi"/>
      <w:b/>
      <w:bCs/>
      <w:i/>
      <w:iCs/>
      <w:sz w:val="28"/>
      <w:szCs w:val="28"/>
      <w:lang w:eastAsia="cs-CZ"/>
    </w:rPr>
  </w:style>
  <w:style w:type="character" w:customStyle="1" w:styleId="Nadpis3Char">
    <w:name w:val="Nadpis 3 Char"/>
    <w:link w:val="Nadpis3"/>
    <w:semiHidden/>
    <w:rsid w:val="00836ED4"/>
    <w:rPr>
      <w:rFonts w:asciiTheme="majorHAnsi" w:eastAsiaTheme="majorEastAsia" w:hAnsiTheme="majorHAnsi" w:cstheme="majorBidi"/>
      <w:b/>
      <w:bCs/>
      <w:sz w:val="26"/>
      <w:szCs w:val="26"/>
      <w:lang w:eastAsia="cs-CZ"/>
    </w:rPr>
  </w:style>
  <w:style w:type="character" w:customStyle="1" w:styleId="Nadpis4Char">
    <w:name w:val="Nadpis 4 Char"/>
    <w:link w:val="Nadpis4"/>
    <w:semiHidden/>
    <w:rsid w:val="00836ED4"/>
    <w:rPr>
      <w:rFonts w:asciiTheme="minorHAnsi" w:eastAsiaTheme="minorEastAsia" w:hAnsiTheme="minorHAnsi" w:cstheme="minorBidi"/>
      <w:b/>
      <w:bCs/>
      <w:sz w:val="28"/>
      <w:szCs w:val="28"/>
      <w:lang w:eastAsia="cs-CZ"/>
    </w:rPr>
  </w:style>
  <w:style w:type="character" w:customStyle="1" w:styleId="Nadpis5Char">
    <w:name w:val="Nadpis 5 Char"/>
    <w:link w:val="Nadpis5"/>
    <w:semiHidden/>
    <w:rsid w:val="00836ED4"/>
    <w:rPr>
      <w:rFonts w:asciiTheme="minorHAnsi" w:eastAsiaTheme="minorEastAsia" w:hAnsiTheme="minorHAnsi" w:cstheme="minorBidi"/>
      <w:b/>
      <w:bCs/>
      <w:i/>
      <w:iCs/>
      <w:sz w:val="26"/>
      <w:szCs w:val="26"/>
      <w:lang w:eastAsia="cs-CZ"/>
    </w:rPr>
  </w:style>
  <w:style w:type="character" w:customStyle="1" w:styleId="Nadpis6Char">
    <w:name w:val="Nadpis 6 Char"/>
    <w:link w:val="Nadpis6"/>
    <w:semiHidden/>
    <w:rsid w:val="00836ED4"/>
    <w:rPr>
      <w:rFonts w:asciiTheme="minorHAnsi" w:eastAsiaTheme="minorEastAsia" w:hAnsiTheme="minorHAnsi" w:cstheme="minorBidi"/>
      <w:b/>
      <w:bCs/>
      <w:sz w:val="22"/>
      <w:szCs w:val="22"/>
      <w:lang w:eastAsia="cs-CZ"/>
    </w:rPr>
  </w:style>
  <w:style w:type="character" w:customStyle="1" w:styleId="Nadpis7Char">
    <w:name w:val="Nadpis 7 Char"/>
    <w:link w:val="Nadpis7"/>
    <w:semiHidden/>
    <w:rsid w:val="00836ED4"/>
    <w:rPr>
      <w:rFonts w:asciiTheme="minorHAnsi" w:eastAsiaTheme="minorEastAsia" w:hAnsiTheme="minorHAnsi" w:cstheme="minorBidi"/>
      <w:sz w:val="24"/>
      <w:szCs w:val="24"/>
      <w:lang w:eastAsia="cs-CZ"/>
    </w:rPr>
  </w:style>
  <w:style w:type="character" w:customStyle="1" w:styleId="Nadpis8Char">
    <w:name w:val="Nadpis 8 Char"/>
    <w:link w:val="Nadpis8"/>
    <w:semiHidden/>
    <w:rsid w:val="00836ED4"/>
    <w:rPr>
      <w:rFonts w:asciiTheme="minorHAnsi" w:eastAsiaTheme="minorEastAsia" w:hAnsiTheme="minorHAnsi" w:cstheme="minorBidi"/>
      <w:i/>
      <w:iCs/>
      <w:sz w:val="24"/>
      <w:szCs w:val="24"/>
      <w:lang w:eastAsia="cs-CZ"/>
    </w:rPr>
  </w:style>
  <w:style w:type="character" w:customStyle="1" w:styleId="Nadpis9Char">
    <w:name w:val="Nadpis 9 Char"/>
    <w:link w:val="Nadpis9"/>
    <w:semiHidden/>
    <w:rsid w:val="00836ED4"/>
    <w:rPr>
      <w:rFonts w:asciiTheme="majorHAnsi" w:eastAsiaTheme="majorEastAsia" w:hAnsiTheme="majorHAnsi" w:cstheme="majorBidi"/>
      <w:sz w:val="22"/>
      <w:szCs w:val="22"/>
      <w:lang w:eastAsia="cs-CZ"/>
    </w:rPr>
  </w:style>
  <w:style w:type="paragraph" w:styleId="Titulek">
    <w:name w:val="caption"/>
    <w:basedOn w:val="Normln"/>
    <w:next w:val="Normln"/>
    <w:semiHidden/>
    <w:unhideWhenUsed/>
    <w:qFormat/>
    <w:rsid w:val="00836ED4"/>
    <w:rPr>
      <w:b/>
      <w:bCs/>
      <w:sz w:val="20"/>
      <w:szCs w:val="20"/>
    </w:rPr>
  </w:style>
  <w:style w:type="paragraph" w:styleId="Nzev">
    <w:name w:val="Title"/>
    <w:basedOn w:val="Normln"/>
    <w:next w:val="Normln"/>
    <w:link w:val="NzevChar"/>
    <w:qFormat/>
    <w:rsid w:val="00836ED4"/>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link w:val="Nzev"/>
    <w:rsid w:val="00836ED4"/>
    <w:rPr>
      <w:rFonts w:asciiTheme="majorHAnsi" w:eastAsiaTheme="majorEastAsia" w:hAnsiTheme="majorHAnsi" w:cstheme="majorBidi"/>
      <w:b/>
      <w:bCs/>
      <w:kern w:val="28"/>
      <w:sz w:val="32"/>
      <w:szCs w:val="32"/>
      <w:lang w:eastAsia="cs-CZ"/>
    </w:rPr>
  </w:style>
  <w:style w:type="paragraph" w:styleId="Podtitul">
    <w:name w:val="Subtitle"/>
    <w:basedOn w:val="Normln"/>
    <w:next w:val="Normln"/>
    <w:link w:val="PodtitulChar"/>
    <w:qFormat/>
    <w:rsid w:val="00836ED4"/>
    <w:pPr>
      <w:spacing w:after="60"/>
      <w:jc w:val="center"/>
      <w:outlineLvl w:val="1"/>
    </w:pPr>
    <w:rPr>
      <w:rFonts w:asciiTheme="majorHAnsi" w:eastAsiaTheme="majorEastAsia" w:hAnsiTheme="majorHAnsi" w:cstheme="majorBidi"/>
    </w:rPr>
  </w:style>
  <w:style w:type="character" w:customStyle="1" w:styleId="PodtitulChar">
    <w:name w:val="Podtitul Char"/>
    <w:link w:val="Podtitul"/>
    <w:rsid w:val="00836ED4"/>
    <w:rPr>
      <w:rFonts w:asciiTheme="majorHAnsi" w:eastAsiaTheme="majorEastAsia" w:hAnsiTheme="majorHAnsi" w:cstheme="majorBidi"/>
      <w:sz w:val="24"/>
      <w:szCs w:val="24"/>
      <w:lang w:eastAsia="cs-CZ"/>
    </w:rPr>
  </w:style>
  <w:style w:type="character" w:styleId="Siln">
    <w:name w:val="Strong"/>
    <w:qFormat/>
    <w:rsid w:val="00836ED4"/>
    <w:rPr>
      <w:b/>
      <w:bCs/>
    </w:rPr>
  </w:style>
  <w:style w:type="character" w:styleId="Zvraznn">
    <w:name w:val="Emphasis"/>
    <w:qFormat/>
    <w:rsid w:val="00836ED4"/>
    <w:rPr>
      <w:i/>
      <w:iCs/>
    </w:rPr>
  </w:style>
  <w:style w:type="paragraph" w:styleId="Bezmezer">
    <w:name w:val="No Spacing"/>
    <w:basedOn w:val="Normln"/>
    <w:link w:val="BezmezerChar"/>
    <w:uiPriority w:val="1"/>
    <w:qFormat/>
    <w:rsid w:val="00836ED4"/>
  </w:style>
  <w:style w:type="character" w:customStyle="1" w:styleId="BezmezerChar">
    <w:name w:val="Bez mezer Char"/>
    <w:link w:val="Bezmezer"/>
    <w:uiPriority w:val="1"/>
    <w:rsid w:val="00836ED4"/>
    <w:rPr>
      <w:sz w:val="24"/>
      <w:szCs w:val="24"/>
      <w:lang w:eastAsia="cs-CZ"/>
    </w:rPr>
  </w:style>
  <w:style w:type="paragraph" w:styleId="Odstavecseseznamem">
    <w:name w:val="List Paragraph"/>
    <w:basedOn w:val="Normln"/>
    <w:uiPriority w:val="34"/>
    <w:qFormat/>
    <w:rsid w:val="00836ED4"/>
    <w:pPr>
      <w:ind w:left="708"/>
    </w:pPr>
  </w:style>
  <w:style w:type="paragraph" w:styleId="Citt">
    <w:name w:val="Quote"/>
    <w:basedOn w:val="Normln"/>
    <w:next w:val="Normln"/>
    <w:link w:val="CittChar"/>
    <w:uiPriority w:val="29"/>
    <w:qFormat/>
    <w:rsid w:val="00836ED4"/>
    <w:rPr>
      <w:i/>
      <w:iCs/>
      <w:color w:val="000000" w:themeColor="text1"/>
    </w:rPr>
  </w:style>
  <w:style w:type="character" w:customStyle="1" w:styleId="CittChar">
    <w:name w:val="Citát Char"/>
    <w:link w:val="Citt"/>
    <w:uiPriority w:val="29"/>
    <w:rsid w:val="00836ED4"/>
    <w:rPr>
      <w:i/>
      <w:iCs/>
      <w:color w:val="000000" w:themeColor="text1"/>
      <w:sz w:val="24"/>
      <w:szCs w:val="24"/>
      <w:lang w:eastAsia="cs-CZ"/>
    </w:rPr>
  </w:style>
  <w:style w:type="paragraph" w:styleId="Vrazncitt">
    <w:name w:val="Intense Quote"/>
    <w:basedOn w:val="Normln"/>
    <w:next w:val="Normln"/>
    <w:link w:val="VrazncittChar"/>
    <w:uiPriority w:val="30"/>
    <w:qFormat/>
    <w:rsid w:val="00836ED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link w:val="Vrazncitt"/>
    <w:uiPriority w:val="30"/>
    <w:rsid w:val="00836ED4"/>
    <w:rPr>
      <w:b/>
      <w:bCs/>
      <w:i/>
      <w:iCs/>
      <w:color w:val="4F81BD" w:themeColor="accent1"/>
      <w:sz w:val="24"/>
      <w:szCs w:val="24"/>
      <w:lang w:eastAsia="cs-CZ"/>
    </w:rPr>
  </w:style>
  <w:style w:type="character" w:styleId="Zdraznnjemn">
    <w:name w:val="Subtle Emphasis"/>
    <w:uiPriority w:val="19"/>
    <w:qFormat/>
    <w:rsid w:val="00836ED4"/>
    <w:rPr>
      <w:i/>
      <w:iCs/>
      <w:color w:val="808080" w:themeColor="text1" w:themeTint="7F"/>
    </w:rPr>
  </w:style>
  <w:style w:type="character" w:styleId="Zdraznnintenzivn">
    <w:name w:val="Intense Emphasis"/>
    <w:uiPriority w:val="21"/>
    <w:qFormat/>
    <w:rsid w:val="00836ED4"/>
    <w:rPr>
      <w:b/>
      <w:bCs/>
      <w:i/>
      <w:iCs/>
      <w:color w:val="4F81BD" w:themeColor="accent1"/>
    </w:rPr>
  </w:style>
  <w:style w:type="character" w:styleId="Odkazjemn">
    <w:name w:val="Subtle Reference"/>
    <w:uiPriority w:val="31"/>
    <w:qFormat/>
    <w:rsid w:val="00836ED4"/>
    <w:rPr>
      <w:smallCaps/>
      <w:color w:val="C0504D" w:themeColor="accent2"/>
      <w:u w:val="single"/>
    </w:rPr>
  </w:style>
  <w:style w:type="character" w:styleId="Odkazintenzivn">
    <w:name w:val="Intense Reference"/>
    <w:uiPriority w:val="32"/>
    <w:qFormat/>
    <w:rsid w:val="00836ED4"/>
    <w:rPr>
      <w:b/>
      <w:bCs/>
      <w:smallCaps/>
      <w:color w:val="C0504D" w:themeColor="accent2"/>
      <w:spacing w:val="5"/>
      <w:u w:val="single"/>
    </w:rPr>
  </w:style>
  <w:style w:type="character" w:styleId="Nzevknihy">
    <w:name w:val="Book Title"/>
    <w:uiPriority w:val="33"/>
    <w:qFormat/>
    <w:rsid w:val="00836ED4"/>
    <w:rPr>
      <w:b/>
      <w:bCs/>
      <w:smallCaps/>
      <w:spacing w:val="5"/>
    </w:rPr>
  </w:style>
  <w:style w:type="paragraph" w:styleId="Nadpisobsahu">
    <w:name w:val="TOC Heading"/>
    <w:basedOn w:val="Nadpis1"/>
    <w:next w:val="Normln"/>
    <w:uiPriority w:val="39"/>
    <w:semiHidden/>
    <w:unhideWhenUsed/>
    <w:qFormat/>
    <w:rsid w:val="00836ED4"/>
    <w:pPr>
      <w:keepNext/>
      <w:spacing w:before="240" w:beforeAutospacing="0" w:after="60" w:afterAutospacing="0"/>
      <w:outlineLvl w:val="9"/>
    </w:pPr>
    <w:rPr>
      <w:rFonts w:asciiTheme="majorHAnsi" w:eastAsiaTheme="majorEastAsia" w:hAnsiTheme="majorHAnsi" w:cstheme="majorBidi"/>
      <w:kern w:val="32"/>
      <w:sz w:val="32"/>
      <w:szCs w:val="32"/>
      <w:lang w:eastAsia="cs-CZ"/>
    </w:rPr>
  </w:style>
  <w:style w:type="paragraph" w:customStyle="1" w:styleId="Styl2">
    <w:name w:val="Styl2"/>
    <w:basedOn w:val="Normln"/>
    <w:rsid w:val="00757B1E"/>
    <w:pPr>
      <w:ind w:left="142" w:hanging="142"/>
    </w:pPr>
    <w:rPr>
      <w:rFonts w:ascii="Calibri" w:hAnsi="Calibri" w:cs="Calibri"/>
      <w:sz w:val="22"/>
      <w:szCs w:val="22"/>
      <w:u w:val="single"/>
      <w:lang w:eastAsia="zh-CN"/>
    </w:rPr>
  </w:style>
  <w:style w:type="paragraph" w:customStyle="1" w:styleId="Styl1">
    <w:name w:val="Styl1"/>
    <w:basedOn w:val="Normln"/>
    <w:rsid w:val="00757B1E"/>
    <w:pPr>
      <w:ind w:left="142" w:hanging="142"/>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3DCF"/>
    <w:rPr>
      <w:sz w:val="24"/>
      <w:szCs w:val="24"/>
      <w:lang w:eastAsia="cs-CZ"/>
    </w:rPr>
  </w:style>
  <w:style w:type="paragraph" w:styleId="Nadpis1">
    <w:name w:val="heading 1"/>
    <w:basedOn w:val="Normln"/>
    <w:link w:val="Nadpis1Char"/>
    <w:qFormat/>
    <w:rsid w:val="00543DCF"/>
    <w:pPr>
      <w:spacing w:before="100" w:beforeAutospacing="1" w:after="100" w:afterAutospacing="1"/>
      <w:outlineLvl w:val="0"/>
    </w:pPr>
    <w:rPr>
      <w:b/>
      <w:bCs/>
      <w:kern w:val="36"/>
      <w:sz w:val="48"/>
      <w:szCs w:val="48"/>
      <w:lang w:eastAsia="en-US"/>
    </w:rPr>
  </w:style>
  <w:style w:type="paragraph" w:styleId="Nadpis2">
    <w:name w:val="heading 2"/>
    <w:basedOn w:val="Normln"/>
    <w:next w:val="Normln"/>
    <w:link w:val="Nadpis2Char"/>
    <w:semiHidden/>
    <w:unhideWhenUsed/>
    <w:qFormat/>
    <w:rsid w:val="00836ED4"/>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836ED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836ED4"/>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836ED4"/>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semiHidden/>
    <w:unhideWhenUsed/>
    <w:qFormat/>
    <w:rsid w:val="00836ED4"/>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836ED4"/>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836ED4"/>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836ED4"/>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43DCF"/>
    <w:rPr>
      <w:b/>
      <w:bCs/>
      <w:kern w:val="36"/>
      <w:sz w:val="48"/>
      <w:szCs w:val="48"/>
    </w:rPr>
  </w:style>
  <w:style w:type="character" w:customStyle="1" w:styleId="Nadpis2Char">
    <w:name w:val="Nadpis 2 Char"/>
    <w:link w:val="Nadpis2"/>
    <w:semiHidden/>
    <w:rsid w:val="00836ED4"/>
    <w:rPr>
      <w:rFonts w:asciiTheme="majorHAnsi" w:eastAsiaTheme="majorEastAsia" w:hAnsiTheme="majorHAnsi" w:cstheme="majorBidi"/>
      <w:b/>
      <w:bCs/>
      <w:i/>
      <w:iCs/>
      <w:sz w:val="28"/>
      <w:szCs w:val="28"/>
      <w:lang w:eastAsia="cs-CZ"/>
    </w:rPr>
  </w:style>
  <w:style w:type="character" w:customStyle="1" w:styleId="Nadpis3Char">
    <w:name w:val="Nadpis 3 Char"/>
    <w:link w:val="Nadpis3"/>
    <w:semiHidden/>
    <w:rsid w:val="00836ED4"/>
    <w:rPr>
      <w:rFonts w:asciiTheme="majorHAnsi" w:eastAsiaTheme="majorEastAsia" w:hAnsiTheme="majorHAnsi" w:cstheme="majorBidi"/>
      <w:b/>
      <w:bCs/>
      <w:sz w:val="26"/>
      <w:szCs w:val="26"/>
      <w:lang w:eastAsia="cs-CZ"/>
    </w:rPr>
  </w:style>
  <w:style w:type="character" w:customStyle="1" w:styleId="Nadpis4Char">
    <w:name w:val="Nadpis 4 Char"/>
    <w:link w:val="Nadpis4"/>
    <w:semiHidden/>
    <w:rsid w:val="00836ED4"/>
    <w:rPr>
      <w:rFonts w:asciiTheme="minorHAnsi" w:eastAsiaTheme="minorEastAsia" w:hAnsiTheme="minorHAnsi" w:cstheme="minorBidi"/>
      <w:b/>
      <w:bCs/>
      <w:sz w:val="28"/>
      <w:szCs w:val="28"/>
      <w:lang w:eastAsia="cs-CZ"/>
    </w:rPr>
  </w:style>
  <w:style w:type="character" w:customStyle="1" w:styleId="Nadpis5Char">
    <w:name w:val="Nadpis 5 Char"/>
    <w:link w:val="Nadpis5"/>
    <w:semiHidden/>
    <w:rsid w:val="00836ED4"/>
    <w:rPr>
      <w:rFonts w:asciiTheme="minorHAnsi" w:eastAsiaTheme="minorEastAsia" w:hAnsiTheme="minorHAnsi" w:cstheme="minorBidi"/>
      <w:b/>
      <w:bCs/>
      <w:i/>
      <w:iCs/>
      <w:sz w:val="26"/>
      <w:szCs w:val="26"/>
      <w:lang w:eastAsia="cs-CZ"/>
    </w:rPr>
  </w:style>
  <w:style w:type="character" w:customStyle="1" w:styleId="Nadpis6Char">
    <w:name w:val="Nadpis 6 Char"/>
    <w:link w:val="Nadpis6"/>
    <w:semiHidden/>
    <w:rsid w:val="00836ED4"/>
    <w:rPr>
      <w:rFonts w:asciiTheme="minorHAnsi" w:eastAsiaTheme="minorEastAsia" w:hAnsiTheme="minorHAnsi" w:cstheme="minorBidi"/>
      <w:b/>
      <w:bCs/>
      <w:sz w:val="22"/>
      <w:szCs w:val="22"/>
      <w:lang w:eastAsia="cs-CZ"/>
    </w:rPr>
  </w:style>
  <w:style w:type="character" w:customStyle="1" w:styleId="Nadpis7Char">
    <w:name w:val="Nadpis 7 Char"/>
    <w:link w:val="Nadpis7"/>
    <w:semiHidden/>
    <w:rsid w:val="00836ED4"/>
    <w:rPr>
      <w:rFonts w:asciiTheme="minorHAnsi" w:eastAsiaTheme="minorEastAsia" w:hAnsiTheme="minorHAnsi" w:cstheme="minorBidi"/>
      <w:sz w:val="24"/>
      <w:szCs w:val="24"/>
      <w:lang w:eastAsia="cs-CZ"/>
    </w:rPr>
  </w:style>
  <w:style w:type="character" w:customStyle="1" w:styleId="Nadpis8Char">
    <w:name w:val="Nadpis 8 Char"/>
    <w:link w:val="Nadpis8"/>
    <w:semiHidden/>
    <w:rsid w:val="00836ED4"/>
    <w:rPr>
      <w:rFonts w:asciiTheme="minorHAnsi" w:eastAsiaTheme="minorEastAsia" w:hAnsiTheme="minorHAnsi" w:cstheme="minorBidi"/>
      <w:i/>
      <w:iCs/>
      <w:sz w:val="24"/>
      <w:szCs w:val="24"/>
      <w:lang w:eastAsia="cs-CZ"/>
    </w:rPr>
  </w:style>
  <w:style w:type="character" w:customStyle="1" w:styleId="Nadpis9Char">
    <w:name w:val="Nadpis 9 Char"/>
    <w:link w:val="Nadpis9"/>
    <w:semiHidden/>
    <w:rsid w:val="00836ED4"/>
    <w:rPr>
      <w:rFonts w:asciiTheme="majorHAnsi" w:eastAsiaTheme="majorEastAsia" w:hAnsiTheme="majorHAnsi" w:cstheme="majorBidi"/>
      <w:sz w:val="22"/>
      <w:szCs w:val="22"/>
      <w:lang w:eastAsia="cs-CZ"/>
    </w:rPr>
  </w:style>
  <w:style w:type="paragraph" w:styleId="Titulek">
    <w:name w:val="caption"/>
    <w:basedOn w:val="Normln"/>
    <w:next w:val="Normln"/>
    <w:semiHidden/>
    <w:unhideWhenUsed/>
    <w:qFormat/>
    <w:rsid w:val="00836ED4"/>
    <w:rPr>
      <w:b/>
      <w:bCs/>
      <w:sz w:val="20"/>
      <w:szCs w:val="20"/>
    </w:rPr>
  </w:style>
  <w:style w:type="paragraph" w:styleId="Nzev">
    <w:name w:val="Title"/>
    <w:basedOn w:val="Normln"/>
    <w:next w:val="Normln"/>
    <w:link w:val="NzevChar"/>
    <w:qFormat/>
    <w:rsid w:val="00836ED4"/>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link w:val="Nzev"/>
    <w:rsid w:val="00836ED4"/>
    <w:rPr>
      <w:rFonts w:asciiTheme="majorHAnsi" w:eastAsiaTheme="majorEastAsia" w:hAnsiTheme="majorHAnsi" w:cstheme="majorBidi"/>
      <w:b/>
      <w:bCs/>
      <w:kern w:val="28"/>
      <w:sz w:val="32"/>
      <w:szCs w:val="32"/>
      <w:lang w:eastAsia="cs-CZ"/>
    </w:rPr>
  </w:style>
  <w:style w:type="paragraph" w:styleId="Podtitul">
    <w:name w:val="Subtitle"/>
    <w:basedOn w:val="Normln"/>
    <w:next w:val="Normln"/>
    <w:link w:val="PodtitulChar"/>
    <w:qFormat/>
    <w:rsid w:val="00836ED4"/>
    <w:pPr>
      <w:spacing w:after="60"/>
      <w:jc w:val="center"/>
      <w:outlineLvl w:val="1"/>
    </w:pPr>
    <w:rPr>
      <w:rFonts w:asciiTheme="majorHAnsi" w:eastAsiaTheme="majorEastAsia" w:hAnsiTheme="majorHAnsi" w:cstheme="majorBidi"/>
    </w:rPr>
  </w:style>
  <w:style w:type="character" w:customStyle="1" w:styleId="PodtitulChar">
    <w:name w:val="Podtitul Char"/>
    <w:link w:val="Podtitul"/>
    <w:rsid w:val="00836ED4"/>
    <w:rPr>
      <w:rFonts w:asciiTheme="majorHAnsi" w:eastAsiaTheme="majorEastAsia" w:hAnsiTheme="majorHAnsi" w:cstheme="majorBidi"/>
      <w:sz w:val="24"/>
      <w:szCs w:val="24"/>
      <w:lang w:eastAsia="cs-CZ"/>
    </w:rPr>
  </w:style>
  <w:style w:type="character" w:styleId="Siln">
    <w:name w:val="Strong"/>
    <w:qFormat/>
    <w:rsid w:val="00836ED4"/>
    <w:rPr>
      <w:b/>
      <w:bCs/>
    </w:rPr>
  </w:style>
  <w:style w:type="character" w:styleId="Zvraznn">
    <w:name w:val="Emphasis"/>
    <w:qFormat/>
    <w:rsid w:val="00836ED4"/>
    <w:rPr>
      <w:i/>
      <w:iCs/>
    </w:rPr>
  </w:style>
  <w:style w:type="paragraph" w:styleId="Bezmezer">
    <w:name w:val="No Spacing"/>
    <w:basedOn w:val="Normln"/>
    <w:link w:val="BezmezerChar"/>
    <w:uiPriority w:val="1"/>
    <w:qFormat/>
    <w:rsid w:val="00836ED4"/>
  </w:style>
  <w:style w:type="character" w:customStyle="1" w:styleId="BezmezerChar">
    <w:name w:val="Bez mezer Char"/>
    <w:link w:val="Bezmezer"/>
    <w:uiPriority w:val="1"/>
    <w:rsid w:val="00836ED4"/>
    <w:rPr>
      <w:sz w:val="24"/>
      <w:szCs w:val="24"/>
      <w:lang w:eastAsia="cs-CZ"/>
    </w:rPr>
  </w:style>
  <w:style w:type="paragraph" w:styleId="Odstavecseseznamem">
    <w:name w:val="List Paragraph"/>
    <w:basedOn w:val="Normln"/>
    <w:uiPriority w:val="34"/>
    <w:qFormat/>
    <w:rsid w:val="00836ED4"/>
    <w:pPr>
      <w:ind w:left="708"/>
    </w:pPr>
  </w:style>
  <w:style w:type="paragraph" w:styleId="Citt">
    <w:name w:val="Quote"/>
    <w:basedOn w:val="Normln"/>
    <w:next w:val="Normln"/>
    <w:link w:val="CittChar"/>
    <w:uiPriority w:val="29"/>
    <w:qFormat/>
    <w:rsid w:val="00836ED4"/>
    <w:rPr>
      <w:i/>
      <w:iCs/>
      <w:color w:val="000000" w:themeColor="text1"/>
    </w:rPr>
  </w:style>
  <w:style w:type="character" w:customStyle="1" w:styleId="CittChar">
    <w:name w:val="Citát Char"/>
    <w:link w:val="Citt"/>
    <w:uiPriority w:val="29"/>
    <w:rsid w:val="00836ED4"/>
    <w:rPr>
      <w:i/>
      <w:iCs/>
      <w:color w:val="000000" w:themeColor="text1"/>
      <w:sz w:val="24"/>
      <w:szCs w:val="24"/>
      <w:lang w:eastAsia="cs-CZ"/>
    </w:rPr>
  </w:style>
  <w:style w:type="paragraph" w:styleId="Vrazncitt">
    <w:name w:val="Intense Quote"/>
    <w:basedOn w:val="Normln"/>
    <w:next w:val="Normln"/>
    <w:link w:val="VrazncittChar"/>
    <w:uiPriority w:val="30"/>
    <w:qFormat/>
    <w:rsid w:val="00836ED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link w:val="Vrazncitt"/>
    <w:uiPriority w:val="30"/>
    <w:rsid w:val="00836ED4"/>
    <w:rPr>
      <w:b/>
      <w:bCs/>
      <w:i/>
      <w:iCs/>
      <w:color w:val="4F81BD" w:themeColor="accent1"/>
      <w:sz w:val="24"/>
      <w:szCs w:val="24"/>
      <w:lang w:eastAsia="cs-CZ"/>
    </w:rPr>
  </w:style>
  <w:style w:type="character" w:styleId="Zdraznnjemn">
    <w:name w:val="Subtle Emphasis"/>
    <w:uiPriority w:val="19"/>
    <w:qFormat/>
    <w:rsid w:val="00836ED4"/>
    <w:rPr>
      <w:i/>
      <w:iCs/>
      <w:color w:val="808080" w:themeColor="text1" w:themeTint="7F"/>
    </w:rPr>
  </w:style>
  <w:style w:type="character" w:styleId="Zdraznnintenzivn">
    <w:name w:val="Intense Emphasis"/>
    <w:uiPriority w:val="21"/>
    <w:qFormat/>
    <w:rsid w:val="00836ED4"/>
    <w:rPr>
      <w:b/>
      <w:bCs/>
      <w:i/>
      <w:iCs/>
      <w:color w:val="4F81BD" w:themeColor="accent1"/>
    </w:rPr>
  </w:style>
  <w:style w:type="character" w:styleId="Odkazjemn">
    <w:name w:val="Subtle Reference"/>
    <w:uiPriority w:val="31"/>
    <w:qFormat/>
    <w:rsid w:val="00836ED4"/>
    <w:rPr>
      <w:smallCaps/>
      <w:color w:val="C0504D" w:themeColor="accent2"/>
      <w:u w:val="single"/>
    </w:rPr>
  </w:style>
  <w:style w:type="character" w:styleId="Odkazintenzivn">
    <w:name w:val="Intense Reference"/>
    <w:uiPriority w:val="32"/>
    <w:qFormat/>
    <w:rsid w:val="00836ED4"/>
    <w:rPr>
      <w:b/>
      <w:bCs/>
      <w:smallCaps/>
      <w:color w:val="C0504D" w:themeColor="accent2"/>
      <w:spacing w:val="5"/>
      <w:u w:val="single"/>
    </w:rPr>
  </w:style>
  <w:style w:type="character" w:styleId="Nzevknihy">
    <w:name w:val="Book Title"/>
    <w:uiPriority w:val="33"/>
    <w:qFormat/>
    <w:rsid w:val="00836ED4"/>
    <w:rPr>
      <w:b/>
      <w:bCs/>
      <w:smallCaps/>
      <w:spacing w:val="5"/>
    </w:rPr>
  </w:style>
  <w:style w:type="paragraph" w:styleId="Nadpisobsahu">
    <w:name w:val="TOC Heading"/>
    <w:basedOn w:val="Nadpis1"/>
    <w:next w:val="Normln"/>
    <w:uiPriority w:val="39"/>
    <w:semiHidden/>
    <w:unhideWhenUsed/>
    <w:qFormat/>
    <w:rsid w:val="00836ED4"/>
    <w:pPr>
      <w:keepNext/>
      <w:spacing w:before="240" w:beforeAutospacing="0" w:after="60" w:afterAutospacing="0"/>
      <w:outlineLvl w:val="9"/>
    </w:pPr>
    <w:rPr>
      <w:rFonts w:asciiTheme="majorHAnsi" w:eastAsiaTheme="majorEastAsia" w:hAnsiTheme="majorHAnsi" w:cstheme="majorBidi"/>
      <w:kern w:val="32"/>
      <w:sz w:val="32"/>
      <w:szCs w:val="32"/>
      <w:lang w:eastAsia="cs-CZ"/>
    </w:rPr>
  </w:style>
  <w:style w:type="paragraph" w:customStyle="1" w:styleId="Styl2">
    <w:name w:val="Styl2"/>
    <w:basedOn w:val="Normln"/>
    <w:rsid w:val="00757B1E"/>
    <w:pPr>
      <w:ind w:left="142" w:hanging="142"/>
    </w:pPr>
    <w:rPr>
      <w:rFonts w:ascii="Calibri" w:hAnsi="Calibri" w:cs="Calibri"/>
      <w:sz w:val="22"/>
      <w:szCs w:val="22"/>
      <w:u w:val="single"/>
      <w:lang w:eastAsia="zh-CN"/>
    </w:rPr>
  </w:style>
  <w:style w:type="paragraph" w:customStyle="1" w:styleId="Styl1">
    <w:name w:val="Styl1"/>
    <w:basedOn w:val="Normln"/>
    <w:rsid w:val="00757B1E"/>
    <w:pPr>
      <w:ind w:left="142" w:hanging="142"/>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9739">
      <w:bodyDiv w:val="1"/>
      <w:marLeft w:val="0"/>
      <w:marRight w:val="0"/>
      <w:marTop w:val="0"/>
      <w:marBottom w:val="0"/>
      <w:divBdr>
        <w:top w:val="none" w:sz="0" w:space="0" w:color="auto"/>
        <w:left w:val="none" w:sz="0" w:space="0" w:color="auto"/>
        <w:bottom w:val="none" w:sz="0" w:space="0" w:color="auto"/>
        <w:right w:val="none" w:sz="0" w:space="0" w:color="auto"/>
      </w:divBdr>
      <w:divsChild>
        <w:div w:id="757139239">
          <w:marLeft w:val="0"/>
          <w:marRight w:val="0"/>
          <w:marTop w:val="0"/>
          <w:marBottom w:val="0"/>
          <w:divBdr>
            <w:top w:val="none" w:sz="0" w:space="0" w:color="auto"/>
            <w:left w:val="none" w:sz="0" w:space="0" w:color="auto"/>
            <w:bottom w:val="none" w:sz="0" w:space="0" w:color="auto"/>
            <w:right w:val="none" w:sz="0" w:space="0" w:color="auto"/>
          </w:divBdr>
        </w:div>
        <w:div w:id="1739326896">
          <w:marLeft w:val="0"/>
          <w:marRight w:val="0"/>
          <w:marTop w:val="0"/>
          <w:marBottom w:val="0"/>
          <w:divBdr>
            <w:top w:val="none" w:sz="0" w:space="0" w:color="auto"/>
            <w:left w:val="none" w:sz="0" w:space="0" w:color="auto"/>
            <w:bottom w:val="none" w:sz="0" w:space="0" w:color="auto"/>
            <w:right w:val="none" w:sz="0" w:space="0" w:color="auto"/>
          </w:divBdr>
        </w:div>
        <w:div w:id="1105269379">
          <w:marLeft w:val="0"/>
          <w:marRight w:val="0"/>
          <w:marTop w:val="0"/>
          <w:marBottom w:val="0"/>
          <w:divBdr>
            <w:top w:val="none" w:sz="0" w:space="0" w:color="auto"/>
            <w:left w:val="none" w:sz="0" w:space="0" w:color="auto"/>
            <w:bottom w:val="none" w:sz="0" w:space="0" w:color="auto"/>
            <w:right w:val="none" w:sz="0" w:space="0" w:color="auto"/>
          </w:divBdr>
        </w:div>
        <w:div w:id="1137840232">
          <w:marLeft w:val="0"/>
          <w:marRight w:val="0"/>
          <w:marTop w:val="0"/>
          <w:marBottom w:val="0"/>
          <w:divBdr>
            <w:top w:val="none" w:sz="0" w:space="0" w:color="auto"/>
            <w:left w:val="none" w:sz="0" w:space="0" w:color="auto"/>
            <w:bottom w:val="none" w:sz="0" w:space="0" w:color="auto"/>
            <w:right w:val="none" w:sz="0" w:space="0" w:color="auto"/>
          </w:divBdr>
        </w:div>
        <w:div w:id="2044788843">
          <w:marLeft w:val="0"/>
          <w:marRight w:val="0"/>
          <w:marTop w:val="0"/>
          <w:marBottom w:val="0"/>
          <w:divBdr>
            <w:top w:val="none" w:sz="0" w:space="0" w:color="auto"/>
            <w:left w:val="none" w:sz="0" w:space="0" w:color="auto"/>
            <w:bottom w:val="none" w:sz="0" w:space="0" w:color="auto"/>
            <w:right w:val="none" w:sz="0" w:space="0" w:color="auto"/>
          </w:divBdr>
        </w:div>
        <w:div w:id="497615271">
          <w:marLeft w:val="0"/>
          <w:marRight w:val="0"/>
          <w:marTop w:val="0"/>
          <w:marBottom w:val="0"/>
          <w:divBdr>
            <w:top w:val="none" w:sz="0" w:space="0" w:color="auto"/>
            <w:left w:val="none" w:sz="0" w:space="0" w:color="auto"/>
            <w:bottom w:val="none" w:sz="0" w:space="0" w:color="auto"/>
            <w:right w:val="none" w:sz="0" w:space="0" w:color="auto"/>
          </w:divBdr>
        </w:div>
        <w:div w:id="2077122082">
          <w:marLeft w:val="0"/>
          <w:marRight w:val="0"/>
          <w:marTop w:val="0"/>
          <w:marBottom w:val="0"/>
          <w:divBdr>
            <w:top w:val="none" w:sz="0" w:space="0" w:color="auto"/>
            <w:left w:val="none" w:sz="0" w:space="0" w:color="auto"/>
            <w:bottom w:val="none" w:sz="0" w:space="0" w:color="auto"/>
            <w:right w:val="none" w:sz="0" w:space="0" w:color="auto"/>
          </w:divBdr>
        </w:div>
        <w:div w:id="1417707115">
          <w:marLeft w:val="0"/>
          <w:marRight w:val="0"/>
          <w:marTop w:val="0"/>
          <w:marBottom w:val="0"/>
          <w:divBdr>
            <w:top w:val="none" w:sz="0" w:space="0" w:color="auto"/>
            <w:left w:val="none" w:sz="0" w:space="0" w:color="auto"/>
            <w:bottom w:val="none" w:sz="0" w:space="0" w:color="auto"/>
            <w:right w:val="none" w:sz="0" w:space="0" w:color="auto"/>
          </w:divBdr>
        </w:div>
        <w:div w:id="1801727687">
          <w:marLeft w:val="0"/>
          <w:marRight w:val="0"/>
          <w:marTop w:val="0"/>
          <w:marBottom w:val="0"/>
          <w:divBdr>
            <w:top w:val="none" w:sz="0" w:space="0" w:color="auto"/>
            <w:left w:val="none" w:sz="0" w:space="0" w:color="auto"/>
            <w:bottom w:val="none" w:sz="0" w:space="0" w:color="auto"/>
            <w:right w:val="none" w:sz="0" w:space="0" w:color="auto"/>
          </w:divBdr>
        </w:div>
        <w:div w:id="819153352">
          <w:marLeft w:val="0"/>
          <w:marRight w:val="0"/>
          <w:marTop w:val="0"/>
          <w:marBottom w:val="0"/>
          <w:divBdr>
            <w:top w:val="none" w:sz="0" w:space="0" w:color="auto"/>
            <w:left w:val="none" w:sz="0" w:space="0" w:color="auto"/>
            <w:bottom w:val="none" w:sz="0" w:space="0" w:color="auto"/>
            <w:right w:val="none" w:sz="0" w:space="0" w:color="auto"/>
          </w:divBdr>
        </w:div>
        <w:div w:id="420834457">
          <w:marLeft w:val="0"/>
          <w:marRight w:val="0"/>
          <w:marTop w:val="0"/>
          <w:marBottom w:val="0"/>
          <w:divBdr>
            <w:top w:val="none" w:sz="0" w:space="0" w:color="auto"/>
            <w:left w:val="none" w:sz="0" w:space="0" w:color="auto"/>
            <w:bottom w:val="none" w:sz="0" w:space="0" w:color="auto"/>
            <w:right w:val="none" w:sz="0" w:space="0" w:color="auto"/>
          </w:divBdr>
        </w:div>
        <w:div w:id="1078211295">
          <w:marLeft w:val="0"/>
          <w:marRight w:val="0"/>
          <w:marTop w:val="0"/>
          <w:marBottom w:val="0"/>
          <w:divBdr>
            <w:top w:val="none" w:sz="0" w:space="0" w:color="auto"/>
            <w:left w:val="none" w:sz="0" w:space="0" w:color="auto"/>
            <w:bottom w:val="none" w:sz="0" w:space="0" w:color="auto"/>
            <w:right w:val="none" w:sz="0" w:space="0" w:color="auto"/>
          </w:divBdr>
        </w:div>
        <w:div w:id="977496256">
          <w:marLeft w:val="0"/>
          <w:marRight w:val="0"/>
          <w:marTop w:val="0"/>
          <w:marBottom w:val="0"/>
          <w:divBdr>
            <w:top w:val="none" w:sz="0" w:space="0" w:color="auto"/>
            <w:left w:val="none" w:sz="0" w:space="0" w:color="auto"/>
            <w:bottom w:val="none" w:sz="0" w:space="0" w:color="auto"/>
            <w:right w:val="none" w:sz="0" w:space="0" w:color="auto"/>
          </w:divBdr>
        </w:div>
        <w:div w:id="1130705181">
          <w:marLeft w:val="0"/>
          <w:marRight w:val="0"/>
          <w:marTop w:val="0"/>
          <w:marBottom w:val="0"/>
          <w:divBdr>
            <w:top w:val="none" w:sz="0" w:space="0" w:color="auto"/>
            <w:left w:val="none" w:sz="0" w:space="0" w:color="auto"/>
            <w:bottom w:val="none" w:sz="0" w:space="0" w:color="auto"/>
            <w:right w:val="none" w:sz="0" w:space="0" w:color="auto"/>
          </w:divBdr>
        </w:div>
        <w:div w:id="688021686">
          <w:marLeft w:val="0"/>
          <w:marRight w:val="0"/>
          <w:marTop w:val="0"/>
          <w:marBottom w:val="0"/>
          <w:divBdr>
            <w:top w:val="none" w:sz="0" w:space="0" w:color="auto"/>
            <w:left w:val="none" w:sz="0" w:space="0" w:color="auto"/>
            <w:bottom w:val="none" w:sz="0" w:space="0" w:color="auto"/>
            <w:right w:val="none" w:sz="0" w:space="0" w:color="auto"/>
          </w:divBdr>
        </w:div>
        <w:div w:id="1221209959">
          <w:marLeft w:val="0"/>
          <w:marRight w:val="0"/>
          <w:marTop w:val="0"/>
          <w:marBottom w:val="0"/>
          <w:divBdr>
            <w:top w:val="none" w:sz="0" w:space="0" w:color="auto"/>
            <w:left w:val="none" w:sz="0" w:space="0" w:color="auto"/>
            <w:bottom w:val="none" w:sz="0" w:space="0" w:color="auto"/>
            <w:right w:val="none" w:sz="0" w:space="0" w:color="auto"/>
          </w:divBdr>
        </w:div>
        <w:div w:id="216212718">
          <w:marLeft w:val="0"/>
          <w:marRight w:val="0"/>
          <w:marTop w:val="0"/>
          <w:marBottom w:val="0"/>
          <w:divBdr>
            <w:top w:val="none" w:sz="0" w:space="0" w:color="auto"/>
            <w:left w:val="none" w:sz="0" w:space="0" w:color="auto"/>
            <w:bottom w:val="none" w:sz="0" w:space="0" w:color="auto"/>
            <w:right w:val="none" w:sz="0" w:space="0" w:color="auto"/>
          </w:divBdr>
        </w:div>
        <w:div w:id="1163669419">
          <w:marLeft w:val="0"/>
          <w:marRight w:val="0"/>
          <w:marTop w:val="0"/>
          <w:marBottom w:val="0"/>
          <w:divBdr>
            <w:top w:val="none" w:sz="0" w:space="0" w:color="auto"/>
            <w:left w:val="none" w:sz="0" w:space="0" w:color="auto"/>
            <w:bottom w:val="none" w:sz="0" w:space="0" w:color="auto"/>
            <w:right w:val="none" w:sz="0" w:space="0" w:color="auto"/>
          </w:divBdr>
        </w:div>
        <w:div w:id="1330407594">
          <w:marLeft w:val="0"/>
          <w:marRight w:val="0"/>
          <w:marTop w:val="0"/>
          <w:marBottom w:val="0"/>
          <w:divBdr>
            <w:top w:val="none" w:sz="0" w:space="0" w:color="auto"/>
            <w:left w:val="none" w:sz="0" w:space="0" w:color="auto"/>
            <w:bottom w:val="none" w:sz="0" w:space="0" w:color="auto"/>
            <w:right w:val="none" w:sz="0" w:space="0" w:color="auto"/>
          </w:divBdr>
        </w:div>
        <w:div w:id="1831484953">
          <w:marLeft w:val="0"/>
          <w:marRight w:val="0"/>
          <w:marTop w:val="0"/>
          <w:marBottom w:val="0"/>
          <w:divBdr>
            <w:top w:val="none" w:sz="0" w:space="0" w:color="auto"/>
            <w:left w:val="none" w:sz="0" w:space="0" w:color="auto"/>
            <w:bottom w:val="none" w:sz="0" w:space="0" w:color="auto"/>
            <w:right w:val="none" w:sz="0" w:space="0" w:color="auto"/>
          </w:divBdr>
        </w:div>
        <w:div w:id="1722553046">
          <w:marLeft w:val="0"/>
          <w:marRight w:val="0"/>
          <w:marTop w:val="0"/>
          <w:marBottom w:val="0"/>
          <w:divBdr>
            <w:top w:val="none" w:sz="0" w:space="0" w:color="auto"/>
            <w:left w:val="none" w:sz="0" w:space="0" w:color="auto"/>
            <w:bottom w:val="none" w:sz="0" w:space="0" w:color="auto"/>
            <w:right w:val="none" w:sz="0" w:space="0" w:color="auto"/>
          </w:divBdr>
        </w:div>
        <w:div w:id="570777387">
          <w:marLeft w:val="0"/>
          <w:marRight w:val="0"/>
          <w:marTop w:val="0"/>
          <w:marBottom w:val="0"/>
          <w:divBdr>
            <w:top w:val="none" w:sz="0" w:space="0" w:color="auto"/>
            <w:left w:val="none" w:sz="0" w:space="0" w:color="auto"/>
            <w:bottom w:val="none" w:sz="0" w:space="0" w:color="auto"/>
            <w:right w:val="none" w:sz="0" w:space="0" w:color="auto"/>
          </w:divBdr>
        </w:div>
        <w:div w:id="296883475">
          <w:marLeft w:val="0"/>
          <w:marRight w:val="0"/>
          <w:marTop w:val="0"/>
          <w:marBottom w:val="0"/>
          <w:divBdr>
            <w:top w:val="none" w:sz="0" w:space="0" w:color="auto"/>
            <w:left w:val="none" w:sz="0" w:space="0" w:color="auto"/>
            <w:bottom w:val="none" w:sz="0" w:space="0" w:color="auto"/>
            <w:right w:val="none" w:sz="0" w:space="0" w:color="auto"/>
          </w:divBdr>
        </w:div>
        <w:div w:id="2075157180">
          <w:marLeft w:val="0"/>
          <w:marRight w:val="0"/>
          <w:marTop w:val="0"/>
          <w:marBottom w:val="0"/>
          <w:divBdr>
            <w:top w:val="none" w:sz="0" w:space="0" w:color="auto"/>
            <w:left w:val="none" w:sz="0" w:space="0" w:color="auto"/>
            <w:bottom w:val="none" w:sz="0" w:space="0" w:color="auto"/>
            <w:right w:val="none" w:sz="0" w:space="0" w:color="auto"/>
          </w:divBdr>
        </w:div>
        <w:div w:id="1502889535">
          <w:marLeft w:val="0"/>
          <w:marRight w:val="0"/>
          <w:marTop w:val="0"/>
          <w:marBottom w:val="0"/>
          <w:divBdr>
            <w:top w:val="none" w:sz="0" w:space="0" w:color="auto"/>
            <w:left w:val="none" w:sz="0" w:space="0" w:color="auto"/>
            <w:bottom w:val="none" w:sz="0" w:space="0" w:color="auto"/>
            <w:right w:val="none" w:sz="0" w:space="0" w:color="auto"/>
          </w:divBdr>
        </w:div>
        <w:div w:id="90468081">
          <w:marLeft w:val="0"/>
          <w:marRight w:val="0"/>
          <w:marTop w:val="0"/>
          <w:marBottom w:val="0"/>
          <w:divBdr>
            <w:top w:val="none" w:sz="0" w:space="0" w:color="auto"/>
            <w:left w:val="none" w:sz="0" w:space="0" w:color="auto"/>
            <w:bottom w:val="none" w:sz="0" w:space="0" w:color="auto"/>
            <w:right w:val="none" w:sz="0" w:space="0" w:color="auto"/>
          </w:divBdr>
        </w:div>
        <w:div w:id="749233850">
          <w:marLeft w:val="0"/>
          <w:marRight w:val="0"/>
          <w:marTop w:val="0"/>
          <w:marBottom w:val="0"/>
          <w:divBdr>
            <w:top w:val="none" w:sz="0" w:space="0" w:color="auto"/>
            <w:left w:val="none" w:sz="0" w:space="0" w:color="auto"/>
            <w:bottom w:val="none" w:sz="0" w:space="0" w:color="auto"/>
            <w:right w:val="none" w:sz="0" w:space="0" w:color="auto"/>
          </w:divBdr>
        </w:div>
        <w:div w:id="530807360">
          <w:marLeft w:val="0"/>
          <w:marRight w:val="0"/>
          <w:marTop w:val="0"/>
          <w:marBottom w:val="0"/>
          <w:divBdr>
            <w:top w:val="none" w:sz="0" w:space="0" w:color="auto"/>
            <w:left w:val="none" w:sz="0" w:space="0" w:color="auto"/>
            <w:bottom w:val="none" w:sz="0" w:space="0" w:color="auto"/>
            <w:right w:val="none" w:sz="0" w:space="0" w:color="auto"/>
          </w:divBdr>
        </w:div>
        <w:div w:id="110515783">
          <w:marLeft w:val="0"/>
          <w:marRight w:val="0"/>
          <w:marTop w:val="0"/>
          <w:marBottom w:val="0"/>
          <w:divBdr>
            <w:top w:val="none" w:sz="0" w:space="0" w:color="auto"/>
            <w:left w:val="none" w:sz="0" w:space="0" w:color="auto"/>
            <w:bottom w:val="none" w:sz="0" w:space="0" w:color="auto"/>
            <w:right w:val="none" w:sz="0" w:space="0" w:color="auto"/>
          </w:divBdr>
        </w:div>
        <w:div w:id="2054385581">
          <w:marLeft w:val="0"/>
          <w:marRight w:val="0"/>
          <w:marTop w:val="0"/>
          <w:marBottom w:val="0"/>
          <w:divBdr>
            <w:top w:val="none" w:sz="0" w:space="0" w:color="auto"/>
            <w:left w:val="none" w:sz="0" w:space="0" w:color="auto"/>
            <w:bottom w:val="none" w:sz="0" w:space="0" w:color="auto"/>
            <w:right w:val="none" w:sz="0" w:space="0" w:color="auto"/>
          </w:divBdr>
        </w:div>
        <w:div w:id="1580015506">
          <w:marLeft w:val="0"/>
          <w:marRight w:val="0"/>
          <w:marTop w:val="0"/>
          <w:marBottom w:val="0"/>
          <w:divBdr>
            <w:top w:val="none" w:sz="0" w:space="0" w:color="auto"/>
            <w:left w:val="none" w:sz="0" w:space="0" w:color="auto"/>
            <w:bottom w:val="none" w:sz="0" w:space="0" w:color="auto"/>
            <w:right w:val="none" w:sz="0" w:space="0" w:color="auto"/>
          </w:divBdr>
        </w:div>
        <w:div w:id="611598763">
          <w:marLeft w:val="0"/>
          <w:marRight w:val="0"/>
          <w:marTop w:val="0"/>
          <w:marBottom w:val="0"/>
          <w:divBdr>
            <w:top w:val="none" w:sz="0" w:space="0" w:color="auto"/>
            <w:left w:val="none" w:sz="0" w:space="0" w:color="auto"/>
            <w:bottom w:val="none" w:sz="0" w:space="0" w:color="auto"/>
            <w:right w:val="none" w:sz="0" w:space="0" w:color="auto"/>
          </w:divBdr>
        </w:div>
        <w:div w:id="1716655202">
          <w:marLeft w:val="0"/>
          <w:marRight w:val="0"/>
          <w:marTop w:val="0"/>
          <w:marBottom w:val="0"/>
          <w:divBdr>
            <w:top w:val="none" w:sz="0" w:space="0" w:color="auto"/>
            <w:left w:val="none" w:sz="0" w:space="0" w:color="auto"/>
            <w:bottom w:val="none" w:sz="0" w:space="0" w:color="auto"/>
            <w:right w:val="none" w:sz="0" w:space="0" w:color="auto"/>
          </w:divBdr>
        </w:div>
        <w:div w:id="35856239">
          <w:marLeft w:val="0"/>
          <w:marRight w:val="0"/>
          <w:marTop w:val="0"/>
          <w:marBottom w:val="0"/>
          <w:divBdr>
            <w:top w:val="none" w:sz="0" w:space="0" w:color="auto"/>
            <w:left w:val="none" w:sz="0" w:space="0" w:color="auto"/>
            <w:bottom w:val="none" w:sz="0" w:space="0" w:color="auto"/>
            <w:right w:val="none" w:sz="0" w:space="0" w:color="auto"/>
          </w:divBdr>
        </w:div>
        <w:div w:id="39676480">
          <w:marLeft w:val="0"/>
          <w:marRight w:val="0"/>
          <w:marTop w:val="0"/>
          <w:marBottom w:val="0"/>
          <w:divBdr>
            <w:top w:val="none" w:sz="0" w:space="0" w:color="auto"/>
            <w:left w:val="none" w:sz="0" w:space="0" w:color="auto"/>
            <w:bottom w:val="none" w:sz="0" w:space="0" w:color="auto"/>
            <w:right w:val="none" w:sz="0" w:space="0" w:color="auto"/>
          </w:divBdr>
        </w:div>
        <w:div w:id="950016921">
          <w:marLeft w:val="0"/>
          <w:marRight w:val="0"/>
          <w:marTop w:val="0"/>
          <w:marBottom w:val="0"/>
          <w:divBdr>
            <w:top w:val="none" w:sz="0" w:space="0" w:color="auto"/>
            <w:left w:val="none" w:sz="0" w:space="0" w:color="auto"/>
            <w:bottom w:val="none" w:sz="0" w:space="0" w:color="auto"/>
            <w:right w:val="none" w:sz="0" w:space="0" w:color="auto"/>
          </w:divBdr>
        </w:div>
        <w:div w:id="1108156160">
          <w:marLeft w:val="0"/>
          <w:marRight w:val="0"/>
          <w:marTop w:val="0"/>
          <w:marBottom w:val="0"/>
          <w:divBdr>
            <w:top w:val="none" w:sz="0" w:space="0" w:color="auto"/>
            <w:left w:val="none" w:sz="0" w:space="0" w:color="auto"/>
            <w:bottom w:val="none" w:sz="0" w:space="0" w:color="auto"/>
            <w:right w:val="none" w:sz="0" w:space="0" w:color="auto"/>
          </w:divBdr>
        </w:div>
        <w:div w:id="1620989849">
          <w:marLeft w:val="0"/>
          <w:marRight w:val="0"/>
          <w:marTop w:val="0"/>
          <w:marBottom w:val="0"/>
          <w:divBdr>
            <w:top w:val="none" w:sz="0" w:space="0" w:color="auto"/>
            <w:left w:val="none" w:sz="0" w:space="0" w:color="auto"/>
            <w:bottom w:val="none" w:sz="0" w:space="0" w:color="auto"/>
            <w:right w:val="none" w:sz="0" w:space="0" w:color="auto"/>
          </w:divBdr>
        </w:div>
        <w:div w:id="1008172986">
          <w:marLeft w:val="0"/>
          <w:marRight w:val="0"/>
          <w:marTop w:val="0"/>
          <w:marBottom w:val="0"/>
          <w:divBdr>
            <w:top w:val="none" w:sz="0" w:space="0" w:color="auto"/>
            <w:left w:val="none" w:sz="0" w:space="0" w:color="auto"/>
            <w:bottom w:val="none" w:sz="0" w:space="0" w:color="auto"/>
            <w:right w:val="none" w:sz="0" w:space="0" w:color="auto"/>
          </w:divBdr>
        </w:div>
      </w:divsChild>
    </w:div>
    <w:div w:id="714695519">
      <w:bodyDiv w:val="1"/>
      <w:marLeft w:val="0"/>
      <w:marRight w:val="0"/>
      <w:marTop w:val="0"/>
      <w:marBottom w:val="0"/>
      <w:divBdr>
        <w:top w:val="none" w:sz="0" w:space="0" w:color="auto"/>
        <w:left w:val="none" w:sz="0" w:space="0" w:color="auto"/>
        <w:bottom w:val="none" w:sz="0" w:space="0" w:color="auto"/>
        <w:right w:val="none" w:sz="0" w:space="0" w:color="auto"/>
      </w:divBdr>
      <w:divsChild>
        <w:div w:id="285162898">
          <w:marLeft w:val="0"/>
          <w:marRight w:val="0"/>
          <w:marTop w:val="0"/>
          <w:marBottom w:val="0"/>
          <w:divBdr>
            <w:top w:val="none" w:sz="0" w:space="0" w:color="auto"/>
            <w:left w:val="none" w:sz="0" w:space="0" w:color="auto"/>
            <w:bottom w:val="none" w:sz="0" w:space="0" w:color="auto"/>
            <w:right w:val="none" w:sz="0" w:space="0" w:color="auto"/>
          </w:divBdr>
        </w:div>
        <w:div w:id="778453498">
          <w:marLeft w:val="0"/>
          <w:marRight w:val="0"/>
          <w:marTop w:val="0"/>
          <w:marBottom w:val="0"/>
          <w:divBdr>
            <w:top w:val="none" w:sz="0" w:space="0" w:color="auto"/>
            <w:left w:val="none" w:sz="0" w:space="0" w:color="auto"/>
            <w:bottom w:val="none" w:sz="0" w:space="0" w:color="auto"/>
            <w:right w:val="none" w:sz="0" w:space="0" w:color="auto"/>
          </w:divBdr>
        </w:div>
        <w:div w:id="1041907165">
          <w:marLeft w:val="0"/>
          <w:marRight w:val="0"/>
          <w:marTop w:val="0"/>
          <w:marBottom w:val="0"/>
          <w:divBdr>
            <w:top w:val="none" w:sz="0" w:space="0" w:color="auto"/>
            <w:left w:val="none" w:sz="0" w:space="0" w:color="auto"/>
            <w:bottom w:val="none" w:sz="0" w:space="0" w:color="auto"/>
            <w:right w:val="none" w:sz="0" w:space="0" w:color="auto"/>
          </w:divBdr>
        </w:div>
        <w:div w:id="1547523722">
          <w:marLeft w:val="0"/>
          <w:marRight w:val="0"/>
          <w:marTop w:val="0"/>
          <w:marBottom w:val="0"/>
          <w:divBdr>
            <w:top w:val="none" w:sz="0" w:space="0" w:color="auto"/>
            <w:left w:val="none" w:sz="0" w:space="0" w:color="auto"/>
            <w:bottom w:val="none" w:sz="0" w:space="0" w:color="auto"/>
            <w:right w:val="none" w:sz="0" w:space="0" w:color="auto"/>
          </w:divBdr>
        </w:div>
        <w:div w:id="163715368">
          <w:marLeft w:val="0"/>
          <w:marRight w:val="0"/>
          <w:marTop w:val="0"/>
          <w:marBottom w:val="0"/>
          <w:divBdr>
            <w:top w:val="none" w:sz="0" w:space="0" w:color="auto"/>
            <w:left w:val="none" w:sz="0" w:space="0" w:color="auto"/>
            <w:bottom w:val="none" w:sz="0" w:space="0" w:color="auto"/>
            <w:right w:val="none" w:sz="0" w:space="0" w:color="auto"/>
          </w:divBdr>
        </w:div>
        <w:div w:id="343285260">
          <w:marLeft w:val="0"/>
          <w:marRight w:val="0"/>
          <w:marTop w:val="0"/>
          <w:marBottom w:val="0"/>
          <w:divBdr>
            <w:top w:val="none" w:sz="0" w:space="0" w:color="auto"/>
            <w:left w:val="none" w:sz="0" w:space="0" w:color="auto"/>
            <w:bottom w:val="none" w:sz="0" w:space="0" w:color="auto"/>
            <w:right w:val="none" w:sz="0" w:space="0" w:color="auto"/>
          </w:divBdr>
        </w:div>
        <w:div w:id="811485413">
          <w:marLeft w:val="0"/>
          <w:marRight w:val="0"/>
          <w:marTop w:val="0"/>
          <w:marBottom w:val="0"/>
          <w:divBdr>
            <w:top w:val="none" w:sz="0" w:space="0" w:color="auto"/>
            <w:left w:val="none" w:sz="0" w:space="0" w:color="auto"/>
            <w:bottom w:val="none" w:sz="0" w:space="0" w:color="auto"/>
            <w:right w:val="none" w:sz="0" w:space="0" w:color="auto"/>
          </w:divBdr>
        </w:div>
        <w:div w:id="324864101">
          <w:marLeft w:val="0"/>
          <w:marRight w:val="0"/>
          <w:marTop w:val="0"/>
          <w:marBottom w:val="0"/>
          <w:divBdr>
            <w:top w:val="none" w:sz="0" w:space="0" w:color="auto"/>
            <w:left w:val="none" w:sz="0" w:space="0" w:color="auto"/>
            <w:bottom w:val="none" w:sz="0" w:space="0" w:color="auto"/>
            <w:right w:val="none" w:sz="0" w:space="0" w:color="auto"/>
          </w:divBdr>
        </w:div>
        <w:div w:id="35936874">
          <w:marLeft w:val="0"/>
          <w:marRight w:val="0"/>
          <w:marTop w:val="0"/>
          <w:marBottom w:val="0"/>
          <w:divBdr>
            <w:top w:val="none" w:sz="0" w:space="0" w:color="auto"/>
            <w:left w:val="none" w:sz="0" w:space="0" w:color="auto"/>
            <w:bottom w:val="none" w:sz="0" w:space="0" w:color="auto"/>
            <w:right w:val="none" w:sz="0" w:space="0" w:color="auto"/>
          </w:divBdr>
        </w:div>
        <w:div w:id="641273320">
          <w:marLeft w:val="0"/>
          <w:marRight w:val="0"/>
          <w:marTop w:val="0"/>
          <w:marBottom w:val="0"/>
          <w:divBdr>
            <w:top w:val="none" w:sz="0" w:space="0" w:color="auto"/>
            <w:left w:val="none" w:sz="0" w:space="0" w:color="auto"/>
            <w:bottom w:val="none" w:sz="0" w:space="0" w:color="auto"/>
            <w:right w:val="none" w:sz="0" w:space="0" w:color="auto"/>
          </w:divBdr>
        </w:div>
        <w:div w:id="2092386793">
          <w:marLeft w:val="0"/>
          <w:marRight w:val="0"/>
          <w:marTop w:val="0"/>
          <w:marBottom w:val="0"/>
          <w:divBdr>
            <w:top w:val="none" w:sz="0" w:space="0" w:color="auto"/>
            <w:left w:val="none" w:sz="0" w:space="0" w:color="auto"/>
            <w:bottom w:val="none" w:sz="0" w:space="0" w:color="auto"/>
            <w:right w:val="none" w:sz="0" w:space="0" w:color="auto"/>
          </w:divBdr>
        </w:div>
        <w:div w:id="471094457">
          <w:marLeft w:val="0"/>
          <w:marRight w:val="0"/>
          <w:marTop w:val="0"/>
          <w:marBottom w:val="0"/>
          <w:divBdr>
            <w:top w:val="none" w:sz="0" w:space="0" w:color="auto"/>
            <w:left w:val="none" w:sz="0" w:space="0" w:color="auto"/>
            <w:bottom w:val="none" w:sz="0" w:space="0" w:color="auto"/>
            <w:right w:val="none" w:sz="0" w:space="0" w:color="auto"/>
          </w:divBdr>
        </w:div>
        <w:div w:id="1664431153">
          <w:marLeft w:val="0"/>
          <w:marRight w:val="0"/>
          <w:marTop w:val="0"/>
          <w:marBottom w:val="0"/>
          <w:divBdr>
            <w:top w:val="none" w:sz="0" w:space="0" w:color="auto"/>
            <w:left w:val="none" w:sz="0" w:space="0" w:color="auto"/>
            <w:bottom w:val="none" w:sz="0" w:space="0" w:color="auto"/>
            <w:right w:val="none" w:sz="0" w:space="0" w:color="auto"/>
          </w:divBdr>
        </w:div>
        <w:div w:id="1584870785">
          <w:marLeft w:val="0"/>
          <w:marRight w:val="0"/>
          <w:marTop w:val="0"/>
          <w:marBottom w:val="0"/>
          <w:divBdr>
            <w:top w:val="none" w:sz="0" w:space="0" w:color="auto"/>
            <w:left w:val="none" w:sz="0" w:space="0" w:color="auto"/>
            <w:bottom w:val="none" w:sz="0" w:space="0" w:color="auto"/>
            <w:right w:val="none" w:sz="0" w:space="0" w:color="auto"/>
          </w:divBdr>
        </w:div>
        <w:div w:id="655383999">
          <w:marLeft w:val="0"/>
          <w:marRight w:val="0"/>
          <w:marTop w:val="0"/>
          <w:marBottom w:val="0"/>
          <w:divBdr>
            <w:top w:val="none" w:sz="0" w:space="0" w:color="auto"/>
            <w:left w:val="none" w:sz="0" w:space="0" w:color="auto"/>
            <w:bottom w:val="none" w:sz="0" w:space="0" w:color="auto"/>
            <w:right w:val="none" w:sz="0" w:space="0" w:color="auto"/>
          </w:divBdr>
        </w:div>
        <w:div w:id="430125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511</Words>
  <Characters>3020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Munzarová</dc:creator>
  <cp:lastModifiedBy>Soňa Munzarová</cp:lastModifiedBy>
  <cp:revision>1</cp:revision>
  <cp:lastPrinted>2017-11-10T08:16:00Z</cp:lastPrinted>
  <dcterms:created xsi:type="dcterms:W3CDTF">2017-11-10T07:22:00Z</dcterms:created>
  <dcterms:modified xsi:type="dcterms:W3CDTF">2017-11-10T08:50:00Z</dcterms:modified>
</cp:coreProperties>
</file>