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51" w:rsidRDefault="004035A5">
      <w:pPr>
        <w:spacing w:after="0" w:line="259" w:lineRule="auto"/>
        <w:ind w:left="54" w:firstLine="0"/>
        <w:jc w:val="center"/>
      </w:pPr>
      <w:bookmarkStart w:id="0" w:name="_GoBack"/>
      <w:bookmarkEnd w:id="0"/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0" w:right="883" w:firstLine="0"/>
        <w:jc w:val="right"/>
      </w:pPr>
      <w:r>
        <w:rPr>
          <w:rFonts w:ascii="Cambria" w:eastAsia="Cambria" w:hAnsi="Cambria" w:cs="Cambria"/>
          <w:sz w:val="56"/>
        </w:rPr>
        <w:t>ŠKOLNÍ</w:t>
      </w:r>
      <w:r>
        <w:rPr>
          <w:rFonts w:ascii="Cambria" w:eastAsia="Cambria" w:hAnsi="Cambria" w:cs="Cambria"/>
          <w:sz w:val="56"/>
        </w:rPr>
        <w:tab/>
        <w:t>VZDĚLÁVACÍ</w:t>
      </w:r>
      <w:r>
        <w:rPr>
          <w:rFonts w:ascii="Cambria" w:eastAsia="Cambria" w:hAnsi="Cambria" w:cs="Cambria"/>
          <w:sz w:val="56"/>
        </w:rPr>
        <w:tab/>
        <w:t>PROGRAM</w:t>
      </w:r>
      <w:r>
        <w:rPr>
          <w:rFonts w:ascii="Cambria" w:eastAsia="Cambria" w:hAnsi="Cambria" w:cs="Cambria"/>
          <w:sz w:val="56"/>
        </w:rPr>
        <w:tab/>
      </w: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2070"/>
      </w:pPr>
      <w:r>
        <w:rPr>
          <w:rFonts w:ascii="Cambria" w:eastAsia="Cambria" w:hAnsi="Cambria" w:cs="Cambria"/>
          <w:sz w:val="56"/>
        </w:rPr>
        <w:t>MŠ</w:t>
      </w:r>
      <w:r>
        <w:rPr>
          <w:rFonts w:ascii="Cambria" w:eastAsia="Cambria" w:hAnsi="Cambria" w:cs="Cambria"/>
          <w:sz w:val="56"/>
        </w:rPr>
        <w:tab/>
        <w:t>LITVÍNOVSKÁ</w:t>
      </w:r>
      <w:r>
        <w:rPr>
          <w:rFonts w:ascii="Cambria" w:eastAsia="Cambria" w:hAnsi="Cambria" w:cs="Cambria"/>
          <w:sz w:val="56"/>
        </w:rPr>
        <w:tab/>
        <w:t>490</w:t>
      </w: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2281" w:firstLine="0"/>
      </w:pPr>
      <w:r>
        <w:rPr>
          <w:noProof/>
        </w:rPr>
        <w:drawing>
          <wp:inline distT="0" distB="0" distL="0" distR="0">
            <wp:extent cx="3170425" cy="224091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042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54" w:firstLine="0"/>
        <w:jc w:val="center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1221"/>
      </w:pPr>
      <w:r>
        <w:rPr>
          <w:rFonts w:ascii="Cambria" w:eastAsia="Cambria" w:hAnsi="Cambria" w:cs="Cambria"/>
          <w:sz w:val="56"/>
        </w:rPr>
        <w:t>NÁZEV</w:t>
      </w:r>
      <w:r>
        <w:rPr>
          <w:rFonts w:ascii="Cambria" w:eastAsia="Cambria" w:hAnsi="Cambria" w:cs="Cambria"/>
          <w:sz w:val="56"/>
        </w:rPr>
        <w:tab/>
        <w:t>ŠVP:</w:t>
      </w:r>
      <w:r>
        <w:rPr>
          <w:rFonts w:ascii="Cambria" w:eastAsia="Cambria" w:hAnsi="Cambria" w:cs="Cambria"/>
          <w:sz w:val="56"/>
        </w:rPr>
        <w:tab/>
        <w:t>DÍTĚ</w:t>
      </w:r>
      <w:r>
        <w:rPr>
          <w:rFonts w:ascii="Cambria" w:eastAsia="Cambria" w:hAnsi="Cambria" w:cs="Cambria"/>
          <w:sz w:val="56"/>
        </w:rPr>
        <w:tab/>
        <w:t>SI</w:t>
      </w:r>
      <w:r>
        <w:rPr>
          <w:rFonts w:ascii="Cambria" w:eastAsia="Cambria" w:hAnsi="Cambria" w:cs="Cambria"/>
          <w:sz w:val="56"/>
        </w:rPr>
        <w:tab/>
        <w:t>HRAJE</w:t>
      </w:r>
      <w:r>
        <w:rPr>
          <w:rFonts w:ascii="Cambria" w:eastAsia="Cambria" w:hAnsi="Cambria" w:cs="Cambria"/>
          <w:sz w:val="56"/>
        </w:rPr>
        <w:tab/>
        <w:t>A</w:t>
      </w: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0" w:right="70" w:firstLine="0"/>
        <w:jc w:val="center"/>
      </w:pPr>
      <w:r>
        <w:rPr>
          <w:rFonts w:ascii="Cambria" w:eastAsia="Cambria" w:hAnsi="Cambria" w:cs="Cambria"/>
          <w:sz w:val="56"/>
        </w:rPr>
        <w:t>POZNÁVÁ</w:t>
      </w:r>
      <w:r>
        <w:rPr>
          <w:rFonts w:ascii="Cambria" w:eastAsia="Cambria" w:hAnsi="Cambria" w:cs="Cambria"/>
          <w:sz w:val="56"/>
        </w:rPr>
        <w:tab/>
        <w:t>SVĚT</w:t>
      </w: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1537"/>
      </w:pPr>
      <w:r>
        <w:rPr>
          <w:rFonts w:ascii="Cambria" w:eastAsia="Cambria" w:hAnsi="Cambria" w:cs="Cambria"/>
          <w:sz w:val="56"/>
        </w:rPr>
        <w:t>TÉMA</w:t>
      </w:r>
      <w:r>
        <w:rPr>
          <w:rFonts w:ascii="Cambria" w:eastAsia="Cambria" w:hAnsi="Cambria" w:cs="Cambria"/>
          <w:sz w:val="56"/>
        </w:rPr>
        <w:tab/>
        <w:t>ŠVP:</w:t>
      </w:r>
      <w:r>
        <w:rPr>
          <w:rFonts w:ascii="Cambria" w:eastAsia="Cambria" w:hAnsi="Cambria" w:cs="Cambria"/>
          <w:sz w:val="56"/>
        </w:rPr>
        <w:tab/>
        <w:t>BAREVNÝ</w:t>
      </w:r>
      <w:r>
        <w:rPr>
          <w:rFonts w:ascii="Cambria" w:eastAsia="Cambria" w:hAnsi="Cambria" w:cs="Cambria"/>
          <w:sz w:val="56"/>
        </w:rPr>
        <w:tab/>
        <w:t>ROK</w:t>
      </w: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56"/>
        </w:rPr>
        <w:tab/>
      </w:r>
    </w:p>
    <w:p w:rsidR="006C2051" w:rsidRDefault="004035A5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2258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5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spacing w:after="218" w:line="259" w:lineRule="auto"/>
        <w:ind w:left="255"/>
      </w:pPr>
      <w:r>
        <w:rPr>
          <w:b/>
          <w:color w:val="0070C0"/>
          <w:sz w:val="28"/>
        </w:rPr>
        <w:t xml:space="preserve">Motto školy: </w:t>
      </w:r>
    </w:p>
    <w:p w:rsidR="006C2051" w:rsidRDefault="004035A5">
      <w:pPr>
        <w:spacing w:after="0" w:line="265" w:lineRule="auto"/>
        <w:ind w:left="240"/>
      </w:pPr>
      <w:r>
        <w:rPr>
          <w:b/>
          <w:sz w:val="28"/>
        </w:rPr>
        <w:t xml:space="preserve">,, Ať se co chce, semele, na všechno jdeme vesele “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159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0" w:line="259" w:lineRule="auto"/>
        <w:ind w:left="245" w:firstLine="0"/>
      </w:pPr>
      <w:r>
        <w:rPr>
          <w:b/>
          <w:color w:val="FF0000"/>
          <w:sz w:val="28"/>
        </w:rPr>
        <w:t>Vize školy</w:t>
      </w:r>
      <w:r>
        <w:rPr>
          <w:color w:val="FF0000"/>
          <w:sz w:val="28"/>
        </w:rPr>
        <w:t xml:space="preserve">: </w:t>
      </w:r>
    </w:p>
    <w:p w:rsidR="006C2051" w:rsidRDefault="004035A5">
      <w:pPr>
        <w:spacing w:after="12" w:line="259" w:lineRule="auto"/>
        <w:ind w:left="0" w:firstLine="0"/>
      </w:pPr>
      <w:r>
        <w:t xml:space="preserve"> </w:t>
      </w:r>
    </w:p>
    <w:p w:rsidR="006C2051" w:rsidRDefault="004035A5">
      <w:pPr>
        <w:spacing w:after="1" w:line="241" w:lineRule="auto"/>
        <w:ind w:left="240" w:right="38"/>
      </w:pPr>
      <w:r>
        <w:rPr>
          <w:sz w:val="28"/>
        </w:rPr>
        <w:t xml:space="preserve">Chtěli bychom být školou, ve které se děti, rodiče, i zaměstnanci cítí spokojeně. Školou vytvářející podnětné a bezpečné prostředí pro všechny. Školou, která je otevřená novým myšlenkám a přístupům, dodržující etické a mravní hodnoty. </w:t>
      </w:r>
    </w:p>
    <w:p w:rsidR="006C2051" w:rsidRDefault="004035A5">
      <w:pPr>
        <w:spacing w:after="0" w:line="259" w:lineRule="auto"/>
        <w:ind w:left="245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245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245" w:firstLine="0"/>
      </w:pPr>
      <w:r>
        <w:rPr>
          <w:sz w:val="28"/>
        </w:rPr>
        <w:t xml:space="preserve"> </w:t>
      </w:r>
    </w:p>
    <w:p w:rsidR="006C2051" w:rsidRDefault="004035A5">
      <w:pPr>
        <w:spacing w:after="68" w:line="259" w:lineRule="auto"/>
        <w:ind w:left="0" w:firstLine="0"/>
      </w:pPr>
      <w:r>
        <w:rPr>
          <w:sz w:val="3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:rsidR="006C2051" w:rsidRDefault="004035A5">
      <w:pPr>
        <w:spacing w:after="0" w:line="259" w:lineRule="auto"/>
        <w:ind w:left="255"/>
      </w:pPr>
      <w:r>
        <w:rPr>
          <w:b/>
          <w:color w:val="00B050"/>
          <w:sz w:val="28"/>
        </w:rPr>
        <w:t>Filozofie mateřské školy</w:t>
      </w:r>
      <w:r>
        <w:rPr>
          <w:color w:val="00B050"/>
          <w:sz w:val="28"/>
        </w:rPr>
        <w:t xml:space="preserve">: </w:t>
      </w:r>
    </w:p>
    <w:p w:rsidR="006C2051" w:rsidRDefault="004035A5">
      <w:pPr>
        <w:spacing w:after="12" w:line="259" w:lineRule="auto"/>
        <w:ind w:left="0" w:firstLine="0"/>
      </w:pPr>
      <w:r>
        <w:t xml:space="preserve"> </w:t>
      </w:r>
    </w:p>
    <w:p w:rsidR="006C2051" w:rsidRDefault="004035A5">
      <w:pPr>
        <w:spacing w:after="1" w:line="241" w:lineRule="auto"/>
        <w:ind w:left="240" w:right="38"/>
      </w:pPr>
      <w:r>
        <w:rPr>
          <w:sz w:val="28"/>
        </w:rPr>
        <w:t xml:space="preserve">Připravit děti na budoucí učení a život. Vštípit jim, že nejdůležitějšími věcmi v životě jsou duševní pohoda, ohleduplnost, zdravé sebevědomí, slušná komunikace s dětmi i dospělými. Podporovat zdravou výživu a vytváření zdravého životního stylu. Dětem se speciálními vzdělávacími potřebami a dětem nadaným poskytnout optimální podmínky pro jejich rozvoj. Vést děti k ohleduplnosti vůči ostatním lidem, zvířatům, přírodě, životnímu prostředí a celé planetě.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sdt>
      <w:sdtPr>
        <w:rPr>
          <w:sz w:val="24"/>
        </w:rPr>
        <w:id w:val="-1504739872"/>
        <w:docPartObj>
          <w:docPartGallery w:val="Table of Contents"/>
        </w:docPartObj>
      </w:sdtPr>
      <w:sdtEndPr/>
      <w:sdtContent>
        <w:p w:rsidR="006C2051" w:rsidRDefault="004035A5">
          <w:pPr>
            <w:pStyle w:val="Obsah1"/>
            <w:tabs>
              <w:tab w:val="right" w:leader="dot" w:pos="9500"/>
            </w:tabs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56973">
            <w:r>
              <w:rPr>
                <w:rFonts w:ascii="Cambria" w:eastAsia="Cambria" w:hAnsi="Cambria" w:cs="Cambria"/>
                <w:color w:val="355E91"/>
                <w:sz w:val="32"/>
              </w:rPr>
              <w:t xml:space="preserve">Obsah </w:t>
            </w:r>
            <w:r>
              <w:t>1.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Identifikační údaje:</w:t>
            </w:r>
            <w:r>
              <w:tab/>
            </w:r>
            <w:r>
              <w:fldChar w:fldCharType="begin"/>
            </w:r>
            <w:r>
              <w:instrText>PAGEREF _Toc56973 \h</w:instrText>
            </w:r>
            <w:r>
              <w:fldChar w:fldCharType="separate"/>
            </w:r>
            <w:r w:rsidR="00E835A2">
              <w:rPr>
                <w:b/>
                <w:bCs/>
                <w:noProof/>
              </w:rPr>
              <w:t>Chyba! Záložka není definována.</w:t>
            </w:r>
            <w:r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74">
            <w:r w:rsidR="004035A5">
              <w:t>2.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Charakteristika školy: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_Toc56974 \h</w:instrText>
            </w:r>
            <w:r w:rsidR="004035A5">
              <w:fldChar w:fldCharType="separate"/>
            </w:r>
            <w:r w:rsidR="00E835A2">
              <w:rPr>
                <w:noProof/>
              </w:rPr>
              <w:t>5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75">
            <w:r w:rsidR="004035A5">
              <w:t>3.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Podmínky vzdělávání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_Toc56975 \h</w:instrText>
            </w:r>
            <w:r w:rsidR="004035A5">
              <w:fldChar w:fldCharType="separate"/>
            </w:r>
            <w:r w:rsidR="00E835A2">
              <w:rPr>
                <w:noProof/>
              </w:rPr>
              <w:t>6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76">
            <w:r w:rsidR="004035A5">
              <w:t>3.1.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Věcné a materiální podmínky: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_Toc56976 \h</w:instrText>
            </w:r>
            <w:r w:rsidR="004035A5">
              <w:fldChar w:fldCharType="separate"/>
            </w:r>
            <w:r w:rsidR="00E835A2">
              <w:rPr>
                <w:noProof/>
              </w:rPr>
              <w:t>6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77">
            <w:r w:rsidR="004035A5">
              <w:t>3.2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Životospráva: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_Toc56977 \h</w:instrText>
            </w:r>
            <w:r w:rsidR="004035A5">
              <w:fldChar w:fldCharType="separate"/>
            </w:r>
            <w:r w:rsidR="00E835A2">
              <w:rPr>
                <w:noProof/>
              </w:rPr>
              <w:t>7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3"/>
            <w:tabs>
              <w:tab w:val="right" w:leader="dot" w:pos="9500"/>
            </w:tabs>
          </w:pPr>
          <w:hyperlink w:anchor="_Toc56978">
            <w:r w:rsidR="004035A5">
              <w:t>3.3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Psychosociální podmínky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_Toc56978 \h</w:instrText>
            </w:r>
            <w:r w:rsidR="004035A5">
              <w:fldChar w:fldCharType="separate"/>
            </w:r>
            <w:r w:rsidR="00E835A2">
              <w:rPr>
                <w:noProof/>
              </w:rPr>
              <w:t>7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79">
            <w:r w:rsidR="004035A5">
              <w:t>3.4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Organizace chodu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_Toc56979 \h</w:instrText>
            </w:r>
            <w:r w:rsidR="004035A5">
              <w:fldChar w:fldCharType="separate"/>
            </w:r>
            <w:r w:rsidR="00E835A2">
              <w:rPr>
                <w:noProof/>
              </w:rPr>
              <w:t>9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3"/>
            <w:tabs>
              <w:tab w:val="right" w:leader="dot" w:pos="9500"/>
            </w:tabs>
          </w:pPr>
          <w:hyperlink w:anchor="_Toc56980">
            <w:r w:rsidR="004035A5">
              <w:t>3.5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Řízení mateřské školy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_Toc56980 \h</w:instrText>
            </w:r>
            <w:r w:rsidR="004035A5">
              <w:fldChar w:fldCharType="separate"/>
            </w:r>
            <w:r w:rsidR="00E835A2">
              <w:rPr>
                <w:noProof/>
              </w:rPr>
              <w:t>9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3"/>
            <w:tabs>
              <w:tab w:val="right" w:leader="dot" w:pos="9500"/>
            </w:tabs>
          </w:pPr>
          <w:hyperlink w:anchor="_Toc56981">
            <w:r w:rsidR="004035A5">
              <w:t>3.6 Personální a pedagogické zajištění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_Toc56981 \h</w:instrText>
            </w:r>
            <w:r w:rsidR="004035A5">
              <w:fldChar w:fldCharType="separate"/>
            </w:r>
            <w:r w:rsidR="00E835A2">
              <w:rPr>
                <w:noProof/>
              </w:rPr>
              <w:t>10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2">
            <w:r w:rsidR="004035A5">
              <w:t>3.7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Spoluúčast rodičů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_Toc56982 \h</w:instrText>
            </w:r>
            <w:r w:rsidR="004035A5">
              <w:fldChar w:fldCharType="separate"/>
            </w:r>
            <w:r w:rsidR="00E835A2">
              <w:rPr>
                <w:noProof/>
              </w:rPr>
              <w:t>11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3">
            <w:r w:rsidR="004035A5">
              <w:t>3.8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Podmínky vzdělávání dětí se speciálními vzdělávacími potřebami a s přiznanými podpůrnými opatřeními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_Toc56983 \h</w:instrText>
            </w:r>
            <w:r w:rsidR="004035A5">
              <w:fldChar w:fldCharType="separate"/>
            </w:r>
            <w:r w:rsidR="00E835A2">
              <w:rPr>
                <w:noProof/>
              </w:rPr>
              <w:t>11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4">
            <w:r w:rsidR="004035A5">
              <w:t>3.9</w:t>
            </w:r>
            <w:r w:rsidR="004035A5">
              <w:rPr>
                <w:rFonts w:ascii="Calibri" w:eastAsia="Calibri" w:hAnsi="Calibri" w:cs="Calibri"/>
              </w:rPr>
              <w:t xml:space="preserve"> </w:t>
            </w:r>
            <w:r w:rsidR="004035A5">
              <w:t>Podmínky vzdělávání dětí nadaných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_Toc56984 \h</w:instrText>
            </w:r>
            <w:r w:rsidR="004035A5">
              <w:fldChar w:fldCharType="separate"/>
            </w:r>
            <w:r w:rsidR="00E835A2">
              <w:rPr>
                <w:noProof/>
              </w:rPr>
              <w:t>13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5">
            <w:r w:rsidR="004035A5">
              <w:t>Nadstandardní aktivity nejen pro talentované děti: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_Toc56985 \h</w:instrText>
            </w:r>
            <w:r w:rsidR="004035A5">
              <w:fldChar w:fldCharType="separate"/>
            </w:r>
            <w:r w:rsidR="00E835A2">
              <w:rPr>
                <w:noProof/>
              </w:rPr>
              <w:t>13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6">
            <w:r w:rsidR="004035A5">
              <w:t>3.10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Podmínky vzdělávání dětí od 2 do 3 let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_Toc56986 \h</w:instrText>
            </w:r>
            <w:r w:rsidR="004035A5">
              <w:fldChar w:fldCharType="separate"/>
            </w:r>
            <w:r w:rsidR="00E835A2">
              <w:rPr>
                <w:noProof/>
              </w:rPr>
              <w:t>13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87">
            <w:r w:rsidR="004035A5">
              <w:t>4.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ORGANIZACE VZDĚLÁVÁNÍ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_Toc56987 \h</w:instrText>
            </w:r>
            <w:r w:rsidR="004035A5">
              <w:fldChar w:fldCharType="separate"/>
            </w:r>
            <w:r w:rsidR="00E835A2">
              <w:rPr>
                <w:noProof/>
              </w:rPr>
              <w:t>14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8">
            <w:r w:rsidR="004035A5">
              <w:t>4.3.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Kritéria pro přijímání dětí do MŠ/viz školní řád/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_Toc56988 \h</w:instrText>
            </w:r>
            <w:r w:rsidR="004035A5">
              <w:fldChar w:fldCharType="separate"/>
            </w:r>
            <w:r w:rsidR="00E835A2">
              <w:rPr>
                <w:noProof/>
              </w:rPr>
              <w:t>14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89">
            <w:r w:rsidR="004035A5">
              <w:t>4.1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Organizace dne v MŠ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_Toc56989 \h</w:instrText>
            </w:r>
            <w:r w:rsidR="004035A5">
              <w:fldChar w:fldCharType="separate"/>
            </w:r>
            <w:r w:rsidR="00E835A2">
              <w:rPr>
                <w:noProof/>
              </w:rPr>
              <w:t>16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90">
            <w:r w:rsidR="004035A5">
              <w:t>5.</w:t>
            </w:r>
            <w:r w:rsidR="004035A5">
              <w:rPr>
                <w:rFonts w:ascii="Calibri" w:eastAsia="Calibri" w:hAnsi="Calibri" w:cs="Calibri"/>
              </w:rPr>
              <w:t xml:space="preserve">  </w:t>
            </w:r>
            <w:r w:rsidR="004035A5">
              <w:t>Charakteristika vzdělávacího programu: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_Toc56990 \h</w:instrText>
            </w:r>
            <w:r w:rsidR="004035A5">
              <w:fldChar w:fldCharType="separate"/>
            </w:r>
            <w:r w:rsidR="00E835A2">
              <w:rPr>
                <w:noProof/>
              </w:rPr>
              <w:t>19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91">
            <w:r w:rsidR="004035A5">
              <w:t>Kompetence: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_Toc56991 \h</w:instrText>
            </w:r>
            <w:r w:rsidR="004035A5">
              <w:fldChar w:fldCharType="separate"/>
            </w:r>
            <w:r w:rsidR="00E835A2">
              <w:rPr>
                <w:noProof/>
              </w:rPr>
              <w:t>20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92">
            <w:r w:rsidR="004035A5">
              <w:t>Oblasti předškolního vzdělávání: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_Toc56992 \h</w:instrText>
            </w:r>
            <w:r w:rsidR="004035A5">
              <w:fldChar w:fldCharType="separate"/>
            </w:r>
            <w:r w:rsidR="00E835A2">
              <w:rPr>
                <w:noProof/>
              </w:rPr>
              <w:t>20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4"/>
            <w:tabs>
              <w:tab w:val="right" w:leader="dot" w:pos="9500"/>
            </w:tabs>
          </w:pPr>
          <w:hyperlink w:anchor="_Toc56993">
            <w:r w:rsidR="004035A5">
              <w:t>Klíčové kompetence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_Toc56993 \h</w:instrText>
            </w:r>
            <w:r w:rsidR="004035A5">
              <w:fldChar w:fldCharType="separate"/>
            </w:r>
            <w:r w:rsidR="00E835A2">
              <w:rPr>
                <w:noProof/>
              </w:rPr>
              <w:t>21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94">
            <w:r w:rsidR="004035A5">
              <w:t>6. Vzdělávací obsah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_Toc56994 \h</w:instrText>
            </w:r>
            <w:r w:rsidR="004035A5">
              <w:fldChar w:fldCharType="separate"/>
            </w:r>
            <w:r w:rsidR="00E835A2">
              <w:rPr>
                <w:noProof/>
              </w:rPr>
              <w:t>24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5"/>
            <w:tabs>
              <w:tab w:val="right" w:leader="dot" w:pos="9500"/>
            </w:tabs>
          </w:pPr>
          <w:hyperlink w:anchor="_Toc56995">
            <w:r w:rsidR="004035A5">
              <w:rPr>
                <w:color w:val="0000FF"/>
              </w:rPr>
              <w:t xml:space="preserve">     </w:t>
            </w:r>
            <w:r w:rsidR="004035A5">
              <w:t>PODZIMNÍ PROMĚNY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_Toc56995 \h</w:instrText>
            </w:r>
            <w:r w:rsidR="004035A5">
              <w:fldChar w:fldCharType="separate"/>
            </w:r>
            <w:r w:rsidR="00E835A2">
              <w:rPr>
                <w:noProof/>
              </w:rPr>
              <w:t>26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5"/>
            <w:tabs>
              <w:tab w:val="right" w:leader="dot" w:pos="9500"/>
            </w:tabs>
          </w:pPr>
          <w:hyperlink w:anchor="_Toc56996">
            <w:r w:rsidR="004035A5">
              <w:rPr>
                <w:color w:val="0000FF"/>
              </w:rPr>
              <w:t xml:space="preserve">     </w:t>
            </w:r>
            <w:r w:rsidR="004035A5">
              <w:t>KOUZELNÁ ZIMA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_Toc56996 \h</w:instrText>
            </w:r>
            <w:r w:rsidR="004035A5">
              <w:fldChar w:fldCharType="separate"/>
            </w:r>
            <w:r w:rsidR="00E835A2">
              <w:rPr>
                <w:noProof/>
              </w:rPr>
              <w:t>31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5"/>
            <w:tabs>
              <w:tab w:val="right" w:leader="dot" w:pos="9500"/>
            </w:tabs>
          </w:pPr>
          <w:hyperlink w:anchor="_Toc56997">
            <w:r w:rsidR="004035A5">
              <w:rPr>
                <w:color w:val="0000FF"/>
              </w:rPr>
              <w:t xml:space="preserve">     </w:t>
            </w:r>
            <w:r w:rsidR="004035A5">
              <w:t>VOŇAVÉ JARO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_Toc56997 \h</w:instrText>
            </w:r>
            <w:r w:rsidR="004035A5">
              <w:fldChar w:fldCharType="separate"/>
            </w:r>
            <w:r w:rsidR="00E835A2">
              <w:rPr>
                <w:noProof/>
              </w:rPr>
              <w:t>37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5"/>
            <w:tabs>
              <w:tab w:val="right" w:leader="dot" w:pos="9500"/>
            </w:tabs>
          </w:pPr>
          <w:hyperlink w:anchor="_Toc56998">
            <w:r w:rsidR="004035A5">
              <w:rPr>
                <w:color w:val="0000FF"/>
              </w:rPr>
              <w:t xml:space="preserve">     </w:t>
            </w:r>
            <w:r w:rsidR="004035A5">
              <w:t>RADOSTNÉ LÉTO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_Toc56998 \h</w:instrText>
            </w:r>
            <w:r w:rsidR="004035A5">
              <w:fldChar w:fldCharType="separate"/>
            </w:r>
            <w:r w:rsidR="00E835A2">
              <w:rPr>
                <w:noProof/>
              </w:rPr>
              <w:t>43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6999">
            <w:r w:rsidR="004035A5">
              <w:t>7. Dílčí vzdělávací programy a projekty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_Toc56999 \h</w:instrText>
            </w:r>
            <w:r w:rsidR="004035A5">
              <w:fldChar w:fldCharType="separate"/>
            </w:r>
            <w:r w:rsidR="00E835A2">
              <w:rPr>
                <w:noProof/>
              </w:rPr>
              <w:t>49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7000">
            <w:r w:rsidR="004035A5">
              <w:t>8. Evaluační systém a pedagogická diagnostika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_Toc57000 \h</w:instrText>
            </w:r>
            <w:r w:rsidR="004035A5">
              <w:fldChar w:fldCharType="separate"/>
            </w:r>
            <w:r w:rsidR="00E835A2">
              <w:rPr>
                <w:noProof/>
              </w:rPr>
              <w:t>50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7001">
            <w:r w:rsidR="004035A5">
              <w:t>Oblasti hodnocení školy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_Toc57001 \h</w:instrText>
            </w:r>
            <w:r w:rsidR="004035A5">
              <w:fldChar w:fldCharType="separate"/>
            </w:r>
            <w:r w:rsidR="00E835A2">
              <w:rPr>
                <w:noProof/>
              </w:rPr>
              <w:t>51</w:t>
            </w:r>
            <w:r w:rsidR="004035A5">
              <w:fldChar w:fldCharType="end"/>
            </w:r>
          </w:hyperlink>
        </w:p>
        <w:p w:rsidR="006C2051" w:rsidRDefault="00F074C2">
          <w:pPr>
            <w:pStyle w:val="Obsah2"/>
            <w:tabs>
              <w:tab w:val="right" w:leader="dot" w:pos="9500"/>
            </w:tabs>
          </w:pPr>
          <w:hyperlink w:anchor="_Toc57002">
            <w:r w:rsidR="004035A5">
              <w:t>9. Přílohy k ŠVP PV</w:t>
            </w:r>
            <w:r w:rsidR="004035A5">
              <w:tab/>
            </w:r>
            <w:r w:rsidR="004035A5">
              <w:fldChar w:fldCharType="begin"/>
            </w:r>
            <w:r w:rsidR="004035A5">
              <w:instrText>PAGEREF _Toc57002 \h</w:instrText>
            </w:r>
            <w:r w:rsidR="004035A5">
              <w:fldChar w:fldCharType="separate"/>
            </w:r>
            <w:r w:rsidR="00E835A2">
              <w:rPr>
                <w:noProof/>
              </w:rPr>
              <w:t>54</w:t>
            </w:r>
            <w:r w:rsidR="004035A5">
              <w:fldChar w:fldCharType="end"/>
            </w:r>
          </w:hyperlink>
        </w:p>
        <w:p w:rsidR="006C2051" w:rsidRDefault="004035A5">
          <w:r>
            <w:fldChar w:fldCharType="end"/>
          </w:r>
        </w:p>
      </w:sdtContent>
    </w:sdt>
    <w:p w:rsidR="006C2051" w:rsidRDefault="004035A5">
      <w:pPr>
        <w:spacing w:after="31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  <w:jc w:val="right"/>
      </w:pPr>
      <w:r>
        <w:rPr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4035A5" w:rsidRDefault="004035A5">
      <w:pPr>
        <w:spacing w:after="0" w:line="265" w:lineRule="auto"/>
        <w:ind w:left="240"/>
        <w:rPr>
          <w:b/>
          <w:sz w:val="28"/>
        </w:rPr>
      </w:pPr>
    </w:p>
    <w:p w:rsidR="006C2051" w:rsidRDefault="004035A5">
      <w:pPr>
        <w:spacing w:after="0" w:line="265" w:lineRule="auto"/>
        <w:ind w:left="240"/>
      </w:pPr>
      <w:r>
        <w:rPr>
          <w:b/>
          <w:sz w:val="28"/>
        </w:rPr>
        <w:lastRenderedPageBreak/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Identifikační údaje: </w:t>
      </w:r>
    </w:p>
    <w:p w:rsidR="006C2051" w:rsidRDefault="004035A5">
      <w:pPr>
        <w:spacing w:after="255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spacing w:after="216" w:line="265" w:lineRule="auto"/>
      </w:pPr>
      <w:r>
        <w:rPr>
          <w:b/>
          <w:sz w:val="28"/>
        </w:rPr>
        <w:t xml:space="preserve">a) Název školy  </w:t>
      </w:r>
    </w:p>
    <w:p w:rsidR="006C2051" w:rsidRDefault="004035A5">
      <w:pPr>
        <w:spacing w:after="124"/>
        <w:ind w:right="183"/>
      </w:pPr>
      <w:r>
        <w:t xml:space="preserve">Adresa školy: Mateřská škola Litvínovská 490 </w:t>
      </w:r>
    </w:p>
    <w:p w:rsidR="006C2051" w:rsidRDefault="004035A5">
      <w:pPr>
        <w:spacing w:after="146" w:line="259" w:lineRule="auto"/>
        <w:ind w:left="0" w:firstLine="0"/>
      </w:pPr>
      <w:r>
        <w:t xml:space="preserve"> </w:t>
      </w:r>
    </w:p>
    <w:p w:rsidR="006C2051" w:rsidRDefault="004035A5">
      <w:pPr>
        <w:pStyle w:val="Nadpis6"/>
        <w:spacing w:after="96"/>
        <w:ind w:left="10"/>
      </w:pPr>
      <w:r>
        <w:t xml:space="preserve">b) Údaje o škole  </w:t>
      </w:r>
    </w:p>
    <w:p w:rsidR="006C2051" w:rsidRDefault="004035A5">
      <w:pPr>
        <w:spacing w:after="124"/>
        <w:ind w:right="183"/>
      </w:pPr>
      <w:r>
        <w:t xml:space="preserve">Litvínovská 490/52 </w:t>
      </w:r>
    </w:p>
    <w:p w:rsidR="006C2051" w:rsidRDefault="004035A5">
      <w:pPr>
        <w:spacing w:after="129"/>
        <w:ind w:right="183"/>
      </w:pPr>
      <w:r>
        <w:t xml:space="preserve">Praha 9 190 00 </w:t>
      </w:r>
    </w:p>
    <w:p w:rsidR="006C2051" w:rsidRDefault="004035A5">
      <w:pPr>
        <w:spacing w:after="124"/>
        <w:ind w:right="183"/>
      </w:pPr>
      <w:r>
        <w:t xml:space="preserve">Kontakt: MŠ: 286889241, 739 562 528, ŠJ: 286 88 19 60 </w:t>
      </w:r>
    </w:p>
    <w:p w:rsidR="006C2051" w:rsidRDefault="004035A5">
      <w:pPr>
        <w:spacing w:after="117" w:line="259" w:lineRule="auto"/>
        <w:ind w:left="0" w:firstLine="0"/>
      </w:pPr>
      <w:r>
        <w:t xml:space="preserve"> </w:t>
      </w:r>
    </w:p>
    <w:p w:rsidR="006C2051" w:rsidRDefault="004035A5">
      <w:pPr>
        <w:spacing w:line="356" w:lineRule="auto"/>
        <w:ind w:right="5733"/>
      </w:pPr>
      <w:r>
        <w:t>e-mail :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mslitvinovska@volny.cz</w:t>
      </w:r>
      <w:r>
        <w:t xml:space="preserve"> www stránky: mslitvinovska.cz </w:t>
      </w:r>
    </w:p>
    <w:p w:rsidR="006C2051" w:rsidRDefault="004035A5">
      <w:pPr>
        <w:spacing w:after="129"/>
        <w:ind w:right="183"/>
      </w:pPr>
      <w:r>
        <w:t xml:space="preserve">IČO: 709 20 362 </w:t>
      </w:r>
    </w:p>
    <w:p w:rsidR="006C2051" w:rsidRDefault="004035A5">
      <w:pPr>
        <w:spacing w:after="124"/>
        <w:ind w:right="183"/>
      </w:pPr>
      <w:r>
        <w:t xml:space="preserve">Ředitelka školy: Mgr. Hana Šolcová </w:t>
      </w:r>
    </w:p>
    <w:p w:rsidR="006C2051" w:rsidRDefault="004035A5">
      <w:pPr>
        <w:spacing w:after="151" w:line="259" w:lineRule="auto"/>
        <w:ind w:left="0" w:firstLine="0"/>
      </w:pPr>
      <w:r>
        <w:t xml:space="preserve">  </w:t>
      </w:r>
    </w:p>
    <w:p w:rsidR="006C2051" w:rsidRDefault="004035A5">
      <w:pPr>
        <w:pStyle w:val="Nadpis6"/>
        <w:spacing w:after="96"/>
        <w:ind w:left="10"/>
      </w:pPr>
      <w:r>
        <w:t xml:space="preserve">c) zřizovatel  </w:t>
      </w:r>
    </w:p>
    <w:p w:rsidR="006C2051" w:rsidRDefault="004035A5">
      <w:pPr>
        <w:spacing w:after="124"/>
        <w:ind w:right="183"/>
      </w:pPr>
      <w:r>
        <w:t xml:space="preserve">Zřizovatel školy: Městská část Praha 9 </w:t>
      </w:r>
    </w:p>
    <w:p w:rsidR="006C2051" w:rsidRDefault="004035A5">
      <w:pPr>
        <w:spacing w:after="191"/>
        <w:ind w:right="183"/>
      </w:pPr>
      <w:r>
        <w:t xml:space="preserve">Adresa zřizovatele: Sokolovská 324, Praha 9, 19000 </w:t>
      </w:r>
    </w:p>
    <w:p w:rsidR="006C2051" w:rsidRDefault="004035A5">
      <w:pPr>
        <w:spacing w:after="306"/>
        <w:ind w:right="183"/>
      </w:pPr>
      <w:r>
        <w:t xml:space="preserve">Příspěvková organizace od 1. 7. 2001 </w:t>
      </w:r>
    </w:p>
    <w:p w:rsidR="006C2051" w:rsidRDefault="004035A5">
      <w:pPr>
        <w:spacing w:after="340"/>
        <w:ind w:right="183"/>
      </w:pPr>
      <w:r>
        <w:t xml:space="preserve">Příspěvková organizace sdružuje: Mateřskou školu a Školní jídelnu  </w:t>
      </w:r>
    </w:p>
    <w:p w:rsidR="006C2051" w:rsidRDefault="004035A5">
      <w:pPr>
        <w:spacing w:after="117" w:line="259" w:lineRule="auto"/>
        <w:ind w:left="0" w:firstLine="0"/>
      </w:pPr>
      <w:r>
        <w:rPr>
          <w:sz w:val="28"/>
        </w:rPr>
        <w:t xml:space="preserve">  </w:t>
      </w:r>
    </w:p>
    <w:p w:rsidR="006C2051" w:rsidRDefault="004035A5">
      <w:pPr>
        <w:spacing w:after="156" w:line="259" w:lineRule="auto"/>
        <w:ind w:left="605" w:firstLine="0"/>
      </w:pPr>
      <w:r>
        <w:t xml:space="preserve"> </w:t>
      </w:r>
    </w:p>
    <w:p w:rsidR="006C2051" w:rsidRDefault="004035A5">
      <w:pPr>
        <w:spacing w:after="151" w:line="259" w:lineRule="auto"/>
        <w:ind w:left="0" w:firstLine="0"/>
      </w:pPr>
      <w:r>
        <w:t xml:space="preserve"> </w:t>
      </w:r>
    </w:p>
    <w:p w:rsidR="006C2051" w:rsidRDefault="004035A5">
      <w:pPr>
        <w:spacing w:after="156" w:line="259" w:lineRule="auto"/>
        <w:ind w:left="605" w:firstLine="0"/>
      </w:pPr>
      <w:r>
        <w:t xml:space="preserve"> </w:t>
      </w:r>
    </w:p>
    <w:p w:rsidR="006C2051" w:rsidRDefault="004035A5">
      <w:pPr>
        <w:spacing w:after="156" w:line="259" w:lineRule="auto"/>
        <w:ind w:left="605" w:firstLine="0"/>
      </w:pPr>
      <w:r>
        <w:t xml:space="preserve"> </w:t>
      </w:r>
    </w:p>
    <w:p w:rsidR="006C2051" w:rsidRDefault="004035A5">
      <w:pPr>
        <w:spacing w:after="156" w:line="259" w:lineRule="auto"/>
        <w:ind w:left="605" w:firstLine="0"/>
      </w:pPr>
      <w:r>
        <w:t xml:space="preserve"> </w:t>
      </w:r>
    </w:p>
    <w:p w:rsidR="006C2051" w:rsidRDefault="004035A5">
      <w:pPr>
        <w:spacing w:after="0" w:line="259" w:lineRule="auto"/>
        <w:ind w:right="55"/>
        <w:jc w:val="right"/>
      </w:pPr>
      <w:r>
        <w:t xml:space="preserve">Zpracovala: Mgr. Hana Šolcová, Dana Broučková a Mgr. Eliška Jantačová </w:t>
      </w:r>
    </w:p>
    <w:p w:rsidR="006C2051" w:rsidRDefault="004035A5">
      <w:pPr>
        <w:spacing w:after="0" w:line="259" w:lineRule="auto"/>
        <w:ind w:left="0" w:right="17" w:firstLine="0"/>
        <w:jc w:val="right"/>
      </w:pPr>
      <w:r>
        <w:rPr>
          <w:sz w:val="21"/>
        </w:rPr>
        <w:t xml:space="preserve"> </w:t>
      </w:r>
    </w:p>
    <w:p w:rsidR="006C2051" w:rsidRDefault="004035A5">
      <w:pPr>
        <w:spacing w:after="204" w:line="259" w:lineRule="auto"/>
        <w:ind w:right="55"/>
        <w:jc w:val="right"/>
      </w:pPr>
      <w:r>
        <w:t>Dodatky k ŠVP projednány a schváleny pe</w:t>
      </w:r>
      <w:r w:rsidR="00654A68">
        <w:t>dagogickou radou dne: 25. 8. 2022</w:t>
      </w:r>
    </w:p>
    <w:p w:rsidR="006C2051" w:rsidRDefault="004035A5">
      <w:pPr>
        <w:tabs>
          <w:tab w:val="center" w:pos="4703"/>
          <w:tab w:val="right" w:pos="950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 w:rsidR="00654A68">
        <w:t>Č.J.379</w:t>
      </w:r>
      <w:r w:rsidR="00E835A2">
        <w:t>/2022</w:t>
      </w:r>
      <w: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6C2051" w:rsidRDefault="004035A5">
      <w:pPr>
        <w:pStyle w:val="Nadpis2"/>
        <w:spacing w:after="72" w:line="265" w:lineRule="auto"/>
        <w:ind w:left="614"/>
      </w:pPr>
      <w:bookmarkStart w:id="1" w:name="_Toc56974"/>
      <w:r>
        <w:rPr>
          <w:color w:val="000000"/>
          <w:sz w:val="28"/>
        </w:rPr>
        <w:lastRenderedPageBreak/>
        <w:t>2.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Charakteristika školy: </w:t>
      </w:r>
      <w:bookmarkEnd w:id="1"/>
    </w:p>
    <w:p w:rsidR="006C2051" w:rsidRDefault="004035A5">
      <w:pPr>
        <w:spacing w:after="0" w:line="259" w:lineRule="auto"/>
        <w:ind w:left="0" w:firstLine="0"/>
      </w:pPr>
      <w:r>
        <w:rPr>
          <w:b/>
          <w:sz w:val="39"/>
        </w:rPr>
        <w:t xml:space="preserve">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Mateřská škola Litvínovská 490 byla otevřena v dubnu roku 1968. Jedná se o šestitřídní tří pavilonovou mateřskou školu umístěnou v parku sídliště Prosek, ve vnitrobloku panelových domů. Škola se nachází v blízkosti dopravy MHD a metra Střížkov.  </w:t>
      </w:r>
    </w:p>
    <w:p w:rsidR="006C2051" w:rsidRDefault="004035A5">
      <w:pPr>
        <w:spacing w:after="197" w:line="361" w:lineRule="auto"/>
        <w:ind w:left="-15" w:right="236" w:firstLine="710"/>
        <w:jc w:val="both"/>
      </w:pPr>
      <w:r>
        <w:t>Počet dětí v MŠ je stanoven na 164 dětí. V provozu je 6 tříd. Jedna třída je určena pro děti dvouleté a ta byla vybudována z OP Praha pól růstu EU. MŠ také čerpá finanční prostředky na Chůvu z Šablon (Registrační č. projektu CZ.02.3.</w:t>
      </w:r>
      <w:r w:rsidR="00654A68">
        <w:t>X/0.0/0.0/20_081/0019634).</w:t>
      </w:r>
      <w:r>
        <w:t xml:space="preserve">  </w:t>
      </w:r>
    </w:p>
    <w:p w:rsidR="006C2051" w:rsidRDefault="004035A5">
      <w:pPr>
        <w:spacing w:after="202" w:line="356" w:lineRule="auto"/>
        <w:ind w:left="0" w:right="183" w:firstLine="720"/>
      </w:pPr>
      <w:r>
        <w:t xml:space="preserve">V hospodářském pavilonu najdeme ředitelnu, sborovnu, školnický byt, vybavenou kuchyň s vlastní přípravnou jídla. </w:t>
      </w:r>
    </w:p>
    <w:p w:rsidR="006C2051" w:rsidRDefault="004035A5">
      <w:pPr>
        <w:spacing w:after="197" w:line="361" w:lineRule="auto"/>
        <w:ind w:left="-15" w:right="363" w:firstLine="710"/>
        <w:jc w:val="both"/>
      </w:pPr>
      <w:r>
        <w:t xml:space="preserve">Ve spolupráci se zřizovatelem se uskutečnila celková rekonstrukce školní kuchyně a hospodářského pavilonu tak, aby byly splněny všechny požadované hygienické normy dle příslušných vyhlášek MZ ČR </w:t>
      </w:r>
    </w:p>
    <w:p w:rsidR="006C2051" w:rsidRDefault="004035A5">
      <w:pPr>
        <w:spacing w:after="192" w:line="361" w:lineRule="auto"/>
        <w:ind w:left="-15" w:right="589" w:firstLine="710"/>
        <w:jc w:val="both"/>
      </w:pPr>
      <w:r>
        <w:t xml:space="preserve">Součástí školy je zahrada s velkým množstvím stromů, pěti zastíněnými pískovišti a velkým množstvím herních prvků pro děti všech věkových skupin. Dětem jsou k dispozici dvě žulová pítka, která si děti samy obsluhují. Na zahradě je dále podium pro vystupování dětí na různých akcích s rodiči, ale i ke hře. Na zahradě se také nachází multifunkční hřiště. Na zahradě jsou využívána dvě mlhoviště, nejen v teplém období roku, ale i během chladnějších měsíců k řízeným i neřízeným činnostem dětí. Prvky na zahradě procházejí pravidelnou kontrolou, údržbou a dle potřeb i obměnou. </w:t>
      </w:r>
    </w:p>
    <w:p w:rsidR="006C2051" w:rsidRDefault="004035A5">
      <w:pPr>
        <w:spacing w:after="187" w:line="361" w:lineRule="auto"/>
        <w:ind w:left="-15" w:right="802" w:firstLine="710"/>
        <w:jc w:val="both"/>
      </w:pPr>
      <w:r>
        <w:t xml:space="preserve">Hygienické a bezpečnostní podmínky jsou plněny dodržováním směrnic. Ty jsou pravidelně kontrolovány a aktualizovány. Pro správný chod mateřské školy slouží zpracované vnitřní směrnice, které řeší bezpečnostní, provozní i pracovní oblasti. MŠ je chráněna bezpečnostním systémem a videotelefony pro zvýšení bezpečnosti dětí. Bezpečnostní systém byl následně doplněn o vchodovou bezpečnostní mříž. Mříž byla nainstalována i k rampě školní kuchyně z důvodu odvětrávání prostor při vaření. </w:t>
      </w:r>
    </w:p>
    <w:p w:rsidR="006C2051" w:rsidRDefault="004035A5">
      <w:pPr>
        <w:spacing w:after="202" w:line="356" w:lineRule="auto"/>
        <w:ind w:left="0" w:right="183" w:firstLine="720"/>
      </w:pPr>
      <w:r>
        <w:t xml:space="preserve">Děti jsou do mateřské školy přijímány zpravidla od 3 do 6 let. Kapacita školy je stanovena na základě § 23, odst.3 Zákona 561/2004 Sb. </w:t>
      </w:r>
    </w:p>
    <w:p w:rsidR="006C2051" w:rsidRDefault="004035A5">
      <w:pPr>
        <w:spacing w:line="360" w:lineRule="auto"/>
        <w:ind w:left="0" w:right="183" w:firstLine="720"/>
      </w:pPr>
      <w:r>
        <w:t xml:space="preserve">V ostatních třídách jsou děti rozděleny podle věku. O děti pečuje 13 pedagogů a 8 provozních pracovníků. </w:t>
      </w:r>
    </w:p>
    <w:p w:rsidR="006C2051" w:rsidRDefault="004035A5">
      <w:pPr>
        <w:pStyle w:val="Nadpis2"/>
        <w:spacing w:line="265" w:lineRule="auto"/>
        <w:ind w:left="821"/>
      </w:pPr>
      <w:bookmarkStart w:id="2" w:name="_Toc56975"/>
      <w:r>
        <w:rPr>
          <w:color w:val="000000"/>
          <w:sz w:val="28"/>
        </w:rPr>
        <w:lastRenderedPageBreak/>
        <w:t>3.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Podmínky vzdělávání </w:t>
      </w:r>
      <w:bookmarkEnd w:id="2"/>
    </w:p>
    <w:p w:rsidR="006C2051" w:rsidRDefault="004035A5">
      <w:pPr>
        <w:spacing w:after="95" w:line="259" w:lineRule="auto"/>
        <w:ind w:left="0" w:firstLine="0"/>
      </w:pPr>
      <w:r>
        <w:rPr>
          <w:b/>
          <w:sz w:val="30"/>
        </w:rPr>
        <w:t xml:space="preserve"> </w:t>
      </w:r>
    </w:p>
    <w:p w:rsidR="006C2051" w:rsidRDefault="004035A5">
      <w:pPr>
        <w:pStyle w:val="Nadpis4"/>
      </w:pPr>
      <w:bookmarkStart w:id="3" w:name="_Toc56976"/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Věcné a materiální podmínky: </w:t>
      </w:r>
      <w:bookmarkEnd w:id="3"/>
    </w:p>
    <w:p w:rsidR="006C2051" w:rsidRDefault="004035A5">
      <w:pPr>
        <w:spacing w:after="5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Třídy školy jsou prostorné, vzdušné a světlé. Vybaveny jsou podle věkových požadavků dětí. Nábytek lze sestavovat podle potřeb dětí i učitelek. Často jsou dětmi využívány hrací koutky. Prostor třídy je rozvržen na části pro využití stolních činností či stravování. Druhá část je využívána na pohybové činnosti a odpočinek. Vybavení tříd pomůckami a hračkami je během roku doplňováno a obnovováno. Čtyři třídy jsou vybaveny PC technikou. Do předškolních tříd byly zakoupeny interaktivní tabule. </w:t>
      </w:r>
    </w:p>
    <w:p w:rsidR="006C2051" w:rsidRDefault="004035A5">
      <w:pPr>
        <w:spacing w:after="197" w:line="361" w:lineRule="auto"/>
        <w:ind w:left="-15" w:right="236" w:firstLine="710"/>
        <w:jc w:val="both"/>
      </w:pPr>
      <w:r>
        <w:t xml:space="preserve">Využívány jsou všemi třídami, především, ale předškolními dětmi. V minulých letech proběhla výměna oken z původních za plastová. Součástí každé třídy je umývárna, WC, šatna a kuchyňka. Ty jsou postupně rekonstruovány. Všechny šatny jsou vybaveny novým nábytkem, který odpovídá antropometrickým požadavkům na dětský nábytek. Proběhla rekonstrukce dětských WC a byl přidán jeden dětský záchod.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Ve všech prostorách školy proběhla výměna osvětlení. Celá MŠ je pravidelně 1x za 3 roky malována, dle hygienické vyhlášky. Školní jídelna je vybavena podle směrnic EU. Po rekonstrukci je také zahrada školy, kde bylo vybudováno víceúčelové hřiště. Byly vyměněny nefunkční a nevyhovující herní prvky za nové. Proběhlo přemostění kořenů stromu a úplná rekonstrukce chodníků. Na školní zahradě bylo vytvořeno dřevěné podium, které slouží k vystoupení dětí a hrám. Pitný režim dětí při pobytu venku zajišťují dvě samoobslužná žulová pítka. Po rekonstrukci jsou všechna pískoviště, která jsou i nově zastíněna. Obě mlhoviště jsou víceúčelová a slouží nejen k osvěžení, ale i hrám dětí na teplém povrchu. V létě bylo nově vybudované dětské hřiště 4 Soft za přispění zřizovatele Městské části Praha 9 a prodejny Lidl, která věnovala MŠ dar v celkové výši 88 650,- Kč. 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Zcela nové jsou i šatny pro děti ve všech třídách MŠ. Estetická úprava proběhla ve vstupních chodbách, byly vyměněny staré nástěnky za nové. Na stěny byly pořízeny dřevěné dekorace. Vyzdobeny jsou chodby u spodních tříd a rovněž jsou dokončeny práce na dekoracích všech chodeb. Zrekonstruována byla rampa u hospodářského pavilonu a vchod do ředitelny. Ve všech třídách jsou nová linolea. Vyměněny jsou skříně na lůžkoviny a novými skříněmi byly vybaveny kabinety didaktických pomůcek. </w:t>
      </w:r>
    </w:p>
    <w:p w:rsidR="006C2051" w:rsidRDefault="004035A5">
      <w:pPr>
        <w:spacing w:after="119" w:line="361" w:lineRule="auto"/>
        <w:ind w:left="-15" w:right="363" w:firstLine="710"/>
        <w:jc w:val="both"/>
      </w:pPr>
      <w:r>
        <w:lastRenderedPageBreak/>
        <w:t xml:space="preserve">Do školní kuchyně byla zakoupena nova škrabka na brambory. Zakoupena byla i sušička prádla. V létě 2017 po škodné události /vytopení / byla nově vybavená třída Kuřátek včetně kompletní rekonstrukce umýváren, WC a nové kuchyňky. Do kuchyně školy byla zakoupena nová profesionální myčka. Postupem každé léto dochází k rekonstrukci jedné z třídních umýváren.  </w:t>
      </w:r>
    </w:p>
    <w:p w:rsidR="006C2051" w:rsidRDefault="004035A5">
      <w:pPr>
        <w:spacing w:after="200" w:line="361" w:lineRule="auto"/>
        <w:ind w:left="-15" w:right="363" w:firstLine="710"/>
        <w:jc w:val="both"/>
      </w:pPr>
      <w:r>
        <w:t xml:space="preserve">Nedostatkem MŠ je absence tělocvičny či spacích místností pro děti. Dlouhodobým cílem je zprůchodnění tříd mezi sebou, novelizací elektronického zabezpečení MŠ a zakoupením Magic boxu do třídy kuřat.  </w:t>
      </w:r>
    </w:p>
    <w:p w:rsidR="006C2051" w:rsidRDefault="004035A5">
      <w:pPr>
        <w:pStyle w:val="Nadpis4"/>
        <w:spacing w:after="223"/>
        <w:ind w:left="434"/>
      </w:pPr>
      <w:bookmarkStart w:id="4" w:name="_Toc56977"/>
      <w:r>
        <w:t>3.2</w:t>
      </w:r>
      <w:r>
        <w:rPr>
          <w:rFonts w:ascii="Arial" w:eastAsia="Arial" w:hAnsi="Arial" w:cs="Arial"/>
        </w:rPr>
        <w:t xml:space="preserve"> </w:t>
      </w:r>
      <w:r>
        <w:t xml:space="preserve">Životospráva: </w:t>
      </w:r>
      <w:bookmarkEnd w:id="4"/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ŠJ připravuje stravu dětem z mateřské školy – dopolední i odpolední svačinu a oběd. Jídelníček je sestavován podle zásad zdravé výživy a v souladu s vyhláškou 107/2005sb. o školním stravování. Po celý den je zajištěn pitný režim, málo slazené ovocné, bylinné a slabé černé čaje, nepřeslazené sirupy a pitná voda i při pobytu na zahradě z pítek. Strava je u nás připravovaná převážně z čerstvých surovin, v konvektomatu. Tento pečící a parní stroj nám pomáhá vařit a péct s použitím minima tuku. Zeleninu, brambory a mnoho dalších potravin upravujeme v páře, tím uchováme co nejvíce vitamínů. </w:t>
      </w:r>
    </w:p>
    <w:p w:rsidR="006C2051" w:rsidRDefault="004035A5">
      <w:pPr>
        <w:spacing w:after="115" w:line="360" w:lineRule="auto"/>
        <w:ind w:left="0" w:right="183" w:firstLine="720"/>
      </w:pPr>
      <w:r>
        <w:t xml:space="preserve">Děti v MŠ nikdy do jídla nenutíme, ale zkušený tým pedagogů a provozních zaměstnanců děti hravou formou motivuje k získání správných stravovacích a pitných návyků. </w:t>
      </w:r>
    </w:p>
    <w:p w:rsidR="006C2051" w:rsidRDefault="004035A5">
      <w:pPr>
        <w:spacing w:after="197" w:line="356" w:lineRule="auto"/>
        <w:ind w:left="0" w:right="183" w:firstLine="720"/>
      </w:pPr>
      <w:r>
        <w:t xml:space="preserve">Je dodržován spotřební koš, intervaly mezi jednotlivými pokrmy. Dodržujeme čas pro pobyt venku i pro volnou hru, odpočinek či spánek.  </w:t>
      </w:r>
    </w:p>
    <w:p w:rsidR="006C2051" w:rsidRDefault="004035A5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6C2051" w:rsidRDefault="004035A5">
      <w:pPr>
        <w:pStyle w:val="Nadpis3"/>
        <w:spacing w:after="177" w:line="265" w:lineRule="auto"/>
        <w:ind w:left="604"/>
      </w:pPr>
      <w:bookmarkStart w:id="5" w:name="_Toc56978"/>
      <w:r>
        <w:rPr>
          <w:sz w:val="28"/>
        </w:rPr>
        <w:t>3.3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Psychosociální podmínky </w:t>
      </w:r>
      <w:bookmarkEnd w:id="5"/>
    </w:p>
    <w:p w:rsidR="006C2051" w:rsidRDefault="004035A5">
      <w:pPr>
        <w:spacing w:after="244"/>
        <w:ind w:left="974" w:right="183"/>
      </w:pPr>
      <w:r>
        <w:t xml:space="preserve">Děti i dospělí se cítí v prostředí mateřské školy dobře, spokojeně, jistě a bezpečně. </w:t>
      </w:r>
    </w:p>
    <w:p w:rsidR="006C2051" w:rsidRDefault="004035A5">
      <w:pPr>
        <w:spacing w:after="112" w:line="259" w:lineRule="auto"/>
        <w:ind w:right="183"/>
        <w:jc w:val="right"/>
      </w:pPr>
      <w:r>
        <w:t xml:space="preserve">Nově příchozí dítě má možnost postupně se adaptovat na nové prostředí a personál, </w:t>
      </w:r>
    </w:p>
    <w:p w:rsidR="006C2051" w:rsidRDefault="004035A5">
      <w:pPr>
        <w:spacing w:after="119" w:line="361" w:lineRule="auto"/>
        <w:ind w:left="-15" w:right="236" w:firstLine="0"/>
        <w:jc w:val="both"/>
      </w:pPr>
      <w:r>
        <w:t xml:space="preserve">děti mohou pobývat ve třídě s rodiči – záleží na individualitě každého dítěte – domluva s rodiči. Osobní svoboda a volnost dětí je respektována do stanovených mezí. Ve třídách jsou domluvená pravidla, která jsou tvořena samotnými dětmi a učitelkami. </w:t>
      </w:r>
    </w:p>
    <w:p w:rsidR="006C2051" w:rsidRDefault="004035A5">
      <w:pPr>
        <w:spacing w:after="119" w:line="361" w:lineRule="auto"/>
        <w:ind w:left="-15" w:right="603" w:firstLine="964"/>
        <w:jc w:val="both"/>
      </w:pPr>
      <w:r>
        <w:t xml:space="preserve">Všechny děti mají rovnocenné postavení a žádné z nich není zvýhodňováno ani znevýhodňováno. Jakékoliv projevy nerovnosti, podceňování a zesměšňování jsou nepřípustné. </w:t>
      </w:r>
    </w:p>
    <w:p w:rsidR="006C2051" w:rsidRDefault="004035A5">
      <w:pPr>
        <w:spacing w:after="119" w:line="361" w:lineRule="auto"/>
        <w:ind w:left="-15" w:right="1070" w:firstLine="964"/>
        <w:jc w:val="both"/>
      </w:pPr>
      <w:r>
        <w:lastRenderedPageBreak/>
        <w:t xml:space="preserve">Snažíme se odbourat mezi dětmi nezdravé soutěžení a vyzdvihnout toleranci, ohleduplnost, zdvořilost, vzájemnou pomoc. Děti jsou vedeny k samostatnosti a jsou pozitivně motivovány.  </w:t>
      </w:r>
    </w:p>
    <w:p w:rsidR="006C2051" w:rsidRDefault="004035A5">
      <w:pPr>
        <w:spacing w:after="112" w:line="259" w:lineRule="auto"/>
        <w:ind w:right="197"/>
        <w:jc w:val="right"/>
      </w:pPr>
      <w:r>
        <w:t xml:space="preserve">Volnost a osobní svoboda dětí je dobře vyvážená s nezbytnou mírou omezení, </w:t>
      </w:r>
    </w:p>
    <w:p w:rsidR="006C2051" w:rsidRDefault="004035A5">
      <w:pPr>
        <w:spacing w:after="244"/>
        <w:ind w:right="183"/>
      </w:pPr>
      <w:r>
        <w:t xml:space="preserve">vyplývajících z nutnosti dodržovat v mateřské škole potřebný řád a učit děti pravidlům soužití. </w:t>
      </w:r>
    </w:p>
    <w:p w:rsidR="006C2051" w:rsidRDefault="004035A5">
      <w:pPr>
        <w:spacing w:after="249"/>
        <w:ind w:left="974" w:right="183"/>
      </w:pPr>
      <w:r>
        <w:t xml:space="preserve">Vzdělávací nabídka odpovídá mentalitě předškolního dítěte a potřebám jeho života. </w:t>
      </w:r>
    </w:p>
    <w:p w:rsidR="006C2051" w:rsidRDefault="004035A5">
      <w:pPr>
        <w:spacing w:after="124"/>
        <w:ind w:left="974" w:right="183"/>
      </w:pPr>
      <w:r>
        <w:t xml:space="preserve">Ve vztazích mezi dospělými i mezi dětmi se projevuje vzájemná důvěra, tolerance, </w:t>
      </w:r>
    </w:p>
    <w:p w:rsidR="006C2051" w:rsidRDefault="004035A5">
      <w:pPr>
        <w:spacing w:after="244"/>
        <w:ind w:right="183"/>
      </w:pPr>
      <w:r>
        <w:t xml:space="preserve">ohleduplnost a zdvořilost, solidarita, vzájemná pomoc a podpora. </w:t>
      </w:r>
    </w:p>
    <w:p w:rsidR="006C2051" w:rsidRDefault="004035A5">
      <w:pPr>
        <w:spacing w:after="124"/>
        <w:ind w:left="974" w:right="183"/>
      </w:pPr>
      <w:r>
        <w:t xml:space="preserve">Důvěra mezi učiteli, dětmi i nepedagogickým personálem vede k pohodové </w:t>
      </w:r>
    </w:p>
    <w:p w:rsidR="006C2051" w:rsidRDefault="004035A5">
      <w:pPr>
        <w:spacing w:after="354"/>
        <w:ind w:right="183"/>
      </w:pPr>
      <w:r>
        <w:t xml:space="preserve">atmosféře v MŠ i dobrém klimatu v ní.  </w:t>
      </w:r>
    </w:p>
    <w:p w:rsidR="006C2051" w:rsidRDefault="004035A5">
      <w:pPr>
        <w:spacing w:after="274" w:line="259" w:lineRule="auto"/>
      </w:pPr>
      <w:r>
        <w:rPr>
          <w:b/>
          <w:u w:val="single" w:color="000000"/>
        </w:rPr>
        <w:t>Konkrétní záměry:</w:t>
      </w:r>
      <w:r>
        <w:rPr>
          <w:b/>
        </w:rPr>
        <w:t xml:space="preserve"> </w:t>
      </w:r>
    </w:p>
    <w:p w:rsidR="006C2051" w:rsidRDefault="004035A5">
      <w:pPr>
        <w:numPr>
          <w:ilvl w:val="0"/>
          <w:numId w:val="1"/>
        </w:numPr>
        <w:spacing w:after="257"/>
        <w:ind w:right="233" w:hanging="360"/>
      </w:pPr>
      <w:r>
        <w:t xml:space="preserve">Dát rodičům prostor a vstřícnost k využití systému adaptace – zapojit rodiče při adaptaci dětí </w:t>
      </w:r>
    </w:p>
    <w:p w:rsidR="006C2051" w:rsidRDefault="004035A5">
      <w:pPr>
        <w:numPr>
          <w:ilvl w:val="0"/>
          <w:numId w:val="1"/>
        </w:numPr>
        <w:ind w:right="233" w:hanging="360"/>
      </w:pPr>
      <w:r>
        <w:t xml:space="preserve">Podporovat u dětí důvěru k učitelce i ostatním zaměstnancům školy </w:t>
      </w:r>
      <w:r>
        <w:br w:type="page"/>
      </w:r>
    </w:p>
    <w:p w:rsidR="006C2051" w:rsidRDefault="004035A5">
      <w:pPr>
        <w:pStyle w:val="Nadpis4"/>
        <w:ind w:left="254"/>
      </w:pPr>
      <w:bookmarkStart w:id="6" w:name="_Toc56979"/>
      <w:r>
        <w:lastRenderedPageBreak/>
        <w:t>3.4</w:t>
      </w:r>
      <w:r>
        <w:rPr>
          <w:rFonts w:ascii="Arial" w:eastAsia="Arial" w:hAnsi="Arial" w:cs="Arial"/>
        </w:rPr>
        <w:t xml:space="preserve"> </w:t>
      </w:r>
      <w:r>
        <w:t xml:space="preserve">Organizace chodu </w:t>
      </w:r>
      <w:bookmarkEnd w:id="6"/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2"/>
        </w:numPr>
        <w:spacing w:after="154" w:line="363" w:lineRule="auto"/>
        <w:ind w:right="183" w:hanging="246"/>
      </w:pPr>
      <w:r>
        <w:t>Denní řád je dostatečně pružný</w:t>
      </w:r>
      <w:r>
        <w:rPr>
          <w:b/>
        </w:rPr>
        <w:t xml:space="preserve">, </w:t>
      </w:r>
      <w:r>
        <w:t>umožňuje reagovat na individuální možnosti dětí, na jejich aktuální potřeby.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246"/>
        <w:ind w:right="183" w:hanging="246"/>
      </w:pPr>
      <w:r>
        <w:t xml:space="preserve">Do denního programu jsou pravidelně zařazovány logopedické chvilky a ranní cvičení.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246"/>
        <w:ind w:right="183" w:hanging="246"/>
      </w:pPr>
      <w:r>
        <w:t>Pedagogové se plně věnují dětem a jejich vzdělávání.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247"/>
        <w:ind w:right="183" w:hanging="246"/>
      </w:pPr>
      <w:r>
        <w:t>Děti nacházejí potřebné zázemí, klid bezpečí i soukromí.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156" w:line="361" w:lineRule="auto"/>
        <w:ind w:right="183" w:hanging="246"/>
      </w:pPr>
      <w:r>
        <w:t>Aktivity ve třídě jsou organizovány tak, aby děti mohly vyjádřit vlastní iniciativu. Pokud počty dětí dovolí, učitelky využívají čas pro individuální činnosti, většinou však frontální a skupinové.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247"/>
        <w:ind w:right="183" w:hanging="246"/>
      </w:pPr>
      <w:r>
        <w:t xml:space="preserve">Vyváženost řízených činností a spontánní hry.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158" w:line="359" w:lineRule="auto"/>
        <w:ind w:right="183" w:hanging="246"/>
      </w:pPr>
      <w:r>
        <w:t>Je dostatečně dbáno na osobní soukromí dětí. Pokud to děti potřebují, mají možnost uchýlit se do klidného koutku a neúčastnit se společných činností, stejně tak mají i možnost soukromí při osobní hygieně.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159" w:line="363" w:lineRule="auto"/>
        <w:ind w:right="183" w:hanging="246"/>
      </w:pPr>
      <w:r>
        <w:t>Plánování činností vychází z potřeb a zájmů dětí, vyhovuje individuálním vzdělávacím potřebám a možnostem dětí.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"/>
        </w:numPr>
        <w:spacing w:after="238"/>
        <w:ind w:right="183" w:hanging="246"/>
      </w:pPr>
      <w:r>
        <w:t xml:space="preserve">Ve třídách nejsou překračovány stanovené počty dětí a většina z nich je homogenních.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pStyle w:val="Nadpis3"/>
        <w:tabs>
          <w:tab w:val="center" w:pos="1446"/>
          <w:tab w:val="center" w:pos="3473"/>
        </w:tabs>
        <w:spacing w:after="223" w:line="265" w:lineRule="auto"/>
        <w:ind w:left="0" w:firstLine="0"/>
      </w:pPr>
      <w:bookmarkStart w:id="7" w:name="_Toc56980"/>
      <w:r>
        <w:rPr>
          <w:rFonts w:ascii="Calibri" w:eastAsia="Calibri" w:hAnsi="Calibri" w:cs="Calibri"/>
          <w:b w:val="0"/>
          <w:sz w:val="22"/>
        </w:rPr>
        <w:tab/>
      </w:r>
      <w:r>
        <w:rPr>
          <w:sz w:val="28"/>
        </w:rPr>
        <w:t>3.5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sz w:val="28"/>
        </w:rPr>
        <w:t xml:space="preserve">Řízení mateřské školy </w:t>
      </w:r>
      <w:bookmarkEnd w:id="7"/>
    </w:p>
    <w:p w:rsidR="006C2051" w:rsidRDefault="004035A5">
      <w:pPr>
        <w:spacing w:after="119" w:line="361" w:lineRule="auto"/>
        <w:ind w:left="-15" w:right="236" w:firstLine="607"/>
        <w:jc w:val="both"/>
      </w:pPr>
      <w:r>
        <w:t xml:space="preserve">Povinnosti, pravomoci a úkoly všech pracovníků jsou jasně vymezeny (všichni zaměstnanci mají své kompetence a s nimi i odpovědnost). Je vytvořen funkční informační systém, a to jak uvnitř mateřské školy, tak i ve vnějším prostředí. </w:t>
      </w:r>
    </w:p>
    <w:p w:rsidR="006C2051" w:rsidRDefault="004035A5">
      <w:pPr>
        <w:spacing w:after="119" w:line="361" w:lineRule="auto"/>
        <w:ind w:left="-15" w:right="236" w:firstLine="607"/>
        <w:jc w:val="both"/>
      </w:pPr>
      <w:r>
        <w:t xml:space="preserve">Při vedení zaměstnanců ředitelka vytváří ovzduší vzájemné důvěry a tolerance, zapojuje spolupracovníky do řízení MŠ, ponechává jim dostatek pravomocí a respektuje jejich názor. Podporuje a motivuje spoluúčast všech členů týmu na rozhodování o zásadních otázkách školního programu. Zaměstnanci jsou včas a v dostatečné míře informováni o záležitostech školy. Ředitelka dává zaměstnancům prostor k samostatnému rozhodování a realizaci vlastních nápadů. Ředitelka školy vyhodnocuje práci všech zaměstnanců, pozitivně zaměstnance motivuje a podporuje jejich vzájemnou spolupráci. Pravidelně provádí hospitační činnost na základě předem stanovených kritérií (rozbor práce po hospitaci je veden konstruktivně - řeší klady a nedostatky věcně) </w:t>
      </w:r>
    </w:p>
    <w:p w:rsidR="006C2051" w:rsidRDefault="004035A5">
      <w:pPr>
        <w:spacing w:after="119" w:line="361" w:lineRule="auto"/>
        <w:ind w:left="-15" w:right="236" w:firstLine="607"/>
        <w:jc w:val="both"/>
      </w:pPr>
      <w:r>
        <w:lastRenderedPageBreak/>
        <w:t xml:space="preserve">Pedagogický sbor pracuje jako tým, zve ke spolupráci rodiče. Plánování pedagogické práce a chodu mateřské školy je funkční, opírá se o předchozí analýzu a využívá zpětné vazby (pedagogové se v průběhu roku pravidelně setkávají na pedagogických poradách, vyhodnocují svoji práci, vzájemně konzultují). Ředitelka vypracovává školní vzdělávací program ve spolupráci s ostatními členy pedagogického týmu. Kontrolní a evaluační činnosti zahrnují všechny stránky chodu mateřské školy, jsou smysluplné a užitečné. Z výsledků jsou vyvozovány závěry pro další práci. Mateřská škola spolupracuje se zřizovatelem, s nejbližší základní školou, popřípadě i jinými organizacemi v místě mateřské školy a s odborníky poskytujícími pomoc zejména při řešení individuálních výchovných a vzdělávacích problémů dětí (ředitelka zajišťuje vnější informační systém pro rodiče a širší veřejnost - webové stránky…). Učitelky s dětmi navštěvují ZŠ a okolí, aby se seznámily s jejím prostředím. </w:t>
      </w:r>
    </w:p>
    <w:p w:rsidR="006C2051" w:rsidRDefault="004035A5">
      <w:pPr>
        <w:spacing w:after="154" w:line="361" w:lineRule="auto"/>
        <w:ind w:left="-15" w:right="70" w:firstLine="607"/>
        <w:jc w:val="both"/>
      </w:pPr>
      <w:r>
        <w:t xml:space="preserve">Učitelky projednávají v dostatečném časovém předstihu s rodiči případnou nezralost dítěte k docházce do ZŠ (v případě nezralosti dítěte nabízí MŠ rodičům odbornou pomoc a konzultace s odborníky např. PPP). </w:t>
      </w:r>
    </w:p>
    <w:p w:rsidR="006C2051" w:rsidRDefault="004035A5">
      <w:pPr>
        <w:pStyle w:val="Nadpis3"/>
        <w:spacing w:after="253" w:line="265" w:lineRule="auto"/>
        <w:ind w:left="617"/>
      </w:pPr>
      <w:bookmarkStart w:id="8" w:name="_Toc56981"/>
      <w:r>
        <w:rPr>
          <w:b w:val="0"/>
        </w:rPr>
        <w:t xml:space="preserve"> </w:t>
      </w:r>
      <w:r>
        <w:rPr>
          <w:sz w:val="28"/>
        </w:rPr>
        <w:t xml:space="preserve">3.6 Personální a pedagogické zajištění </w:t>
      </w:r>
      <w:bookmarkEnd w:id="8"/>
    </w:p>
    <w:p w:rsidR="006C2051" w:rsidRDefault="004035A5">
      <w:pPr>
        <w:numPr>
          <w:ilvl w:val="0"/>
          <w:numId w:val="3"/>
        </w:numPr>
        <w:spacing w:after="247"/>
        <w:ind w:right="183" w:hanging="246"/>
      </w:pPr>
      <w:r>
        <w:t>Pedagogičtí pracovníci mají předepsanou kvalifikaci, školí se a sebevzdělávají se.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155" w:line="362" w:lineRule="auto"/>
        <w:ind w:right="183" w:hanging="246"/>
      </w:pPr>
      <w:r>
        <w:t xml:space="preserve">MŠ nabízí různá školení, kurzy či semináře a poznatky z nich si učitelky pravidelně předávají.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246"/>
        <w:ind w:right="183" w:hanging="246"/>
      </w:pPr>
      <w:r>
        <w:t>Pedagogický sbor pracuje na základě jasně vymezených a společně vytvořených pravidel.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154" w:line="363" w:lineRule="auto"/>
        <w:ind w:right="183" w:hanging="246"/>
      </w:pPr>
      <w:r>
        <w:t>Ředitelka a zástupkyně ředitelky podporuje profesionalizaci pracovního týmu, sleduje udržení a další růst profesních kompetencí všech pedagogů.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154" w:line="363" w:lineRule="auto"/>
        <w:ind w:right="183" w:hanging="246"/>
      </w:pPr>
      <w:r>
        <w:t>Služby pedagogů jsou organizovány takovým způsobem, aby byla vždy a při všech činnostech zajištěna dětem optimální pedagogická péče.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246"/>
        <w:ind w:right="183" w:hanging="246"/>
      </w:pPr>
      <w:r>
        <w:t>Pedagogové jednají, chovají se a pracují profesionálním způsobem.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"/>
        </w:numPr>
        <w:spacing w:after="127" w:line="363" w:lineRule="auto"/>
        <w:ind w:right="183" w:hanging="246"/>
      </w:pPr>
      <w:r>
        <w:t>Chování dospělých má vliv na celkový vývoj dítěte. Naší snahou je, aby chování a mezilidské vztahy byly slušné, zodpovědné a tolerantní na základě spolupráce.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:rsidR="006C2051" w:rsidRDefault="004035A5">
      <w:pPr>
        <w:pStyle w:val="Nadpis4"/>
        <w:tabs>
          <w:tab w:val="center" w:pos="1481"/>
          <w:tab w:val="center" w:pos="3083"/>
        </w:tabs>
        <w:spacing w:after="248"/>
        <w:ind w:left="0" w:firstLine="0"/>
      </w:pPr>
      <w:bookmarkStart w:id="9" w:name="_Toc56982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3.7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Spoluúčast rodičů </w:t>
      </w:r>
      <w:bookmarkEnd w:id="9"/>
    </w:p>
    <w:p w:rsidR="006C2051" w:rsidRDefault="004035A5">
      <w:pPr>
        <w:spacing w:after="113" w:line="362" w:lineRule="auto"/>
        <w:ind w:left="0" w:right="183" w:firstLine="607"/>
      </w:pPr>
      <w:r>
        <w:t>Ve vztazích mezi pedagogy a rodiči panuje oboustranná důvěra a otevřenost, vstřícnost, porozumění, respekt a ochota spolupracovat. Spolupráce funguje na základě partnerství.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8" w:line="358" w:lineRule="auto"/>
        <w:ind w:left="0" w:right="183" w:firstLine="607"/>
      </w:pPr>
      <w:r>
        <w:t>Pedagogové sledují konkrétní potřeby jednotlivých dětí, resp. rodin, snaží se jim porozumět a vyhovět.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9" w:line="361" w:lineRule="auto"/>
        <w:ind w:left="-15" w:right="417" w:firstLine="607"/>
        <w:jc w:val="both"/>
      </w:pPr>
      <w:r>
        <w:t>Rodiče mají možnost podílet se na dění v mateřské škole, účastnit se různých programů, dle svého zájmu zde vstupovat do her svých dětí. Jsou pravidelně a dostatečně informováni o všem, co se v mateřské škole děje.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23" w:line="358" w:lineRule="auto"/>
        <w:ind w:left="0" w:right="183" w:firstLine="607"/>
      </w:pPr>
      <w:r>
        <w:t>Pedagogové informují rodiče o prospívání jejich dítěte i o jeho individuálních pokrocích v rozvoji i učení. Domlouvají se s rodiči o společném postupu při jeho výchově a vzdělávání.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9" w:line="361" w:lineRule="auto"/>
        <w:ind w:left="-15" w:right="236" w:firstLine="607"/>
        <w:jc w:val="both"/>
      </w:pPr>
      <w:r>
        <w:t>Pedagogové chrání soukromí rodiny a zachovávají diskrétnost v jejich svěřených vnitřních záležitostech. Jednají s rodiči ohleduplně, taktně, s vědomím, že pracují s důvěrnými informacemi. Nezasahují do života a soukromí rodiny, varují se přílišné horlivosti a poskytování nevyžádaných rad.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4"/>
        <w:ind w:left="617" w:right="183"/>
      </w:pPr>
      <w:r>
        <w:t>Mateřská škola podporuje rodinnou výchovu a pomáhá rodičům v péči o dítě.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9" w:line="358" w:lineRule="auto"/>
        <w:ind w:left="0" w:firstLine="607"/>
      </w:pPr>
      <w:r>
        <w:t xml:space="preserve">Po dohodě jsou stanoveny konzultační hodiny ve třídách (či poskytnutí poradenského servisu).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7" w:line="362" w:lineRule="auto"/>
        <w:ind w:left="0" w:right="1530" w:firstLine="607"/>
      </w:pPr>
      <w:r>
        <w:t>MŠ zajímají názory rodičů, snaží se vyhovět jejich požadavkům a pracovat s oprávněnou kritikou.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pStyle w:val="Nadpis4"/>
        <w:spacing w:after="120" w:line="356" w:lineRule="auto"/>
        <w:ind w:left="245" w:firstLine="607"/>
      </w:pPr>
      <w:bookmarkStart w:id="10" w:name="_Toc56983"/>
      <w:r>
        <w:t>3.8</w:t>
      </w:r>
      <w:r>
        <w:rPr>
          <w:rFonts w:ascii="Arial" w:eastAsia="Arial" w:hAnsi="Arial" w:cs="Arial"/>
        </w:rPr>
        <w:t xml:space="preserve"> </w:t>
      </w:r>
      <w:r>
        <w:t xml:space="preserve">Podmínky vzdělávání dětí se speciálními vzdělávacími potřebami a s přiznanými podpůrnými opatřeními </w:t>
      </w:r>
      <w:bookmarkEnd w:id="10"/>
    </w:p>
    <w:p w:rsidR="006C2051" w:rsidRDefault="004035A5">
      <w:pPr>
        <w:spacing w:after="248"/>
        <w:ind w:left="110" w:right="83"/>
        <w:jc w:val="center"/>
      </w:pPr>
      <w:r>
        <w:t>Podmínky pro vzdělávání dětí musí vždy odpovídat individuálním potřebám dětí</w:t>
      </w:r>
      <w:r>
        <w:rPr>
          <w:i/>
        </w:rPr>
        <w:t xml:space="preserve">.  </w:t>
      </w:r>
    </w:p>
    <w:p w:rsidR="006C2051" w:rsidRDefault="004035A5">
      <w:pPr>
        <w:spacing w:after="119" w:line="361" w:lineRule="auto"/>
        <w:ind w:left="245" w:right="236" w:firstLine="607"/>
        <w:jc w:val="both"/>
      </w:pPr>
      <w:r>
        <w:t xml:space="preserve">Podmínky pro vzdělávání dětí s přiznanými podpůrnými opatřeními stanovuje školský zákon a vyhláška č. 27/2016 Sb., o vzdělávání žáků se speciálními vzdělávacími potřebami a žáků nadaných. </w:t>
      </w:r>
    </w:p>
    <w:p w:rsidR="006C2051" w:rsidRDefault="004035A5">
      <w:pPr>
        <w:spacing w:after="101" w:line="356" w:lineRule="auto"/>
        <w:ind w:left="245" w:right="183" w:firstLine="607"/>
      </w:pPr>
      <w:r>
        <w:t xml:space="preserve">Učitel zajišťuje tyto podmínky s ohledem na vývojová a osobnostní specifika těchto dětí a měl by být vzdělán v oblasti speciální pedagogiky.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6C2051" w:rsidRDefault="004035A5">
      <w:pPr>
        <w:pStyle w:val="Nadpis8"/>
        <w:spacing w:after="125" w:line="356" w:lineRule="auto"/>
        <w:ind w:left="-5"/>
      </w:pPr>
      <w:r>
        <w:rPr>
          <w:color w:val="000000"/>
        </w:rPr>
        <w:lastRenderedPageBreak/>
        <w:t xml:space="preserve">Popis zajištění průběhu vzdělávání dětí se speciálními vzdělávacími potřebami, dětí nadaných (včetně popisu pravidel pro tvorbu, realizaci a vyhodnocení PLPP a IVP); </w:t>
      </w:r>
    </w:p>
    <w:p w:rsidR="006C2051" w:rsidRDefault="004035A5">
      <w:pPr>
        <w:spacing w:after="119" w:line="361" w:lineRule="auto"/>
        <w:ind w:left="-15" w:right="457" w:firstLine="607"/>
        <w:jc w:val="both"/>
      </w:pPr>
      <w:r>
        <w:t>Při plánování a realizaci vzdělávání dětí s přiznanými podpůrnými opatřeními má učitel na zřeteli, že se děti ve svých individuálních vzdělávacích potřebách a možnostech liší. Účelem je plné zapojení těchto dětí a maximální využití jejich vzdělávacího potenciálu s ohledem na individuální možnosti a schopnosti. Při vzdělávání dítěte se speciálními vzdělávacími potřebami učitel zahrnuje do svých vzdělávacích strategií podpůrná opatření.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38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9" w:line="361" w:lineRule="auto"/>
        <w:ind w:left="-15" w:right="362" w:firstLine="607"/>
        <w:jc w:val="both"/>
      </w:pPr>
      <w:r>
        <w:rPr>
          <w:b/>
        </w:rPr>
        <w:t xml:space="preserve">Podpůrná opatření prvního stupně </w:t>
      </w:r>
      <w:r>
        <w:t xml:space="preserve">zavádíme, pokud z pozorování dítěte při práci a při hře vyplývá, že má problémy např. s motorickou obratností, špatnou koncentrací, </w:t>
      </w:r>
      <w:r>
        <w:rPr>
          <w:sz w:val="22"/>
        </w:rPr>
        <w:t>s úchopem pomůcek, s rozvojem řeči. Střídáme činnosti a respektujeme tempo dítěte.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9" w:line="359" w:lineRule="auto"/>
        <w:ind w:left="0" w:right="459" w:firstLine="607"/>
      </w:pPr>
      <w:r>
        <w:t xml:space="preserve">Mateřská škola má zavedený plán pedagogické podpory, kde jsou nastavena pravidla častějšího vyhodnocování pokroku, poskytování motivující zpětné vazby, vždy </w:t>
      </w:r>
      <w:r>
        <w:rPr>
          <w:sz w:val="22"/>
        </w:rPr>
        <w:t>s přihlédnutím k věku dítěte a k možným omezením. Organizace výuky zohledňuje postavení dítěte ve skupině. Ve vztahu k jeho specifickým potřebám se činnosti střídají nebo se naopak postupy fixují a vytvářejí se pevné struktury potřebné k utváření vědomostí a dovedností.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61" w:line="361" w:lineRule="auto"/>
        <w:ind w:left="-15" w:right="236" w:firstLine="607"/>
        <w:jc w:val="both"/>
      </w:pPr>
      <w:r>
        <w:t xml:space="preserve">Dítětem se speciálními vzdělávacími potřebami je dítě, které k naplnění svých vzdělávacích možností nebo k uplatnění a užívání svých práv na rovnoprávném základě s ostatními potřebuje poskytnutí podpůrných opatření. Tyto děti mají právo na bezplatné poskytování podpůrných opatření z výčtu uvedeného v § 16 školského zákona. Podpůrná opatření realizuje mateřská škola. </w:t>
      </w:r>
    </w:p>
    <w:p w:rsidR="006C2051" w:rsidRDefault="004035A5">
      <w:pPr>
        <w:numPr>
          <w:ilvl w:val="0"/>
          <w:numId w:val="4"/>
        </w:numPr>
        <w:spacing w:after="241"/>
        <w:ind w:right="183" w:hanging="300"/>
      </w:pPr>
      <w:r>
        <w:t xml:space="preserve">25 § 16 odst. 1 školského zákona. </w:t>
      </w:r>
    </w:p>
    <w:p w:rsidR="006C2051" w:rsidRDefault="004035A5">
      <w:pPr>
        <w:numPr>
          <w:ilvl w:val="0"/>
          <w:numId w:val="4"/>
        </w:numPr>
        <w:spacing w:after="246"/>
        <w:ind w:right="183" w:hanging="300"/>
      </w:pPr>
      <w:r>
        <w:t xml:space="preserve">26 § 16 odst. 3 školského zákona. </w:t>
      </w:r>
    </w:p>
    <w:p w:rsidR="006C2051" w:rsidRDefault="004035A5">
      <w:pPr>
        <w:numPr>
          <w:ilvl w:val="0"/>
          <w:numId w:val="4"/>
        </w:numPr>
        <w:spacing w:after="205"/>
        <w:ind w:right="183" w:hanging="300"/>
      </w:pPr>
      <w:r>
        <w:t xml:space="preserve">27 § 16 odst. 2 školského zákona. </w:t>
      </w:r>
    </w:p>
    <w:p w:rsidR="006C2051" w:rsidRDefault="004035A5">
      <w:pPr>
        <w:spacing w:after="0" w:line="361" w:lineRule="auto"/>
        <w:ind w:left="-15" w:right="236" w:firstLine="607"/>
        <w:jc w:val="both"/>
      </w:pPr>
      <w:r>
        <w:t xml:space="preserve">Podpůrná opatření se podle organizační, pedagogické a finanční náročnosti člení do pěti stupňů 5. Podpůrná opatření prvního stupně uplatňuje škola nebo školské zařízení i bez doporučení školského poradenského zařízení na základě plánu pedagogické podpory (PLPP). </w:t>
      </w:r>
    </w:p>
    <w:p w:rsidR="006C2051" w:rsidRDefault="004035A5">
      <w:pPr>
        <w:spacing w:after="244"/>
        <w:ind w:right="183"/>
      </w:pPr>
      <w:r>
        <w:t xml:space="preserve">Podpůrná opatření druhého až pátého stupně lze uplatnit pouze s doporučením ŠPZ27. </w:t>
      </w:r>
    </w:p>
    <w:p w:rsidR="006C2051" w:rsidRDefault="004035A5">
      <w:pPr>
        <w:spacing w:line="356" w:lineRule="auto"/>
        <w:ind w:left="0" w:right="183" w:firstLine="607"/>
      </w:pPr>
      <w:r>
        <w:t xml:space="preserve">Začlenění podpůrných opatření do jednotlivých stupňů stanoví Příloha č. 1 vyhlášky č. 27/2016 Sb. </w:t>
      </w:r>
    </w:p>
    <w:p w:rsidR="006C2051" w:rsidRDefault="004035A5">
      <w:pPr>
        <w:spacing w:after="119" w:line="361" w:lineRule="auto"/>
        <w:ind w:left="-15" w:right="304" w:firstLine="607"/>
        <w:jc w:val="both"/>
      </w:pPr>
      <w:r>
        <w:lastRenderedPageBreak/>
        <w:t xml:space="preserve">Při vzdělávání dětí se speciálními vzdělávacími potřebami je organizace výuky přizpůsobena tak, aby maximálně vyhovovala dětem, jejich potřebám i možnostem – jde o vytvoření optimálních podmínek k rozvoji osobnosti každého dítěte, k učení i ke komunikaci s ostatními, pomoci mu, aby dosáhlo co největší samostatnosti. </w:t>
      </w:r>
    </w:p>
    <w:p w:rsidR="006C2051" w:rsidRDefault="004035A5">
      <w:pPr>
        <w:spacing w:after="236" w:line="259" w:lineRule="auto"/>
        <w:ind w:left="607" w:firstLine="0"/>
      </w:pPr>
      <w:r>
        <w:t xml:space="preserve"> </w:t>
      </w:r>
    </w:p>
    <w:p w:rsidR="006C2051" w:rsidRDefault="004035A5">
      <w:pPr>
        <w:pStyle w:val="Nadpis4"/>
        <w:tabs>
          <w:tab w:val="center" w:pos="1361"/>
          <w:tab w:val="center" w:pos="4016"/>
        </w:tabs>
        <w:spacing w:after="253"/>
        <w:ind w:left="0" w:firstLine="0"/>
      </w:pPr>
      <w:bookmarkStart w:id="11" w:name="_Toc56984"/>
      <w:r>
        <w:rPr>
          <w:rFonts w:ascii="Calibri" w:eastAsia="Calibri" w:hAnsi="Calibri" w:cs="Calibri"/>
          <w:b w:val="0"/>
          <w:sz w:val="22"/>
        </w:rPr>
        <w:tab/>
      </w:r>
      <w:r>
        <w:t>3.9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Podmínky vzdělávání dětí nadaných </w:t>
      </w:r>
      <w:bookmarkEnd w:id="11"/>
    </w:p>
    <w:p w:rsidR="006C2051" w:rsidRDefault="004035A5">
      <w:pPr>
        <w:spacing w:after="119" w:line="361" w:lineRule="auto"/>
        <w:ind w:left="-15" w:right="658" w:firstLine="607"/>
        <w:jc w:val="both"/>
      </w:pPr>
      <w:r>
        <w:t xml:space="preserve">Vzdělávání dětí probíhá takovým způsobem, aby byl stimulován rozvoj jejich potenciálu včetně různých druhů nadání a aby se tato nadání mohla ve škole projevit a pokud možno i uplatnit a dále rozvíjet. Vytváří se pro ně PLPP a různá podpůrná opatření (těžší varianty pomůcek apod.).  </w:t>
      </w:r>
    </w:p>
    <w:p w:rsidR="006C2051" w:rsidRDefault="004035A5">
      <w:pPr>
        <w:spacing w:after="232" w:line="259" w:lineRule="auto"/>
        <w:ind w:left="852" w:firstLine="0"/>
      </w:pPr>
      <w:r>
        <w:t xml:space="preserve"> </w:t>
      </w:r>
    </w:p>
    <w:p w:rsidR="006C2051" w:rsidRDefault="004035A5">
      <w:pPr>
        <w:pStyle w:val="Nadpis4"/>
        <w:spacing w:after="283"/>
        <w:ind w:left="862"/>
      </w:pPr>
      <w:bookmarkStart w:id="12" w:name="_Toc56985"/>
      <w:r>
        <w:t xml:space="preserve">Nadstandardní aktivity nejen pro talentované děti: </w:t>
      </w:r>
      <w:bookmarkEnd w:id="12"/>
    </w:p>
    <w:p w:rsidR="006C2051" w:rsidRDefault="004035A5">
      <w:pPr>
        <w:numPr>
          <w:ilvl w:val="0"/>
          <w:numId w:val="5"/>
        </w:numPr>
        <w:spacing w:after="246"/>
        <w:ind w:right="183" w:hanging="246"/>
      </w:pPr>
      <w:r>
        <w:t>Keramika pro děti a rodiče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"/>
        </w:numPr>
        <w:spacing w:after="245"/>
        <w:ind w:right="183" w:hanging="246"/>
      </w:pPr>
      <w:r>
        <w:t>AJ – pro starší děti /4-6/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"/>
        </w:numPr>
        <w:spacing w:after="196"/>
        <w:ind w:right="183" w:hanging="246"/>
      </w:pPr>
      <w:r>
        <w:t>Taneční kroužek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1" w:line="259" w:lineRule="auto"/>
        <w:ind w:left="1327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pStyle w:val="Nadpis4"/>
        <w:tabs>
          <w:tab w:val="center" w:pos="1540"/>
          <w:tab w:val="center" w:pos="4136"/>
        </w:tabs>
        <w:spacing w:after="248"/>
        <w:ind w:left="0" w:firstLine="0"/>
      </w:pPr>
      <w:bookmarkStart w:id="13" w:name="_Toc56986"/>
      <w:r>
        <w:rPr>
          <w:rFonts w:ascii="Calibri" w:eastAsia="Calibri" w:hAnsi="Calibri" w:cs="Calibri"/>
          <w:b w:val="0"/>
          <w:sz w:val="22"/>
        </w:rPr>
        <w:tab/>
      </w:r>
      <w:r>
        <w:t>3.10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Podmínky vzdělávání dětí od 2 do 3 let </w:t>
      </w:r>
      <w:bookmarkEnd w:id="13"/>
    </w:p>
    <w:p w:rsidR="006C2051" w:rsidRDefault="004035A5">
      <w:pPr>
        <w:spacing w:after="119" w:line="361" w:lineRule="auto"/>
        <w:ind w:left="-15" w:right="537" w:firstLine="607"/>
        <w:jc w:val="both"/>
      </w:pPr>
      <w:r>
        <w:t xml:space="preserve">Dítě ve věku od dvou do tří let má některé potřeby jiné nebo intenzivnější než děti starší. Potřebuje stálý pravidelný denní režim, dostatek emoční podpory, zajištění pocitu bezpečí a jistoty, přiměřeně podnětné prostředí a činnosti, více individuální péče, srozumitelná pravidla. </w:t>
      </w:r>
    </w:p>
    <w:p w:rsidR="006C2051" w:rsidRDefault="004035A5">
      <w:pPr>
        <w:spacing w:after="125" w:line="356" w:lineRule="auto"/>
        <w:ind w:left="0" w:right="183" w:firstLine="607"/>
      </w:pPr>
      <w:r>
        <w:t xml:space="preserve">Mateřská škola je vybavena dostatečným množstvím podnětných a bezpečných hraček a pomůcek vhodných pro dvouleté děti. </w:t>
      </w:r>
    </w:p>
    <w:p w:rsidR="006C2051" w:rsidRDefault="004035A5">
      <w:pPr>
        <w:spacing w:after="119" w:line="361" w:lineRule="auto"/>
        <w:ind w:left="-15" w:right="657" w:firstLine="607"/>
        <w:jc w:val="both"/>
      </w:pPr>
      <w:r>
        <w:t xml:space="preserve">Ve třídě s věkově homogenním uspořádáním pro dvouleté děti je použito více zavřených, dostatečně zabezpečených skříněk k ukládání hraček a pomůcek než ve třídě s věkově heterogenním uspořádáním. Tím je zajištěna bezpečnost dětí a předkládání přiměřeného množství podnětů pro tyto děti a je dána možnost vybavení pravidelně obměňovat. 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4035A5">
      <w:pPr>
        <w:spacing w:after="119" w:line="361" w:lineRule="auto"/>
        <w:ind w:left="-15" w:right="437" w:firstLine="607"/>
        <w:jc w:val="both"/>
      </w:pPr>
      <w:r>
        <w:lastRenderedPageBreak/>
        <w:t xml:space="preserve">Ve věkově heterogenní třídě jsou pro zajištění bezpečnosti jiným způsobem znepřístupněny bezpečnost ohrožující předměty. Ve třídě jsou nastavena dětem srozumitelná pravidla pro používání a ukládání hraček a pomůcek. </w:t>
      </w:r>
    </w:p>
    <w:p w:rsidR="006C2051" w:rsidRDefault="004035A5">
      <w:pPr>
        <w:spacing w:after="119" w:line="361" w:lineRule="auto"/>
        <w:ind w:left="-15" w:right="643" w:firstLine="607"/>
        <w:jc w:val="both"/>
      </w:pPr>
      <w:r>
        <w:t xml:space="preserve">Prostředí je upraveno tak, aby poskytovalo dostatečný prostor pro volný pohyb a hru dětí, umožňovalo variabilitu v uspořádání prostoru a zabezpečovalo možnost naplnění potřeby průběžného odpočinku či možnosti prostoru pro samotu.  </w:t>
      </w:r>
    </w:p>
    <w:p w:rsidR="006C2051" w:rsidRDefault="004035A5">
      <w:pPr>
        <w:spacing w:after="120" w:line="356" w:lineRule="auto"/>
        <w:ind w:left="0" w:firstLine="607"/>
      </w:pPr>
      <w:r>
        <w:t xml:space="preserve">Mateřská škola je vybavena dostatečným zázemím pro zajištění hygieny dítěte. Šatna je vybavena dostatečně velkým úložným prostorem na náhradní oblečení a hygienické potřeby. </w:t>
      </w:r>
    </w:p>
    <w:p w:rsidR="006C2051" w:rsidRDefault="004035A5">
      <w:pPr>
        <w:spacing w:after="119" w:line="361" w:lineRule="auto"/>
        <w:ind w:left="-15" w:right="1024" w:firstLine="607"/>
        <w:jc w:val="both"/>
      </w:pPr>
      <w:r>
        <w:t xml:space="preserve">Je zajištěn vyhovující režim dne, který respektuje potřeby dětí (zejména pravidelnost, dostatek času na realizaci činností, úprava času stravování, dostatečný odpočinek).  </w:t>
      </w:r>
    </w:p>
    <w:p w:rsidR="006C2051" w:rsidRDefault="004035A5">
      <w:pPr>
        <w:spacing w:after="120" w:line="356" w:lineRule="auto"/>
        <w:ind w:left="0" w:right="183" w:firstLine="607"/>
      </w:pPr>
      <w:r>
        <w:t xml:space="preserve">Mateřská škola vytváří podmínky pro adaptaci dítěte v souladu s jeho individuálními potřebami. </w:t>
      </w:r>
    </w:p>
    <w:p w:rsidR="006C2051" w:rsidRDefault="004035A5">
      <w:pPr>
        <w:spacing w:after="119" w:line="361" w:lineRule="auto"/>
        <w:ind w:left="-15" w:right="70" w:firstLine="607"/>
        <w:jc w:val="both"/>
      </w:pPr>
      <w:r>
        <w:t xml:space="preserve">Otevření třídy pro 2-3 leté děti proběhlo dne 2.1.2018 a veškeré podmínky vycházejí z informačního materiálu ke vzdělávání dětí od 2 do 3 let (MŠMT), který je také přílohou tohoto dokumentu. 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:rsidR="006C2051" w:rsidRDefault="004035A5">
      <w:pPr>
        <w:pStyle w:val="Nadpis2"/>
        <w:spacing w:line="265" w:lineRule="auto"/>
        <w:ind w:left="240"/>
      </w:pPr>
      <w:bookmarkStart w:id="14" w:name="_Toc56987"/>
      <w:r>
        <w:rPr>
          <w:color w:val="000000"/>
          <w:sz w:val="28"/>
        </w:rPr>
        <w:t>4.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ORGANIZACE VZDĚLÁVÁNÍ </w:t>
      </w:r>
      <w:bookmarkEnd w:id="14"/>
    </w:p>
    <w:p w:rsidR="006C2051" w:rsidRDefault="004035A5">
      <w:pPr>
        <w:spacing w:after="65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197" w:line="361" w:lineRule="auto"/>
        <w:ind w:left="-15" w:right="236" w:firstLine="710"/>
        <w:jc w:val="both"/>
      </w:pPr>
      <w:r>
        <w:t xml:space="preserve">Provoz mateřské školy je hrazen z příspěvků MŠMT, obce a rodiči - placením školného. Vybavení hračkami, didaktickými a výtvarnými pomůckami, náčiním, materiály a doplňky. Neustále dochází k obnovování tohoto vybavení. Hračky a didaktické pomůcky jsou umístěny tak, aby je děti dobře viděly, mohly si je samostatně brát i uložit. </w:t>
      </w:r>
    </w:p>
    <w:p w:rsidR="006C2051" w:rsidRDefault="004035A5">
      <w:pPr>
        <w:spacing w:after="197" w:line="361" w:lineRule="auto"/>
        <w:ind w:left="-15" w:right="624" w:firstLine="710"/>
        <w:jc w:val="both"/>
      </w:pPr>
      <w:r>
        <w:t xml:space="preserve">Ve třídách je dostatek dětem dostupného výtvarného materiálu i pomůcek, dostupná je i literatura pro děti. Důležité místo je věnováno i vystavování a uchovávání dětských prací. Interiér třídy, herny i šatny je obměňován dle toho, co děti prožívají a jakým tématem se zabývají.  </w:t>
      </w:r>
    </w:p>
    <w:p w:rsidR="006C2051" w:rsidRDefault="004035A5">
      <w:pPr>
        <w:spacing w:after="15" w:line="259" w:lineRule="auto"/>
        <w:ind w:left="0" w:firstLine="0"/>
      </w:pPr>
      <w:r>
        <w:t xml:space="preserve"> </w:t>
      </w:r>
    </w:p>
    <w:p w:rsidR="006C2051" w:rsidRDefault="004035A5">
      <w:pPr>
        <w:pStyle w:val="Nadpis4"/>
        <w:ind w:left="254"/>
      </w:pPr>
      <w:bookmarkStart w:id="15" w:name="_Toc56988"/>
      <w:r>
        <w:t>4.3.</w:t>
      </w:r>
      <w:r>
        <w:rPr>
          <w:rFonts w:ascii="Arial" w:eastAsia="Arial" w:hAnsi="Arial" w:cs="Arial"/>
        </w:rPr>
        <w:t xml:space="preserve"> </w:t>
      </w:r>
      <w:r>
        <w:t>Kritéria pro přijímání dětí do MŠ/viz školní řád</w:t>
      </w:r>
      <w:r>
        <w:rPr>
          <w:b w:val="0"/>
        </w:rPr>
        <w:t xml:space="preserve">/ </w:t>
      </w:r>
      <w:bookmarkEnd w:id="15"/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numPr>
          <w:ilvl w:val="0"/>
          <w:numId w:val="6"/>
        </w:numPr>
        <w:spacing w:after="126"/>
        <w:ind w:right="183" w:hanging="359"/>
      </w:pPr>
      <w:r>
        <w:t xml:space="preserve">Do mateřské školy jsou přijímány děti ve věku od 2 do zpravidla 6 let. </w:t>
      </w:r>
    </w:p>
    <w:p w:rsidR="006C2051" w:rsidRDefault="004035A5">
      <w:pPr>
        <w:numPr>
          <w:ilvl w:val="0"/>
          <w:numId w:val="6"/>
        </w:numPr>
        <w:spacing w:after="126"/>
        <w:ind w:right="183" w:hanging="359"/>
      </w:pPr>
      <w:r>
        <w:t xml:space="preserve">Předškolní vzdělávání je povinné pro děti, které dosáhly k 1.9. školního roku 5.let.  </w:t>
      </w:r>
    </w:p>
    <w:p w:rsidR="006C2051" w:rsidRDefault="004035A5">
      <w:pPr>
        <w:numPr>
          <w:ilvl w:val="0"/>
          <w:numId w:val="6"/>
        </w:numPr>
        <w:spacing w:after="126"/>
        <w:ind w:right="183" w:hanging="359"/>
      </w:pPr>
      <w:r>
        <w:lastRenderedPageBreak/>
        <w:t xml:space="preserve">Přijímání dětí do mateřské školy se provádí formou zápisu k předškolnímu vzdělávání. </w:t>
      </w:r>
    </w:p>
    <w:p w:rsidR="006C2051" w:rsidRDefault="004035A5">
      <w:pPr>
        <w:numPr>
          <w:ilvl w:val="0"/>
          <w:numId w:val="6"/>
        </w:numPr>
        <w:spacing w:after="80"/>
        <w:ind w:right="183" w:hanging="359"/>
      </w:pPr>
      <w:r>
        <w:t xml:space="preserve">Termín a místo zápisu stanoví ředitel mateřské školy v dohodě se zřizovatelem (od 2. </w:t>
      </w:r>
    </w:p>
    <w:p w:rsidR="006C2051" w:rsidRDefault="004035A5">
      <w:pPr>
        <w:spacing w:after="37" w:line="360" w:lineRule="auto"/>
        <w:ind w:left="724" w:right="183"/>
      </w:pPr>
      <w:r>
        <w:t xml:space="preserve">května do 16. května) a zveřejní je způsobem na obvyklém místě (informační plakáty, webové stránky školy). </w:t>
      </w:r>
    </w:p>
    <w:p w:rsidR="006C2051" w:rsidRDefault="004035A5">
      <w:pPr>
        <w:numPr>
          <w:ilvl w:val="0"/>
          <w:numId w:val="6"/>
        </w:numPr>
        <w:spacing w:after="39" w:line="359" w:lineRule="auto"/>
        <w:ind w:right="183" w:hanging="359"/>
      </w:pPr>
      <w:r>
        <w:t xml:space="preserve">Ředitel školy stanoví pro zápis dětí do mateřské školy kritéria, která jsou zveřejněna současně se zveřejněním termínu a místem zápisu. Kritéria pro přijetí jsou každoročně aktualizována. </w:t>
      </w:r>
    </w:p>
    <w:p w:rsidR="006C2051" w:rsidRDefault="004035A5">
      <w:pPr>
        <w:numPr>
          <w:ilvl w:val="0"/>
          <w:numId w:val="6"/>
        </w:numPr>
        <w:spacing w:after="126"/>
        <w:ind w:right="183" w:hanging="359"/>
      </w:pPr>
      <w:r>
        <w:t xml:space="preserve">Přijetí či nepřijetí dítěte do MŠ jsou zákonní zástupci informováni ve správním řízení. </w:t>
      </w:r>
    </w:p>
    <w:p w:rsidR="006C2051" w:rsidRDefault="004035A5">
      <w:pPr>
        <w:numPr>
          <w:ilvl w:val="0"/>
          <w:numId w:val="6"/>
        </w:numPr>
        <w:spacing w:after="39" w:line="359" w:lineRule="auto"/>
        <w:ind w:right="183" w:hanging="359"/>
      </w:pPr>
      <w:r>
        <w:t xml:space="preserve">Rozhodnutí o přijetí jsou zveřejňována na webových stránkách školy a na přístupném místě školy, pod registračními čísly, nejdéle do 30 dnů od zahájení zápisu. Rozhodnutí jsou tímto považována za doručená. </w:t>
      </w:r>
    </w:p>
    <w:p w:rsidR="006C2051" w:rsidRDefault="004035A5">
      <w:pPr>
        <w:numPr>
          <w:ilvl w:val="0"/>
          <w:numId w:val="6"/>
        </w:numPr>
        <w:spacing w:after="126"/>
        <w:ind w:right="183" w:hanging="359"/>
      </w:pPr>
      <w:r>
        <w:t xml:space="preserve">K předškolnímu vzdělávání může být dítě přijato i v průběhu školního roku. </w:t>
      </w:r>
    </w:p>
    <w:p w:rsidR="006C2051" w:rsidRDefault="004035A5">
      <w:pPr>
        <w:numPr>
          <w:ilvl w:val="0"/>
          <w:numId w:val="6"/>
        </w:numPr>
        <w:spacing w:after="36" w:line="361" w:lineRule="auto"/>
        <w:ind w:right="183" w:hanging="359"/>
      </w:pPr>
      <w:r>
        <w:t xml:space="preserve">Ředitelka školy může přijmout pouze dítě, které se podrobilo stanoveným pravidelným očkováním, má doklad, že je proti nákaze imunní nebo se nemůže očkování podrobit pro </w:t>
      </w:r>
    </w:p>
    <w:p w:rsidR="006C2051" w:rsidRDefault="004035A5">
      <w:pPr>
        <w:numPr>
          <w:ilvl w:val="0"/>
          <w:numId w:val="6"/>
        </w:numPr>
        <w:spacing w:after="36" w:line="361" w:lineRule="auto"/>
        <w:ind w:right="183" w:hanging="359"/>
      </w:pPr>
      <w:r>
        <w:t xml:space="preserve">trvalou kontraindikaci. Tato informace bude potvrzená ošetřujícím lékařem na evidenčním listu. </w:t>
      </w:r>
    </w:p>
    <w:p w:rsidR="006C2051" w:rsidRDefault="004035A5">
      <w:pPr>
        <w:numPr>
          <w:ilvl w:val="0"/>
          <w:numId w:val="6"/>
        </w:numPr>
        <w:spacing w:after="40" w:line="361" w:lineRule="auto"/>
        <w:ind w:right="183" w:hanging="359"/>
      </w:pPr>
      <w:r>
        <w:t xml:space="preserve">K předškolnímu vzdělávání se přijímají děti, které jsou státními občany ČR nebo se státní příslušností jiného členského státu Evropské unie. K předškolnímu vzdělávání se přijímají také děti, které nejsou státními občany ČR ani jiného členského státu Evropské unie, pokud pobývají na území ČR oprávněně podle § 20 zákona – doklad o oprávněnosti pobytu dítěte na území ČR je zákonný zástupce dítěte povinen předložit při zápisu dítěte do MŠ. </w:t>
      </w:r>
    </w:p>
    <w:p w:rsidR="006C2051" w:rsidRDefault="004035A5">
      <w:pPr>
        <w:numPr>
          <w:ilvl w:val="0"/>
          <w:numId w:val="6"/>
        </w:numPr>
        <w:spacing w:after="39" w:line="359" w:lineRule="auto"/>
        <w:ind w:right="183" w:hanging="359"/>
      </w:pPr>
      <w:r>
        <w:t xml:space="preserve">Do mateřské školy mohou být přijaty děti se speciálními vzdělávacími potřebami. K posouzení podmínek pro přijetí dětí se zdravotním postižením je nutné písemné vyjádření školského poradenského zařízení, popřípadě také registrujícího lékaře.  </w:t>
      </w:r>
    </w:p>
    <w:p w:rsidR="006C2051" w:rsidRDefault="004035A5">
      <w:pPr>
        <w:numPr>
          <w:ilvl w:val="0"/>
          <w:numId w:val="6"/>
        </w:numPr>
        <w:spacing w:line="361" w:lineRule="auto"/>
        <w:ind w:right="183" w:hanging="359"/>
      </w:pPr>
      <w:r>
        <w:t xml:space="preserve">Po vyrozumění ředitelkou školy se zákonní zástupci přijatých dětí dostaví do MŠ na informační schůzku, kde si vyzvednou písemné rozhodnutí o přijetí dítěte do MŠ a dostanou informace o provozu MŠ. </w:t>
      </w:r>
    </w:p>
    <w:p w:rsidR="006C2051" w:rsidRDefault="004035A5">
      <w:pPr>
        <w:spacing w:after="108" w:line="259" w:lineRule="auto"/>
        <w:ind w:left="714" w:firstLine="0"/>
      </w:pPr>
      <w:r>
        <w:t xml:space="preserve"> </w:t>
      </w:r>
    </w:p>
    <w:p w:rsidR="006C2051" w:rsidRDefault="004035A5">
      <w:pPr>
        <w:pStyle w:val="Nadpis7"/>
        <w:ind w:left="-5"/>
      </w:pPr>
      <w:r>
        <w:t xml:space="preserve">Počet tříd včetně bližší charakteristiky  </w:t>
      </w:r>
    </w:p>
    <w:p w:rsidR="006C2051" w:rsidRDefault="004035A5">
      <w:pPr>
        <w:spacing w:after="202" w:line="356" w:lineRule="auto"/>
        <w:ind w:left="0" w:firstLine="720"/>
      </w:pPr>
      <w:r>
        <w:t xml:space="preserve">V MŠ je v současné době 6 tříd. 1 třída pro děti, které dosáhnou v době od 1.9 do 31.8. následujícího roku tří let. 1 třída pro děti 3- 4 leté. 2 třídy děti 4-5 leté a 2 třídy předškolních dětí. </w:t>
      </w:r>
    </w:p>
    <w:p w:rsidR="006C2051" w:rsidRDefault="004035A5">
      <w:pPr>
        <w:spacing w:after="202" w:line="356" w:lineRule="auto"/>
        <w:ind w:left="0" w:right="183" w:firstLine="720"/>
      </w:pPr>
      <w:r>
        <w:lastRenderedPageBreak/>
        <w:t xml:space="preserve">Třídy jsou převážně homogenní. Pokud to však situace dovoluje sourozenci a kamarádi, bývají zařazeni ve stejné třídě.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Ráno se děti scházejí od 6.45 hodin ve spodních třídách, jednotlivých pavilonů. Odpoledne se rozcházejí v daných třídách viz. Školní řád. Scházení dětí je do 8,30 hodin. Na jiném čase se rodiče mohou dohodnout s učitelkou ve třídě nebo s ředitelkou školy. Škola vychází vstříc přání a potřebám rodiny. Od školního roku 2018/2019 je provoz MŠ prodloužen do 17.15 hodin. Jedna třída je v odpoledních hodinách vyčleněna na zájmové aktivity dětí.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4035A5">
      <w:pPr>
        <w:pStyle w:val="Nadpis4"/>
        <w:ind w:left="374"/>
      </w:pPr>
      <w:bookmarkStart w:id="16" w:name="_Toc56989"/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Organizace dne v MŠ </w:t>
      </w:r>
      <w:bookmarkEnd w:id="16"/>
    </w:p>
    <w:p w:rsidR="006C2051" w:rsidRDefault="004035A5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Pružný denní režim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62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Učitelky se plně věnují dětem a jejich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Poměr spontánních a řízených činností je v denním programu vyvážený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 xml:space="preserve">Děti mají dostatek času i prostoru pro spontánní hru i odpočinek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7"/>
        </w:numPr>
        <w:spacing w:after="245" w:line="239" w:lineRule="auto"/>
        <w:ind w:right="183" w:hanging="360"/>
      </w:pPr>
      <w:r>
        <w:t>Veškeré činnosti a aktivity jsou organizovány tak, aby děti byly podněcovány k vlastní aktivitě a experimentování, aby se zapojovaly do organizace činností a pracovaly svým tempem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Jsou vytvářeny podmínky pro individuální, skupinové i frontální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Děti mají možnost účastnit se společných činností v malých i velkých skupinách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8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7"/>
        </w:numPr>
        <w:ind w:right="183" w:hanging="360"/>
      </w:pPr>
      <w:r>
        <w:t>Děti nejsou do řízených činností nucené, ale motivované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92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7"/>
        </w:numPr>
        <w:spacing w:after="55"/>
        <w:ind w:right="183" w:hanging="360"/>
      </w:pPr>
      <w:r>
        <w:t xml:space="preserve">Plánované činnosti vychází z potřeb a zájmů dětí, vyhovuje vzdělávacím potřebám a možnostem dětí v jednotlivých třídách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pStyle w:val="Nadpis7"/>
        <w:ind w:left="-5"/>
      </w:pPr>
      <w:r>
        <w:t xml:space="preserve">6,45 – 7,30 h             scházení dětí, spontánní činnosti, jazykové chvilky, volný výběr her 7,30 – 9,00 h  </w:t>
      </w:r>
      <w:r>
        <w:tab/>
        <w:t xml:space="preserve">spontánní činnosti, komunikační kruh, zdravotní cvičení, hygiena  9,00 – 9.15 h  </w:t>
      </w:r>
      <w:r>
        <w:tab/>
        <w:t xml:space="preserve">svačina, hygiena 9,15 – 9,45 h             řízené činnosti 9,45 – 11,45 h             hygiena, pobyt venku, hygiena  </w:t>
      </w:r>
    </w:p>
    <w:tbl>
      <w:tblPr>
        <w:tblStyle w:val="TableGrid"/>
        <w:tblW w:w="6174" w:type="dxa"/>
        <w:tblInd w:w="0" w:type="dxa"/>
        <w:tblLook w:val="04A0" w:firstRow="1" w:lastRow="0" w:firstColumn="1" w:lastColumn="0" w:noHBand="0" w:noVBand="1"/>
      </w:tblPr>
      <w:tblGrid>
        <w:gridCol w:w="2160"/>
        <w:gridCol w:w="4014"/>
      </w:tblGrid>
      <w:tr w:rsidR="006C2051">
        <w:trPr>
          <w:trHeight w:val="27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11,45 – 12,30h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oběd </w:t>
            </w:r>
          </w:p>
        </w:tc>
      </w:tr>
      <w:tr w:rsidR="006C2051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12,30 – 14,15 h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hygiena, odpočinek/spánek </w:t>
            </w:r>
          </w:p>
        </w:tc>
      </w:tr>
      <w:tr w:rsidR="006C2051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14.15 – 15,00 h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hygiena tělovýchovná chvilka, svačina  </w:t>
            </w:r>
          </w:p>
        </w:tc>
      </w:tr>
      <w:tr w:rsidR="006C2051">
        <w:trPr>
          <w:trHeight w:val="27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15,15 – 17,15 h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6C2051" w:rsidRDefault="004035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odpolední zájmové činnosti </w:t>
            </w:r>
          </w:p>
        </w:tc>
      </w:tr>
    </w:tbl>
    <w:p w:rsidR="006C2051" w:rsidRDefault="004035A5">
      <w:pPr>
        <w:pStyle w:val="Nadpis7"/>
        <w:spacing w:after="34"/>
        <w:ind w:left="-5"/>
      </w:pPr>
      <w:r>
        <w:lastRenderedPageBreak/>
        <w:t xml:space="preserve">Příchod dětí do MŠ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Dětí přicházejí do mateřské školy průběžně od 6.45 do 8.30 hod. Podle dohody s rodiči a potřeb dítěte je možné příchod dětí individuálně domluvit s učitelkami. Dítě přebírá od rodičů učitelka.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Ranní hry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Během příchodu si děti hrají kolektivně nebo individuálně podle svého přání. Učitelka nabízí dětem hru a zdravě děti motivuje 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29"/>
        <w:ind w:left="-5"/>
      </w:pPr>
      <w:r>
        <w:t xml:space="preserve">Ranní kruh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V ranním kruhu se všichni pozdravíme a seznámíme se s programem dne, který nás čeká (dle ŠVP a TVP). 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Ranní cvičení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Před dopolední svačinou nabízíme dětem ranní cvičení v oblasti zdravotního cvičení, základní tělesné výchovy, hudebně pohybové výchovy, gymnastiky, atletiky, míčové průpravy. Zaměřujeme se na rozvoj koordinačních, kondičních schopností a dovedností. 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Dopolední svačina </w:t>
      </w:r>
    </w:p>
    <w:p w:rsidR="006C2051" w:rsidRDefault="004035A5">
      <w:pPr>
        <w:numPr>
          <w:ilvl w:val="0"/>
          <w:numId w:val="8"/>
        </w:numPr>
        <w:spacing w:after="39"/>
        <w:ind w:right="183" w:hanging="360"/>
      </w:pPr>
      <w:r>
        <w:t xml:space="preserve">Při dopolední svačině se děti učí sebeobsluze a čistotě stolování a hygienickým návykům před a po jídle. Řízená výchovná činnost </w:t>
      </w:r>
    </w:p>
    <w:p w:rsidR="006C2051" w:rsidRDefault="004035A5">
      <w:pPr>
        <w:numPr>
          <w:ilvl w:val="0"/>
          <w:numId w:val="8"/>
        </w:numPr>
        <w:ind w:right="183" w:hanging="360"/>
      </w:pPr>
      <w:r>
        <w:t xml:space="preserve">Pří řízené dopolední činnosti učitelka pracuje s dětmi podle ŠVP+TVP, který je rozdělen do integrovaných bloků a do podtémat, které si učitelka vybírá. Doba řízených činností se přizpůsobuje koncentraci, pozornosti a zájmu dětí i aktuálnímu rozpoložení ve třídě. 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Pobyt venku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Před pobytem venku se děti snaží samostatně obléknout. Starší děti jsou vedeni zejména při společných turistických vycházkách k pomoci mladším a menším dětem. Mladším dětem pomáhají při oblékání paní učitelky společně s provozní pracovnicí. Pobyt venku by měl být každodenní, jeho doba je individuální podle stavu počasí a rozhoduje o něm učitelka podle momentální situace. V případě velmi nepříznivého počasí či inverzního počasí může být doba pobytu zkrácena nebo zcela zrušena. Naopak při velmi příznivém počasí se doba pobytu venku může prodloužit.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Oběd </w:t>
      </w:r>
    </w:p>
    <w:p w:rsidR="006C2051" w:rsidRDefault="004035A5">
      <w:pPr>
        <w:numPr>
          <w:ilvl w:val="0"/>
          <w:numId w:val="9"/>
        </w:numPr>
        <w:ind w:right="183" w:hanging="360"/>
      </w:pPr>
      <w:r>
        <w:t xml:space="preserve">Doba oběda je stanovena od 11.45 hod, naší snahou je dodržovat intervaly mezi jídly 3 hod. Děti si osvojují hygienické a sebe obslužné návyky a kulturu stolování.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29" w:line="250" w:lineRule="auto"/>
        <w:ind w:left="-5"/>
      </w:pPr>
      <w:r>
        <w:rPr>
          <w:b/>
        </w:rPr>
        <w:t xml:space="preserve">Odchod dětí z MŠ </w:t>
      </w:r>
    </w:p>
    <w:p w:rsidR="006C2051" w:rsidRDefault="004035A5">
      <w:pPr>
        <w:numPr>
          <w:ilvl w:val="0"/>
          <w:numId w:val="9"/>
        </w:numPr>
        <w:ind w:right="183" w:hanging="360"/>
      </w:pPr>
      <w:r>
        <w:t xml:space="preserve">Děti, které nezůstávají na odpolední odpočinek, odcházejí po obědě s rodiči domů.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29"/>
        <w:ind w:left="-5"/>
      </w:pPr>
      <w:r>
        <w:t xml:space="preserve">Odpočinek a spánek </w:t>
      </w:r>
    </w:p>
    <w:p w:rsidR="006C2051" w:rsidRDefault="004035A5">
      <w:pPr>
        <w:ind w:left="705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V denním režimu je respektována individuální potřeba spánku a odpočinku jednotlivých dětí. Před odpočinkem si děti vyslechnou pohádku. Děti starší, s menší potřebou spánku, pouze </w:t>
      </w:r>
      <w:r>
        <w:lastRenderedPageBreak/>
        <w:t xml:space="preserve">odpočívají. Ostatním dětem je dán dostatek času, aby si odpočinuly dle individuální potřeby.  </w:t>
      </w:r>
    </w:p>
    <w:p w:rsidR="006C2051" w:rsidRDefault="004035A5">
      <w:pPr>
        <w:pStyle w:val="Nadpis7"/>
        <w:spacing w:after="29"/>
        <w:ind w:left="-5"/>
      </w:pPr>
      <w:r>
        <w:t xml:space="preserve">Odpolední svačina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Odpolední svačina je připravena ve14.45 hod. Děti se učí sebeobsluze, čistotě při stolování a hygienickým návykům před a po jídle. </w:t>
      </w:r>
    </w:p>
    <w:p w:rsidR="006C2051" w:rsidRDefault="004035A5">
      <w:pPr>
        <w:pStyle w:val="Nadpis7"/>
        <w:spacing w:after="34"/>
        <w:ind w:left="-5"/>
      </w:pPr>
      <w:r>
        <w:t xml:space="preserve">Odpolední hry, příchod rodičů a rozcházení domů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Učitelka přizpůsobuje odpolední hry svému záměru, při vhodném počasí jsou odpolední hry přeneseny na školní zahradu. </w:t>
      </w:r>
    </w:p>
    <w:p w:rsidR="006C2051" w:rsidRDefault="004035A5">
      <w:pPr>
        <w:spacing w:after="0" w:line="259" w:lineRule="auto"/>
        <w:ind w:left="720" w:firstLine="0"/>
      </w:pPr>
      <w:r>
        <w:t xml:space="preserve"> </w:t>
      </w:r>
    </w:p>
    <w:p w:rsidR="006C2051" w:rsidRDefault="004035A5">
      <w:pPr>
        <w:pStyle w:val="Nadpis7"/>
        <w:spacing w:after="29"/>
        <w:ind w:left="-5"/>
      </w:pPr>
      <w:r>
        <w:t xml:space="preserve">Povinné předškolní vzdělávání </w:t>
      </w:r>
    </w:p>
    <w:p w:rsidR="006C2051" w:rsidRDefault="004035A5">
      <w:pPr>
        <w:numPr>
          <w:ilvl w:val="0"/>
          <w:numId w:val="10"/>
        </w:numPr>
        <w:ind w:right="183" w:hanging="360"/>
      </w:pPr>
      <w:r>
        <w:t xml:space="preserve">Dle školského zákona je pro děti, které do 31. srpna 2020 dosáhnou věku pěti let, od 1. </w:t>
      </w:r>
    </w:p>
    <w:p w:rsidR="006C2051" w:rsidRDefault="004035A5">
      <w:pPr>
        <w:spacing w:after="35"/>
        <w:ind w:left="730" w:right="183"/>
      </w:pPr>
      <w:r>
        <w:t xml:space="preserve">září </w:t>
      </w:r>
    </w:p>
    <w:p w:rsidR="006C2051" w:rsidRDefault="004035A5">
      <w:pPr>
        <w:numPr>
          <w:ilvl w:val="0"/>
          <w:numId w:val="10"/>
        </w:numPr>
        <w:ind w:right="183" w:hanging="360"/>
      </w:pPr>
      <w:r>
        <w:t xml:space="preserve">2020 předškolní vzdělávání povinné. </w:t>
      </w:r>
    </w:p>
    <w:p w:rsidR="006C2051" w:rsidRDefault="004035A5">
      <w:pPr>
        <w:numPr>
          <w:ilvl w:val="0"/>
          <w:numId w:val="10"/>
        </w:numPr>
        <w:spacing w:after="34"/>
        <w:ind w:right="183" w:hanging="360"/>
      </w:pPr>
      <w:r>
        <w:t xml:space="preserve">Povinné předškolní vzdělávání má formu pravidelné denní docházky v pracovních dnech po dobu 4 souvislých hodin denně, začátek povinné doby je stanoven na 8.00hod </w:t>
      </w:r>
    </w:p>
    <w:p w:rsidR="006C2051" w:rsidRDefault="004035A5">
      <w:pPr>
        <w:numPr>
          <w:ilvl w:val="0"/>
          <w:numId w:val="10"/>
        </w:numPr>
        <w:spacing w:after="34"/>
        <w:ind w:right="183" w:hanging="360"/>
      </w:pPr>
      <w:r>
        <w:t xml:space="preserve">Povinnost předškolního vzdělávání není dána ve dnech, které připadají na období školních prázdnin. </w:t>
      </w:r>
    </w:p>
    <w:p w:rsidR="006C2051" w:rsidRDefault="004035A5">
      <w:pPr>
        <w:numPr>
          <w:ilvl w:val="0"/>
          <w:numId w:val="10"/>
        </w:numPr>
        <w:spacing w:after="39"/>
        <w:ind w:right="183" w:hanging="360"/>
      </w:pPr>
      <w:r>
        <w:t xml:space="preserve">Povinné předškolní vzdělávání trvá i ve školním roce, pro který byl dítěti povolen odklad povinné školní docházky a je ukončeno až začátkem plnění povinné školní docházky. </w:t>
      </w:r>
    </w:p>
    <w:p w:rsidR="006C2051" w:rsidRDefault="004035A5">
      <w:pPr>
        <w:numPr>
          <w:ilvl w:val="0"/>
          <w:numId w:val="10"/>
        </w:numPr>
        <w:ind w:right="183" w:hanging="360"/>
      </w:pPr>
      <w:r>
        <w:t xml:space="preserve">Povinné předškolní vzdělávání je poskytováno bezplatně. </w:t>
      </w:r>
    </w:p>
    <w:p w:rsidR="006C2051" w:rsidRDefault="004035A5">
      <w:pPr>
        <w:numPr>
          <w:ilvl w:val="0"/>
          <w:numId w:val="10"/>
        </w:numPr>
        <w:ind w:right="183" w:hanging="360"/>
      </w:pPr>
      <w:r>
        <w:t xml:space="preserve">Omlouvání neúčasti dětí ve vzdělávání v posledním ročníku předškolního vzdělávání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7"/>
        <w:spacing w:after="34"/>
        <w:ind w:left="-5"/>
      </w:pPr>
      <w:r>
        <w:t xml:space="preserve">Předem známá absence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Alespoň 3 dny před plánovanou absencí z důvodu např. rekreačního pobytu, návštěvy příbuzných, ozdravného pobytu, z rodinných důvodů, apod. zákonní zástupci dítěte podají škole žádost o uvolnění ze vzdělávání e-mailem na </w:t>
      </w:r>
      <w:r>
        <w:rPr>
          <w:color w:val="0000FF"/>
          <w:u w:val="single" w:color="0000FF"/>
        </w:rPr>
        <w:t>mslitvinovska@volny.cz</w:t>
      </w:r>
      <w:r>
        <w:rPr>
          <w:color w:val="0000FF"/>
        </w:rPr>
        <w:t xml:space="preserve"> </w:t>
      </w:r>
      <w:r>
        <w:t xml:space="preserve">nebo papírovou formou. </w:t>
      </w:r>
    </w:p>
    <w:p w:rsidR="006C2051" w:rsidRDefault="004035A5">
      <w:pPr>
        <w:numPr>
          <w:ilvl w:val="0"/>
          <w:numId w:val="11"/>
        </w:numPr>
        <w:ind w:right="183" w:hanging="360"/>
      </w:pPr>
      <w:r>
        <w:t xml:space="preserve">V této žádosti uvedou datum, důvod a rozsah plánované absence. </w:t>
      </w:r>
    </w:p>
    <w:p w:rsidR="006C2051" w:rsidRDefault="004035A5">
      <w:pPr>
        <w:numPr>
          <w:ilvl w:val="0"/>
          <w:numId w:val="11"/>
        </w:numPr>
        <w:ind w:right="183" w:hanging="360"/>
      </w:pPr>
      <w:r>
        <w:t xml:space="preserve">uvolňování dětí ze vzdělávání rozhoduje ředitelka školy na základě doporučení pedagogických pracovnic mateřské školy. </w:t>
      </w:r>
    </w:p>
    <w:p w:rsidR="006C2051" w:rsidRDefault="004035A5">
      <w:pPr>
        <w:spacing w:after="23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1"/>
        </w:numPr>
        <w:ind w:right="183" w:hanging="360"/>
      </w:pPr>
      <w:r>
        <w:t xml:space="preserve">Nenadálá absence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Nejpozději do 3 dnů po zahájení nenadálé absence oznámí zákonní zástupci dítěte škole - mailem důvod absence.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Dokladem prokazujícím důvody nepřítomnosti dítěte je prosté písemné vyjádření zákonných zástupců doručené škole e-mailem nebo papírovou formou, případně mohou zákonní zástupci doložit nepřítomnost dítěte potvrzením lékaře.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Zákonný zástupce dítěte, který bude plnit povinnost předškolního vzdělávání individuálním vzděláváním dítěte, je povinen oznámit tuto skutečnost řediteli spádové mateřské školy. </w:t>
      </w:r>
    </w:p>
    <w:p w:rsidR="006C2051" w:rsidRDefault="004035A5">
      <w:pPr>
        <w:numPr>
          <w:ilvl w:val="0"/>
          <w:numId w:val="11"/>
        </w:numPr>
        <w:spacing w:after="39"/>
        <w:ind w:right="183" w:hanging="360"/>
      </w:pPr>
      <w:r>
        <w:t xml:space="preserve">Oznámení je povinen učinit nejpozději 3 měsíce před počátkem školního roku, kterým začíná povinnost předškolního vzdělávání dítěte (formulář – viz. přílohy)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Ředitel mateřské školy předá zákonnému zástupci dítěte přehled oblastí, v nichž má být dítě vzděláváno.( RVP PV a konkretizované očekávané výstupy, Desatero pro rodiče, </w:t>
      </w:r>
      <w:r>
        <w:rPr>
          <w:u w:val="single" w:color="000000"/>
        </w:rPr>
        <w:lastRenderedPageBreak/>
        <w:t>www.msmt.cz/vzdelavani</w:t>
      </w:r>
      <w:r>
        <w:t xml:space="preserve"> Školní vzdělávací program MŠ Litvínovská 490, </w:t>
      </w:r>
      <w:r>
        <w:rPr>
          <w:color w:val="0000FF"/>
          <w:u w:val="single" w:color="0000FF"/>
        </w:rPr>
        <w:t>www.mslitvinovska.cz</w:t>
      </w:r>
      <w:r>
        <w:t xml:space="preserve">). ,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K ověření očekávaných výstupů je doporučeno donést veškeré materiály prokazující vzdělávání dítěte – výkresy, pracovní listy, výrobky, fotografie, atd. </w:t>
      </w:r>
    </w:p>
    <w:p w:rsidR="006C2051" w:rsidRDefault="004035A5">
      <w:pPr>
        <w:numPr>
          <w:ilvl w:val="0"/>
          <w:numId w:val="11"/>
        </w:numPr>
        <w:spacing w:after="34"/>
        <w:ind w:right="183" w:hanging="360"/>
      </w:pPr>
      <w:r>
        <w:t xml:space="preserve">Termín ověření je stanoven na první středu v měsíci listopadu od 10:00 hodin v ředitelně MŠ Náhradní termín je stanoven na poslední středu v měsíci listopadu 10:00 hodin v ředitelně. </w:t>
      </w:r>
    </w:p>
    <w:p w:rsidR="006C2051" w:rsidRDefault="004035A5">
      <w:pPr>
        <w:numPr>
          <w:ilvl w:val="0"/>
          <w:numId w:val="11"/>
        </w:numPr>
        <w:spacing w:after="3"/>
        <w:ind w:right="183" w:hanging="360"/>
      </w:pPr>
      <w:r>
        <w:t xml:space="preserve">Zákonný zástupce dítěte je povinen zajistit účast dítěte u ověření Ředitel mateřské školy ukončí individuální vzdělávání dítěte, pokud zákonný zástupce dítěte nezajistil účast </w:t>
      </w:r>
    </w:p>
    <w:p w:rsidR="006C2051" w:rsidRDefault="004035A5">
      <w:pPr>
        <w:spacing w:after="32"/>
        <w:ind w:left="730" w:right="183"/>
      </w:pPr>
      <w:r>
        <w:t xml:space="preserve">dítěte u ověření, a to ani v náhradním termínu.  </w:t>
      </w:r>
    </w:p>
    <w:p w:rsidR="006C2051" w:rsidRDefault="004035A5">
      <w:pPr>
        <w:pStyle w:val="Nadpis2"/>
        <w:spacing w:line="265" w:lineRule="auto"/>
        <w:ind w:left="240"/>
      </w:pPr>
      <w:bookmarkStart w:id="17" w:name="_Toc56990"/>
      <w:r>
        <w:rPr>
          <w:color w:val="000000"/>
          <w:sz w:val="28"/>
        </w:rPr>
        <w:t>5.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Charakteristika vzdělávacího programu: </w:t>
      </w:r>
      <w:bookmarkEnd w:id="17"/>
    </w:p>
    <w:p w:rsidR="006C2051" w:rsidRDefault="004035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6C2051" w:rsidRDefault="004035A5">
      <w:pPr>
        <w:spacing w:after="292" w:line="356" w:lineRule="auto"/>
        <w:ind w:left="0" w:firstLine="720"/>
      </w:pPr>
      <w:r>
        <w:t xml:space="preserve">ŠVP byl vytvořen v souladu a podle požadavků Rámcového vzdělávacího programu pro předškolní vzdělávání.  </w:t>
      </w:r>
    </w:p>
    <w:p w:rsidR="006C2051" w:rsidRDefault="004035A5">
      <w:pPr>
        <w:pStyle w:val="Nadpis7"/>
        <w:spacing w:after="211" w:line="265" w:lineRule="auto"/>
        <w:ind w:left="1604"/>
      </w:pPr>
      <w:r>
        <w:rPr>
          <w:sz w:val="28"/>
        </w:rPr>
        <w:t>5.1.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Zaměření školy </w:t>
      </w:r>
    </w:p>
    <w:p w:rsidR="006C2051" w:rsidRDefault="004035A5">
      <w:pPr>
        <w:spacing w:after="197" w:line="361" w:lineRule="auto"/>
        <w:ind w:left="-15" w:right="236" w:firstLine="710"/>
        <w:jc w:val="both"/>
      </w:pPr>
      <w:r>
        <w:t xml:space="preserve">Posláním naší školy je dovést každé dítě k maximálnímu rozvoji fyzické, psychické a sociální samostatnosti, naučit ho základním schopnostem a dovednostem důležitým pro další život. Děti v dnešní době obklopuje rychlý technický rozvoj, tržní hospodářství, změny sociální, politické i společenské, a proto je třeba, aby z nich vyrostli lidé, kteří se nebojí řešit problémy. </w:t>
      </w:r>
    </w:p>
    <w:p w:rsidR="006C2051" w:rsidRDefault="004035A5">
      <w:pPr>
        <w:spacing w:after="323"/>
        <w:ind w:left="730" w:right="183"/>
      </w:pPr>
      <w:r>
        <w:t xml:space="preserve">Snažíme se, aby naše vzdělávání bylo založeno na zásadách: </w:t>
      </w:r>
    </w:p>
    <w:p w:rsidR="006C2051" w:rsidRDefault="004035A5">
      <w:pPr>
        <w:numPr>
          <w:ilvl w:val="0"/>
          <w:numId w:val="12"/>
        </w:numPr>
        <w:ind w:right="183" w:hanging="359"/>
      </w:pPr>
      <w:r>
        <w:t>zohledňování vzdělávacích potřeb jednotlivce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2"/>
        </w:numPr>
        <w:ind w:right="183" w:hanging="359"/>
      </w:pPr>
      <w:r>
        <w:t>vzájemné úcty, respektu a snášenlivosti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2"/>
        </w:numPr>
        <w:ind w:right="183" w:hanging="359"/>
      </w:pPr>
      <w:r>
        <w:t>osvojování si základních pravidel chování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2"/>
        </w:numPr>
        <w:ind w:right="183" w:hanging="359"/>
      </w:pPr>
      <w:r>
        <w:t>zdokonalování procesu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2"/>
        </w:numPr>
        <w:ind w:right="183" w:hanging="359"/>
      </w:pPr>
      <w:r>
        <w:t>snažit se hledat řešení, která by měla povzbuzující motiv pro pedagogy, děti i rodiče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pStyle w:val="Nadpis8"/>
        <w:spacing w:after="165" w:line="250" w:lineRule="auto"/>
        <w:ind w:left="-5"/>
      </w:pPr>
      <w:r>
        <w:rPr>
          <w:color w:val="000000"/>
        </w:rPr>
        <w:t xml:space="preserve">Dlouhodobé cíle vzdělávacího programu </w:t>
      </w:r>
    </w:p>
    <w:p w:rsidR="006C2051" w:rsidRDefault="004035A5">
      <w:pPr>
        <w:spacing w:after="328"/>
        <w:ind w:left="730" w:right="183"/>
      </w:pPr>
      <w:r>
        <w:t xml:space="preserve">Chceme plnit cíle předškolního vzdělávání obsažené ve školském zákoně: </w:t>
      </w:r>
    </w:p>
    <w:p w:rsidR="006C2051" w:rsidRDefault="004035A5">
      <w:pPr>
        <w:numPr>
          <w:ilvl w:val="0"/>
          <w:numId w:val="13"/>
        </w:numPr>
        <w:spacing w:after="107"/>
        <w:ind w:right="183" w:hanging="305"/>
      </w:pPr>
      <w:r>
        <w:t xml:space="preserve">podporovat rozvoj osobnosti dítěte předškolního věku, </w:t>
      </w:r>
    </w:p>
    <w:p w:rsidR="006C2051" w:rsidRDefault="004035A5">
      <w:pPr>
        <w:numPr>
          <w:ilvl w:val="0"/>
          <w:numId w:val="13"/>
        </w:numPr>
        <w:spacing w:after="107"/>
        <w:ind w:right="183" w:hanging="305"/>
      </w:pPr>
      <w:r>
        <w:t xml:space="preserve">podílet se na jeho zdravém citovém, rozumovém a tělesném rozvoji </w:t>
      </w:r>
    </w:p>
    <w:p w:rsidR="006C2051" w:rsidRDefault="004035A5">
      <w:pPr>
        <w:numPr>
          <w:ilvl w:val="0"/>
          <w:numId w:val="13"/>
        </w:numPr>
        <w:spacing w:after="107"/>
        <w:ind w:right="183" w:hanging="305"/>
      </w:pPr>
      <w:r>
        <w:t xml:space="preserve">rozvíjet u dítěte jeho schopnost učení </w:t>
      </w:r>
    </w:p>
    <w:p w:rsidR="006C2051" w:rsidRDefault="004035A5">
      <w:pPr>
        <w:numPr>
          <w:ilvl w:val="0"/>
          <w:numId w:val="13"/>
        </w:numPr>
        <w:spacing w:after="107"/>
        <w:ind w:right="183" w:hanging="305"/>
      </w:pPr>
      <w:r>
        <w:t xml:space="preserve">vážit si lidí a hodnot, které vytvářejí </w:t>
      </w:r>
    </w:p>
    <w:p w:rsidR="006C2051" w:rsidRDefault="004035A5">
      <w:pPr>
        <w:numPr>
          <w:ilvl w:val="0"/>
          <w:numId w:val="13"/>
        </w:numPr>
        <w:spacing w:after="66"/>
        <w:ind w:right="183" w:hanging="305"/>
      </w:pPr>
      <w:r>
        <w:t xml:space="preserve">napomáhat vyrovnávat nerovnoměrnost vývoje dětí před vstupem do základní školy </w:t>
      </w:r>
    </w:p>
    <w:p w:rsidR="006C2051" w:rsidRDefault="004035A5">
      <w:pPr>
        <w:spacing w:after="199" w:line="259" w:lineRule="auto"/>
        <w:ind w:left="720" w:firstLine="0"/>
      </w:pPr>
      <w:r>
        <w:t xml:space="preserve"> </w:t>
      </w:r>
    </w:p>
    <w:p w:rsidR="006C2051" w:rsidRDefault="004035A5">
      <w:pPr>
        <w:spacing w:after="119" w:line="361" w:lineRule="auto"/>
        <w:ind w:left="-15" w:right="457" w:firstLine="710"/>
        <w:jc w:val="both"/>
      </w:pPr>
      <w:r>
        <w:lastRenderedPageBreak/>
        <w:t xml:space="preserve">Aby pedagog mohl úspěšně naplnit cíle předškolního vzdělávání, nemůže v praxi opomíjet tyto skutečnosti: Nejdůležitějším činitelem vzdělávání jsou děti, jejich potřeby a prožitky.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4035A5">
      <w:pPr>
        <w:pStyle w:val="Nadpis8"/>
        <w:spacing w:after="5" w:line="250" w:lineRule="auto"/>
        <w:ind w:left="-5"/>
      </w:pPr>
      <w:r>
        <w:rPr>
          <w:color w:val="000000"/>
        </w:rPr>
        <w:t xml:space="preserve">Principy, které děti potřebují </w:t>
      </w:r>
    </w:p>
    <w:p w:rsidR="006C2051" w:rsidRDefault="004035A5">
      <w:pPr>
        <w:spacing w:after="57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14"/>
        </w:numPr>
        <w:spacing w:after="164"/>
        <w:ind w:right="183" w:hanging="360"/>
      </w:pPr>
      <w:r>
        <w:t xml:space="preserve">dospělé, kteří jsou pravdiví </w:t>
      </w:r>
    </w:p>
    <w:p w:rsidR="006C2051" w:rsidRDefault="004035A5">
      <w:pPr>
        <w:numPr>
          <w:ilvl w:val="0"/>
          <w:numId w:val="14"/>
        </w:numPr>
        <w:spacing w:after="169"/>
        <w:ind w:right="183" w:hanging="360"/>
      </w:pPr>
      <w:r>
        <w:t xml:space="preserve">pravidla, která jim dávají smysl </w:t>
      </w:r>
    </w:p>
    <w:p w:rsidR="006C2051" w:rsidRDefault="004035A5">
      <w:pPr>
        <w:numPr>
          <w:ilvl w:val="0"/>
          <w:numId w:val="14"/>
        </w:numPr>
        <w:spacing w:after="159"/>
        <w:ind w:right="183" w:hanging="360"/>
      </w:pPr>
      <w:r>
        <w:t xml:space="preserve">úctu, aby si mohly vážit samy sebe </w:t>
      </w:r>
    </w:p>
    <w:p w:rsidR="006C2051" w:rsidRDefault="004035A5">
      <w:pPr>
        <w:numPr>
          <w:ilvl w:val="0"/>
          <w:numId w:val="14"/>
        </w:numPr>
        <w:ind w:right="183" w:hanging="360"/>
      </w:pPr>
      <w:r>
        <w:t xml:space="preserve">lásku, aby o ní věděly </w:t>
      </w:r>
    </w:p>
    <w:p w:rsidR="006C2051" w:rsidRDefault="004035A5">
      <w:pPr>
        <w:spacing w:after="0" w:line="259" w:lineRule="auto"/>
        <w:ind w:left="0" w:firstLine="0"/>
      </w:pPr>
      <w:r>
        <w:rPr>
          <w:sz w:val="29"/>
        </w:rPr>
        <w:t xml:space="preserve"> </w:t>
      </w:r>
    </w:p>
    <w:p w:rsidR="006C2051" w:rsidRDefault="004035A5">
      <w:pPr>
        <w:pStyle w:val="Nadpis4"/>
        <w:ind w:left="255"/>
      </w:pPr>
      <w:bookmarkStart w:id="18" w:name="_Toc56991"/>
      <w:r>
        <w:t>Kompetence</w:t>
      </w:r>
      <w:r>
        <w:rPr>
          <w:b w:val="0"/>
        </w:rPr>
        <w:t xml:space="preserve">: </w:t>
      </w:r>
      <w:bookmarkEnd w:id="18"/>
    </w:p>
    <w:p w:rsidR="006C2051" w:rsidRDefault="004035A5">
      <w:pPr>
        <w:spacing w:after="177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způsob dělat věci samostatně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prožívat si vlastní emoce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rozhodovat o svých potřebách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5"/>
        </w:numPr>
        <w:spacing w:after="44" w:line="474" w:lineRule="auto"/>
        <w:ind w:right="183" w:hanging="305"/>
      </w:pPr>
      <w:r>
        <w:t>volit si činnosti, které děti zajímají-dítě má právo přijmout či odmítnout nebo si vybrat jinou činnost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dodržovat pravidla, která se vytváří ve spolupráci s dospělými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3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nést důsledky svých činů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91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mít svůj vlastní názor a sdělit ho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15"/>
        </w:numPr>
        <w:ind w:right="183" w:hanging="305"/>
      </w:pPr>
      <w:r>
        <w:t>laskavého a spravedlivého učitele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151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4"/>
        <w:ind w:left="315"/>
      </w:pPr>
      <w:bookmarkStart w:id="19" w:name="_Toc56992"/>
      <w:r>
        <w:t xml:space="preserve">Oblasti předškolního vzdělávání: </w:t>
      </w:r>
      <w:bookmarkEnd w:id="19"/>
    </w:p>
    <w:p w:rsidR="006C2051" w:rsidRDefault="004035A5">
      <w:pPr>
        <w:spacing w:after="172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16"/>
        </w:numPr>
        <w:spacing w:after="125"/>
        <w:ind w:right="183" w:hanging="360"/>
      </w:pPr>
      <w:r>
        <w:t>Dítě a jeho tělo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6"/>
        </w:numPr>
        <w:spacing w:after="125"/>
        <w:ind w:right="183" w:hanging="360"/>
      </w:pPr>
      <w:r>
        <w:t>Dítě a jeho psychika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6"/>
        </w:numPr>
        <w:spacing w:after="125"/>
        <w:ind w:right="183" w:hanging="360"/>
      </w:pPr>
      <w:r>
        <w:t>Dítě a společnost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6"/>
        </w:numPr>
        <w:spacing w:after="129"/>
        <w:ind w:right="183" w:hanging="360"/>
      </w:pPr>
      <w:r>
        <w:t>Dítě a ten druhý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6"/>
        </w:numPr>
        <w:spacing w:after="100"/>
        <w:ind w:right="183" w:hanging="360"/>
      </w:pPr>
      <w:r>
        <w:t>Dítě a svět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lastRenderedPageBreak/>
        <w:t xml:space="preserve"> </w:t>
      </w:r>
      <w:r>
        <w:rPr>
          <w:sz w:val="26"/>
        </w:rPr>
        <w:tab/>
        <w:t xml:space="preserve"> </w:t>
      </w:r>
    </w:p>
    <w:p w:rsidR="006C2051" w:rsidRDefault="004035A5">
      <w:pPr>
        <w:pStyle w:val="Nadpis4"/>
        <w:ind w:left="255"/>
      </w:pPr>
      <w:bookmarkStart w:id="20" w:name="_Toc56993"/>
      <w:r>
        <w:t xml:space="preserve">Klíčové kompetence </w:t>
      </w:r>
      <w:bookmarkEnd w:id="20"/>
    </w:p>
    <w:p w:rsidR="006C2051" w:rsidRDefault="004035A5">
      <w:pPr>
        <w:spacing w:after="5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spacing w:after="229"/>
        <w:ind w:left="255" w:right="183"/>
      </w:pPr>
      <w:r>
        <w:t xml:space="preserve">Kompetence, cíle a očekávané výstupy, o které by mělo předškolní vzdělávání cíleně </w:t>
      </w:r>
    </w:p>
    <w:p w:rsidR="006C2051" w:rsidRDefault="004035A5">
      <w:pPr>
        <w:spacing w:after="481"/>
        <w:ind w:left="255" w:right="183"/>
      </w:pPr>
      <w:r>
        <w:t xml:space="preserve">usilovat. </w:t>
      </w:r>
    </w:p>
    <w:p w:rsidR="006C2051" w:rsidRDefault="004035A5">
      <w:pPr>
        <w:numPr>
          <w:ilvl w:val="0"/>
          <w:numId w:val="17"/>
        </w:numPr>
        <w:spacing w:after="126"/>
        <w:ind w:right="183" w:hanging="359"/>
      </w:pPr>
      <w:r>
        <w:t>Kompetence k učení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126"/>
        <w:ind w:right="183" w:hanging="359"/>
      </w:pPr>
      <w:r>
        <w:t>Kompetence k řešení úkolů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131"/>
        <w:ind w:right="183" w:hanging="359"/>
      </w:pPr>
      <w:r>
        <w:t>Kompetence komunikativní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121"/>
        <w:ind w:right="183" w:hanging="359"/>
      </w:pPr>
      <w:r>
        <w:t>Kompetence sociální a personální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99"/>
        <w:ind w:right="183" w:hanging="359"/>
      </w:pPr>
      <w:r>
        <w:t>Kompetence činnostní a občanské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84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221" w:line="360" w:lineRule="auto"/>
        <w:ind w:left="0" w:right="704" w:firstLine="720"/>
      </w:pPr>
      <w:r>
        <w:t xml:space="preserve">Jednotlivé oblasti jsou propojeny, vzájemně se ovlivňují a vytvářejí funkční celek. Obsah jednotlivých oblastí se prolíná, prostupuje a vzájemně se podmiňuje. </w:t>
      </w:r>
    </w:p>
    <w:p w:rsidR="006C2051" w:rsidRDefault="004035A5">
      <w:pPr>
        <w:spacing w:after="115" w:line="356" w:lineRule="auto"/>
        <w:ind w:left="0" w:right="183" w:firstLine="720"/>
      </w:pPr>
      <w:r>
        <w:t xml:space="preserve">Při tematickém plánování a přípravě dlouhodobých projektů pro celou třídu dbáme na to, aby vybrané hry a činnosti rozvíjely všechny typy inteligencí. </w:t>
      </w:r>
    </w:p>
    <w:p w:rsidR="006C2051" w:rsidRDefault="004035A5">
      <w:pPr>
        <w:spacing w:after="5" w:line="250" w:lineRule="auto"/>
        <w:ind w:left="-5"/>
      </w:pPr>
      <w:r>
        <w:rPr>
          <w:b/>
        </w:rPr>
        <w:t xml:space="preserve">Rozvoj tělesné zdatnosti dětí: </w:t>
      </w:r>
    </w:p>
    <w:p w:rsidR="006C2051" w:rsidRDefault="004035A5">
      <w:pPr>
        <w:spacing w:after="159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numPr>
          <w:ilvl w:val="0"/>
          <w:numId w:val="17"/>
        </w:numPr>
        <w:spacing w:after="126"/>
        <w:ind w:right="183" w:hanging="359"/>
      </w:pPr>
      <w:r>
        <w:t>Otužování dětí pobyt venku při příznivých podmínkách dopoledne i odpoledne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131"/>
        <w:ind w:right="183" w:hanging="359"/>
      </w:pPr>
      <w:r>
        <w:t>Využití zahrady pro tělovýchovnou činnost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49" w:line="358" w:lineRule="auto"/>
        <w:ind w:right="183" w:hanging="359"/>
      </w:pPr>
      <w:r>
        <w:t>Účast na projektu – čištění zubů probíhá ve všech třídách a všechny paní učitelky jsou proškolené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121"/>
        <w:ind w:right="183" w:hanging="359"/>
      </w:pPr>
      <w:r>
        <w:t>Zařazování dostatečného množství pohybových aktivit v průběhu celého dne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7"/>
        </w:numPr>
        <w:spacing w:after="88"/>
        <w:ind w:right="183" w:hanging="359"/>
      </w:pPr>
      <w:r>
        <w:t>Účastníme se akcí na Dopravním hřišti Prahy 9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4035A5">
      <w:pPr>
        <w:spacing w:after="108" w:line="259" w:lineRule="auto"/>
        <w:ind w:left="245" w:firstLine="0"/>
      </w:pPr>
      <w:r>
        <w:rPr>
          <w:b/>
        </w:rPr>
        <w:t xml:space="preserve"> </w:t>
      </w:r>
    </w:p>
    <w:p w:rsidR="006C2051" w:rsidRDefault="004035A5">
      <w:pPr>
        <w:pStyle w:val="Nadpis8"/>
        <w:spacing w:after="247" w:line="250" w:lineRule="auto"/>
        <w:ind w:left="730"/>
      </w:pPr>
      <w:r>
        <w:rPr>
          <w:color w:val="000000"/>
        </w:rPr>
        <w:t xml:space="preserve">Distanční výchova pro předškolní děti </w:t>
      </w:r>
    </w:p>
    <w:p w:rsidR="006C2051" w:rsidRDefault="004035A5">
      <w:pPr>
        <w:spacing w:after="232" w:line="259" w:lineRule="auto"/>
        <w:ind w:left="720" w:firstLine="0"/>
      </w:pPr>
      <w:r>
        <w:rPr>
          <w:b/>
        </w:rPr>
        <w:t xml:space="preserve"> </w:t>
      </w:r>
    </w:p>
    <w:p w:rsidR="006C2051" w:rsidRDefault="004035A5">
      <w:pPr>
        <w:spacing w:after="120" w:line="356" w:lineRule="auto"/>
        <w:ind w:left="-15" w:firstLine="720"/>
      </w:pPr>
      <w:r>
        <w:rPr>
          <w:b/>
        </w:rPr>
        <w:t xml:space="preserve">Podmínky distanční výuky v MŠ Litvínovská 490 pro děti, pro které je předškolní vzdělávání povinné: 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Pokud z důvodu krizového opatření vyhlášeného podle krizového zákona, nebo z důvodu nařízení mimořádného opatření podle zvláštního zákona (KHS), anebo z důvodu nařízení karantény podle zákona o ochraně veřejného zdraví není možná osobní přítomnost většiny dětí, </w:t>
      </w:r>
      <w:r>
        <w:lastRenderedPageBreak/>
        <w:t xml:space="preserve">pro které je předškolní vzdělávání povinné, poskytuje škola dotčeným dětem vzdělávání </w:t>
      </w:r>
      <w:r>
        <w:rPr>
          <w:b/>
        </w:rPr>
        <w:t>distančním způsobem</w:t>
      </w:r>
      <w:r>
        <w:t xml:space="preserve">. V případě, že se povinného předškolního vzdělávání nebude moci zúčastnit více než jedna polovina dětí, poskytne MŠ dotčeným dětem vzdělávání distančním způsobem. </w:t>
      </w:r>
    </w:p>
    <w:p w:rsidR="006C2051" w:rsidRDefault="004035A5">
      <w:pPr>
        <w:spacing w:after="119" w:line="361" w:lineRule="auto"/>
        <w:ind w:left="-15" w:right="301" w:firstLine="710"/>
        <w:jc w:val="both"/>
      </w:pPr>
      <w:r>
        <w:t xml:space="preserve">V případě, že se opatření či karanténa týká pouze omezeného počtu dětí, který nepřekročí jednu polovinu dětí, pro které je vzdělávání povinné, pokračuje výuka těch, kteří zůstávají ve škole, běžným způsobem. MŠ nemá v tomto případě povinnost poskytovat vzdělávání distančním způsobem a postupuje obdobně jako v běžné situaci, kdy děti nejsou přítomní ve škole, např. z důvodu nemoci. S ohledem na organizační možnosti může MŠ poskytnout i těmto dotčeným dětem výukové materiály. </w:t>
      </w:r>
    </w:p>
    <w:p w:rsidR="006C2051" w:rsidRDefault="004035A5">
      <w:pPr>
        <w:spacing w:after="120" w:line="356" w:lineRule="auto"/>
        <w:ind w:left="0" w:right="183" w:firstLine="720"/>
      </w:pPr>
      <w:r>
        <w:t xml:space="preserve">MŠ vždy přizpůsobí distanční výuku jak individuálním podmínkám jednotlivých žáků, tak také personálním a technickým možnostem MŠ. </w:t>
      </w:r>
    </w:p>
    <w:p w:rsidR="006C2051" w:rsidRDefault="004035A5">
      <w:pPr>
        <w:spacing w:after="119" w:line="361" w:lineRule="auto"/>
        <w:ind w:left="-15" w:right="236" w:firstLine="710"/>
        <w:jc w:val="both"/>
      </w:pPr>
      <w:r>
        <w:t xml:space="preserve">Rodičům dětí bude zaslána vzdělávací nabídka na dané časové období (náměty na výukové aktivity, výtvarnou výchovu, pohybové aktivity, pracovní listy apod.) elektronicky emailem, dále si rodiče mohou vyzvednout materiály osobně v MŠ v určený čas a den. Kontrola a doložení úkolů bude provedena po nástupu do MŠ. </w:t>
      </w:r>
    </w:p>
    <w:p w:rsidR="006C2051" w:rsidRDefault="004035A5">
      <w:pPr>
        <w:spacing w:after="247"/>
        <w:ind w:left="730" w:right="183"/>
      </w:pPr>
      <w:r>
        <w:t xml:space="preserve">Bližší informace viz přílohy tohoto dokumentu. 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4035A5">
      <w:pPr>
        <w:spacing w:after="228" w:line="259" w:lineRule="auto"/>
      </w:pPr>
      <w:r>
        <w:rPr>
          <w:b/>
          <w:u w:val="single" w:color="000000"/>
        </w:rPr>
        <w:t>Dítě s odlišným mateřským jazykem/OMJ</w:t>
      </w:r>
      <w:r>
        <w:rPr>
          <w:b/>
        </w:rPr>
        <w:t xml:space="preserve"> </w:t>
      </w:r>
    </w:p>
    <w:p w:rsidR="006C2051" w:rsidRDefault="004035A5">
      <w:pPr>
        <w:spacing w:after="119" w:line="361" w:lineRule="auto"/>
        <w:ind w:left="-15" w:right="70" w:firstLine="710"/>
        <w:jc w:val="both"/>
      </w:pPr>
      <w:r>
        <w:t xml:space="preserve">Seznámení rodičů a dětí s tím, že škola integruje cizince, nejpozději v okamžiku nástupu dítěte s odlišným mateřským jazykem by měli být všichni rodiče, jejichž děti do MŠ dochází, informováni o jeho nástupu. A to tak, že přítomnost dětí s OMJ a dětí jiných národností bude pro všechny děti obohacením.       </w:t>
      </w:r>
    </w:p>
    <w:p w:rsidR="006C2051" w:rsidRDefault="004035A5">
      <w:pPr>
        <w:spacing w:after="119" w:line="361" w:lineRule="auto"/>
        <w:ind w:left="-15" w:right="70" w:firstLine="710"/>
        <w:jc w:val="both"/>
      </w:pPr>
      <w:r>
        <w:t xml:space="preserve">Na začátku školního roku pedagogický personál školy vhodným a přiměřeným způsobem seznámí děti z celé školy s integrovaným dítětem s OMJ, jeho zvláštnostmi, omezeními a s jejich příčinou. Pokud jsou děti dostatečně  poučeny předem a jsou jim zodpovězeny všechny případné otázky, předejdeme jakýmkoliv projevům a náznakům posmívání, šikany, rasové nesnášenlivosti, odmítání dítěte nebo k sociálnímu vyčlenění dítěte z kolektivu.  </w:t>
      </w:r>
    </w:p>
    <w:p w:rsidR="006C2051" w:rsidRDefault="004035A5">
      <w:pPr>
        <w:spacing w:after="232" w:line="259" w:lineRule="auto"/>
        <w:ind w:left="720" w:firstLine="0"/>
      </w:pPr>
      <w:r>
        <w:t xml:space="preserve"> </w:t>
      </w:r>
    </w:p>
    <w:p w:rsidR="006C2051" w:rsidRDefault="004035A5">
      <w:pPr>
        <w:spacing w:after="274" w:line="259" w:lineRule="auto"/>
        <w:ind w:left="730"/>
      </w:pPr>
      <w:r>
        <w:rPr>
          <w:b/>
          <w:u w:val="single" w:color="000000"/>
        </w:rPr>
        <w:t xml:space="preserve">Pravidla komunikace s rodiči dětí s odlišným mateřským jazykem: </w:t>
      </w:r>
      <w:r>
        <w:rPr>
          <w:b/>
        </w:rPr>
        <w:t xml:space="preserve">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lastRenderedPageBreak/>
        <w:t xml:space="preserve">používat krátké věty, hesla - místo telefonování raději posílat SMS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lepší než slova pozítří, včera, apod., používat přesný datum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popisovat místa přesně, např. adresou  </w:t>
      </w:r>
    </w:p>
    <w:p w:rsidR="006C2051" w:rsidRDefault="004035A5">
      <w:pPr>
        <w:numPr>
          <w:ilvl w:val="0"/>
          <w:numId w:val="18"/>
        </w:numPr>
        <w:spacing w:after="242"/>
        <w:ind w:right="183" w:hanging="360"/>
      </w:pPr>
      <w:r>
        <w:t xml:space="preserve">nepoužívat slova po poledni, ale přesné časy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vymezit čas příchodu i odchodu a trvat na dodržování pravidel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používat celé názvy, nejlépe v 1. pádě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jména používat v 1. pádě  - při psaní používat tiskací písmena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psací jsou většinou pro cizince nečitelná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informace psát strukturovaně   </w:t>
      </w:r>
    </w:p>
    <w:p w:rsidR="006C2051" w:rsidRDefault="004035A5">
      <w:pPr>
        <w:numPr>
          <w:ilvl w:val="0"/>
          <w:numId w:val="18"/>
        </w:numPr>
        <w:spacing w:after="156" w:line="361" w:lineRule="auto"/>
        <w:ind w:right="183" w:hanging="360"/>
      </w:pPr>
      <w:r>
        <w:t xml:space="preserve">všechny důležité informace je lépe dát v písemné formě s sebou domů (patří sem i informace pro rodiče o dítěti ve chvíli, kdy dítě vyzvedává např. chůva) Má naše škola dostatečné materiální vybavení?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ostatečný výběr pomůcek a hraček ve třídě pro dítě s OMJ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dětská literatura v mateřském jazyce dítěte   </w:t>
      </w:r>
    </w:p>
    <w:p w:rsidR="006C2051" w:rsidRDefault="004035A5">
      <w:pPr>
        <w:numPr>
          <w:ilvl w:val="0"/>
          <w:numId w:val="18"/>
        </w:numPr>
        <w:spacing w:line="357" w:lineRule="auto"/>
        <w:ind w:right="183" w:hanging="360"/>
      </w:pPr>
      <w:r>
        <w:t xml:space="preserve">dětská národní literatura s obrázky (pohádky, tradiční příběhy….), která je   typická pro danou kulturu </w:t>
      </w:r>
    </w:p>
    <w:p w:rsidR="006C2051" w:rsidRDefault="004035A5">
      <w:pPr>
        <w:numPr>
          <w:ilvl w:val="0"/>
          <w:numId w:val="18"/>
        </w:numPr>
        <w:spacing w:after="197" w:line="259" w:lineRule="auto"/>
        <w:ind w:right="183" w:hanging="360"/>
      </w:pPr>
      <w:r>
        <w:t xml:space="preserve">finanční možnosti školy k nákupu speciálních pomůcek pro dítě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  <w:r>
        <w:br w:type="page"/>
      </w:r>
    </w:p>
    <w:p w:rsidR="006C2051" w:rsidRDefault="004035A5">
      <w:pPr>
        <w:spacing w:after="119" w:line="361" w:lineRule="auto"/>
        <w:ind w:left="-15" w:right="70" w:firstLine="710"/>
        <w:jc w:val="both"/>
      </w:pPr>
      <w:r>
        <w:t xml:space="preserve">Jednotlivé zásady a metodika práce, kterou by se měl pedagog řídit při práci s dítětem s OMJ jsou popsány viz. Kurikulum češtiny jako druhého jazyka pro povinné předškolní vzdělávání </w:t>
      </w:r>
      <w:r>
        <w:rPr>
          <w:i/>
        </w:rPr>
        <w:t>(Národní pedagogický institut České republiky)</w:t>
      </w:r>
      <w:r>
        <w:t xml:space="preserve"> jakožto součást příloh tohoto dokumentu.  </w:t>
      </w:r>
    </w:p>
    <w:p w:rsidR="006C2051" w:rsidRDefault="004035A5">
      <w:pPr>
        <w:spacing w:after="232" w:line="259" w:lineRule="auto"/>
        <w:ind w:left="720" w:firstLine="0"/>
      </w:pPr>
      <w:r>
        <w:t xml:space="preserve"> </w:t>
      </w:r>
    </w:p>
    <w:p w:rsidR="006C2051" w:rsidRDefault="004035A5">
      <w:pPr>
        <w:spacing w:after="288" w:line="250" w:lineRule="auto"/>
        <w:ind w:left="730"/>
      </w:pPr>
      <w:r>
        <w:rPr>
          <w:b/>
        </w:rPr>
        <w:t xml:space="preserve">Před samotným nástupem dítěte do mateřské školy je nezbytné: </w:t>
      </w:r>
    </w:p>
    <w:p w:rsidR="006C2051" w:rsidRDefault="004035A5">
      <w:pPr>
        <w:numPr>
          <w:ilvl w:val="0"/>
          <w:numId w:val="18"/>
        </w:numPr>
        <w:spacing w:after="230" w:line="259" w:lineRule="auto"/>
        <w:ind w:right="183" w:hanging="360"/>
      </w:pPr>
      <w:r>
        <w:t xml:space="preserve">naplánovat systém komunikace s rodiči dítěte ‐ připravit pomůcky pro zkvalitnění výuky 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připravit dětský kolektiv na nástup cizince do jejich skupiny  </w:t>
      </w:r>
    </w:p>
    <w:p w:rsidR="006C2051" w:rsidRDefault="004035A5">
      <w:pPr>
        <w:numPr>
          <w:ilvl w:val="0"/>
          <w:numId w:val="18"/>
        </w:numPr>
        <w:spacing w:after="36" w:line="465" w:lineRule="auto"/>
        <w:ind w:right="183" w:hanging="360"/>
      </w:pPr>
      <w:r>
        <w:t xml:space="preserve">revidovat Školní vzdělávací program (například začlenění svátků rodné    země cizince,   poznávání kultury, zajímavostí rodné země dítěte </w:t>
      </w:r>
    </w:p>
    <w:p w:rsidR="006C2051" w:rsidRDefault="004035A5">
      <w:pPr>
        <w:numPr>
          <w:ilvl w:val="0"/>
          <w:numId w:val="18"/>
        </w:numPr>
        <w:spacing w:after="246"/>
        <w:ind w:right="183" w:hanging="360"/>
      </w:pPr>
      <w:r>
        <w:t xml:space="preserve">zcela ideálně by toto mělo být začleněno   v každém Školním vzdělávacím programu) </w:t>
      </w:r>
    </w:p>
    <w:p w:rsidR="006C2051" w:rsidRDefault="004035A5">
      <w:pPr>
        <w:numPr>
          <w:ilvl w:val="0"/>
          <w:numId w:val="18"/>
        </w:numPr>
        <w:spacing w:after="119" w:line="361" w:lineRule="auto"/>
        <w:ind w:right="183" w:hanging="360"/>
      </w:pPr>
      <w:r>
        <w:t xml:space="preserve">informovat rodiče ostatních dětí, že do školy, třídy dochází děti cizinců, jiných etnik, děti   se speciálními vzdělávacími potřebami (formou nástěnek, vývěsek, na webových stránkách školy, osobně na třídních schůzkách…) </w:t>
      </w:r>
    </w:p>
    <w:p w:rsidR="006C2051" w:rsidRDefault="004035A5">
      <w:pPr>
        <w:spacing w:after="232" w:line="259" w:lineRule="auto"/>
        <w:ind w:left="780" w:firstLine="0"/>
      </w:pPr>
      <w:r>
        <w:t xml:space="preserve"> </w:t>
      </w:r>
    </w:p>
    <w:p w:rsidR="006C2051" w:rsidRDefault="004035A5">
      <w:pPr>
        <w:spacing w:after="112" w:line="259" w:lineRule="auto"/>
        <w:ind w:right="55"/>
        <w:jc w:val="right"/>
      </w:pPr>
      <w:r>
        <w:t xml:space="preserve">Individuální výuka pro  předškolní děti s OMJ bude probíhat v odpoledních hodinách od </w:t>
      </w:r>
    </w:p>
    <w:p w:rsidR="006C2051" w:rsidRDefault="004035A5">
      <w:pPr>
        <w:spacing w:after="325"/>
        <w:ind w:right="183"/>
      </w:pPr>
      <w:r>
        <w:t xml:space="preserve">14.00.hod  2x týdně 30.min. s učitelkou  MŠ. </w:t>
      </w:r>
    </w:p>
    <w:p w:rsidR="006C2051" w:rsidRDefault="004035A5">
      <w:pPr>
        <w:spacing w:after="98" w:line="250" w:lineRule="auto"/>
        <w:ind w:left="255"/>
      </w:pPr>
      <w:r>
        <w:rPr>
          <w:b/>
        </w:rPr>
        <w:t xml:space="preserve">Příprava na vstup do ZŠ: </w:t>
      </w:r>
    </w:p>
    <w:p w:rsidR="006C2051" w:rsidRDefault="004035A5">
      <w:pPr>
        <w:spacing w:after="16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19"/>
        </w:numPr>
        <w:spacing w:after="361"/>
        <w:ind w:right="183" w:hanging="246"/>
      </w:pPr>
      <w:r>
        <w:t>Sledujeme postupně vývoj všech dětí, ale snažíme se i o individuální přístup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9"/>
        </w:numPr>
        <w:spacing w:after="127"/>
        <w:ind w:right="183" w:hanging="246"/>
      </w:pPr>
      <w:r>
        <w:t>Diagnostika dětí: viz. Plán evaluace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9"/>
        </w:numPr>
        <w:spacing w:after="39" w:line="363" w:lineRule="auto"/>
        <w:ind w:right="183" w:hanging="246"/>
      </w:pPr>
      <w:r>
        <w:t>Poradenská činnost pro rodiče ve spolupráci s OPPP – doporučení her a činností, které mohou rodiče s dětmi dělat doma, přednášky psychologa z OPPP Praha 9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9"/>
        </w:numPr>
        <w:spacing w:after="38" w:line="359" w:lineRule="auto"/>
        <w:ind w:right="183" w:hanging="246"/>
      </w:pPr>
      <w:r>
        <w:t>Sledování rozvoje dětí s OŠD – plánovaná práce s těmito dětmi, procvičování výchovných okruhů, které činí dětem obtíže (paměť, pozornost, grafomotorická cvičení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9"/>
        </w:numPr>
        <w:spacing w:after="131"/>
        <w:ind w:right="183" w:hanging="246"/>
      </w:pPr>
      <w:r>
        <w:t>IVP zpracované učitelkami v příslušných třídách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19"/>
        </w:numPr>
        <w:spacing w:after="61"/>
        <w:ind w:right="183" w:hanging="246"/>
      </w:pPr>
      <w:r>
        <w:t>Doporučení vyšetření dětí logopedem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:rsidR="006C2051" w:rsidRDefault="004035A5">
      <w:pPr>
        <w:pStyle w:val="Nadpis2"/>
        <w:spacing w:line="265" w:lineRule="auto"/>
        <w:ind w:left="240"/>
      </w:pPr>
      <w:bookmarkStart w:id="21" w:name="_Toc56994"/>
      <w:r>
        <w:rPr>
          <w:color w:val="000000"/>
          <w:sz w:val="28"/>
        </w:rPr>
        <w:t xml:space="preserve">6. Vzdělávací obsah  </w:t>
      </w:r>
      <w:bookmarkEnd w:id="21"/>
    </w:p>
    <w:p w:rsidR="006C2051" w:rsidRDefault="004035A5">
      <w:pPr>
        <w:spacing w:after="168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spacing w:after="89" w:line="259" w:lineRule="auto"/>
        <w:ind w:right="55"/>
        <w:jc w:val="right"/>
      </w:pPr>
      <w:r>
        <w:t>Téma školního vzdělávacího programu je: Barevný rok, který je</w:t>
      </w:r>
      <w:r>
        <w:rPr>
          <w:sz w:val="22"/>
        </w:rPr>
        <w:t xml:space="preserve"> členěn do čtyř </w:t>
      </w:r>
    </w:p>
    <w:p w:rsidR="006C2051" w:rsidRDefault="004035A5">
      <w:pPr>
        <w:spacing w:after="243" w:line="253" w:lineRule="auto"/>
        <w:ind w:left="240" w:right="64"/>
        <w:jc w:val="both"/>
      </w:pPr>
      <w:r>
        <w:rPr>
          <w:sz w:val="22"/>
        </w:rPr>
        <w:t xml:space="preserve">integrovaných bloků, které jsou časově řazeny podle ročních období.  </w:t>
      </w:r>
    </w:p>
    <w:p w:rsidR="006C2051" w:rsidRDefault="004035A5">
      <w:pPr>
        <w:spacing w:after="75" w:line="259" w:lineRule="auto"/>
        <w:ind w:left="0" w:firstLine="0"/>
      </w:pPr>
      <w:r>
        <w:rPr>
          <w:b/>
          <w:color w:val="C00000"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</w:rPr>
        <w:t>1) PODZIMNÍ PROMĚNY</w:t>
      </w:r>
      <w:r>
        <w:rPr>
          <w:rFonts w:ascii="Wingdings" w:eastAsia="Wingdings" w:hAnsi="Wingdings" w:cs="Wingdings"/>
          <w:b w:val="0"/>
          <w:color w:val="C00000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pStyle w:val="Nadpis8"/>
        <w:ind w:left="-5"/>
      </w:pPr>
      <w:r>
        <w:t>2) KOUZELNÁ ZIMA</w:t>
      </w:r>
      <w:r>
        <w:rPr>
          <w:rFonts w:ascii="Wingdings" w:eastAsia="Wingdings" w:hAnsi="Wingdings" w:cs="Wingdings"/>
          <w:b w:val="0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6C2051" w:rsidRDefault="004035A5">
      <w:pPr>
        <w:numPr>
          <w:ilvl w:val="0"/>
          <w:numId w:val="20"/>
        </w:numPr>
        <w:spacing w:after="0" w:line="259" w:lineRule="auto"/>
        <w:ind w:hanging="260"/>
      </w:pPr>
      <w:r>
        <w:rPr>
          <w:b/>
          <w:color w:val="00B050"/>
        </w:rPr>
        <w:t>VOŇAVÉ JARO</w:t>
      </w:r>
      <w:r>
        <w:rPr>
          <w:rFonts w:ascii="Wingdings" w:eastAsia="Wingdings" w:hAnsi="Wingdings" w:cs="Wingdings"/>
          <w:color w:val="00B050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numPr>
          <w:ilvl w:val="0"/>
          <w:numId w:val="20"/>
        </w:numPr>
        <w:spacing w:after="0" w:line="259" w:lineRule="auto"/>
        <w:ind w:hanging="260"/>
      </w:pPr>
      <w:r>
        <w:rPr>
          <w:b/>
          <w:color w:val="FFC000"/>
        </w:rPr>
        <w:t>RADOSTNÉ LÉTO</w:t>
      </w:r>
      <w:r>
        <w:rPr>
          <w:rFonts w:ascii="Wingdings" w:eastAsia="Wingdings" w:hAnsi="Wingdings" w:cs="Wingdings"/>
          <w:color w:val="FFC000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6C2051" w:rsidRDefault="004035A5">
      <w:pPr>
        <w:pStyle w:val="Nadpis5"/>
        <w:spacing w:after="0"/>
        <w:ind w:left="0" w:firstLine="0"/>
      </w:pPr>
      <w:bookmarkStart w:id="22" w:name="_Toc56995"/>
      <w:r>
        <w:rPr>
          <w:color w:val="C00000"/>
        </w:rPr>
        <w:t xml:space="preserve">PODZIMNÍ PROMĚNY  </w:t>
      </w:r>
      <w:bookmarkEnd w:id="22"/>
    </w:p>
    <w:p w:rsidR="006C2051" w:rsidRDefault="004035A5">
      <w:pPr>
        <w:spacing w:after="0" w:line="259" w:lineRule="auto"/>
        <w:ind w:left="245" w:firstLine="0"/>
      </w:pPr>
      <w:r>
        <w:rPr>
          <w:b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</w:rPr>
        <w:t xml:space="preserve">Charakteristika integrovaného bloku </w:t>
      </w:r>
    </w:p>
    <w:p w:rsidR="006C2051" w:rsidRDefault="004035A5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1"/>
        </w:numPr>
        <w:spacing w:after="3"/>
        <w:ind w:right="183" w:hanging="251"/>
      </w:pPr>
      <w:r>
        <w:t xml:space="preserve">Při společných činnostech a poznávání podzimu usnadnit novým dětem, ale i rodičům vstup do MŠ, seznámit se s novým prostředím školky, třídy a s novými kamarády.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Kompetence, které chceme získat: </w:t>
      </w:r>
    </w:p>
    <w:p w:rsidR="006C2051" w:rsidRDefault="004035A5">
      <w:pPr>
        <w:spacing w:after="20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21"/>
        </w:numPr>
        <w:spacing w:after="34" w:line="363" w:lineRule="auto"/>
        <w:ind w:right="183" w:hanging="251"/>
      </w:pPr>
      <w:r>
        <w:rPr>
          <w:b/>
        </w:rPr>
        <w:t xml:space="preserve">K učení </w:t>
      </w:r>
      <w:r>
        <w:t>-pozoruje, zkoumá, orientuje se v řádu a dění, ve kterém žije, má poznatky o přírodě, která dítě obklopuje, dovede postupovat podle instrukcí a pokynů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1"/>
        </w:numPr>
        <w:spacing w:after="103" w:line="362" w:lineRule="auto"/>
        <w:ind w:right="183" w:hanging="251"/>
      </w:pPr>
      <w:r>
        <w:rPr>
          <w:b/>
        </w:rPr>
        <w:t>K řešení problémů</w:t>
      </w:r>
      <w:r>
        <w:t xml:space="preserve">-řeší problémy, na které stačí-známé a opakující se, řeší je na základě bezprostřední zkušenosti formou pokusů a omylů, nebojí se chybovat, pokud nachází pozitivní ocenění nejen za úspěch ale i za snahu.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1"/>
        </w:numPr>
        <w:spacing w:after="34" w:line="363" w:lineRule="auto"/>
        <w:ind w:right="183" w:hanging="251"/>
      </w:pPr>
      <w:r>
        <w:rPr>
          <w:b/>
        </w:rPr>
        <w:t>Komunikativní-</w:t>
      </w:r>
      <w:r>
        <w:t>ovládá řeč, samostatně vyjadřuje své sdělení, otázky, dokáže vyjadřovat a sdělovat své prožitky, pocity a nálady různými prostředky/výtvarnými, hudebními …/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1"/>
        </w:numPr>
        <w:spacing w:after="37" w:line="360" w:lineRule="auto"/>
        <w:ind w:right="183" w:hanging="251"/>
      </w:pPr>
      <w:r>
        <w:rPr>
          <w:b/>
        </w:rPr>
        <w:t>Sociální a personální</w:t>
      </w:r>
      <w:r>
        <w:t>-uvědomuje si, že za sebe i své jednání odpovídá a nese důsledky, dětským způsobem projevuje citlivost a ohleduplnost k druhým, napodobuje modely prosociálního chování, které nachází ve svém okolí, chápe, že nespravedlnost, ubližování, ponižování se nevyplácí, že vzniklé konflikty je lépe řešit dohodou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1"/>
        </w:numPr>
        <w:spacing w:line="358" w:lineRule="auto"/>
        <w:ind w:right="183" w:hanging="251"/>
      </w:pPr>
      <w:r>
        <w:rPr>
          <w:b/>
        </w:rPr>
        <w:t>Činnostní a občanské</w:t>
      </w:r>
      <w:r>
        <w:t>-zajímá se o druhé i o to, co se kolem děje, chápe, že se může o tom, co udělá, rozhodovat svobodně, ale že za svá rozhodnutí také odpovídá, spoluutváří pravidla společenského společného soužití mezi vrstevníky, dbá na osobní zdraví a bezpečí svoje i druhých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ind w:right="183"/>
      </w:pPr>
      <w:r>
        <w:rPr>
          <w:sz w:val="22"/>
        </w:rPr>
        <w:t xml:space="preserve">Hlavním rámcovým cílem je </w:t>
      </w:r>
      <w:r>
        <w:t xml:space="preserve">rozvoj dítěte, jeho poznávání a získávání osobních postojů </w:t>
      </w: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VZDĚLÁVACÍ OBLASTI: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C00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  <w:color w:val="C00000"/>
        </w:rPr>
        <w:t>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  <w:u w:val="single" w:color="C00000"/>
        </w:rPr>
        <w:t>1. Dítě a jeho tělo</w:t>
      </w:r>
      <w:r>
        <w:rPr>
          <w:b/>
          <w:color w:val="C0000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C00000"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</w:rPr>
        <w:t xml:space="preserve">Dílčí vzdělávací cíle </w:t>
      </w:r>
    </w:p>
    <w:p w:rsidR="006C2051" w:rsidRDefault="004035A5">
      <w:pPr>
        <w:numPr>
          <w:ilvl w:val="0"/>
          <w:numId w:val="22"/>
        </w:numPr>
        <w:ind w:right="183" w:hanging="246"/>
      </w:pPr>
      <w:r>
        <w:t>uvědomění si vlastního těla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2"/>
        </w:numPr>
        <w:ind w:right="183" w:hanging="246"/>
      </w:pPr>
      <w:r>
        <w:t>osvojení si věku přiměřených praktických dovedností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605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</w:rPr>
        <w:t xml:space="preserve">Očekávané výstupy </w:t>
      </w:r>
    </w:p>
    <w:p w:rsidR="006C2051" w:rsidRDefault="004035A5">
      <w:pPr>
        <w:numPr>
          <w:ilvl w:val="0"/>
          <w:numId w:val="23"/>
        </w:numPr>
        <w:ind w:right="183" w:hanging="246"/>
      </w:pPr>
      <w:r>
        <w:t>zachovávat správné držení těla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3"/>
        </w:numPr>
        <w:ind w:right="183" w:hanging="246"/>
      </w:pPr>
      <w:r>
        <w:t xml:space="preserve">zvládnout základní pohybové dovednosti a prostorovou orientaci, běžné způsoby pohybu </w:t>
      </w:r>
    </w:p>
    <w:p w:rsidR="006C2051" w:rsidRDefault="004035A5">
      <w:pPr>
        <w:ind w:left="730" w:right="183"/>
      </w:pPr>
      <w:r>
        <w:t>v různém prostředí (zvládat překážky, házet a chytat míč, užívat různé náčiní, pohybovat se ve skupině dětí, pohybovat se na sněhu, ledu, ve vodě, v písku)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3"/>
        </w:numPr>
        <w:ind w:right="183" w:hanging="246"/>
      </w:pPr>
      <w:r>
        <w:t>koordinovat lokomoci a další polohy a pohyby těla, sladit pohyb s rytmem a hudbou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3"/>
        </w:numPr>
        <w:ind w:right="183" w:hanging="246"/>
      </w:pPr>
      <w:r>
        <w:t>vědomě napodobit jednoduchý pohyb podle vzoru a přizpůsobit jej podle pokynu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  <w:u w:val="single" w:color="C00000"/>
        </w:rPr>
        <w:t>2. Dítě a jeho psychika</w:t>
      </w:r>
      <w:r>
        <w:rPr>
          <w:b/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sz w:val="16"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  <w:u w:val="single" w:color="C00000"/>
        </w:rPr>
        <w:t>Jazyk a řeč</w:t>
      </w:r>
      <w:r>
        <w:rPr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color w:val="C00000"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 </w:t>
      </w:r>
    </w:p>
    <w:p w:rsidR="006C2051" w:rsidRDefault="004035A5">
      <w:pPr>
        <w:numPr>
          <w:ilvl w:val="0"/>
          <w:numId w:val="24"/>
        </w:numPr>
        <w:ind w:right="183" w:hanging="246"/>
      </w:pPr>
      <w:r>
        <w:t>rozvíjení řečových schopností a jazykových dovedností receptivních (vnímání, naslouchání, porozumění) i produktivních (výslovnosti, vyjádření pojmů, mluvního projevu, vyjadřování)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Očekávaný výstup: </w:t>
      </w:r>
    </w:p>
    <w:p w:rsidR="006C2051" w:rsidRDefault="004035A5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4"/>
        </w:numPr>
        <w:ind w:right="183" w:hanging="246"/>
      </w:pPr>
      <w:r>
        <w:t>správně vyslovovat, ovládat dech, tempo i intonaci řeči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4"/>
        </w:numPr>
        <w:spacing w:after="49"/>
        <w:ind w:right="183" w:hanging="246"/>
      </w:pPr>
      <w:r>
        <w:t>pojmenovat většinu toho, čím je obklopeno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4"/>
        </w:numPr>
        <w:ind w:right="183" w:hanging="246"/>
      </w:pPr>
      <w:r>
        <w:t>domluvit se slovy i gesty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4"/>
        </w:numPr>
        <w:ind w:right="183" w:hanging="246"/>
      </w:pPr>
      <w:r>
        <w:t>porozumět slyšenému (zachytit hlavní myšlenku příběhu)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  <w:u w:val="single" w:color="C00000"/>
        </w:rPr>
        <w:t>Poznávací funkce</w:t>
      </w:r>
      <w:r>
        <w:rPr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 </w:t>
      </w:r>
    </w:p>
    <w:p w:rsidR="006C2051" w:rsidRDefault="004035A5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5"/>
        </w:numPr>
        <w:ind w:right="183" w:hanging="246"/>
      </w:pPr>
      <w:r>
        <w:t>rozvíjení tvořivosti (tvořivého myšlení, řešení problémů, tvořivého sebevyjádření)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Očekávaný výstup: </w:t>
      </w:r>
    </w:p>
    <w:p w:rsidR="006C2051" w:rsidRDefault="004035A5">
      <w:pPr>
        <w:spacing w:after="5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5"/>
        </w:numPr>
        <w:ind w:right="183" w:hanging="246"/>
      </w:pPr>
      <w:r>
        <w:t>vědomě využívat všech smyslů, záměrně pozorovat, všímat si nového, změněného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5"/>
        </w:numPr>
        <w:ind w:right="183" w:hanging="246"/>
      </w:pPr>
      <w:r>
        <w:t>záměrně se soustředit a udržet pozornost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5"/>
        </w:numPr>
        <w:ind w:right="183" w:hanging="246"/>
      </w:pPr>
      <w:r>
        <w:t>poznat a pojmenovat většinu toho, čím je obklopeno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5"/>
        </w:numPr>
        <w:ind w:right="183" w:hanging="246"/>
      </w:pPr>
      <w:r>
        <w:t>přemýšlet, vést jednoduché úvahy a to, o čem přemýšlí a uvažuje, také vyjádřit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  <w:u w:val="single" w:color="C00000"/>
        </w:rPr>
        <w:t>Sebepojetí, city, vůle</w:t>
      </w:r>
      <w:r>
        <w:rPr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color w:val="C00000"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 </w:t>
      </w:r>
    </w:p>
    <w:p w:rsidR="006C2051" w:rsidRDefault="004035A5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6"/>
        </w:numPr>
        <w:ind w:right="183" w:hanging="246"/>
      </w:pPr>
      <w:r>
        <w:t>poznávání sebe sama, rozvoj pozitivních citů ve vztahu k sobě (uvědomění si vlastní identity, získání sebevědomí, sebedůvěry, osobní spokojenosti)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Očekávaný výstup: 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6"/>
        </w:numPr>
        <w:ind w:right="183" w:hanging="246"/>
      </w:pPr>
      <w:r>
        <w:t>odloučit se na určitou dobu od rodičů a blízkých, být aktivní i bez jejich opory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6"/>
        </w:numPr>
        <w:ind w:right="183" w:hanging="246"/>
      </w:pPr>
      <w:r>
        <w:t>uvědomit si svou samostatnost, zaujímat vlastní názory a postoje a vyjadřovat je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6"/>
        </w:numPr>
        <w:ind w:right="183" w:hanging="246"/>
      </w:pPr>
      <w:r>
        <w:t>rozhodovat o svých činnostech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6"/>
        </w:numPr>
        <w:ind w:right="183" w:hanging="246"/>
      </w:pPr>
      <w:r>
        <w:t>ve známých a opakujících se situacích a v situacích, kterým rozumí, ovládat svoje city a přizpůsobovat jim své chování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  <w:u w:val="single" w:color="C00000"/>
        </w:rPr>
        <w:t>3. Dítě a ten druhý</w:t>
      </w:r>
      <w:r>
        <w:rPr>
          <w:b/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color w:val="C00000"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cíle </w:t>
      </w:r>
    </w:p>
    <w:p w:rsidR="006C2051" w:rsidRDefault="004035A5">
      <w:pPr>
        <w:spacing w:after="31" w:line="259" w:lineRule="auto"/>
        <w:ind w:left="0" w:firstLine="0"/>
      </w:pPr>
      <w:r>
        <w:rPr>
          <w:b/>
          <w:sz w:val="23"/>
        </w:rPr>
        <w:t xml:space="preserve"> </w:t>
      </w:r>
    </w:p>
    <w:p w:rsidR="006C2051" w:rsidRDefault="004035A5">
      <w:pPr>
        <w:numPr>
          <w:ilvl w:val="0"/>
          <w:numId w:val="27"/>
        </w:numPr>
        <w:ind w:right="183" w:hanging="246"/>
      </w:pPr>
      <w:r>
        <w:t>seznamování s pravidly chování ve vztahu k druhému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7"/>
        </w:numPr>
        <w:ind w:right="183" w:hanging="246"/>
      </w:pPr>
      <w:r>
        <w:t>osvojení si elementárních poznatků, schopností a dovedností důležitých pro navazování a rozvíjení vztahů dítěte k druhým lidem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Očekávané výstupy </w:t>
      </w:r>
    </w:p>
    <w:p w:rsidR="006C2051" w:rsidRDefault="004035A5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8"/>
        </w:numPr>
        <w:ind w:right="183" w:hanging="246"/>
      </w:pPr>
      <w:r>
        <w:t>přirozeně a bez zábran komunikovat s druhým dítětem, navazovat a udržovat dětská přátelství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8"/>
        </w:numPr>
        <w:ind w:right="183" w:hanging="246"/>
      </w:pPr>
      <w:r>
        <w:t>odmítnout komunikaci, která je mu nepříjemná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8"/>
        </w:numPr>
        <w:ind w:right="183" w:hanging="246"/>
      </w:pPr>
      <w:r>
        <w:t>navazovat kontakty s dospělým, které mu je svěřeno do péče, překonat stud, komunikovat s ním vhodným způsobem, respektovat ho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  <w:u w:val="single" w:color="C00000"/>
        </w:rPr>
        <w:t>4. Dítě a společnost</w:t>
      </w:r>
      <w:r>
        <w:rPr>
          <w:b/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cíle </w:t>
      </w:r>
    </w:p>
    <w:p w:rsidR="006C2051" w:rsidRDefault="004035A5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29"/>
        </w:numPr>
        <w:spacing w:after="34"/>
        <w:ind w:right="183" w:hanging="246"/>
      </w:pPr>
      <w:r>
        <w:t>poznávání pravidel společenského soužití a jejich spoluvytváření v rámci přirozeného sociokulturního prostředí, porozumění základním projevům neverbální komunikace obvyklým v tomto prostředí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29"/>
        </w:numPr>
        <w:ind w:right="183" w:hanging="246"/>
      </w:pPr>
      <w:r>
        <w:t>rozvoj schopnosti žít ve společenství ostatních lidí (spolupracovat, spolupodílet se), přináležet k tomuto společenství (ke třídě, k rodině, k ostatním dětem) a vnímat a přijímat základní hodnoty v tomto společenství uznávané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Očekávané výstupy </w:t>
      </w:r>
    </w:p>
    <w:p w:rsidR="006C2051" w:rsidRDefault="004035A5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30"/>
        </w:numPr>
        <w:spacing w:after="34"/>
        <w:ind w:right="183" w:hanging="246"/>
      </w:pPr>
      <w:r>
        <w:t>uplatňovat návyky v základních formách společenského chování ve styku s dospělými i s dětmi (zdravit známé děti i dospělé, rozloučit se, poprosit, poděkovat, vzít si slovo až když druhý domluví, požádat o pomoc, vyslechnout sdělení, uposlechnout pokyn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0"/>
        </w:numPr>
        <w:spacing w:after="34"/>
        <w:ind w:right="183" w:hanging="246"/>
      </w:pPr>
      <w:r>
        <w:t>pochopit, že každý má ve společenství (v rodině, ve třídě, v herní skupině) svou roli, podle které je třeba se chovat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0"/>
        </w:numPr>
        <w:ind w:right="183" w:hanging="246"/>
      </w:pPr>
      <w:r>
        <w:t>adaptovat se na život ve škole, aktivně zvládat požadavky plynoucí z prostředí školy i jeho běžných proměn (vnímat základní pravidla jednání ve skupině, podílet se na nich a řídit se jimi, podřídit se rozhodnutí skupiny, přizpůsobit se společnému programu, spolupracovat, přijímat autoritu) a spoluvytvářet v tomto společenství prostředí pohody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7"/>
        <w:spacing w:after="0" w:line="259" w:lineRule="auto"/>
        <w:ind w:left="-5"/>
      </w:pPr>
      <w:r>
        <w:rPr>
          <w:color w:val="C00000"/>
          <w:u w:val="single" w:color="C00000"/>
        </w:rPr>
        <w:t>5) Dítě a svět</w:t>
      </w:r>
      <w:r>
        <w:rPr>
          <w:color w:val="C00000"/>
        </w:rPr>
        <w:t xml:space="preserve"> </w:t>
      </w:r>
    </w:p>
    <w:p w:rsidR="006C2051" w:rsidRDefault="004035A5">
      <w:pPr>
        <w:spacing w:after="147" w:line="259" w:lineRule="auto"/>
        <w:ind w:left="0" w:firstLine="0"/>
      </w:pPr>
      <w:r>
        <w:rPr>
          <w:b/>
          <w:sz w:val="1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Dílčí vzdělávací cíle </w:t>
      </w:r>
    </w:p>
    <w:p w:rsidR="006C2051" w:rsidRDefault="004035A5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31"/>
        </w:numPr>
        <w:spacing w:after="39"/>
        <w:ind w:right="256" w:hanging="246"/>
      </w:pPr>
      <w:r>
        <w:t>seznamování s místem a prostředím, ve kterém dítě žije, a vytváření pozitivního vztahu k němu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1"/>
        </w:numPr>
        <w:ind w:right="256" w:hanging="246"/>
      </w:pPr>
      <w:r>
        <w:t>vytváření elementárního povědomí o širším přírodním, kulturním i technickém prostředí, o jejich rozmanitosti, vývoji a neustálých proměnách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C00000"/>
        </w:rPr>
        <w:t xml:space="preserve">Očekávané výstupy </w:t>
      </w:r>
    </w:p>
    <w:p w:rsidR="006C2051" w:rsidRDefault="004035A5">
      <w:pPr>
        <w:numPr>
          <w:ilvl w:val="0"/>
          <w:numId w:val="32"/>
        </w:numPr>
        <w:spacing w:after="34"/>
        <w:ind w:right="183" w:hanging="360"/>
      </w:pPr>
      <w:r>
        <w:t>orientovat se bezpečně ve známém prostředí i v životě tohoto prostředí (doma, v budově mateřské školy, v blízkém okolí)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2"/>
        </w:numPr>
        <w:spacing w:after="34"/>
        <w:ind w:right="183" w:hanging="360"/>
      </w:pPr>
      <w:r>
        <w:t>zvládat běžné činnosti a požadavky na dítě kladené i jednoduché praktické situace, které se doma a v mateřské škole opakují, chovat se přiměřeně a bezpečně doma i na veřejnosti (na ulici, na hřišti, v obchodě, u lékaře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2"/>
        </w:numPr>
        <w:spacing w:after="88" w:line="239" w:lineRule="auto"/>
        <w:ind w:right="183" w:hanging="360"/>
      </w:pPr>
      <w:r>
        <w:t>osvojit si elementární poznatky o okolním prostředí, které jsou dítěti blízké, pro ně smysluplné a přínosné, zajímavé a jemu pochopitelné a využitelné pro další učení a životní praxi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C00000"/>
        </w:rPr>
        <w:t xml:space="preserve">Vzdělávací nabídka: </w:t>
      </w:r>
    </w:p>
    <w:p w:rsidR="006C2051" w:rsidRDefault="004035A5">
      <w:pPr>
        <w:spacing w:after="43" w:line="259" w:lineRule="auto"/>
        <w:ind w:left="0" w:firstLine="0"/>
      </w:pPr>
      <w:r>
        <w:rPr>
          <w:b/>
          <w:sz w:val="22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TV chvilky- změny poloh a pohybů těla na místě, lokomoční pohybové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87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Skupinové práce-manipulační činnosti a jednoduché úkony s předměty, pomůckami, nástroji,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2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zdravotně zaměřené činnosti (vyrovnávací, protahovací, uvolňovací, dechová, relaxační cvičení)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Didaktické hry-smyslové a psychomotorické hry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Řízené činnosti-hudební a hudebně pohybové hry a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jednoduché pracovní a sebe obslužné činnosti v oblasti osobní hygieny, stolování, oblékání, úklidu, úpravy prostředí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odpočinek-pobyt venku-činnosti relaxační a odpočinkové,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PL-konstruktivní a grafické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aktivity podporující sbližování dětí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činnosti zaměřené na porozumění pravidlům vzájemného soužití a chování, spolupodílení se na jejich tvorbě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2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hry a činnosti, které vedou děti k ohleduplnosti k druhému, k ochotě rozdělit se s ním, půjčit hračku, střídat se, pomoci mu, ke schopnosti vyřešit vzájemný spor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činnosti zaměřené na poznávání sociálního prostředí, v němž dítě žije - rodina (funkce rodiny, členové rodiny a vztahy mezi nimi, život v rodině, rodina ve světě zvířat) - mateřská škola (prostředí, vztahy mezi dětmi i dospělými, kamarádi)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hry a situace, kde se dítě učí chránit soukromí a bezpečí své i druhých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tvůrčí činnosti slovesné, literární, dramatické, výtvarné, hudební, hudebně pohybové, dramatické apod. podněcující tvořivost a nápaditost dítěte, estetické vnímání i vyjadřování a tříbení vkusu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receptivní slovesné, literární, výtvarné či dramatické činnosti (poslech pohádek, příběhů, veršů, hudebních skladeb a písní, sledování dramatizací, divadelních scének)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2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spacing w:after="3"/>
        <w:ind w:right="183" w:hanging="360"/>
      </w:pPr>
      <w:r>
        <w:t>setkávání se s literárním, dramatickým, výtvarným a hudebním uměním mimo mateřskou školu, návštěvy kulturních a uměleckých míst a akcí zajímavých pro předškolní dítě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aktivity přibližující dítěti pravidla vzájemného styku (zdvořilost, ohleduplnost, tolerance, spolupráce) a mravní hodnoty (dobro, zlo, spravedlnost, pravda, upřímnost, otevřenost apod.) v jednání lidí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spacing w:after="54"/>
        <w:ind w:right="183" w:hanging="360"/>
      </w:pPr>
      <w:r>
        <w:t>kognitivní činnosti (kladení otázek a hledání odpovědí, diskuse nad problémem,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aktivity přibližující dítěti svět /divadelních a filmových představení, seznamující dítě přirozeným způsobem s různými tradicemi a zvyky běžnými v jeho kulturním prostředí/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 xml:space="preserve">„Vánoční zvyky “/ 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sledování událostí v obci a účast na akcích, které jsou pro dítě zajímavé/Vánoční zpívání, besídky/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poučení o možných nebezpečných situacích /oheň od svíček/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ind w:right="183" w:hanging="360"/>
      </w:pPr>
      <w:r>
        <w:t>praktické užívání hraček a dalších předmětů a pomůcek, se kterými se dítě běžně setkává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2"/>
        </w:numPr>
        <w:spacing w:after="13" w:line="241" w:lineRule="auto"/>
        <w:ind w:right="183" w:hanging="360"/>
      </w:pPr>
      <w:r>
        <w:t>přirozené i zprostředkované poznávání přírodního okolí, sledování rozmanitostí a změn v přírodě (příroda živá i neživá, přírodní jevy a děje, rostliny, živočichové, krajina a její ráz, podnebí, počasí, ovzduší, roční období)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72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:rsidR="006C2051" w:rsidRDefault="004035A5">
      <w:pPr>
        <w:pStyle w:val="Nadpis5"/>
        <w:ind w:left="-5"/>
      </w:pPr>
      <w:bookmarkStart w:id="23" w:name="_Toc56996"/>
      <w:r>
        <w:t xml:space="preserve">KOUZELNÁ ZIMA </w:t>
      </w:r>
      <w:bookmarkEnd w:id="23"/>
    </w:p>
    <w:p w:rsidR="006C2051" w:rsidRDefault="004035A5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39"/>
        </w:rPr>
        <w:t xml:space="preserve"> </w:t>
      </w:r>
    </w:p>
    <w:p w:rsidR="006C2051" w:rsidRDefault="004035A5">
      <w:pPr>
        <w:pStyle w:val="Nadpis9"/>
        <w:ind w:left="-5"/>
      </w:pPr>
      <w:r>
        <w:rPr>
          <w:color w:val="0070C0"/>
        </w:rPr>
        <w:t xml:space="preserve">Charakteristika integrovaného bloku </w:t>
      </w:r>
    </w:p>
    <w:p w:rsidR="006C2051" w:rsidRDefault="004035A5">
      <w:pPr>
        <w:spacing w:after="8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spacing w:after="238" w:line="273" w:lineRule="auto"/>
        <w:ind w:left="-15" w:right="407" w:firstLine="1800"/>
        <w:jc w:val="both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Poznávání tradic v předvánočním čase a prožívání radosti z Vánoc. Seznámit děti a vzbudit zájem nejen o naši zemi, ale i o celý svět okolo něho. Vzbudit v dětech přirozenou představivost. </w:t>
      </w:r>
      <w:r>
        <w:rPr>
          <w:b/>
          <w:color w:val="0070C0"/>
        </w:rPr>
        <w:t xml:space="preserve">Kompetence, které chceme získat: </w:t>
      </w:r>
    </w:p>
    <w:p w:rsidR="006C2051" w:rsidRDefault="004035A5">
      <w:pPr>
        <w:numPr>
          <w:ilvl w:val="0"/>
          <w:numId w:val="33"/>
        </w:numPr>
        <w:ind w:right="183" w:hanging="360"/>
      </w:pPr>
      <w:r>
        <w:rPr>
          <w:b/>
        </w:rPr>
        <w:t xml:space="preserve">K učení </w:t>
      </w:r>
      <w:r>
        <w:t>-dítě soustředěně pozoruje a zkoumá, všímá si souvislostí, užívá jednoduchých pojmů, znaků a symbolů. Získanou zkušenost uplatňuje v praktických situacích a v dalším učení. Má elementární poznatky o světě lidí, kultury, přírody, techniky apod. Klade otázky a hledá na ně odpovědi, chce porozumět jevům a dějům, které kolem sebe vidí.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0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33"/>
        </w:numPr>
        <w:ind w:right="183" w:hanging="360"/>
      </w:pPr>
      <w:r>
        <w:rPr>
          <w:b/>
        </w:rPr>
        <w:t xml:space="preserve">K řešení problémů- </w:t>
      </w:r>
      <w:r>
        <w:t>všímá si dění i problémů v bezprostředním okolí, známé situace se snaží řešit samostatně, náročnější s dopomocí dospělého. Řeší problémy spontánně, postupuje cestou pokusu a omylu, nebojí se chybovat, rozlišuje funkční a nefunkční řešení, rozlišuje správnost volby.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3"/>
        </w:numPr>
        <w:ind w:right="183" w:hanging="360"/>
      </w:pPr>
      <w:r>
        <w:rPr>
          <w:b/>
        </w:rPr>
        <w:t>Komunikativní-o</w:t>
      </w:r>
      <w:r>
        <w:t>vládá řeč, samostatně vyjadřuje své myšlenky, rozumí slyšenému, vede smysluplný dialog a reaguje na podněty. Sděluje své prožitky, pocity a nálady různými prostředky.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2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3"/>
        </w:numPr>
        <w:spacing w:after="119" w:line="238" w:lineRule="auto"/>
        <w:ind w:right="183" w:hanging="360"/>
      </w:pPr>
      <w:r>
        <w:rPr>
          <w:b/>
        </w:rPr>
        <w:t>Sociální a personální</w:t>
      </w:r>
      <w:r>
        <w:t>-dítě samostatně rozhoduje o svých činnostech, napodobuje modely sociálního chování, uvědomuje si, že za své chování nese důsledky. Ve skupině se dokáže prosadit, ale i podřídit, vyjednávat, přijímat kompromisy, chovat se obezřetně při setkání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3"/>
        </w:numPr>
        <w:ind w:right="183" w:hanging="360"/>
      </w:pPr>
      <w:r>
        <w:t xml:space="preserve">s cizími lidmi, respektovat dohodnutá a pochopená pravidla. Dětským způsobem projevuje citlivost a ohleduplnost k druhým, </w:t>
      </w:r>
    </w:p>
    <w:p w:rsidR="006C2051" w:rsidRDefault="004035A5">
      <w:pPr>
        <w:spacing w:after="32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33"/>
        </w:numPr>
        <w:spacing w:after="35"/>
        <w:ind w:right="183" w:hanging="360"/>
      </w:pPr>
      <w:r>
        <w:rPr>
          <w:b/>
        </w:rPr>
        <w:t>Činností a občanské</w:t>
      </w:r>
      <w:r>
        <w:t>-má základní dětskou představu o tom, co je v souladu se základními lidskými hodnotami i co je v rozporu a snaží se podle toho chovat.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3"/>
        </w:numPr>
        <w:ind w:right="183" w:hanging="360"/>
      </w:pPr>
      <w:r>
        <w:t xml:space="preserve">Ví, že není jedno, v jakém prostředí žije, že se svým chováním na něm podílí, dbá na osobní zdraví a bezpečí své i druhých.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ind w:right="183"/>
      </w:pPr>
      <w:r>
        <w:t xml:space="preserve">Hlavním rámcovým cílem rozvoj dítěte, jeho učení a poznávání 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201" w:line="259" w:lineRule="auto"/>
        <w:ind w:left="-5"/>
      </w:pPr>
      <w:r>
        <w:rPr>
          <w:b/>
          <w:color w:val="0070C0"/>
        </w:rPr>
        <w:t xml:space="preserve">VZDĚLÁVACÍ OBLASTI:  </w:t>
      </w:r>
      <w:r>
        <w:rPr>
          <w:rFonts w:ascii="Wingdings" w:eastAsia="Wingdings" w:hAnsi="Wingdings" w:cs="Wingdings"/>
          <w:color w:val="0070C0"/>
        </w:rPr>
        <w:t></w:t>
      </w:r>
    </w:p>
    <w:p w:rsidR="006C2051" w:rsidRDefault="004035A5">
      <w:pPr>
        <w:spacing w:after="423" w:line="265" w:lineRule="auto"/>
        <w:ind w:left="-5"/>
      </w:pPr>
      <w:r>
        <w:rPr>
          <w:b/>
          <w:color w:val="0070C0"/>
          <w:u w:val="single" w:color="0070C0"/>
        </w:rPr>
        <w:t>1. Dítě a jeho tělo</w:t>
      </w:r>
      <w:r>
        <w:rPr>
          <w:b/>
          <w:color w:val="0070C0"/>
        </w:rPr>
        <w:t xml:space="preserve">  </w:t>
      </w:r>
    </w:p>
    <w:p w:rsidR="006C2051" w:rsidRDefault="004035A5">
      <w:pPr>
        <w:pStyle w:val="Nadpis9"/>
        <w:spacing w:after="260"/>
        <w:ind w:left="-5"/>
      </w:pPr>
      <w:r>
        <w:rPr>
          <w:color w:val="0070C0"/>
        </w:rPr>
        <w:t xml:space="preserve">Dílčí vzdělávací cíle </w:t>
      </w:r>
    </w:p>
    <w:p w:rsidR="006C2051" w:rsidRDefault="004035A5">
      <w:pPr>
        <w:numPr>
          <w:ilvl w:val="0"/>
          <w:numId w:val="34"/>
        </w:numPr>
        <w:ind w:right="183" w:hanging="246"/>
      </w:pPr>
      <w:r>
        <w:t>rozvoj pohybových schopností a zdokonalování dovedností v oblasti jemné i hrubé motoriky (koordinace a rozsahu pohybu, dýchání, koordinace ruky a oka apod.), ovládání pohybového aparátu a tělesných funkcí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4"/>
        </w:numPr>
        <w:ind w:right="183" w:hanging="246"/>
      </w:pPr>
      <w:r>
        <w:t>osvojení si poznatků a dovedností důležitých k podpoře zdraví, bezpečí, osobní pohody i pohody prostředí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9"/>
        <w:spacing w:after="256"/>
        <w:ind w:left="-5"/>
      </w:pPr>
      <w:r>
        <w:rPr>
          <w:color w:val="0070C0"/>
        </w:rPr>
        <w:t>Očekávané výstupy</w:t>
      </w:r>
      <w:r>
        <w:rPr>
          <w:rFonts w:ascii="Wingdings" w:eastAsia="Wingdings" w:hAnsi="Wingdings" w:cs="Wingdings"/>
          <w:b w:val="0"/>
          <w:color w:val="0070C0"/>
        </w:rPr>
        <w:t></w:t>
      </w:r>
    </w:p>
    <w:p w:rsidR="006C2051" w:rsidRDefault="004035A5">
      <w:pPr>
        <w:numPr>
          <w:ilvl w:val="0"/>
          <w:numId w:val="35"/>
        </w:numPr>
        <w:ind w:right="183" w:hanging="246"/>
      </w:pPr>
      <w:r>
        <w:t>ovládat dechové svalstvo, sladit pohyb se zpěvem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5"/>
        </w:numPr>
        <w:spacing w:after="34"/>
        <w:ind w:right="183" w:hanging="246"/>
      </w:pPr>
      <w:r>
        <w:t>vnímat a rozlišovat pomocí všech smyslů (sluchově rozlišovat zvuky a tóny, zrakově rozlišovat tvary předmětů a jiné specifické znaky, rozlišovat vůně, chutě, vnímat hmatem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5"/>
        </w:numPr>
        <w:spacing w:after="34"/>
        <w:ind w:right="183" w:hanging="246"/>
      </w:pPr>
      <w:r>
        <w:t>ovládat koordinaci ruky a oka, zvládat jemnou motoriku (zacházet s předměty denní potřeby, s drobnými pomůckami, nástroji, náčiním a materiálem, zacházet s grafickým a výtvarným materiálem, např. s tužkami, barvami, nůžkami, papírem, modelovací hmotou, zacházet s jednoduchými hudebními nástroji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5"/>
        </w:numPr>
        <w:ind w:right="183" w:hanging="246"/>
      </w:pPr>
      <w:r>
        <w:t>zvládnout sebeobsluhu, uplatňovat základní kulturně hygienické a zdravotně preventivní návyky (starat se o osobní hygienu, přijímat stravu a tekutinu, umět stolovat, postarat se o sebe a své osobní věci, oblékat se, svlékat, obouvat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65" w:lineRule="auto"/>
        <w:ind w:left="-5"/>
      </w:pPr>
      <w:r>
        <w:rPr>
          <w:b/>
          <w:color w:val="0070C0"/>
          <w:u w:val="single" w:color="0070C0"/>
        </w:rPr>
        <w:t xml:space="preserve">2. Dítě a jeho psychika </w:t>
      </w:r>
      <w:r>
        <w:rPr>
          <w:b/>
          <w:color w:val="0070C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pStyle w:val="Nadpis7"/>
        <w:spacing w:after="0" w:line="265" w:lineRule="auto"/>
        <w:ind w:left="-5"/>
      </w:pPr>
      <w:r>
        <w:rPr>
          <w:color w:val="0070C0"/>
          <w:u w:val="single" w:color="0070C0"/>
        </w:rPr>
        <w:t>a) Jazyk a řeč</w:t>
      </w:r>
      <w:r>
        <w:rPr>
          <w:color w:val="0070C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70C0"/>
        </w:rPr>
        <w:t xml:space="preserve">Dílčí vzdělávací cíl </w:t>
      </w:r>
    </w:p>
    <w:p w:rsidR="006C2051" w:rsidRDefault="004035A5">
      <w:pPr>
        <w:spacing w:after="87" w:line="259" w:lineRule="auto"/>
        <w:ind w:left="0" w:firstLine="0"/>
      </w:pPr>
      <w:r>
        <w:t xml:space="preserve">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rozvíjení komunikativních dovedností (verbálních i neverbálních) a kultivovaného projevu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pStyle w:val="Nadpis8"/>
        <w:ind w:left="-5"/>
      </w:pPr>
      <w:r>
        <w:t xml:space="preserve">Očekávaný výstup 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36"/>
        </w:numPr>
        <w:ind w:right="183" w:hanging="246"/>
      </w:pPr>
      <w:r>
        <w:t>formulovat otázky, odpovídat, slovně reagovat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6"/>
        </w:numPr>
        <w:ind w:right="183" w:hanging="246"/>
      </w:pPr>
      <w:r>
        <w:t>učit se nová slova a aktivně je používat (ptát se na slova, kterým nerozumím)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6"/>
        </w:numPr>
        <w:ind w:right="183" w:hanging="246"/>
      </w:pPr>
      <w:r>
        <w:t>sledovat a vyprávět příběh, pohádku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6"/>
        </w:numPr>
        <w:ind w:right="183" w:hanging="246"/>
      </w:pPr>
      <w:r>
        <w:t>popsat situaci (skutečnou, podle obrázku)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6"/>
        </w:numPr>
        <w:ind w:right="183" w:hanging="246"/>
      </w:pPr>
      <w:r>
        <w:t>utvořit jednoduchý rým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7"/>
        <w:spacing w:after="0" w:line="265" w:lineRule="auto"/>
        <w:ind w:left="-5"/>
      </w:pPr>
      <w:r>
        <w:rPr>
          <w:color w:val="0070C0"/>
          <w:u w:val="single" w:color="0070C0"/>
        </w:rPr>
        <w:t>Poznávací funkce</w:t>
      </w:r>
      <w:r>
        <w:rPr>
          <w:color w:val="0070C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70C0"/>
        </w:rPr>
        <w:t xml:space="preserve">Dílčí vzdělávací cíl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posilování přirozených poznávacích citů (zvídavosti, zájmu, radosti z objevování.)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pStyle w:val="Nadpis8"/>
        <w:spacing w:after="255"/>
        <w:ind w:left="-5"/>
      </w:pPr>
      <w:r>
        <w:t xml:space="preserve">Očekávaný výstup </w:t>
      </w:r>
    </w:p>
    <w:p w:rsidR="006C2051" w:rsidRDefault="004035A5">
      <w:pPr>
        <w:numPr>
          <w:ilvl w:val="0"/>
          <w:numId w:val="37"/>
        </w:numPr>
        <w:ind w:right="183" w:hanging="246"/>
      </w:pPr>
      <w:r>
        <w:t>zaměřovat se na to, co je z poznávacího hlediska důležité (odhalovat podstatné znaky, vlastnosti předmětů, nacházet společné znaky, podobu a rozdíl, charakteristické rysy předmětů či jevů a vzájemné souvislosti mezi nimi)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7"/>
        </w:numPr>
        <w:ind w:right="183" w:hanging="246"/>
      </w:pPr>
      <w:r>
        <w:t>vnímat, že je zajímavé dozvídat se nové věci, využívat zkušeností k učení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7"/>
        </w:numPr>
        <w:ind w:right="183" w:hanging="246"/>
      </w:pPr>
      <w:r>
        <w:t>postupovat a učit se podle pokynů a instrukcí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:rsidR="006C2051" w:rsidRDefault="004035A5">
      <w:pPr>
        <w:pStyle w:val="Nadpis7"/>
        <w:spacing w:after="0" w:line="265" w:lineRule="auto"/>
        <w:ind w:left="-5"/>
      </w:pPr>
      <w:r>
        <w:rPr>
          <w:color w:val="0070C0"/>
          <w:u w:val="single" w:color="0070C0"/>
        </w:rPr>
        <w:t xml:space="preserve">Sebepojetí, city, vůle </w:t>
      </w:r>
      <w:r>
        <w:rPr>
          <w:color w:val="0070C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spacing w:after="29" w:line="259" w:lineRule="auto"/>
        <w:ind w:left="-5"/>
      </w:pPr>
      <w:r>
        <w:rPr>
          <w:b/>
          <w:color w:val="0070C0"/>
        </w:rPr>
        <w:t xml:space="preserve">Dílčí vzdělávací cíl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získávání relativní citové samostatnosti, rozvoj schopnosti sebeovládání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pStyle w:val="Nadpis8"/>
        <w:ind w:left="-5"/>
      </w:pPr>
      <w:r>
        <w:t xml:space="preserve">Očekávaný výstup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38"/>
        </w:numPr>
        <w:ind w:right="183" w:hanging="246"/>
      </w:pPr>
      <w:r>
        <w:t>vyjádřit souhlas i nesouhlas, říci “ne“ v situacích, které to vyžadují, odmítnout se podílet na nedovolených či zakázaných činnostech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8"/>
        </w:numPr>
        <w:ind w:right="183" w:hanging="246"/>
      </w:pPr>
      <w:r>
        <w:t>uvědomovat si své možnosti i limity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8"/>
        </w:numPr>
        <w:ind w:right="183" w:hanging="246"/>
      </w:pPr>
      <w:r>
        <w:t>přijímat pozitivní ocenění i svůj případný neúspěch a vyrovnat se s ním, učit se hodnotit svoje osobní pokroky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8"/>
        </w:numPr>
        <w:ind w:right="183" w:hanging="246"/>
      </w:pPr>
      <w:r>
        <w:t>prožívat radost ze zvládnutého a poznaného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65" w:lineRule="auto"/>
        <w:ind w:left="-5"/>
      </w:pPr>
      <w:r>
        <w:rPr>
          <w:b/>
          <w:color w:val="0070C0"/>
          <w:u w:val="single" w:color="0070C0"/>
        </w:rPr>
        <w:t>3. Dítě a ten druhý</w:t>
      </w:r>
      <w:r>
        <w:rPr>
          <w:b/>
          <w:color w:val="0070C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pStyle w:val="Nadpis8"/>
        <w:spacing w:after="29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39"/>
        </w:numPr>
        <w:ind w:right="183" w:hanging="246"/>
      </w:pPr>
      <w:r>
        <w:t>posilování prosociálního chování ve vztahu k ostatním lidem (v rodině, v mateřské škole, v dětské herní skupině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39"/>
        </w:numPr>
        <w:ind w:right="183" w:hanging="246"/>
      </w:pPr>
      <w:r>
        <w:t>rozvoj kooperativních dovedností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8"/>
        <w:spacing w:after="87"/>
        <w:ind w:left="-5"/>
      </w:pPr>
      <w:r>
        <w:t xml:space="preserve">Očekávané výstupy </w:t>
      </w:r>
    </w:p>
    <w:p w:rsidR="006C2051" w:rsidRDefault="004035A5">
      <w:pPr>
        <w:numPr>
          <w:ilvl w:val="0"/>
          <w:numId w:val="40"/>
        </w:numPr>
        <w:spacing w:after="34"/>
        <w:ind w:right="183" w:hanging="246"/>
      </w:pPr>
      <w:r>
        <w:t>vnímat, co si druhý přeje či potřebuje, vycházet mu vstříc (chovat se citlivě a ohleduplně k slabšímu či postiženému dítěti, mít ohled na druhého a soucítit s ním, nabídnout mu pomoc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0"/>
        </w:numPr>
        <w:spacing w:after="34"/>
        <w:ind w:right="183" w:hanging="246"/>
      </w:pPr>
      <w:r>
        <w:t>chovat se obezřetně při setkání s neznámými dětmi, staršími i dospělými jedinci, v případě potřeby požádat druhého o pomoc (pro sebe i pro jiné dítě)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0"/>
        </w:numPr>
        <w:ind w:right="183" w:hanging="246"/>
      </w:pPr>
      <w:r>
        <w:t>uvědomovat si svá práva ve vztahu k druhému, přiznávat stejná práva druhým a respektovat je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72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65" w:lineRule="auto"/>
        <w:ind w:left="-5"/>
      </w:pPr>
      <w:r>
        <w:rPr>
          <w:b/>
          <w:color w:val="0070C0"/>
          <w:u w:val="single" w:color="0070C0"/>
        </w:rPr>
        <w:t>4. Dítě a společnost</w:t>
      </w:r>
      <w:r>
        <w:rPr>
          <w:b/>
          <w:color w:val="0070C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</w:rPr>
        <w:t xml:space="preserve"> </w:t>
      </w:r>
    </w:p>
    <w:p w:rsidR="006C2051" w:rsidRDefault="004035A5">
      <w:pPr>
        <w:pStyle w:val="Nadpis8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41"/>
        </w:numPr>
        <w:ind w:right="183" w:hanging="246"/>
      </w:pPr>
      <w:r>
        <w:t>vytváření povědomí o existenci ostatních kultur a národností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1"/>
        </w:numPr>
        <w:ind w:right="183" w:hanging="246"/>
      </w:pPr>
      <w: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8"/>
        <w:ind w:left="-5"/>
      </w:pPr>
      <w:r>
        <w:t xml:space="preserve">Očekávané výstupy </w:t>
      </w:r>
    </w:p>
    <w:p w:rsidR="006C2051" w:rsidRDefault="004035A5">
      <w:pPr>
        <w:spacing w:after="4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42"/>
        </w:numPr>
        <w:ind w:right="183" w:hanging="246"/>
      </w:pPr>
      <w:r>
        <w:t>chovat se a jednat na základě vlastních pohnutek a zároveň s ohledem na druhé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2"/>
        </w:numPr>
        <w:spacing w:after="34"/>
        <w:ind w:right="183" w:hanging="246"/>
      </w:pPr>
      <w:r>
        <w:t>začlenit se do třídy a zařadit se mezi své vrstevníky, respektovat jejich rozdílné vlastnosti, schopnosti a dovednosti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2"/>
        </w:numPr>
        <w:spacing w:after="38"/>
        <w:ind w:right="183" w:hanging="246"/>
      </w:pPr>
      <w:r>
        <w:t>vyjednávat s dětmi i dospělými ve svém okolí, domluvit se na společném řešení (v jednoduchých situacích samostatně, jinak s pomocí)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2"/>
        </w:numPr>
        <w:ind w:right="183" w:hanging="246"/>
      </w:pPr>
      <w:r>
        <w:t>chovat se zdvořile, přistupovat k druhým lidem, k dospělým i k dětem, bez předsudků, s úctou k jejich osobě, vážit si jejich práce a úsilí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65" w:lineRule="auto"/>
        <w:ind w:left="-5"/>
      </w:pPr>
      <w:r>
        <w:rPr>
          <w:b/>
          <w:color w:val="0070C0"/>
          <w:u w:val="single" w:color="0070C0"/>
        </w:rPr>
        <w:t>5. Dítě a svět</w:t>
      </w:r>
      <w:r>
        <w:rPr>
          <w:b/>
          <w:color w:val="0070C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70C0"/>
          <w:sz w:val="21"/>
        </w:rPr>
        <w:t xml:space="preserve"> </w:t>
      </w:r>
    </w:p>
    <w:p w:rsidR="006C2051" w:rsidRDefault="004035A5">
      <w:pPr>
        <w:pStyle w:val="Nadpis8"/>
        <w:spacing w:after="254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43"/>
        </w:numPr>
        <w:ind w:right="183" w:hanging="246"/>
      </w:pPr>
      <w:r>
        <w:t>poznávání jiných kultur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3"/>
        </w:numPr>
        <w:ind w:right="183" w:hanging="246"/>
      </w:pPr>
      <w:r>
        <w:t>vytvoření povědomí o vlastní sounáležitosti se světem, s živou a neživou přírodou, lidmi, společností, planetou Zemí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8"/>
        <w:ind w:left="-5"/>
      </w:pPr>
      <w:r>
        <w:t xml:space="preserve">Očekávané výstupy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39"/>
        <w:ind w:right="183" w:hanging="360"/>
      </w:pPr>
      <w:r>
        <w:t>mít povědomí o širším společenském, věcném, přírodním, kulturním i technickém prostředí i jeho dění v rozsahu praktických zkušeností a dostupných praktických ukázek v okolí dítěte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vnímat, že svět má svůj řád, že je rozmanitý a pozoruhodný, nekonečně pestrý a různorodý - jak svět přírody, tak i svět lidí (mít elementární povědomí o existenci různých národů a kultur, různých zemích, o planetě Zemi, vesmíru apod.)</w:t>
      </w:r>
      <w:r>
        <w:rPr>
          <w:rFonts w:ascii="Wingdings" w:eastAsia="Wingdings" w:hAnsi="Wingdings" w:cs="Wingdings"/>
        </w:rPr>
        <w:t>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všímat si změn a dění v nejbližším okolí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4" w:line="259" w:lineRule="auto"/>
        <w:ind w:left="-5"/>
      </w:pPr>
      <w:r>
        <w:rPr>
          <w:b/>
          <w:color w:val="0070C0"/>
        </w:rPr>
        <w:t xml:space="preserve">Vzdělávací nabídka: </w:t>
      </w:r>
    </w:p>
    <w:p w:rsidR="006C2051" w:rsidRDefault="004035A5">
      <w:pPr>
        <w:spacing w:after="0" w:line="259" w:lineRule="auto"/>
        <w:ind w:left="0" w:firstLine="0"/>
      </w:pPr>
      <w:r>
        <w:rPr>
          <w:sz w:val="34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TV chvilky- změny poloh a pohybů těla na místě, lokomoční pohybové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Skupinové práce-manipulační činnosti a jednoduché úkony s předměty, pomůckami, nástroji,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zdravotně zaměřené činnosti (vyrovnávací, protahovací, uvolňovací, dechová, relaxační cvičení)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Didaktické hry-smyslové a psychomotorické hry, Řízené činnosti-hudební a hudebně pohybové hry a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7"/>
        <w:ind w:right="183" w:hanging="360"/>
      </w:pPr>
      <w:r>
        <w:t>jednoduché pracovní a sebe obslužné činnosti v oblasti osobní hygieny, stolování, oblékání, úklidu, úpravy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odpočinek-pobyt venku-činnosti relaxační a odpočinkové,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komentování zážitků, samostatný slovní projev na určité téma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62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PL-konstruktivní a grafické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besídka-přednes, recitace, dramatizace, zpěv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ŘČ-motivovaná manipulace s předměty, zkoumání vlastností, výroba dárků, experimenty s materiálem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hry a praktické úkony procvičující orientaci v prostoru i v rovině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PL- zaměřené k seznamování se s elementárními číselnými a matematickými pojmy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RK - zasvěcující dítě do časových pojmů a vztahů souvisejících s denním řádem,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273"/>
        <w:ind w:right="183" w:hanging="360"/>
      </w:pPr>
      <w:r>
        <w:t>besídky-příležitosti a hry pro rozvoj vůle, vytrvalosti a sebeovládání, cvičení organizačních dovedností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estetické a tvůrčí aktivity (slovesné, výtvarné, dramatické, literární, hudební, pohybové a další)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aktivity podporující sbližování dětí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269"/>
        <w:ind w:right="183" w:hanging="360"/>
      </w:pPr>
      <w:r>
        <w:t>činnosti zaměřené na porozumění pravidlům vzájemného soužití a chování, podílení se na jejich tvorbě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32"/>
        <w:ind w:right="183" w:hanging="360"/>
      </w:pPr>
      <w:r>
        <w:t>hry a činnosti, které vedou děti k ohleduplnosti k druhému, k ochotě rozdělit se s ním, půjčit hračku, střídat se, pomoci mu, ke schopnosti vyřešit vzájemný spor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4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58"/>
        <w:ind w:right="183" w:hanging="360"/>
      </w:pPr>
      <w:r>
        <w:t>činnosti zaměřené na poznávání sociálního prostředí, v němž dítě žije - rodina (funkce rodiny, členové rodiny a vztahy mezi nimi, život v rodině, rodina ve světě zvířat) - mateřská škola (prostředí, vztahy mezi dětmi i dospělými, kamarádi)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35"/>
        <w:ind w:right="183" w:hanging="360"/>
      </w:pPr>
      <w:r>
        <w:t>hry a situace, kde se dítě učí chránit soukromí a bezpečí své i druhých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tvůrčí činnosti slovesné, literární, dramatické, výtvarné, hudební, hudebně pohybové, dramatické apod. podněcující tvořivost a nápaditost dítěte, estetické vnímání i vyjadřování a tříbení vkusu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4"/>
        <w:ind w:right="183" w:hanging="360"/>
      </w:pPr>
      <w:r>
        <w:t>receptivní slovesné, literární, výtvarné či dramatické činnosti (poslech pohádek, příběhů, veršů, hudebních skladeb a písní, sledování dramatizací, divadelních scének)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2"/>
        <w:ind w:right="183" w:hanging="360"/>
      </w:pPr>
      <w:r>
        <w:t>setkávání se s literárním, dramatickým, výtvarným a hudebním uměním mimo mateřskou školu, návštěvy kulturních a uměleckých míst a akcí zajímavých pro předškolní dítě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spacing w:after="263"/>
        <w:ind w:right="183" w:hanging="360"/>
      </w:pPr>
      <w:r>
        <w:t>aktivity přibližující dítěti pravidla vzájemného styku (zdvořilost, ohleduplnost, tolerance, spolupráce) a mravní hodnoty (dobro, zlo, spravedlnost, pravda, upřímnost, otevřenost apod.) v jednání lidí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kognitivní činnosti (kladení otázek a hledání odpovědí, diskuse nad problémem,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46"/>
        <w:ind w:right="183" w:hanging="360"/>
      </w:pPr>
      <w:r>
        <w:t>aktivity přibližující dítěti svět /divadelních a filmových představení, seznamující dítě přirozeným způsobem s různými tradicemi a zvyky běžnými v jeho kulturním prostředí/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 xml:space="preserve">„Vánoční zvyky“/ 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268"/>
        <w:ind w:right="183" w:hanging="360"/>
      </w:pPr>
      <w:r>
        <w:t>sledování událostí v obci a účast na akcích, které jsou pro dítě zajímavé/Vánoční zpívání, besídky/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4"/>
        </w:numPr>
        <w:ind w:right="183" w:hanging="360"/>
      </w:pPr>
      <w:r>
        <w:t>poučení o možných nebezpečných situacích /oheň od svíček/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after="0" w:line="259" w:lineRule="auto"/>
        <w:ind w:right="183" w:hanging="360"/>
      </w:pPr>
      <w:r>
        <w:t>praktické užívání hraček a dalších předmětů a pomůcek, se kterými se dítě běžně setkává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44"/>
        </w:numPr>
        <w:spacing w:line="277" w:lineRule="auto"/>
        <w:ind w:right="183" w:hanging="360"/>
      </w:pPr>
      <w:r>
        <w:t>přirozené i zprostředkované poznávání přírodního okolí, sledování rozmanitostí a změn v přírodě (příroda živá i neživá, přírodní jevy a děje, rostliny, živočichové, krajina a její ráz, podnebí, počasí, ovzduší, roční období)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br w:type="page"/>
      </w:r>
    </w:p>
    <w:p w:rsidR="006C2051" w:rsidRDefault="004035A5">
      <w:pPr>
        <w:pStyle w:val="Nadpis5"/>
        <w:spacing w:after="0"/>
        <w:ind w:left="-5"/>
      </w:pPr>
      <w:bookmarkStart w:id="24" w:name="_Toc56997"/>
      <w:r>
        <w:rPr>
          <w:color w:val="00B050"/>
        </w:rPr>
        <w:t xml:space="preserve">VOŇAVÉ JARO </w:t>
      </w:r>
      <w:bookmarkEnd w:id="24"/>
    </w:p>
    <w:p w:rsidR="006C2051" w:rsidRDefault="004035A5">
      <w:pPr>
        <w:spacing w:after="117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Charakteristika integrovaného bloku </w:t>
      </w:r>
    </w:p>
    <w:p w:rsidR="006C2051" w:rsidRDefault="004035A5">
      <w:pPr>
        <w:spacing w:after="82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t xml:space="preserve">Období velkých změn v přírodě, poznávání vztahů ve zvířecím světě, navazování kladných postojů k přírodě a k tradicím, období kdy se dá dětem umožnit práce s rozmanitými přírodními materiály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</w:rPr>
        <w:t xml:space="preserve">Kompetence, které chceme získat: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rPr>
          <w:b/>
        </w:rPr>
        <w:t xml:space="preserve">K učení- </w:t>
      </w:r>
      <w:r>
        <w:t>dítě má elementární poznatky o světě lidí, kultury, techniky i přírody.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0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rPr>
          <w:b/>
        </w:rPr>
        <w:t xml:space="preserve">K řešení problémů- </w:t>
      </w:r>
      <w:r>
        <w:t>všímá si dění i problémů v bezprostředním okolí, přirozenou motivací k řešení dalších problémů a situací je pro něj pozitivní odezva na aktivní zájem.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0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rPr>
          <w:b/>
        </w:rPr>
        <w:t xml:space="preserve">Komunikativní- </w:t>
      </w:r>
      <w:r>
        <w:t>dovede využít informativní a komunikativní prostředky, se kterými se běžně setkává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7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rPr>
          <w:b/>
        </w:rPr>
        <w:t xml:space="preserve">Sociální a personální- </w:t>
      </w:r>
      <w:r>
        <w:t>je schopno chápat, že lidé se různí a umí být tolerantní k jejich odlišnostem a jedinečnostem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45"/>
        </w:numPr>
        <w:ind w:right="183" w:hanging="360"/>
      </w:pPr>
      <w:r>
        <w:rPr>
          <w:b/>
        </w:rPr>
        <w:t xml:space="preserve">Činností a občanské- </w:t>
      </w:r>
      <w:r>
        <w:t>ví, že není jedno, v jakém prostředí žije, uvědomuje si, že se svým chováním na něm podílí a že je může ovlivnit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ind w:right="183"/>
      </w:pPr>
      <w:r>
        <w:t xml:space="preserve">Hlavním rámcovým cílem je vytvoření základů aktivních postojů ke světu, k životu, pozitivních vztahů ke kultuře a umění, rozvoj dovedností umožňujících tyto vztahy a postoje vyjadřovat a projevovat.  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</w:rPr>
        <w:t xml:space="preserve">VZDĚLÁVACÍ OBLASTI: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  <w:u w:val="single" w:color="00B050"/>
        </w:rPr>
        <w:t>1. Dítě a jeho tělo</w:t>
      </w:r>
      <w:r>
        <w:rPr>
          <w:b/>
          <w:color w:val="00B05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46"/>
        </w:numPr>
        <w:ind w:right="183" w:hanging="246"/>
      </w:pPr>
      <w:r>
        <w:t>rozvoj a užívání všech smyslů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6"/>
        </w:numPr>
        <w:ind w:right="183" w:hanging="246"/>
      </w:pPr>
      <w:r>
        <w:t>rozvoj fyzické i psychické zdatnosti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t xml:space="preserve">Očekávané výstupy </w:t>
      </w:r>
    </w:p>
    <w:p w:rsidR="006C2051" w:rsidRDefault="004035A5">
      <w:pPr>
        <w:spacing w:after="5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47"/>
        </w:numPr>
        <w:spacing w:after="39"/>
        <w:ind w:right="183" w:hanging="246"/>
      </w:pPr>
      <w:r>
        <w:t>zvládat jednoduchou obsluhu a pracovní úkony (postarat se o hračky, pomůcky, uklidit po sobě, udržovat pořádek, zvládat jednoduché úklidové práce, práce na zahradě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7"/>
        </w:numPr>
        <w:spacing w:after="39"/>
        <w:ind w:right="183" w:hanging="246"/>
      </w:pPr>
      <w:r>
        <w:t>pojmenovat části těla, některé orgány (včetně pohlavních), znát jejich funkce, mít povědomí o těle a jeho vývoji (o narození, růstu těla a jeho proměnách), znát základní pojmy užívané ve spojení se zdravím, s pohybem a sportem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7"/>
        </w:numPr>
        <w:ind w:right="183" w:hanging="246"/>
      </w:pPr>
      <w:r>
        <w:t xml:space="preserve">rozlišovat, co prospívá zdraví a co mu škodí, chovat se tak, aby v situacích pro dítě běžných a jemu známých neohrožovalo zdraví, bezpečí a pohodu svou ani </w:t>
      </w:r>
    </w:p>
    <w:p w:rsidR="006C2051" w:rsidRDefault="004035A5">
      <w:pPr>
        <w:spacing w:after="36"/>
        <w:ind w:left="730" w:right="183"/>
      </w:pPr>
      <w:r>
        <w:t>druhých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7"/>
        </w:numPr>
        <w:ind w:right="183" w:hanging="246"/>
      </w:pPr>
      <w:r>
        <w:t xml:space="preserve">mít povědomí o významu péče o čistotu a zdraví, o významu aktivního pohybu a zdravé výživy.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  <w:u w:val="single" w:color="00B050"/>
        </w:rPr>
        <w:t xml:space="preserve">2. Dítě a jeho psychika </w:t>
      </w:r>
      <w:r>
        <w:rPr>
          <w:b/>
          <w:color w:val="00B05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00B050"/>
          <w:u w:val="single" w:color="00B050"/>
        </w:rPr>
        <w:t>a) Jazyk a řeč</w:t>
      </w:r>
      <w:r>
        <w:rPr>
          <w:color w:val="00B05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Dílčí vzdělávací cíl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osvojování si některých poznatků a dovedností, které předcházejí čtení i psaní, rozvoj zájmu o psanou podobu jazyka i další formy sdělení verbální i neverbální (výtvarné, hudební, pohybové, dramatické)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Očekávaný výstup </w:t>
      </w:r>
    </w:p>
    <w:p w:rsidR="006C2051" w:rsidRDefault="004035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48"/>
        </w:numPr>
        <w:ind w:right="183" w:hanging="246"/>
      </w:pPr>
      <w:r>
        <w:t>sluchově rozlišovat začáteční a koncové slabiky a hlásky ve slovech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8"/>
        </w:numPr>
        <w:ind w:right="183" w:hanging="246"/>
      </w:pPr>
      <w:r>
        <w:t>utvořit jednoduchý rým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8"/>
        </w:numPr>
        <w:ind w:right="183" w:hanging="246"/>
      </w:pPr>
      <w:r>
        <w:t>poznat a vymyslet jednoduchá synonyma, homonyma a antonyma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8"/>
        </w:numPr>
        <w:ind w:right="183" w:hanging="246"/>
      </w:pPr>
      <w:r>
        <w:t>rozlišovat některé obrazné symboly (piktogramy, orientační a dopravní značky, označení nebezpečí) a porozumět jejich významu i jejich komunikativní funkci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00B050"/>
          <w:u w:val="single" w:color="00B050"/>
        </w:rPr>
        <w:t>Poznávací funkce</w:t>
      </w:r>
      <w:r>
        <w:rPr>
          <w:color w:val="00B05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Dílčí vzdělávací cíl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vytváření pozitivního vztahu k intelektuálním činnostem a k učení, podpora a rozvoj zájmu o učení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t xml:space="preserve">Očekávaný výstup 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49"/>
        </w:numPr>
        <w:ind w:right="183" w:hanging="246"/>
      </w:pPr>
      <w:r>
        <w:t>postupovat a učit se podle pokynů a instrukcí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9"/>
        </w:numPr>
        <w:ind w:right="183" w:hanging="246"/>
      </w:pPr>
      <w:r>
        <w:t>chápat prostorové pojmy (vpravo, vlevo, dole, nahoře, za, pod.), elementární časové pojmy (teď, dnes, zítra, ráno, večer, jaro, léto …) orientovat se v prostoru i v rovině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49"/>
        </w:numPr>
        <w:ind w:right="183" w:hanging="246"/>
      </w:pPr>
      <w:r>
        <w:t>naučit se nazpaměť krátké texty, úmyslně si je zapamatovat a vybavit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8"/>
        <w:ind w:left="-5"/>
      </w:pPr>
      <w:r>
        <w:rPr>
          <w:color w:val="00B050"/>
          <w:u w:val="single" w:color="00B050"/>
        </w:rPr>
        <w:t xml:space="preserve">Sebepojetí, city, vůle </w:t>
      </w:r>
      <w:r>
        <w:rPr>
          <w:color w:val="00B05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</w:rPr>
        <w:t xml:space="preserve">Dílčí vzdělávací cíl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rozvíjet schopnosti citové vztahy vytvářet, rozvíjet je a city plně prožívat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t xml:space="preserve">Očekávaný výstup </w:t>
      </w:r>
    </w:p>
    <w:p w:rsidR="006C2051" w:rsidRDefault="004035A5">
      <w:pPr>
        <w:spacing w:after="4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0"/>
        </w:numPr>
        <w:ind w:right="183" w:hanging="246"/>
      </w:pPr>
      <w:r>
        <w:t>vyvinout volní úsilí, soustředit se na činnost a její dokončení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0"/>
        </w:numPr>
        <w:ind w:right="183" w:hanging="246"/>
      </w:pPr>
      <w:r>
        <w:t>respektovat předem vyjasněná a pochopená pravidla, přijímat vyjasněné a zdůvodněné povinnosti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0"/>
        </w:numPr>
        <w:ind w:right="183" w:hanging="246"/>
      </w:pPr>
      <w:r>
        <w:t>zorganizovat hru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0"/>
        </w:numPr>
        <w:ind w:right="183" w:hanging="246"/>
      </w:pPr>
      <w:r>
        <w:t>uvědomovat si příjemné a nepříjemné citové prožitky (lásku, soucítění, strach, smutek…)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  <w:u w:val="single" w:color="00B050"/>
        </w:rPr>
        <w:t>3. Dítě a ten druhý</w:t>
      </w:r>
      <w:r>
        <w:rPr>
          <w:b/>
          <w:color w:val="00B05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9"/>
        <w:spacing w:after="91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51"/>
        </w:numPr>
        <w:ind w:right="183" w:hanging="246"/>
      </w:pPr>
      <w:r>
        <w:t>vytváření prosociálních postojů (rozvoj sociální citlivosti, tolerance, respektu, přizpůsobivosti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1"/>
        </w:numPr>
        <w:ind w:right="183" w:hanging="246"/>
      </w:pPr>
      <w:r>
        <w:t>rozvoj interaktivních a komunikativních dovedností verbálních i neverbálních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t xml:space="preserve">Očekávané výstupy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2"/>
        </w:numPr>
        <w:ind w:right="183" w:hanging="246"/>
      </w:pPr>
      <w:r>
        <w:t>chápat, že všichni lidé (děti) mají stejnou hodnotu, přestože je každý jiný (jinak vypadá, jinak se chová, něco jiného umí či neumí apod.), že osobní, resp. osobnostní odlišnosti jsou přirozené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2"/>
        </w:numPr>
        <w:ind w:right="183" w:hanging="246"/>
      </w:pPr>
      <w:r>
        <w:t>bránit se projevům násilí jiného dítěte, ubližování, ponižování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2"/>
        </w:numPr>
        <w:ind w:right="183" w:hanging="246"/>
      </w:pPr>
      <w:r>
        <w:t>respektovat potřeby jiného dítěte, dělit se s ním o hračky, pomůcky, pamlsky, rozdělit si úkol s jiným dítětem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  <w:u w:val="single" w:color="00B050"/>
        </w:rPr>
        <w:t>4. Dítě a společnost</w:t>
      </w:r>
      <w:r>
        <w:rPr>
          <w:b/>
          <w:color w:val="00B05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Dílčí vzdělávací cíle </w:t>
      </w:r>
    </w:p>
    <w:p w:rsidR="006C2051" w:rsidRDefault="004035A5">
      <w:pPr>
        <w:numPr>
          <w:ilvl w:val="0"/>
          <w:numId w:val="53"/>
        </w:numPr>
        <w:ind w:right="183" w:hanging="246"/>
      </w:pPr>
      <w:r>
        <w:t>vytvoření povědomí o mezilidských morálních hodnotách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3"/>
        </w:numPr>
        <w:ind w:right="183" w:hanging="246"/>
      </w:pPr>
      <w:r>
        <w:t>seznamování se světem lidí, kultury a umění, osvojení si základních poznatků o prostředí, v němž dítě žije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Očekávané výstupy </w:t>
      </w:r>
    </w:p>
    <w:p w:rsidR="006C2051" w:rsidRDefault="004035A5">
      <w:pPr>
        <w:spacing w:after="6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4"/>
        </w:numPr>
        <w:ind w:right="183" w:hanging="246"/>
      </w:pPr>
      <w:r>
        <w:t>dodržovat pravidla her a jiných činností, jednat spravedlivě, hrát fair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4"/>
        </w:numPr>
        <w:ind w:right="183" w:hanging="246"/>
      </w:pPr>
      <w:r>
        <w:t>porozumět běžným neverbálním projevům citových prožitků a nálad druhých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4"/>
        </w:numPr>
        <w:spacing w:after="39"/>
        <w:ind w:right="183" w:hanging="246"/>
      </w:pPr>
      <w:r>
        <w:t>uvědomovat si, že ne všichni lidé respektují pravidla chování, že se mohou chovat neočekávaně, proti pravidlům, a tím ohrožovat pohodu i bezpečí druhých; odmítat společensky nežádoucí chování (např. lež, nespravedlnost, ubližování, lhostejnost či agresivitu), chránit se před ním a v rámci svých možností se bránit jeho důsledkům (vyhýbat se komunikaci s lidmi, kteří se takto chovají)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4"/>
        </w:numPr>
        <w:ind w:right="183" w:hanging="246"/>
      </w:pPr>
      <w:r>
        <w:t>zacházet šetrně s vlastními i cizími pomůckami, hračkami, věcmi denní potřeby, s knížkami, s penězi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00B050"/>
          <w:u w:val="single" w:color="00B050"/>
        </w:rPr>
        <w:t>5. Dítě a svět</w:t>
      </w:r>
      <w:r>
        <w:rPr>
          <w:b/>
          <w:color w:val="00B05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00B050"/>
          <w:sz w:val="22"/>
        </w:rPr>
        <w:t xml:space="preserve"> </w:t>
      </w:r>
    </w:p>
    <w:p w:rsidR="006C2051" w:rsidRDefault="004035A5">
      <w:pPr>
        <w:pStyle w:val="Nadpis9"/>
        <w:ind w:left="-5"/>
      </w:pPr>
      <w:r>
        <w:t xml:space="preserve">Dílčí vzdělávací cíle 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5"/>
        </w:numPr>
        <w:ind w:right="183" w:hanging="246"/>
      </w:pPr>
      <w:r>
        <w:t>rozvoj úcty k životu ve všech jeho formách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5"/>
        </w:numPr>
        <w:ind w:right="183" w:hanging="246"/>
      </w:pPr>
      <w:r>
        <w:t>rozvoj schopnosti přizpůsobovat se podmínkám vnějšího prostředí i jeho změnám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C2051" w:rsidRDefault="006C2051">
      <w:pPr>
        <w:sectPr w:rsidR="006C2051">
          <w:footerReference w:type="even" r:id="rId8"/>
          <w:footerReference w:type="default" r:id="rId9"/>
          <w:footerReference w:type="first" r:id="rId10"/>
          <w:pgSz w:w="11906" w:h="16838"/>
          <w:pgMar w:top="1345" w:right="1216" w:bottom="1719" w:left="1190" w:header="708" w:footer="1401" w:gutter="0"/>
          <w:cols w:space="708"/>
        </w:sectPr>
      </w:pPr>
    </w:p>
    <w:p w:rsidR="006C2051" w:rsidRDefault="004035A5">
      <w:pPr>
        <w:pStyle w:val="Nadpis9"/>
        <w:ind w:left="-5"/>
      </w:pPr>
      <w:r>
        <w:t xml:space="preserve">Očekávané výstupy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39"/>
        <w:ind w:right="183" w:hanging="246"/>
      </w:pPr>
      <w:r>
        <w:t>porozumět, že změny jsou přirozené a samozřejmé (všechno kolem se mění, vyvíjí, pohybuje a proměňuje a že s těmito změnami je třeba v životě počítat), přizpůsobovat se běžně proměnlivým okolnostem doma i v mateřské škole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 xml:space="preserve">mít povědomí o významu životního prostředí (přírody i společnosti) pro člověka, uvědomovat si, že způsobem, jakým se dítě i ostatní v jeho okolí chovají, ovlivňují vlastní zdraví i životní prostředí.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97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rozlišovat aktivity, které mohou zdraví okolního prostředí podporovat a které je mohou poškozovat, všímat si nepořádků a škod, upozornit na 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80" w:line="259" w:lineRule="auto"/>
        <w:ind w:left="-5"/>
      </w:pPr>
      <w:r>
        <w:rPr>
          <w:b/>
          <w:color w:val="00B050"/>
        </w:rPr>
        <w:t>Vzdělávací nabídka:</w:t>
      </w:r>
      <w:r>
        <w:rPr>
          <w:rFonts w:ascii="Wingdings" w:eastAsia="Wingdings" w:hAnsi="Wingdings" w:cs="Wingdings"/>
          <w:color w:val="00B050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34"/>
        </w:rPr>
        <w:t xml:space="preserve"> 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TV chvilky- změny poloh a pohybů těla na místě lokomoční pohybové činnosti.)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73"/>
        <w:ind w:right="183" w:hanging="246"/>
      </w:pPr>
      <w:r>
        <w:t>Skupinové práce-manipulační činnosti a jednoduché úkony s předměty, pomůckami, nástroji,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spacing w:after="269"/>
        <w:ind w:right="183" w:hanging="246"/>
      </w:pPr>
      <w:r>
        <w:t>zdravotně zaměřené činnosti (vyrovnávací, protahovací, uvolňovací, dechová, relaxační cvičení)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spacing w:after="267"/>
        <w:ind w:right="183" w:hanging="246"/>
      </w:pPr>
      <w:r>
        <w:t>didaktické hry-smyslové a psychomotorické hry, řízené činnosti-hudební a hudebně pohybové hry a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jednoduché pracovní a sebe obslužné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8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odpočinek-pobyt venku-činnosti relaxační a odpočinkové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artikulační, řečové, sluchové a rytmické hry, hry se slovy, slovní hádanky, společné diskuse, rozhovory,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poslech čtených či vyprávěných pohádek a příběhů, sledování divadelních pohádek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přednes, recitace, dramatizace, zpěv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grafické napodobování symbolů, tvarů, čísel, písmen, prohlížení a „čtení“ knížek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3"/>
        <w:ind w:right="183" w:hanging="246"/>
      </w:pPr>
      <w:r>
        <w:t>přímé pozorování přírodních, kulturních i technických objektů i jevů v okolí dítěte, rozhovor o výsledku pozorování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spacing w:after="263"/>
        <w:ind w:right="183" w:hanging="246"/>
      </w:pPr>
      <w:r>
        <w:t>spontánní hra, volné hry a experimenty s materiálem a předměty, smyslové hry, nejrůznější činnosti zaměřené na rozvoj a cvičení postřehu a vnímání, zrakové a sluchové paměti, koncentrace pozornosti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námětové hry a činnosti, hry nejrůznějšího zaměření podporující tvořivost, představivost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1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ind w:left="616" w:right="183"/>
      </w:pPr>
      <w:r>
        <w:t>hry a činnosti zaměřené ke cvičení různých forem paměti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činnosti zaměřené k vytváření (chápání) pojmů a osvojování poznatků (vysvětlování, objasňování, odpovědi na otázky, práce s knihou, s obrazovým materiálem, s médii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příležitosti a hry pro rozvoj vůle, vytrvalosti a sebeovládání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cvičení organizačních dovedností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133"/>
        <w:ind w:right="183" w:hanging="246"/>
      </w:pPr>
      <w:r>
        <w:t>estetické a tvůrčí aktivity (slovesné, výtvarné, dramatické, literární, hudební, pohybové a další)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sledování pohádek a příběhů obohacujících citový život dítěte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dramatické činnosti (předvádění a napodobování různých typů chování člověka v různých situacích), mimické vyjadřování nálad (úsměv, pláč, hněv, zlobu, údiv, atd.)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běžné verbální i neverbální komunikační aktivity dítěte s druhým dítětem i s dospělým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sociální a interaktivní hry, hraní rolí, dramatické činnosti, hudební a hudebně pohybové hry, výtvarné hry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společenské hry, společné aktivity nejrůznějšího zaměření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3"/>
        <w:ind w:right="183" w:hanging="246"/>
      </w:pPr>
      <w:r>
        <w:t>kooperativní činnosti ve dvojicích, ve skupinkách, společná setkávání, naslouchání druhému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běžné každodenní setkávání s pozitivními vzory vztahů a chování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27" w:line="279" w:lineRule="auto"/>
        <w:ind w:right="183" w:hanging="246"/>
      </w:pPr>
      <w:r>
        <w:t>hry zaměřené k poznávání a rozlišování různých společenských rolí (dítě, dospělý, rodič, učitelka, žák, role dané pohlavím, profesní role, herní role) a osvojování si rolí, do nichž se dítě přirozeně dostává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spacing w:after="267"/>
        <w:ind w:right="183" w:hanging="246"/>
      </w:pPr>
      <w:r>
        <w:t>aktivity přibližující dítěti mravní hodnoty (dobro, zlo, spravedlnost, pravda, upřímnost, otevřenost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v jednání lidí-pohádky)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přirozené pozorování blízkého prostředí a života v něm, okolní přírody, kulturních i technických objektů, vycházky do okolí, výlety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ind w:right="183" w:hanging="246"/>
      </w:pPr>
      <w:r>
        <w:t>sledování událostí v obci a účast na akcích, které jsou pro dítě zajímavé/Masopust/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56"/>
        </w:numPr>
        <w:spacing w:after="268"/>
        <w:ind w:right="183" w:hanging="246"/>
      </w:pPr>
      <w:r>
        <w:t>přirozené i zprostředkované poznávání přírodního okolí, sledování rozmanitostí a změn v přírodě/Nový rok, planeta Země/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6"/>
        </w:numPr>
        <w:spacing w:after="39"/>
        <w:ind w:right="183" w:hanging="246"/>
      </w:pPr>
      <w:r>
        <w:t xml:space="preserve">využívání encyklopedií a dalších médií, kognitivní činnosti (kladení otázek a hledání odpovědí.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5"/>
        <w:spacing w:after="0"/>
        <w:ind w:left="0" w:firstLine="0"/>
      </w:pPr>
      <w:bookmarkStart w:id="25" w:name="_Toc56998"/>
      <w:r>
        <w:rPr>
          <w:color w:val="FFC000"/>
        </w:rPr>
        <w:t xml:space="preserve">RADOSTNÉ LÉTO </w:t>
      </w:r>
      <w:bookmarkEnd w:id="25"/>
    </w:p>
    <w:p w:rsidR="006C2051" w:rsidRDefault="004035A5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</w:rPr>
        <w:t xml:space="preserve">Charakteristika integrovaného bloku </w:t>
      </w:r>
    </w:p>
    <w:p w:rsidR="006C2051" w:rsidRDefault="004035A5">
      <w:pPr>
        <w:spacing w:after="6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0" w:line="278" w:lineRule="auto"/>
        <w:ind w:right="183" w:hanging="360"/>
      </w:pPr>
      <w:r>
        <w:t xml:space="preserve">V letním období se zaměřit na prohlubování vztahu MŠ a rodiny, dobře znát místo, kde žijeme a při výletech poznávat místa nová. Společně si užít letní radovánky a vesele se rozloučit se školním rokem. </w:t>
      </w:r>
    </w:p>
    <w:p w:rsidR="006C2051" w:rsidRDefault="004035A5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</w:rPr>
        <w:t>Kompetence, které chceme získat:</w:t>
      </w:r>
      <w:r>
        <w:rPr>
          <w:rFonts w:ascii="Wingdings" w:eastAsia="Wingdings" w:hAnsi="Wingdings" w:cs="Wingdings"/>
          <w:color w:val="FFC000"/>
        </w:rPr>
        <w:t></w:t>
      </w:r>
    </w:p>
    <w:p w:rsidR="006C2051" w:rsidRDefault="004035A5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40"/>
        <w:ind w:right="183" w:hanging="360"/>
      </w:pPr>
      <w:r>
        <w:rPr>
          <w:b/>
        </w:rPr>
        <w:t xml:space="preserve">K učení </w:t>
      </w:r>
      <w:r>
        <w:t>- má elementární poznatky o světě lidí, kultury, přírody i techniky, který dítě obklopuje o jeho rozmanitostech a proměnách, orientuje se v řádu a dění v prostředí, ve kterém žije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9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39"/>
        <w:ind w:right="183" w:hanging="360"/>
      </w:pPr>
      <w:r>
        <w:rPr>
          <w:b/>
        </w:rPr>
        <w:t xml:space="preserve">K řešení problémů </w:t>
      </w:r>
      <w:r>
        <w:t>– nebojí se chybovat, pokud nachází pozitivní ocenění nejen za úspěch, ale také za snahu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4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40"/>
        <w:ind w:right="183" w:hanging="360"/>
      </w:pPr>
      <w:r>
        <w:rPr>
          <w:b/>
        </w:rPr>
        <w:t>Komunikativní</w:t>
      </w:r>
      <w:r>
        <w:t>-průběžně rozšiřuje svoji slovní zásobu a aktivně ji používá k dokonalejší komunikaci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4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43"/>
        <w:ind w:right="183" w:hanging="360"/>
      </w:pPr>
      <w:r>
        <w:rPr>
          <w:b/>
        </w:rPr>
        <w:t>Sociální a personální</w:t>
      </w:r>
      <w:r>
        <w:t>-je schopno chápat, že lidé jsou různí a umí být tolerantní k jejich odlišnostem a jedinečnosti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64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35"/>
        </w:rPr>
        <w:t xml:space="preserve"> </w:t>
      </w:r>
    </w:p>
    <w:p w:rsidR="006C2051" w:rsidRDefault="004035A5">
      <w:pPr>
        <w:numPr>
          <w:ilvl w:val="0"/>
          <w:numId w:val="57"/>
        </w:numPr>
        <w:spacing w:after="32"/>
        <w:ind w:right="183" w:hanging="360"/>
      </w:pPr>
      <w:r>
        <w:rPr>
          <w:b/>
        </w:rPr>
        <w:t xml:space="preserve">Činností a občanské </w:t>
      </w:r>
      <w:r>
        <w:t>-odhaduje rizika svých nápadů, jde za svým záměrem, ale také dokáže měnit cesty a přizpůsobovat se okolnostem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71" w:line="259" w:lineRule="auto"/>
        <w:ind w:left="72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" w:line="241" w:lineRule="auto"/>
        <w:ind w:right="38"/>
      </w:pPr>
      <w:r>
        <w:t xml:space="preserve">Hlavním rámcovým cílem </w:t>
      </w:r>
      <w:r>
        <w:rPr>
          <w:sz w:val="28"/>
        </w:rPr>
        <w:t>osvojení základů hodnot, na nichž je založena naše společnost.</w:t>
      </w:r>
      <w:r>
        <w:t xml:space="preserve"> </w:t>
      </w:r>
    </w:p>
    <w:p w:rsidR="006C2051" w:rsidRDefault="004035A5">
      <w:pPr>
        <w:spacing w:after="175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</w:rPr>
        <w:t xml:space="preserve">VZDĚLÁVACÍ OBLASTI: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  <w:u w:val="single" w:color="FFC000"/>
        </w:rPr>
        <w:t>1. Dítě a jeho tělo</w:t>
      </w:r>
      <w:r>
        <w:rPr>
          <w:b/>
          <w:color w:val="FFC00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</w:rPr>
        <w:t xml:space="preserve">Dílčí vzdělávací cíle </w:t>
      </w:r>
    </w:p>
    <w:p w:rsidR="006C2051" w:rsidRDefault="004035A5">
      <w:pPr>
        <w:numPr>
          <w:ilvl w:val="0"/>
          <w:numId w:val="58"/>
        </w:numPr>
        <w:ind w:right="183" w:hanging="246"/>
      </w:pPr>
      <w:r>
        <w:t>osvojení si poznatků o těle a jeho zdraví, o pohybových činnostech a jejich kvalitě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8"/>
        </w:numPr>
        <w:ind w:right="183" w:hanging="246"/>
      </w:pPr>
      <w:r>
        <w:t>vytváření zdravých životních návyků a postojů jako základů zdravého životního stylu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</w:rPr>
        <w:t xml:space="preserve">Očekávané výstupy </w:t>
      </w:r>
    </w:p>
    <w:p w:rsidR="006C2051" w:rsidRDefault="004035A5">
      <w:pPr>
        <w:spacing w:after="31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ind w:left="616" w:right="183"/>
      </w:pPr>
      <w:r>
        <w:t xml:space="preserve">mít povědomí o některých způsobech ochrany osobního zdraví a bezpečí a o tom, kde </w:t>
      </w:r>
    </w:p>
    <w:p w:rsidR="006C2051" w:rsidRDefault="004035A5">
      <w:pPr>
        <w:spacing w:after="35"/>
        <w:ind w:left="730" w:right="183"/>
      </w:pPr>
      <w:r>
        <w:t>v případě potřeby hledat pomoc (kam se obrátit, koho přivolat, jakým způsobem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zacházet s běžnými předměty denní potřeby, hračkami, pomůckami, drobnými nástroji, sportovním náčiním a nářadím, výtvarnými pomůckami a materiály, jednoduchými hudebními nástroji, běžnými pracovními pomůckami.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72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  <w:u w:val="single" w:color="FFC000"/>
        </w:rPr>
        <w:t xml:space="preserve">2. Dítě a jeho psychika </w:t>
      </w:r>
      <w:r>
        <w:rPr>
          <w:b/>
          <w:color w:val="FFC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  <w:u w:val="single" w:color="FFC000"/>
        </w:rPr>
        <w:t>a) Jazyk a řeč</w:t>
      </w:r>
      <w:r>
        <w:rPr>
          <w:color w:val="FFC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</w:rPr>
        <w:t xml:space="preserve">Dílčí vzdělávací cíl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ind w:left="35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rozvíjení komunikativních dovedností (verbálních i neverbálních) a kultivovaného projevu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Očekávaný výstup 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59"/>
        </w:numPr>
        <w:ind w:right="183" w:hanging="246"/>
      </w:pPr>
      <w:r>
        <w:t>sledovat očima zleva doprava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9"/>
        </w:numPr>
        <w:ind w:right="183" w:hanging="246"/>
      </w:pPr>
      <w:r>
        <w:t>poznat některá písmena a číslice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9"/>
        </w:numPr>
        <w:ind w:right="183" w:hanging="246"/>
      </w:pPr>
      <w:r>
        <w:t>poznat napsané své jméno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59"/>
        </w:numPr>
        <w:ind w:right="183" w:hanging="246"/>
      </w:pPr>
      <w:r>
        <w:t>projevovat zájem o knížky, soustředěně poslouchat četbu, hudbu, sledovat divadlo, film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  <w:u w:val="single" w:color="FFC000"/>
        </w:rPr>
        <w:t>Poznávací funkce</w:t>
      </w:r>
      <w:r>
        <w:rPr>
          <w:color w:val="FFC00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</w:rPr>
        <w:t xml:space="preserve">Dílčí vzdělávací cíl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vytváření si základů pro práci s informacemi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Očekávaný výstup </w:t>
      </w:r>
    </w:p>
    <w:p w:rsidR="006C2051" w:rsidRDefault="004035A5">
      <w:pPr>
        <w:spacing w:after="39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0"/>
        </w:numPr>
        <w:ind w:right="183" w:hanging="246"/>
      </w:pPr>
      <w:r>
        <w:t>řešit problémy, úkoly a situace, myslet kreativně, předkládat nápady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0"/>
        </w:numPr>
        <w:ind w:right="183" w:hanging="246"/>
      </w:pPr>
      <w:r>
        <w:t>nalézat nová řešení nebo alternativní k běžným problémům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0"/>
        </w:numPr>
        <w:ind w:right="183" w:hanging="246"/>
      </w:pPr>
      <w:r>
        <w:t>vyjadřovat svou představivost a fantazii v tvořivých činnostech (konstruktivních, výtvarných, hudebních, či dramatických), i ve slovních výpovědích k nim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8"/>
        <w:ind w:left="-5"/>
      </w:pPr>
      <w:r>
        <w:rPr>
          <w:color w:val="FFC000"/>
          <w:u w:val="single" w:color="FFC000"/>
        </w:rPr>
        <w:t xml:space="preserve">Sebepojetí, city, vůle </w:t>
      </w:r>
      <w:r>
        <w:rPr>
          <w:color w:val="FFC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Dílčí vzdělávací cíl </w:t>
      </w:r>
    </w:p>
    <w:p w:rsidR="006C2051" w:rsidRDefault="004035A5">
      <w:pPr>
        <w:ind w:left="705" w:right="18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rozvíjení a kultivace mravního i estetického vnímání, cítění a prožívání, získávání schopnosti záměrně řídit svoje chování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Očekávaný výstup </w:t>
      </w:r>
    </w:p>
    <w:p w:rsidR="006C2051" w:rsidRDefault="004035A5">
      <w:pPr>
        <w:spacing w:after="63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1"/>
        </w:numPr>
        <w:ind w:right="183" w:hanging="246"/>
      </w:pPr>
      <w:r>
        <w:t>prožívat a dětským způsobem projevovat, co cítí (soucit, radost, náklonnost), snažit se ovládat své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1"/>
        </w:numPr>
        <w:ind w:right="183" w:hanging="246"/>
      </w:pPr>
      <w:r>
        <w:t>afektivní chování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1"/>
        </w:numPr>
        <w:ind w:right="183" w:hanging="246"/>
      </w:pPr>
      <w:r>
        <w:t>být citlivé ve vztahu k živým bytostem, k přírodě i k věcem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1"/>
        </w:numPr>
        <w:ind w:right="183" w:hanging="246"/>
      </w:pPr>
      <w:r>
        <w:t>těšit se z hezkých a příjemných zážitků, z přírodních i kulturních krás i setkávání se s uměním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1"/>
        </w:numPr>
        <w:ind w:right="183" w:hanging="246"/>
      </w:pPr>
      <w:r>
        <w:t xml:space="preserve">zachytit a vyjádřit své prožitky (slovně, výtvarně, pomocí hudby…) 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  <w:u w:val="single" w:color="FFC000"/>
        </w:rPr>
        <w:t>3. Dítě a ten druhý</w:t>
      </w:r>
      <w:r>
        <w:rPr>
          <w:b/>
          <w:color w:val="FFC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spacing w:after="87" w:line="259" w:lineRule="auto"/>
        <w:ind w:left="-5"/>
      </w:pPr>
      <w:r>
        <w:rPr>
          <w:b/>
          <w:color w:val="FFC000"/>
        </w:rPr>
        <w:t xml:space="preserve"> Dílčí vzdělávací cíle </w:t>
      </w:r>
    </w:p>
    <w:p w:rsidR="006C2051" w:rsidRDefault="004035A5">
      <w:pPr>
        <w:ind w:left="355" w:right="18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ochrana osobního soukromí a bezpečí ve vztazích s druhými dětmi i dospělými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Očekávané výstupy </w:t>
      </w:r>
    </w:p>
    <w:p w:rsidR="006C2051" w:rsidRDefault="004035A5">
      <w:pPr>
        <w:spacing w:after="57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2"/>
        </w:numPr>
        <w:ind w:right="183" w:hanging="246"/>
      </w:pPr>
      <w:r>
        <w:t>spolupracovat s ostatními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2"/>
        </w:numPr>
        <w:spacing w:after="39"/>
        <w:ind w:right="183" w:hanging="246"/>
      </w:pPr>
      <w:r>
        <w:t>dodržovat dohodnutá a pochopená pravidla vzájemného soužití a chování doma, v mateřské škole, na veřejnosti, dodržovat herní pravidla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2"/>
        </w:numPr>
        <w:ind w:right="183" w:hanging="246"/>
      </w:pPr>
      <w:r>
        <w:t>uplatňovat své individuální potřeby, přání a práva s ohledem na druhého (obhajovat svůj postoj nebo názor, respektovat jiný postoj či názor), přijímat a uzavírat kompromisy, řešit konflikt dohodou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  <w:u w:val="single" w:color="FFC000"/>
        </w:rPr>
        <w:t>4. Dítě a společnost</w:t>
      </w:r>
      <w:r>
        <w:rPr>
          <w:b/>
          <w:color w:val="FFC000"/>
        </w:rPr>
        <w:t xml:space="preserve"> 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Dílčí vzdělávací cíle </w:t>
      </w:r>
    </w:p>
    <w:p w:rsidR="006C2051" w:rsidRDefault="004035A5">
      <w:pPr>
        <w:numPr>
          <w:ilvl w:val="0"/>
          <w:numId w:val="63"/>
        </w:numPr>
        <w:spacing w:after="34"/>
        <w:ind w:right="274" w:hanging="246"/>
      </w:pPr>
      <w:r>
        <w:t>vytvoření základů aktivních postojů ke světu, k životu, pozitivních vztahů ke kultuře a umění, rozvoj dovedností umožňujících tyto vztahy a postoje vyjadřovat a projevovat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3"/>
        </w:numPr>
        <w:ind w:right="274" w:hanging="246"/>
      </w:pPr>
      <w:r>
        <w:t>rozvoj společenského i estetického vkusu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pStyle w:val="Nadpis9"/>
        <w:spacing w:after="255"/>
        <w:ind w:left="-5"/>
      </w:pPr>
      <w:r>
        <w:rPr>
          <w:color w:val="FFC000"/>
        </w:rPr>
        <w:t xml:space="preserve">Očekávané výstupy </w:t>
      </w:r>
    </w:p>
    <w:p w:rsidR="006C2051" w:rsidRDefault="004035A5">
      <w:pPr>
        <w:numPr>
          <w:ilvl w:val="0"/>
          <w:numId w:val="64"/>
        </w:numPr>
        <w:spacing w:after="39"/>
        <w:ind w:right="183" w:hanging="246"/>
      </w:pPr>
      <w:r>
        <w:t>vnímat umělecké a kulturní podněty, pozorně poslouchat, sledovat se zájmem literární, dramatické či hudební představení a hodnotit svoje zážitky (říci, co bylo zajímavé, co je zaujalo)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4"/>
        </w:numPr>
        <w:spacing w:after="39"/>
        <w:ind w:right="183" w:hanging="246"/>
      </w:pPr>
      <w:r>
        <w:t>zachycovat skutečnosti ze svého okolí a vyjadřovat své představy pomocí různých výtvarných dovedností a technik (kreslit, používat barvy, modelovat, konstruovat, tvořit z papíru, tvořit a vyrábět z různých jiných materiálů, z přírodnin aj.)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4"/>
        </w:numPr>
        <w:spacing w:after="39"/>
        <w:ind w:right="183" w:hanging="246"/>
      </w:pPr>
      <w:r>
        <w:t>vyjadřovat se prostřednictvím hudebních a hudebně pohybových činností, zvládat základní hudební dovednosti vokální i instrumentální (zazpívat píseň, zacházet s jednoduchými hudebními nástroji, sledovat a rozlišovat rytmus)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4"/>
        </w:numPr>
        <w:ind w:right="183" w:hanging="246"/>
      </w:pPr>
      <w:r>
        <w:t>utvořit si základní dětskou představu o pravidlech chování a společenských normách, co je v souladu s nimi a co proti nim a ve vývojově odpovídajících situacích se podle této představy chovat (doma, v mateřské škole i na veřejnosti)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  <w:u w:val="single" w:color="FFC000"/>
        </w:rPr>
        <w:t>5. Dítě a svět</w:t>
      </w:r>
      <w:r>
        <w:rPr>
          <w:b/>
          <w:color w:val="FFC000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color w:val="FFC000"/>
        </w:rPr>
        <w:t xml:space="preserve"> </w:t>
      </w:r>
    </w:p>
    <w:p w:rsidR="006C2051" w:rsidRDefault="004035A5">
      <w:pPr>
        <w:pStyle w:val="Nadpis9"/>
        <w:ind w:left="-5"/>
      </w:pPr>
      <w:r>
        <w:rPr>
          <w:color w:val="FFC000"/>
        </w:rPr>
        <w:t xml:space="preserve">Dílčí vzdělávací cíle </w:t>
      </w:r>
    </w:p>
    <w:p w:rsidR="006C2051" w:rsidRDefault="004035A5">
      <w:pPr>
        <w:spacing w:after="5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40"/>
        <w:ind w:right="183" w:hanging="360"/>
      </w:pPr>
      <w:r>
        <w:t>pochopení, že změny způsobené lidskou činností mohou prostředí chránit a zlepšovat, ale také poškozovat a ničit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osvojení si poznatků a dovedností potřebných k vykonávání jednoduchých činností v péči o okolí při spoluvytváření zdravého a bezpečného prostředí a k ochraně dítěte před jeho nebezpečnými vlivy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line="311" w:lineRule="auto"/>
        <w:ind w:left="606" w:right="2" w:hanging="606"/>
      </w:pPr>
      <w:r>
        <w:rPr>
          <w:b/>
          <w:color w:val="FFC000"/>
        </w:rPr>
        <w:t xml:space="preserve">Očekávané výstupy </w:t>
      </w:r>
      <w:r>
        <w:t xml:space="preserve">uvědomovat si nebezpečí, se kterým se může ve svém okolí setkat, a mít povědomí o tom, </w:t>
      </w:r>
    </w:p>
    <w:p w:rsidR="006C2051" w:rsidRDefault="004035A5">
      <w:pPr>
        <w:spacing w:after="39"/>
        <w:ind w:left="730"/>
      </w:pPr>
      <w:r>
        <w:t>jak se prakticky chránit (vědět, jak se nebezpečí vyhnout, kam se v případě potřeby obrátit o pomoc)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pomáhat pečovat o okolní životní prostředí (dbát o pořádek a čistotu, nakládat vhodným způsobem s odpady, starat se o rostliny, spoluvytvářet pohodu prostředí, chránit přírodu v okolí, živé tvory apod.)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color w:val="FFC000"/>
        </w:rPr>
        <w:t xml:space="preserve">Vzdělávací nabídka: </w:t>
      </w:r>
    </w:p>
    <w:p w:rsidR="006C2051" w:rsidRDefault="004035A5">
      <w:pPr>
        <w:spacing w:after="46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267"/>
        <w:ind w:right="183" w:hanging="360"/>
      </w:pPr>
      <w:r>
        <w:t>zdravotně zaměřené činnosti (vyrovnávací, protahovací, uvolňovací, dechová, relaxační cvičení)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hry-smyslové a psychomotorické hry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8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hudební a hudebně pohybové hry a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jednoduché pracovní a sebe obslužné činnosti v oblasti osobní hygieny, stolování, oblékání, úklidu, úpravy prostředí apod. odpočinek-pobyt venku-činnosti relaxační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264"/>
        <w:ind w:right="183" w:hanging="360"/>
      </w:pPr>
      <w:r>
        <w:t>příležitosti a činnosti směřující k prevenci úrazů (hrozících při hrách, pohybových činnostech a dopravních situacích, při setkávání s cizími lidmi), k prevenci nemoci, nezdravých návyků a závislostí, hry a činnosti zaměřené k poznávání a rozlišování zvuků, užívání gest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společné diskuse, rozhovory, artikulační cvičení, sluchové hry, hádanky a hry se slovy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grafické napodobování symbolů a tvarů, hry a praktické úkony procvičující orientaci v prostoru i v rovině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činnosti zaměřené k seznamování se s elementárními číselnými a matematickými pojmy a jejich symbolikou (číselná řada, číslice, základní geometrické tvary, množství)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činnosti zasvěcující dítě do časových pojmů a vztahů souvisejících s denním řádem, spontánní hra, volné hry a experimenty s materiálem a předměty, smyslové hry, nejrůznější činnosti zaměřené na rozvoj a cvičení postřehu a vnímání, zrakové, a sluchové paměti, koncentrace pozornosti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cvičení organizačních dovedností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estetické a tvůrčí aktivity (slovesné, výtvarné, dramatické, literární, hudební, pohybové a další) při ŘČ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sledování pohádek a příběhů obohacujících citový život dítěte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8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výlety do okolí (do přírody, návštěvy dětských kulturních akcí apod.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běžné verbální i neverbální komunikační aktivity dítěte s druhým dítětem i s dospělým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společenské hry, společné aktivity nejrůznějšího zaměření-na dopravu</w:t>
      </w:r>
      <w:r>
        <w:rPr>
          <w:rFonts w:ascii="Wingdings" w:eastAsia="Wingdings" w:hAnsi="Wingdings" w:cs="Wingdings"/>
        </w:rPr>
        <w:t></w:t>
      </w:r>
    </w:p>
    <w:p w:rsidR="006C2051" w:rsidRDefault="006C2051">
      <w:pPr>
        <w:sectPr w:rsidR="006C2051">
          <w:footerReference w:type="even" r:id="rId11"/>
          <w:footerReference w:type="default" r:id="rId12"/>
          <w:footerReference w:type="first" r:id="rId13"/>
          <w:pgSz w:w="11906" w:h="16838"/>
          <w:pgMar w:top="1356" w:right="1425" w:bottom="1676" w:left="1190" w:header="708" w:footer="1401" w:gutter="0"/>
          <w:cols w:space="708"/>
        </w:sectPr>
      </w:pPr>
    </w:p>
    <w:p w:rsidR="006C2051" w:rsidRDefault="004035A5">
      <w:pPr>
        <w:numPr>
          <w:ilvl w:val="0"/>
          <w:numId w:val="65"/>
        </w:numPr>
        <w:ind w:right="183" w:hanging="360"/>
      </w:pPr>
      <w:r>
        <w:t>kooperativní činnosti ve dvojicích, ve skupinkách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společná setkávání, povídání, sdílení a aktivní naslouchání druhému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hry a situace, kde se dítě učí chránit a bezpečí své i druhých-Dopravní hřiště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četba, vyprávění a poslech pohádek a příběhů s etickým obsahem a poučením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46"/>
        <w:ind w:right="183" w:hanging="360"/>
      </w:pPr>
      <w:r>
        <w:t>běžné každodenní setkávání s pozitivními vzory vztahů a chování, realizace společných zábav a slavností (oslavy výročí, slavnosti v rámci zvyků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 xml:space="preserve">a tradic, /oslava Velikonoc/ 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spacing w:after="263"/>
        <w:ind w:right="183" w:hanging="360"/>
      </w:pPr>
      <w:r>
        <w:t>hry zaměřené k poznávání a rozlišování různých společenských rolí (dítě, dospělý, rodič, učitelka, žák, role dané pohlavím, profesní role, herní role)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hry a praktické činnosti uvádějící dítě do světa lidí, jejich občanského života a práce (využívání praktických ukázek z okolí dítěte, tematické hry seznamující dítě s různými druhy zaměstnání, řemesel a povolání, s různými pracovními činnostmi a pracovními předměty, praktická.)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aktivity zaměřené k získávání praktické orientace v obci (vycházky do ulic)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8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sledování událostí v obci a účast na akcích, které jsou pro dítě zajímavé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 xml:space="preserve">poučení o možných nebezpečných situacích a dítěti dostupných způsobech, jak se chránit </w:t>
      </w:r>
    </w:p>
    <w:p w:rsidR="006C2051" w:rsidRDefault="004035A5">
      <w:pPr>
        <w:spacing w:after="271"/>
        <w:ind w:left="730" w:right="183"/>
      </w:pPr>
      <w:r>
        <w:t>(dopravní situace, manipulace s některými předměty a přístroji)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268"/>
        <w:ind w:right="183" w:hanging="360"/>
      </w:pPr>
      <w:r>
        <w:t>hry a aktivity na téma dopravy, cvičení bezpečného chování v dopravních situacích, sledování rozmanitostí a změn v přírodě práce s literárními texty, s obrazovým materiálem, využívání encyklopedií a dalších médií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 xml:space="preserve">pracovní činnosti, pěstitelské zaměřené na péči o školní prostředí, školní zahradu.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6C2051" w:rsidRDefault="004035A5">
      <w:pPr>
        <w:numPr>
          <w:ilvl w:val="0"/>
          <w:numId w:val="65"/>
        </w:numPr>
        <w:spacing w:after="0" w:line="259" w:lineRule="auto"/>
        <w:ind w:right="183" w:hanging="360"/>
      </w:pPr>
      <w:r>
        <w:rPr>
          <w:b/>
          <w:u w:val="single" w:color="000000"/>
        </w:rPr>
        <w:t>Grafomotorické činnosti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hry, které rozvíjejí jemnou motoriku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uvolnění ramenního, loketního a zápěstního kloubu při pohybových činnostech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pracovní sešity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8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65"/>
        </w:numPr>
        <w:spacing w:after="0" w:line="259" w:lineRule="auto"/>
        <w:ind w:right="183" w:hanging="360"/>
      </w:pPr>
      <w:r>
        <w:rPr>
          <w:b/>
          <w:u w:val="single" w:color="000000"/>
        </w:rPr>
        <w:t>Rozvoj zrakového vnímání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38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„četba podle obrázku“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omalovánky, spojování bodů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napodobování tvarů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58"/>
        <w:ind w:right="183" w:hanging="360"/>
      </w:pPr>
      <w:r>
        <w:t>řešení labyrintů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0" w:line="259" w:lineRule="auto"/>
        <w:ind w:right="183" w:hanging="360"/>
      </w:pPr>
      <w:r>
        <w:rPr>
          <w:b/>
          <w:u w:val="single" w:color="000000"/>
        </w:rPr>
        <w:t>Rozvoj pozornosti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61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vhodná motivace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rozvíjení vzájemné pomoci a spolupráce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vedení dětí k dokončení práce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ind w:right="183" w:hanging="360"/>
      </w:pPr>
      <w:r>
        <w:t>přiměřené požadavky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16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5"/>
        </w:numPr>
        <w:spacing w:after="5" w:line="250" w:lineRule="auto"/>
        <w:ind w:right="183" w:hanging="360"/>
      </w:pPr>
      <w:r>
        <w:rPr>
          <w:b/>
        </w:rPr>
        <w:t xml:space="preserve">V době uzavření mateřské školy pí. učitelky zpracovaly projekty k jednotlivým integrovaným blokům, které budou zařazeny do školního vzdělávacího programu (zpracované projekty – viz příloha/šanon Covid -19/)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:rsidR="006C2051" w:rsidRDefault="004035A5">
      <w:pPr>
        <w:pStyle w:val="Nadpis2"/>
        <w:spacing w:after="492" w:line="265" w:lineRule="auto"/>
        <w:ind w:left="240"/>
      </w:pPr>
      <w:bookmarkStart w:id="26" w:name="_Toc56999"/>
      <w:r>
        <w:rPr>
          <w:color w:val="000000"/>
          <w:sz w:val="28"/>
        </w:rPr>
        <w:t xml:space="preserve">7. Dílčí vzdělávací programy a projekty  </w:t>
      </w:r>
      <w:bookmarkEnd w:id="26"/>
    </w:p>
    <w:p w:rsidR="006C2051" w:rsidRDefault="004035A5">
      <w:pPr>
        <w:numPr>
          <w:ilvl w:val="0"/>
          <w:numId w:val="66"/>
        </w:numPr>
        <w:ind w:right="183" w:hanging="246"/>
      </w:pPr>
      <w:r>
        <w:t>Projekt -Hravá angličtina do MŠ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19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>Projekt -Ekologie v MŠ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24" w:line="259" w:lineRule="auto"/>
        <w:ind w:left="0" w:firstLine="0"/>
      </w:pPr>
      <w: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>Projekt-Multikulturní výchova v MŠ – Projekt – Sázíme rostlinky, Bezpečný pes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4" w:line="259" w:lineRule="auto"/>
        <w:ind w:left="244" w:firstLine="0"/>
      </w:pPr>
      <w:r>
        <w:rPr>
          <w:sz w:val="22"/>
        </w:rPr>
        <w:t xml:space="preserve"> </w:t>
      </w:r>
    </w:p>
    <w:p w:rsidR="006C2051" w:rsidRDefault="004035A5">
      <w:pPr>
        <w:numPr>
          <w:ilvl w:val="0"/>
          <w:numId w:val="66"/>
        </w:numPr>
        <w:spacing w:after="6" w:line="253" w:lineRule="auto"/>
        <w:ind w:right="183" w:hanging="246"/>
      </w:pPr>
      <w:r>
        <w:rPr>
          <w:sz w:val="22"/>
        </w:rPr>
        <w:t>Návštěva divadla v MŠ 1x až 2 x měsíčně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Výlet polodenní 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Bobování, sáňkování 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Pro rodiče – Podzimníček, Vánoční zpívání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Návštěva knihovny </w:t>
      </w:r>
    </w:p>
    <w:p w:rsidR="006C2051" w:rsidRDefault="004035A5">
      <w:pPr>
        <w:spacing w:after="63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Prodejní výstavky knih a hraček (nabídka pro rodiče) 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Celodenní výlet na konci školního roku 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Výlety do blízkého i vzdálenějšího okolí/ZOO/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Mikulášská nadílka </w:t>
      </w:r>
    </w:p>
    <w:p w:rsidR="006C2051" w:rsidRDefault="004035A5">
      <w:pPr>
        <w:spacing w:after="57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Besídka ke „Dni rodiny“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Maškarní rej a diskotékou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Oslava MDD v ZŠ – soutěže a hry </w:t>
      </w:r>
    </w:p>
    <w:p w:rsidR="006C2051" w:rsidRDefault="004035A5">
      <w:pPr>
        <w:spacing w:after="50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Rozloučení s budoucími školáky stužkování </w:t>
      </w:r>
    </w:p>
    <w:p w:rsidR="006C2051" w:rsidRDefault="004035A5">
      <w:pPr>
        <w:spacing w:after="57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Návštěva ZŠ (tělocvična aj.).  </w:t>
      </w:r>
    </w:p>
    <w:p w:rsidR="006C2051" w:rsidRDefault="004035A5">
      <w:pPr>
        <w:spacing w:after="44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Sportovní hry </w:t>
      </w:r>
    </w:p>
    <w:p w:rsidR="006C2051" w:rsidRDefault="004035A5">
      <w:pPr>
        <w:spacing w:after="44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Noc ve školce 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Návštěva ZUŠ s programem </w:t>
      </w:r>
    </w:p>
    <w:p w:rsidR="006C2051" w:rsidRDefault="004035A5">
      <w:pPr>
        <w:spacing w:after="22" w:line="259" w:lineRule="auto"/>
        <w:ind w:left="244" w:firstLine="0"/>
      </w:pPr>
      <w:r>
        <w:t xml:space="preserve"> </w:t>
      </w:r>
    </w:p>
    <w:p w:rsidR="006C2051" w:rsidRDefault="004035A5">
      <w:pPr>
        <w:numPr>
          <w:ilvl w:val="0"/>
          <w:numId w:val="66"/>
        </w:numPr>
        <w:ind w:right="183" w:hanging="246"/>
      </w:pPr>
      <w:r>
        <w:t xml:space="preserve">Plavání  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pStyle w:val="Nadpis2"/>
        <w:spacing w:after="427" w:line="265" w:lineRule="auto"/>
        <w:ind w:left="240"/>
      </w:pPr>
      <w:bookmarkStart w:id="27" w:name="_Toc57000"/>
      <w:r>
        <w:rPr>
          <w:color w:val="000000"/>
          <w:sz w:val="28"/>
        </w:rPr>
        <w:t xml:space="preserve">8. Evaluační systém a pedagogická diagnostika  </w:t>
      </w:r>
      <w:bookmarkEnd w:id="27"/>
    </w:p>
    <w:p w:rsidR="006C2051" w:rsidRDefault="004035A5">
      <w:pPr>
        <w:spacing w:after="247" w:line="259" w:lineRule="auto"/>
        <w:ind w:left="-5"/>
      </w:pPr>
      <w:r>
        <w:rPr>
          <w:b/>
          <w:sz w:val="22"/>
        </w:rPr>
        <w:t xml:space="preserve">Pravidla pro vnitřní evaluaci a hodnocení </w:t>
      </w:r>
    </w:p>
    <w:p w:rsidR="006C2051" w:rsidRDefault="004035A5">
      <w:pPr>
        <w:spacing w:after="226" w:line="361" w:lineRule="auto"/>
        <w:ind w:left="-15" w:right="236" w:firstLine="710"/>
        <w:jc w:val="both"/>
      </w:pPr>
      <w:r>
        <w:t xml:space="preserve">Dokument je vytvořen /viz příloha/Po celou dobu bude postupně ověřován v praxi, doplňován a obměňován. Budeme pružně reagovat na potřeby dětí, pedagogů, vzniklé situace a změny podmínek. </w:t>
      </w:r>
    </w:p>
    <w:p w:rsidR="006C2051" w:rsidRDefault="004035A5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sz w:val="22"/>
        </w:rPr>
        <w:t xml:space="preserve">Podklady pro zpracování vlastního hodnocení školy </w:t>
      </w:r>
    </w:p>
    <w:p w:rsidR="006C2051" w:rsidRDefault="004035A5">
      <w:pPr>
        <w:spacing w:after="158" w:line="259" w:lineRule="auto"/>
        <w:ind w:left="0" w:firstLine="0"/>
      </w:pPr>
      <w:r>
        <w:rPr>
          <w:b/>
          <w:sz w:val="26"/>
        </w:rPr>
        <w:t xml:space="preserve"> </w:t>
      </w:r>
    </w:p>
    <w:p w:rsidR="006C2051" w:rsidRDefault="004035A5">
      <w:pPr>
        <w:numPr>
          <w:ilvl w:val="0"/>
          <w:numId w:val="67"/>
        </w:numPr>
        <w:spacing w:after="241"/>
        <w:ind w:right="183" w:hanging="359"/>
      </w:pPr>
      <w:r>
        <w:t>přehled výchovné práce,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školní vzdělávací program,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5"/>
        <w:ind w:right="183" w:hanging="359"/>
      </w:pPr>
      <w:r>
        <w:t>povinná pedagogická dokumentace,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hospitační záznamy,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protokoly a záznamy o provedených kontrolách a inspekční zprávy,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písemné záznamy individuálních pokroků každého dítěte,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0"/>
        <w:ind w:right="183" w:hanging="359"/>
      </w:pPr>
      <w:r>
        <w:t>rozhovory, diskuse, pozorování,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4"/>
        <w:ind w:right="183" w:hanging="359"/>
      </w:pPr>
      <w:r>
        <w:t>analýzy plánů,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dotazníky,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6"/>
        <w:ind w:right="183" w:hanging="359"/>
      </w:pPr>
      <w:r>
        <w:t>schůzky s rodiči, školní akce,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45"/>
        <w:ind w:right="183" w:hanging="359"/>
      </w:pPr>
      <w:r>
        <w:t>kontrolní činnost ředitelky a zástupkyně školy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7"/>
        </w:numPr>
        <w:spacing w:after="215"/>
        <w:ind w:right="183" w:hanging="359"/>
      </w:pPr>
      <w:r>
        <w:t>pedagogické porady.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pStyle w:val="Nadpis2"/>
        <w:spacing w:line="265" w:lineRule="auto"/>
        <w:ind w:left="240"/>
      </w:pPr>
      <w:bookmarkStart w:id="28" w:name="_Toc57001"/>
      <w:r>
        <w:rPr>
          <w:color w:val="000000"/>
          <w:sz w:val="28"/>
        </w:rPr>
        <w:t xml:space="preserve">Oblasti hodnocení školy </w:t>
      </w:r>
      <w:bookmarkEnd w:id="28"/>
    </w:p>
    <w:p w:rsidR="006C2051" w:rsidRDefault="004035A5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numPr>
          <w:ilvl w:val="0"/>
          <w:numId w:val="68"/>
        </w:numPr>
        <w:spacing w:after="105" w:line="259" w:lineRule="auto"/>
        <w:ind w:hanging="251"/>
      </w:pPr>
      <w:r>
        <w:rPr>
          <w:b/>
          <w:sz w:val="22"/>
        </w:rPr>
        <w:t xml:space="preserve">na úrovni školy: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podmínky ke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materiálně-technické podmínky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finanční podmínky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numPr>
          <w:ilvl w:val="0"/>
          <w:numId w:val="68"/>
        </w:numPr>
        <w:spacing w:after="0" w:line="259" w:lineRule="auto"/>
        <w:ind w:hanging="251"/>
      </w:pPr>
      <w:r>
        <w:rPr>
          <w:b/>
          <w:sz w:val="22"/>
        </w:rPr>
        <w:t xml:space="preserve">na úrovni třídy: </w:t>
      </w:r>
    </w:p>
    <w:p w:rsidR="006C2051" w:rsidRDefault="004035A5">
      <w:pPr>
        <w:spacing w:after="57" w:line="259" w:lineRule="auto"/>
        <w:ind w:left="0" w:firstLine="0"/>
      </w:pPr>
      <w:r>
        <w:rPr>
          <w:b/>
          <w:sz w:val="20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průběh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6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organizace výchovně vzdělávacího procesu (vůči dětem)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plánování a příprava výuky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výchovně vzdělávací formy a metody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57" w:line="259" w:lineRule="auto"/>
        <w:ind w:left="0" w:firstLine="0"/>
      </w:pPr>
      <w:r>
        <w:rPr>
          <w:sz w:val="20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spolupráce školy s rodiči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5" w:line="259" w:lineRule="auto"/>
        <w:ind w:left="0" w:firstLine="0"/>
      </w:pPr>
      <w:r>
        <w:rPr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ind w:right="183" w:hanging="359"/>
      </w:pPr>
      <w:r>
        <w:t>výsledky vzdělávání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sz w:val="22"/>
        </w:rPr>
        <w:t xml:space="preserve">Hodnocení: </w:t>
      </w:r>
    </w:p>
    <w:p w:rsidR="006C2051" w:rsidRDefault="004035A5">
      <w:pPr>
        <w:spacing w:after="46" w:line="259" w:lineRule="auto"/>
        <w:ind w:left="0" w:firstLine="0"/>
      </w:pPr>
      <w:r>
        <w:rPr>
          <w:b/>
          <w:sz w:val="21"/>
        </w:rPr>
        <w:t xml:space="preserve"> </w:t>
      </w:r>
    </w:p>
    <w:p w:rsidR="006C2051" w:rsidRDefault="004035A5">
      <w:pPr>
        <w:numPr>
          <w:ilvl w:val="1"/>
          <w:numId w:val="68"/>
        </w:numPr>
        <w:spacing w:after="264"/>
        <w:ind w:right="183" w:hanging="359"/>
      </w:pPr>
      <w:r>
        <w:t>Hodnocení tematického celku provádíme po skončení, nebo i v jeho průběhu, zamýšlíme se nad tím, zda byl vytyčený specifický cíl naplněn a jaké další cíle byly sledovány. Podle získaných výsledků můžeme dál plánovat tematické celky, jejich části upravovat, obměňovat, obohacovat o nové náměty, hledat nové prostředky činnosti.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1"/>
          <w:numId w:val="68"/>
        </w:numPr>
        <w:spacing w:after="263"/>
        <w:ind w:right="183" w:hanging="359"/>
      </w:pPr>
      <w:r>
        <w:t>Hodnocení směrem k dětem provádíme průběžně – hodnotíme individuální výsledky dětí, jejich pokroky, úspěchy, nezdary. Individuální hodnocení má zvláštní význam i pro počáteční sebehodnocení dítěte. S dítětem o pokrocích, kterých dosahuje, vhodným způsobem hovoříme.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1"/>
          <w:numId w:val="68"/>
        </w:numPr>
        <w:spacing w:after="189"/>
        <w:ind w:right="183" w:hanging="359"/>
      </w:pPr>
      <w:r>
        <w:t xml:space="preserve">Třikrát ročně zapisujeme pokroky dětí do připravených tabulek v těchto oblastech: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2"/>
          <w:numId w:val="68"/>
        </w:numPr>
        <w:spacing w:after="334"/>
        <w:ind w:right="183" w:hanging="357"/>
      </w:pPr>
      <w:r>
        <w:t>rozvoj osobnosti a samostatnosti dítěte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2"/>
          <w:numId w:val="68"/>
        </w:numPr>
        <w:spacing w:after="329"/>
        <w:ind w:right="183" w:hanging="357"/>
      </w:pPr>
      <w:r>
        <w:t xml:space="preserve">fyzické a sociální dovednosti  </w:t>
      </w:r>
    </w:p>
    <w:p w:rsidR="006C2051" w:rsidRDefault="004035A5">
      <w:pPr>
        <w:numPr>
          <w:ilvl w:val="2"/>
          <w:numId w:val="68"/>
        </w:numPr>
        <w:spacing w:after="234"/>
        <w:ind w:right="183" w:hanging="357"/>
      </w:pPr>
      <w:r>
        <w:t xml:space="preserve">komunikace a osobní projev </w:t>
      </w:r>
    </w:p>
    <w:p w:rsidR="006C2051" w:rsidRDefault="004035A5">
      <w:pPr>
        <w:spacing w:after="68" w:line="259" w:lineRule="auto"/>
        <w:ind w:left="72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1"/>
          <w:numId w:val="68"/>
        </w:numPr>
        <w:spacing w:after="44"/>
        <w:ind w:right="183" w:hanging="359"/>
      </w:pPr>
      <w:r>
        <w:t>Z pohledu celé třídy ústně hodnotíme aktivitu, zájem dětí, jejich náměty, odchýlení od plánu, plnění pedagogického záměru, posun sociálních vztahů mezi dětmi, důvody nezdaru a jiné skutečnosti.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60" w:line="259" w:lineRule="auto"/>
        <w:ind w:left="0" w:firstLine="0"/>
      </w:pPr>
      <w:r>
        <w:rPr>
          <w:sz w:val="26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35"/>
        </w:rPr>
        <w:t xml:space="preserve"> </w:t>
      </w:r>
      <w:r>
        <w:rPr>
          <w:sz w:val="35"/>
        </w:rPr>
        <w:tab/>
        <w:t xml:space="preserve"> </w:t>
      </w:r>
    </w:p>
    <w:p w:rsidR="006C2051" w:rsidRDefault="004035A5">
      <w:pPr>
        <w:spacing w:after="0" w:line="259" w:lineRule="auto"/>
        <w:ind w:left="-5"/>
      </w:pPr>
      <w:r>
        <w:rPr>
          <w:b/>
          <w:sz w:val="22"/>
        </w:rPr>
        <w:t xml:space="preserve">Pedagogická evaluace předškolního vzdělávání </w:t>
      </w:r>
    </w:p>
    <w:p w:rsidR="006C2051" w:rsidRDefault="004035A5">
      <w:pPr>
        <w:spacing w:after="106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numPr>
          <w:ilvl w:val="1"/>
          <w:numId w:val="68"/>
        </w:numPr>
        <w:spacing w:after="224" w:line="361" w:lineRule="auto"/>
        <w:ind w:right="183" w:hanging="359"/>
      </w:pPr>
      <w:r>
        <w:t>Je třeba průběžně porovnávat realitu práce s náplní tohoto plánu. Nejméně 2x ročně se přesvědčit porovnáním s rámcovým plánem, zda jsou plněny všechny základní úkoly.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1"/>
          <w:numId w:val="68"/>
        </w:numPr>
        <w:spacing w:after="157" w:line="361" w:lineRule="auto"/>
        <w:ind w:right="183" w:hanging="359"/>
      </w:pPr>
      <w:r>
        <w:t>Obě učitelky ve své třídě tvoří plány měsíční a týdenní, každý měsíc hodnotí písemně, čtvrtletně sestavují přehled o dětech a práci v MŠ, se kterou seznamují ostatní pedagogy na pedagogické radě.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1"/>
          <w:numId w:val="68"/>
        </w:numPr>
        <w:spacing w:after="119" w:line="361" w:lineRule="auto"/>
        <w:ind w:right="183" w:hanging="359"/>
      </w:pPr>
      <w:r>
        <w:t>rozvoji a osobních pokrocích dítěte jsou vedeny písemné záznamy. Jsou důvěrné, přístupné pouze pedagogům MŠ. Slouží především pedagogovi, který je předává kolegům spolu s dítětem při postupu do další třídy MŠ.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br w:type="page"/>
      </w:r>
    </w:p>
    <w:p w:rsidR="006C2051" w:rsidRDefault="004035A5">
      <w:pPr>
        <w:pStyle w:val="Nadpis2"/>
        <w:spacing w:after="673" w:line="265" w:lineRule="auto"/>
        <w:ind w:left="240"/>
      </w:pPr>
      <w:bookmarkStart w:id="29" w:name="_Toc57002"/>
      <w:r>
        <w:rPr>
          <w:color w:val="000000"/>
          <w:sz w:val="28"/>
        </w:rPr>
        <w:t xml:space="preserve">9. Přílohy k ŠVP PV  </w:t>
      </w:r>
      <w:bookmarkEnd w:id="29"/>
    </w:p>
    <w:p w:rsidR="006C2051" w:rsidRDefault="004035A5">
      <w:pPr>
        <w:numPr>
          <w:ilvl w:val="0"/>
          <w:numId w:val="69"/>
        </w:numPr>
        <w:spacing w:after="170"/>
        <w:ind w:right="183" w:hanging="285"/>
      </w:pPr>
      <w:r>
        <w:t>Školní řád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9"/>
        </w:numPr>
        <w:spacing w:after="170"/>
        <w:ind w:right="183" w:hanging="285"/>
      </w:pPr>
      <w:r>
        <w:t xml:space="preserve">Dodatek č.1. k ŠVP (Distanční výchova pro předškolní vzdělávání)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9"/>
        </w:numPr>
        <w:ind w:right="183" w:hanging="285"/>
      </w:pPr>
      <w:r>
        <w:t xml:space="preserve">Informační materiál ke vzdělávání dětí od 2 do 3 let (MŠMT) 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41" w:line="259" w:lineRule="auto"/>
        <w:ind w:left="244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numPr>
          <w:ilvl w:val="0"/>
          <w:numId w:val="69"/>
        </w:numPr>
        <w:spacing w:after="0" w:line="253" w:lineRule="auto"/>
        <w:ind w:right="183" w:hanging="285"/>
      </w:pPr>
      <w:r>
        <w:rPr>
          <w:sz w:val="22"/>
        </w:rPr>
        <w:t xml:space="preserve">Kurikulum češtiny jako druhého jazyka pro povinné předškolní vzdělávání </w:t>
      </w:r>
      <w:r>
        <w:rPr>
          <w:i/>
          <w:sz w:val="22"/>
        </w:rPr>
        <w:t>(Národní pedagogický institut České republik)</w:t>
      </w: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rPr>
          <w:rFonts w:ascii="Wingdings" w:eastAsia="Wingdings" w:hAnsi="Wingdings" w:cs="Wingdings"/>
        </w:rPr>
        <w:t></w:t>
      </w:r>
    </w:p>
    <w:p w:rsidR="006C2051" w:rsidRDefault="004035A5">
      <w:pPr>
        <w:spacing w:after="0" w:line="259" w:lineRule="auto"/>
        <w:ind w:left="0" w:firstLine="0"/>
      </w:pPr>
      <w:r>
        <w:t xml:space="preserve"> </w:t>
      </w:r>
      <w:r>
        <w:br w:type="page"/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54A68" w:rsidRDefault="004035A5" w:rsidP="00654A68">
      <w:pPr>
        <w:spacing w:after="0" w:line="259" w:lineRule="auto"/>
        <w:ind w:left="0" w:right="60" w:firstLine="0"/>
        <w:jc w:val="right"/>
      </w:pPr>
      <w:r>
        <w:rPr>
          <w:sz w:val="22"/>
        </w:rPr>
        <w:t xml:space="preserve"> </w:t>
      </w:r>
      <w:r w:rsidR="00654A68">
        <w:rPr>
          <w:b/>
        </w:rPr>
        <w:t>Změny k ŠVP 2018 byly projednány na pedagogické radě dne: 25. 8. 2022</w:t>
      </w:r>
    </w:p>
    <w:p w:rsidR="00654A68" w:rsidRDefault="00654A68" w:rsidP="00654A68">
      <w:pPr>
        <w:spacing w:after="5" w:line="250" w:lineRule="auto"/>
        <w:ind w:left="4676" w:firstLine="4754"/>
      </w:pPr>
      <w:r>
        <w:rPr>
          <w:b/>
        </w:rPr>
        <w:t xml:space="preserve"> Platnost od 1. 9.2022 do doby další aktualizace. </w:t>
      </w:r>
    </w:p>
    <w:p w:rsidR="006C2051" w:rsidRDefault="006C2051">
      <w:pPr>
        <w:spacing w:after="0" w:line="259" w:lineRule="auto"/>
        <w:ind w:left="0" w:firstLine="0"/>
      </w:pP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C2051" w:rsidRDefault="004035A5">
      <w:pPr>
        <w:spacing w:after="5" w:line="250" w:lineRule="auto"/>
        <w:ind w:left="4676" w:firstLine="4754"/>
      </w:pPr>
      <w:r>
        <w:rPr>
          <w:b/>
        </w:rPr>
        <w:t xml:space="preserve"> </w:t>
      </w:r>
    </w:p>
    <w:sectPr w:rsidR="006C2051">
      <w:footerReference w:type="even" r:id="rId14"/>
      <w:footerReference w:type="default" r:id="rId15"/>
      <w:footerReference w:type="first" r:id="rId16"/>
      <w:pgSz w:w="11906" w:h="16838"/>
      <w:pgMar w:top="1358" w:right="1225" w:bottom="1827" w:left="1190" w:header="708" w:footer="14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C2" w:rsidRDefault="00F074C2">
      <w:pPr>
        <w:spacing w:after="0" w:line="240" w:lineRule="auto"/>
      </w:pPr>
      <w:r>
        <w:separator/>
      </w:r>
    </w:p>
  </w:endnote>
  <w:endnote w:type="continuationSeparator" w:id="0">
    <w:p w:rsidR="00F074C2" w:rsidRDefault="00F0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24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27656" w:rsidRPr="00C27656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24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27656" w:rsidRPr="00C27656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24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835A2" w:rsidRPr="00E835A2">
      <w:rPr>
        <w:rFonts w:ascii="Calibri" w:eastAsia="Calibri" w:hAnsi="Calibri" w:cs="Calibri"/>
        <w:noProof/>
        <w:sz w:val="22"/>
      </w:rPr>
      <w:t>46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835A2" w:rsidRPr="00E835A2">
      <w:rPr>
        <w:rFonts w:ascii="Calibri" w:eastAsia="Calibri" w:hAnsi="Calibri" w:cs="Calibri"/>
        <w:noProof/>
        <w:sz w:val="22"/>
      </w:rPr>
      <w:t>47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835A2" w:rsidRPr="00E835A2">
      <w:rPr>
        <w:rFonts w:ascii="Calibri" w:eastAsia="Calibri" w:hAnsi="Calibri" w:cs="Calibri"/>
        <w:noProof/>
        <w:sz w:val="22"/>
      </w:rPr>
      <w:t>56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835A2" w:rsidRPr="00E835A2">
      <w:rPr>
        <w:rFonts w:ascii="Calibri" w:eastAsia="Calibri" w:hAnsi="Calibri" w:cs="Calibri"/>
        <w:noProof/>
        <w:sz w:val="22"/>
      </w:rPr>
      <w:t>55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A5" w:rsidRDefault="004035A5">
    <w:pPr>
      <w:tabs>
        <w:tab w:val="center" w:pos="478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C2" w:rsidRDefault="00F074C2">
      <w:pPr>
        <w:spacing w:after="0" w:line="240" w:lineRule="auto"/>
      </w:pPr>
      <w:r>
        <w:separator/>
      </w:r>
    </w:p>
  </w:footnote>
  <w:footnote w:type="continuationSeparator" w:id="0">
    <w:p w:rsidR="00F074C2" w:rsidRDefault="00F0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202B"/>
    <w:multiLevelType w:val="hybridMultilevel"/>
    <w:tmpl w:val="9258E380"/>
    <w:lvl w:ilvl="0" w:tplc="4756097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E89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C47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2A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3C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249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494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A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07C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E0612"/>
    <w:multiLevelType w:val="hybridMultilevel"/>
    <w:tmpl w:val="1046B5AE"/>
    <w:lvl w:ilvl="0" w:tplc="40FEAA5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21EC0">
      <w:start w:val="1"/>
      <w:numFmt w:val="bullet"/>
      <w:lvlText w:val="•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48A3C">
      <w:start w:val="1"/>
      <w:numFmt w:val="bullet"/>
      <w:lvlText w:val="§"/>
      <w:lvlJc w:val="left"/>
      <w:pPr>
        <w:ind w:left="1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A2A68">
      <w:start w:val="1"/>
      <w:numFmt w:val="bullet"/>
      <w:lvlText w:val="•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241C">
      <w:start w:val="1"/>
      <w:numFmt w:val="bullet"/>
      <w:lvlText w:val="o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C730C">
      <w:start w:val="1"/>
      <w:numFmt w:val="bullet"/>
      <w:lvlText w:val="▪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67392">
      <w:start w:val="1"/>
      <w:numFmt w:val="bullet"/>
      <w:lvlText w:val="•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AC53C">
      <w:start w:val="1"/>
      <w:numFmt w:val="bullet"/>
      <w:lvlText w:val="o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E45D8">
      <w:start w:val="1"/>
      <w:numFmt w:val="bullet"/>
      <w:lvlText w:val="▪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C4E8A"/>
    <w:multiLevelType w:val="hybridMultilevel"/>
    <w:tmpl w:val="7BDC23B2"/>
    <w:lvl w:ilvl="0" w:tplc="E3B417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047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892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0C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4D8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81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A5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0B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C9F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65BA5"/>
    <w:multiLevelType w:val="hybridMultilevel"/>
    <w:tmpl w:val="1086451E"/>
    <w:lvl w:ilvl="0" w:tplc="F9500B1E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1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27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EB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66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C1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CF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2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4B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9660B"/>
    <w:multiLevelType w:val="hybridMultilevel"/>
    <w:tmpl w:val="08064A26"/>
    <w:lvl w:ilvl="0" w:tplc="21CAC9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4EA02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6BF70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22518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0B640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0F998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6C2A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AEDA8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D938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18138D"/>
    <w:multiLevelType w:val="hybridMultilevel"/>
    <w:tmpl w:val="956A81EA"/>
    <w:lvl w:ilvl="0" w:tplc="88E0868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C14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E61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23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43C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CB4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A22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82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7739F"/>
    <w:multiLevelType w:val="hybridMultilevel"/>
    <w:tmpl w:val="CBF071BC"/>
    <w:lvl w:ilvl="0" w:tplc="B5A4C89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0B6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44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C07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845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C79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2CD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02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78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E65E9"/>
    <w:multiLevelType w:val="hybridMultilevel"/>
    <w:tmpl w:val="C8308E5A"/>
    <w:lvl w:ilvl="0" w:tplc="BB4AB3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441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477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4B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7F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E7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ACD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EAD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ED0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113D1"/>
    <w:multiLevelType w:val="hybridMultilevel"/>
    <w:tmpl w:val="DC66C7EE"/>
    <w:lvl w:ilvl="0" w:tplc="7BACEE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C2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8A9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E8C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A0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90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A4E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0F6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27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D1537"/>
    <w:multiLevelType w:val="hybridMultilevel"/>
    <w:tmpl w:val="466C275C"/>
    <w:lvl w:ilvl="0" w:tplc="665C72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442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284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CFD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651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2F3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99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22E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C4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ED4144"/>
    <w:multiLevelType w:val="hybridMultilevel"/>
    <w:tmpl w:val="011CC72A"/>
    <w:lvl w:ilvl="0" w:tplc="45A2A66A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448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819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C7F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E6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6C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01E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E9B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280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F27AD"/>
    <w:multiLevelType w:val="hybridMultilevel"/>
    <w:tmpl w:val="B7E68EA4"/>
    <w:lvl w:ilvl="0" w:tplc="9FA60BBA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A80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4C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A66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3E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045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25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26E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620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1C2235"/>
    <w:multiLevelType w:val="hybridMultilevel"/>
    <w:tmpl w:val="1F2AFF18"/>
    <w:lvl w:ilvl="0" w:tplc="C436DFD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AE1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AB7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8B5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230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426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8D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72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C3B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7262A"/>
    <w:multiLevelType w:val="hybridMultilevel"/>
    <w:tmpl w:val="9BE2ABF0"/>
    <w:lvl w:ilvl="0" w:tplc="98A4750C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AB2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45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6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47F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A3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473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E6B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E6E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16F29"/>
    <w:multiLevelType w:val="hybridMultilevel"/>
    <w:tmpl w:val="9B884FC6"/>
    <w:lvl w:ilvl="0" w:tplc="C1B49CD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494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691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0A6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C9C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4D7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21A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22F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29B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C456C9"/>
    <w:multiLevelType w:val="hybridMultilevel"/>
    <w:tmpl w:val="41F48C28"/>
    <w:lvl w:ilvl="0" w:tplc="3D2E9CF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EE3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C2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6A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21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C6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0D4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2DD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A7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410EEE"/>
    <w:multiLevelType w:val="hybridMultilevel"/>
    <w:tmpl w:val="EFE6F53E"/>
    <w:lvl w:ilvl="0" w:tplc="07709924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4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C45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404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7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A9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03C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A7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3D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B72059"/>
    <w:multiLevelType w:val="hybridMultilevel"/>
    <w:tmpl w:val="53FC4DC4"/>
    <w:lvl w:ilvl="0" w:tplc="EA8A52C8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45B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E81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EDF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6F9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62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6A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29C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8F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C427F4"/>
    <w:multiLevelType w:val="hybridMultilevel"/>
    <w:tmpl w:val="D8AE2512"/>
    <w:lvl w:ilvl="0" w:tplc="A87AC80C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8D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C0D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28E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805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F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A10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484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02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AD69D3"/>
    <w:multiLevelType w:val="hybridMultilevel"/>
    <w:tmpl w:val="149E6774"/>
    <w:lvl w:ilvl="0" w:tplc="2AA2E3B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04C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280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0D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CEB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013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81E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0C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AB0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C10DB0"/>
    <w:multiLevelType w:val="hybridMultilevel"/>
    <w:tmpl w:val="8D6E28EA"/>
    <w:lvl w:ilvl="0" w:tplc="1FA6A3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65E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872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A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C96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EB6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A13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D3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61B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144296"/>
    <w:multiLevelType w:val="hybridMultilevel"/>
    <w:tmpl w:val="81FE59E6"/>
    <w:lvl w:ilvl="0" w:tplc="521A0A52">
      <w:start w:val="1"/>
      <w:numFmt w:val="bullet"/>
      <w:lvlText w:val="•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C74E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CBF60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E18F8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20E0C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24882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6940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ECEC4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6C98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7F6CFF"/>
    <w:multiLevelType w:val="hybridMultilevel"/>
    <w:tmpl w:val="69E6F3F0"/>
    <w:lvl w:ilvl="0" w:tplc="F1C0EC9C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00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20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0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8E3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8C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C58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AD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06E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027497"/>
    <w:multiLevelType w:val="hybridMultilevel"/>
    <w:tmpl w:val="0870FEFC"/>
    <w:lvl w:ilvl="0" w:tplc="9CF4ED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B9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268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69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003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4E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8F0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CC0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4E7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D76174"/>
    <w:multiLevelType w:val="hybridMultilevel"/>
    <w:tmpl w:val="B70CD93A"/>
    <w:lvl w:ilvl="0" w:tplc="42D8A4F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6B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265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41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E8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E15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0AB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C1E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A12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FE4DE5"/>
    <w:multiLevelType w:val="hybridMultilevel"/>
    <w:tmpl w:val="2392F682"/>
    <w:lvl w:ilvl="0" w:tplc="6046BF92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AE4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A07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637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EC2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EA1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AB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AAD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68B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0E7092"/>
    <w:multiLevelType w:val="hybridMultilevel"/>
    <w:tmpl w:val="C15C631A"/>
    <w:lvl w:ilvl="0" w:tplc="6512EF2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054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499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BD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613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AAB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2E6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61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2D7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445F55"/>
    <w:multiLevelType w:val="hybridMultilevel"/>
    <w:tmpl w:val="3830FF12"/>
    <w:lvl w:ilvl="0" w:tplc="1BD8AC7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22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7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EF5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E07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0A2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45E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837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CF6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593457"/>
    <w:multiLevelType w:val="hybridMultilevel"/>
    <w:tmpl w:val="5BB47310"/>
    <w:lvl w:ilvl="0" w:tplc="9312C714">
      <w:start w:val="1"/>
      <w:numFmt w:val="bullet"/>
      <w:lvlText w:val="•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6FCF4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EA3BC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2AD7C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4C116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4C186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69E2A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D2B6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8136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8A599C"/>
    <w:multiLevelType w:val="hybridMultilevel"/>
    <w:tmpl w:val="F4CA95B8"/>
    <w:lvl w:ilvl="0" w:tplc="1C94DD6C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26D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4D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463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400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846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0F6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8D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46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D862CA"/>
    <w:multiLevelType w:val="hybridMultilevel"/>
    <w:tmpl w:val="5D363F36"/>
    <w:lvl w:ilvl="0" w:tplc="7854AB0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C3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879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99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C7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448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849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461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753A55"/>
    <w:multiLevelType w:val="hybridMultilevel"/>
    <w:tmpl w:val="05C47510"/>
    <w:lvl w:ilvl="0" w:tplc="8638A58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8CE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6DC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23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24F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45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00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04F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CFA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9314D2"/>
    <w:multiLevelType w:val="hybridMultilevel"/>
    <w:tmpl w:val="BFBC32CE"/>
    <w:lvl w:ilvl="0" w:tplc="7C9CCA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2EB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EE6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C7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E3D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A9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0F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CEA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C79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A3011D"/>
    <w:multiLevelType w:val="hybridMultilevel"/>
    <w:tmpl w:val="BD865CF0"/>
    <w:lvl w:ilvl="0" w:tplc="F80C844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17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2BA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E81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4D3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2AF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AB8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ADD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4FA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80620C"/>
    <w:multiLevelType w:val="hybridMultilevel"/>
    <w:tmpl w:val="782C8D9A"/>
    <w:lvl w:ilvl="0" w:tplc="B6B03012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65F86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CEED6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04B74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EEB26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285FC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8EDB6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CFADA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C9FE6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6A1F9B"/>
    <w:multiLevelType w:val="hybridMultilevel"/>
    <w:tmpl w:val="71F8A022"/>
    <w:lvl w:ilvl="0" w:tplc="B7A4993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C3E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C5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28A0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C16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AB3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A7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6C1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0C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A805D5"/>
    <w:multiLevelType w:val="hybridMultilevel"/>
    <w:tmpl w:val="BD9485DE"/>
    <w:lvl w:ilvl="0" w:tplc="3E1C073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27A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2EF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80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059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C1B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241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57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293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E83548"/>
    <w:multiLevelType w:val="hybridMultilevel"/>
    <w:tmpl w:val="72940138"/>
    <w:lvl w:ilvl="0" w:tplc="384E997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C20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479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29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8FB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645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2C9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00E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AC7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074BF8"/>
    <w:multiLevelType w:val="hybridMultilevel"/>
    <w:tmpl w:val="607013C2"/>
    <w:lvl w:ilvl="0" w:tplc="6A5A54D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EF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EB9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E9E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62C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CC9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6C7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EA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BE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6233D6"/>
    <w:multiLevelType w:val="hybridMultilevel"/>
    <w:tmpl w:val="CEB690F0"/>
    <w:lvl w:ilvl="0" w:tplc="B220EF8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4E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C24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4B5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83D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EF3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44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CA7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6A1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28493B"/>
    <w:multiLevelType w:val="hybridMultilevel"/>
    <w:tmpl w:val="488A3066"/>
    <w:lvl w:ilvl="0" w:tplc="3346967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1E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C69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05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E3C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44F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486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AF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A10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452E79"/>
    <w:multiLevelType w:val="hybridMultilevel"/>
    <w:tmpl w:val="39B40FEA"/>
    <w:lvl w:ilvl="0" w:tplc="E252E6B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0C9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A93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C2B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C26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209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032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098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684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5E7061"/>
    <w:multiLevelType w:val="hybridMultilevel"/>
    <w:tmpl w:val="0B66BDE6"/>
    <w:lvl w:ilvl="0" w:tplc="BB7C3C7A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46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C9E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AD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8FD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86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215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C97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E86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BE3B3A"/>
    <w:multiLevelType w:val="hybridMultilevel"/>
    <w:tmpl w:val="AF82A34A"/>
    <w:lvl w:ilvl="0" w:tplc="FB58F1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ED3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0A6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08B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ADE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A1B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B0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FB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4E9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8274EE"/>
    <w:multiLevelType w:val="hybridMultilevel"/>
    <w:tmpl w:val="3E66481A"/>
    <w:lvl w:ilvl="0" w:tplc="A58C76A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EB3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CBB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05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8EC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C64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6A3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E7B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81B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DA2767"/>
    <w:multiLevelType w:val="hybridMultilevel"/>
    <w:tmpl w:val="8F66AA26"/>
    <w:lvl w:ilvl="0" w:tplc="1D9AEA32">
      <w:start w:val="1"/>
      <w:numFmt w:val="bullet"/>
      <w:lvlText w:val="•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4C3A0">
      <w:start w:val="1"/>
      <w:numFmt w:val="bullet"/>
      <w:lvlText w:val="o"/>
      <w:lvlJc w:val="left"/>
      <w:pPr>
        <w:ind w:left="1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401E0">
      <w:start w:val="1"/>
      <w:numFmt w:val="bullet"/>
      <w:lvlText w:val="▪"/>
      <w:lvlJc w:val="left"/>
      <w:pPr>
        <w:ind w:left="2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0CB76">
      <w:start w:val="1"/>
      <w:numFmt w:val="bullet"/>
      <w:lvlText w:val="•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CC942">
      <w:start w:val="1"/>
      <w:numFmt w:val="bullet"/>
      <w:lvlText w:val="o"/>
      <w:lvlJc w:val="left"/>
      <w:pPr>
        <w:ind w:left="3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431E">
      <w:start w:val="1"/>
      <w:numFmt w:val="bullet"/>
      <w:lvlText w:val="▪"/>
      <w:lvlJc w:val="left"/>
      <w:pPr>
        <w:ind w:left="4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A30A0">
      <w:start w:val="1"/>
      <w:numFmt w:val="bullet"/>
      <w:lvlText w:val="•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2C574">
      <w:start w:val="1"/>
      <w:numFmt w:val="bullet"/>
      <w:lvlText w:val="o"/>
      <w:lvlJc w:val="left"/>
      <w:pPr>
        <w:ind w:left="6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EF476">
      <w:start w:val="1"/>
      <w:numFmt w:val="bullet"/>
      <w:lvlText w:val="▪"/>
      <w:lvlJc w:val="left"/>
      <w:pPr>
        <w:ind w:left="6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150405"/>
    <w:multiLevelType w:val="hybridMultilevel"/>
    <w:tmpl w:val="E9064484"/>
    <w:lvl w:ilvl="0" w:tplc="F4B2011A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C2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65B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3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4AE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E7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075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E8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642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2356378"/>
    <w:multiLevelType w:val="hybridMultilevel"/>
    <w:tmpl w:val="63285A8A"/>
    <w:lvl w:ilvl="0" w:tplc="E314F9B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2B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7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E61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4B1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8D5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42E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E2E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083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24A0943"/>
    <w:multiLevelType w:val="hybridMultilevel"/>
    <w:tmpl w:val="2048D31C"/>
    <w:lvl w:ilvl="0" w:tplc="7E84228E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4F66C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EE7E0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A5BDC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46888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0F8F2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41814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8452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25088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BC7639"/>
    <w:multiLevelType w:val="hybridMultilevel"/>
    <w:tmpl w:val="84949DDE"/>
    <w:lvl w:ilvl="0" w:tplc="B7EC5D2C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6DBC4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ED73A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AE34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80142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CA69A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45886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6092A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4F750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372211"/>
    <w:multiLevelType w:val="hybridMultilevel"/>
    <w:tmpl w:val="4D6C9E52"/>
    <w:lvl w:ilvl="0" w:tplc="5AAE31B4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C56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5E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EF2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FC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22C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7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878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670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7087C4C"/>
    <w:multiLevelType w:val="hybridMultilevel"/>
    <w:tmpl w:val="7A8841F0"/>
    <w:lvl w:ilvl="0" w:tplc="289681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85D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0C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A81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6F1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E7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23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2E6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672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253DA4"/>
    <w:multiLevelType w:val="hybridMultilevel"/>
    <w:tmpl w:val="08761C26"/>
    <w:lvl w:ilvl="0" w:tplc="20BAEE3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643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35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8FA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8A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8DA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67F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E04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62D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14205D"/>
    <w:multiLevelType w:val="hybridMultilevel"/>
    <w:tmpl w:val="B336C1F4"/>
    <w:lvl w:ilvl="0" w:tplc="5BB212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FD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454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81D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61E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4E7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876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A4D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ED3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9342EF3"/>
    <w:multiLevelType w:val="hybridMultilevel"/>
    <w:tmpl w:val="BDFC051C"/>
    <w:lvl w:ilvl="0" w:tplc="4784083A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42B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42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0EE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8C6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E32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46F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4FE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A51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BDD4A87"/>
    <w:multiLevelType w:val="hybridMultilevel"/>
    <w:tmpl w:val="B5F2AC8E"/>
    <w:lvl w:ilvl="0" w:tplc="3E76BB94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C6A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E4B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20B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36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AF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26E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65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C2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DAA66C3"/>
    <w:multiLevelType w:val="hybridMultilevel"/>
    <w:tmpl w:val="3F309D08"/>
    <w:lvl w:ilvl="0" w:tplc="A69066B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2B4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2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E8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B4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A1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67C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EC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ED1054A"/>
    <w:multiLevelType w:val="hybridMultilevel"/>
    <w:tmpl w:val="3654A484"/>
    <w:lvl w:ilvl="0" w:tplc="022A7DAE">
      <w:start w:val="1"/>
      <w:numFmt w:val="bullet"/>
      <w:lvlText w:val="•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827DE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C882C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2082E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4A4D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6A9B8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24E5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0B3DA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2BEB6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FA3467"/>
    <w:multiLevelType w:val="hybridMultilevel"/>
    <w:tmpl w:val="270EBB54"/>
    <w:lvl w:ilvl="0" w:tplc="257A032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040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4ED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E6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2F6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6A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431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12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863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F0B506A"/>
    <w:multiLevelType w:val="hybridMultilevel"/>
    <w:tmpl w:val="6F0214B4"/>
    <w:lvl w:ilvl="0" w:tplc="BD3071F0">
      <w:start w:val="1"/>
      <w:numFmt w:val="bullet"/>
      <w:lvlText w:val="•"/>
      <w:lvlJc w:val="left"/>
      <w:pPr>
        <w:ind w:left="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61806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FF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8CB40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4613A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42E56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C167C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890EA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4FA0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1157223"/>
    <w:multiLevelType w:val="hybridMultilevel"/>
    <w:tmpl w:val="024A417C"/>
    <w:lvl w:ilvl="0" w:tplc="C6B6C8C6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8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CF3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2F2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A8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EF4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E80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01B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CA7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4B7631B"/>
    <w:multiLevelType w:val="hybridMultilevel"/>
    <w:tmpl w:val="B04CD6D2"/>
    <w:lvl w:ilvl="0" w:tplc="F878D0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46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43F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605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5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ADD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605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647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4CF7A4F"/>
    <w:multiLevelType w:val="hybridMultilevel"/>
    <w:tmpl w:val="EC9A68FA"/>
    <w:lvl w:ilvl="0" w:tplc="B0EE1C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A4C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241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44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8C2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3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043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0B1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085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74971CE"/>
    <w:multiLevelType w:val="hybridMultilevel"/>
    <w:tmpl w:val="81BC8762"/>
    <w:lvl w:ilvl="0" w:tplc="2DB62EF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68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84C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1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6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644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636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4BA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89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82E514E"/>
    <w:multiLevelType w:val="hybridMultilevel"/>
    <w:tmpl w:val="AA6EEB42"/>
    <w:lvl w:ilvl="0" w:tplc="CC648FE0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CCCD0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8092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27B64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8EC50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EF3DC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48B1E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604B6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AE892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86D5163"/>
    <w:multiLevelType w:val="hybridMultilevel"/>
    <w:tmpl w:val="25DCB9BE"/>
    <w:lvl w:ilvl="0" w:tplc="64F2EF74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4B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C60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087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9C36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9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060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C0B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E4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AC22932"/>
    <w:multiLevelType w:val="hybridMultilevel"/>
    <w:tmpl w:val="2F10C48C"/>
    <w:lvl w:ilvl="0" w:tplc="D43C810E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CC8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2E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B4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E2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D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A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C99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686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8D6A15"/>
    <w:multiLevelType w:val="hybridMultilevel"/>
    <w:tmpl w:val="CE58BDA4"/>
    <w:lvl w:ilvl="0" w:tplc="E1E6BF5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2C3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6F4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82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872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E8D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C23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AE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277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F8E3D29"/>
    <w:multiLevelType w:val="hybridMultilevel"/>
    <w:tmpl w:val="117E6C04"/>
    <w:lvl w:ilvl="0" w:tplc="50F08570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A1B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CBC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AD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C6F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AC5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EEC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877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EEF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1"/>
  </w:num>
  <w:num w:numId="2">
    <w:abstractNumId w:val="12"/>
  </w:num>
  <w:num w:numId="3">
    <w:abstractNumId w:val="68"/>
  </w:num>
  <w:num w:numId="4">
    <w:abstractNumId w:val="34"/>
  </w:num>
  <w:num w:numId="5">
    <w:abstractNumId w:val="36"/>
  </w:num>
  <w:num w:numId="6">
    <w:abstractNumId w:val="21"/>
  </w:num>
  <w:num w:numId="7">
    <w:abstractNumId w:val="64"/>
  </w:num>
  <w:num w:numId="8">
    <w:abstractNumId w:val="61"/>
  </w:num>
  <w:num w:numId="9">
    <w:abstractNumId w:val="20"/>
  </w:num>
  <w:num w:numId="10">
    <w:abstractNumId w:val="7"/>
  </w:num>
  <w:num w:numId="11">
    <w:abstractNumId w:val="62"/>
  </w:num>
  <w:num w:numId="12">
    <w:abstractNumId w:val="57"/>
  </w:num>
  <w:num w:numId="13">
    <w:abstractNumId w:val="50"/>
  </w:num>
  <w:num w:numId="14">
    <w:abstractNumId w:val="23"/>
  </w:num>
  <w:num w:numId="15">
    <w:abstractNumId w:val="25"/>
  </w:num>
  <w:num w:numId="16">
    <w:abstractNumId w:val="48"/>
  </w:num>
  <w:num w:numId="17">
    <w:abstractNumId w:val="59"/>
  </w:num>
  <w:num w:numId="18">
    <w:abstractNumId w:val="4"/>
  </w:num>
  <w:num w:numId="19">
    <w:abstractNumId w:val="39"/>
  </w:num>
  <w:num w:numId="20">
    <w:abstractNumId w:val="3"/>
  </w:num>
  <w:num w:numId="21">
    <w:abstractNumId w:val="28"/>
  </w:num>
  <w:num w:numId="22">
    <w:abstractNumId w:val="22"/>
  </w:num>
  <w:num w:numId="23">
    <w:abstractNumId w:val="27"/>
  </w:num>
  <w:num w:numId="24">
    <w:abstractNumId w:val="54"/>
  </w:num>
  <w:num w:numId="25">
    <w:abstractNumId w:val="17"/>
  </w:num>
  <w:num w:numId="26">
    <w:abstractNumId w:val="66"/>
  </w:num>
  <w:num w:numId="27">
    <w:abstractNumId w:val="18"/>
  </w:num>
  <w:num w:numId="28">
    <w:abstractNumId w:val="67"/>
  </w:num>
  <w:num w:numId="29">
    <w:abstractNumId w:val="42"/>
  </w:num>
  <w:num w:numId="30">
    <w:abstractNumId w:val="10"/>
  </w:num>
  <w:num w:numId="31">
    <w:abstractNumId w:val="0"/>
  </w:num>
  <w:num w:numId="32">
    <w:abstractNumId w:val="53"/>
  </w:num>
  <w:num w:numId="33">
    <w:abstractNumId w:val="43"/>
  </w:num>
  <w:num w:numId="34">
    <w:abstractNumId w:val="26"/>
  </w:num>
  <w:num w:numId="35">
    <w:abstractNumId w:val="24"/>
  </w:num>
  <w:num w:numId="36">
    <w:abstractNumId w:val="65"/>
  </w:num>
  <w:num w:numId="37">
    <w:abstractNumId w:val="19"/>
  </w:num>
  <w:num w:numId="38">
    <w:abstractNumId w:val="16"/>
  </w:num>
  <w:num w:numId="39">
    <w:abstractNumId w:val="11"/>
  </w:num>
  <w:num w:numId="40">
    <w:abstractNumId w:val="60"/>
  </w:num>
  <w:num w:numId="41">
    <w:abstractNumId w:val="30"/>
  </w:num>
  <w:num w:numId="42">
    <w:abstractNumId w:val="41"/>
  </w:num>
  <w:num w:numId="43">
    <w:abstractNumId w:val="13"/>
  </w:num>
  <w:num w:numId="44">
    <w:abstractNumId w:val="2"/>
  </w:num>
  <w:num w:numId="45">
    <w:abstractNumId w:val="32"/>
  </w:num>
  <w:num w:numId="46">
    <w:abstractNumId w:val="56"/>
  </w:num>
  <w:num w:numId="47">
    <w:abstractNumId w:val="40"/>
  </w:num>
  <w:num w:numId="48">
    <w:abstractNumId w:val="58"/>
  </w:num>
  <w:num w:numId="49">
    <w:abstractNumId w:val="35"/>
  </w:num>
  <w:num w:numId="50">
    <w:abstractNumId w:val="44"/>
  </w:num>
  <w:num w:numId="51">
    <w:abstractNumId w:val="52"/>
  </w:num>
  <w:num w:numId="52">
    <w:abstractNumId w:val="37"/>
  </w:num>
  <w:num w:numId="53">
    <w:abstractNumId w:val="29"/>
  </w:num>
  <w:num w:numId="54">
    <w:abstractNumId w:val="14"/>
  </w:num>
  <w:num w:numId="55">
    <w:abstractNumId w:val="6"/>
  </w:num>
  <w:num w:numId="56">
    <w:abstractNumId w:val="33"/>
  </w:num>
  <w:num w:numId="57">
    <w:abstractNumId w:val="8"/>
  </w:num>
  <w:num w:numId="58">
    <w:abstractNumId w:val="46"/>
  </w:num>
  <w:num w:numId="59">
    <w:abstractNumId w:val="15"/>
  </w:num>
  <w:num w:numId="60">
    <w:abstractNumId w:val="47"/>
  </w:num>
  <w:num w:numId="61">
    <w:abstractNumId w:val="5"/>
  </w:num>
  <w:num w:numId="62">
    <w:abstractNumId w:val="38"/>
  </w:num>
  <w:num w:numId="63">
    <w:abstractNumId w:val="55"/>
  </w:num>
  <w:num w:numId="64">
    <w:abstractNumId w:val="63"/>
  </w:num>
  <w:num w:numId="65">
    <w:abstractNumId w:val="9"/>
  </w:num>
  <w:num w:numId="66">
    <w:abstractNumId w:val="31"/>
  </w:num>
  <w:num w:numId="67">
    <w:abstractNumId w:val="45"/>
  </w:num>
  <w:num w:numId="68">
    <w:abstractNumId w:val="1"/>
  </w:num>
  <w:num w:numId="69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51"/>
    <w:rsid w:val="004035A5"/>
    <w:rsid w:val="00654A68"/>
    <w:rsid w:val="006C2051"/>
    <w:rsid w:val="00B95678"/>
    <w:rsid w:val="00C27656"/>
    <w:rsid w:val="00E835A2"/>
    <w:rsid w:val="00F074C2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E34B-FEAB-4F1E-A310-3707794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mbria" w:eastAsia="Cambria" w:hAnsi="Cambria" w:cs="Cambria"/>
      <w:color w:val="355E91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" w:line="250" w:lineRule="auto"/>
      <w:ind w:left="821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5" w:line="250" w:lineRule="auto"/>
      <w:ind w:left="82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88"/>
      <w:ind w:left="255" w:hanging="10"/>
      <w:outlineLvl w:val="4"/>
    </w:pPr>
    <w:rPr>
      <w:rFonts w:ascii="Times New Roman" w:eastAsia="Times New Roman" w:hAnsi="Times New Roman" w:cs="Times New Roman"/>
      <w:b/>
      <w:color w:val="0070C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spacing w:after="0" w:line="265" w:lineRule="auto"/>
      <w:ind w:left="255" w:hanging="10"/>
      <w:outlineLvl w:val="5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7">
    <w:name w:val="heading 7"/>
    <w:next w:val="Normln"/>
    <w:link w:val="Nadpis7Char"/>
    <w:uiPriority w:val="9"/>
    <w:unhideWhenUsed/>
    <w:qFormat/>
    <w:pPr>
      <w:keepNext/>
      <w:keepLines/>
      <w:spacing w:after="5" w:line="250" w:lineRule="auto"/>
      <w:ind w:left="821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8">
    <w:name w:val="heading 8"/>
    <w:next w:val="Normln"/>
    <w:link w:val="Nadpis8Char"/>
    <w:uiPriority w:val="9"/>
    <w:unhideWhenUsed/>
    <w:qFormat/>
    <w:pPr>
      <w:keepNext/>
      <w:keepLines/>
      <w:spacing w:after="0"/>
      <w:ind w:left="10" w:hanging="10"/>
      <w:outlineLvl w:val="7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Nadpis9">
    <w:name w:val="heading 9"/>
    <w:next w:val="Normln"/>
    <w:link w:val="Nadpis9Char"/>
    <w:uiPriority w:val="9"/>
    <w:unhideWhenUsed/>
    <w:qFormat/>
    <w:pPr>
      <w:keepNext/>
      <w:keepLines/>
      <w:spacing w:after="0"/>
      <w:ind w:left="10" w:hanging="10"/>
      <w:outlineLvl w:val="8"/>
    </w:pPr>
    <w:rPr>
      <w:rFonts w:ascii="Times New Roman" w:eastAsia="Times New Roman" w:hAnsi="Times New Roman" w:cs="Times New Roman"/>
      <w:b/>
      <w:color w:val="00B05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Pr>
      <w:rFonts w:ascii="Times New Roman" w:eastAsia="Times New Roman" w:hAnsi="Times New Roman" w:cs="Times New Roman"/>
      <w:b/>
      <w:color w:val="00B050"/>
      <w:sz w:val="24"/>
    </w:rPr>
  </w:style>
  <w:style w:type="character" w:customStyle="1" w:styleId="Nadpis7Char">
    <w:name w:val="Nadpis 7 Char"/>
    <w:link w:val="Nadpis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8Char">
    <w:name w:val="Nadpis 8 Char"/>
    <w:link w:val="Nadpis8"/>
    <w:rPr>
      <w:rFonts w:ascii="Times New Roman" w:eastAsia="Times New Roman" w:hAnsi="Times New Roman" w:cs="Times New Roman"/>
      <w:b/>
      <w:color w:val="0070C0"/>
      <w:sz w:val="24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color w:val="355E91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70C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color w:val="0070C0"/>
      <w:sz w:val="28"/>
    </w:rPr>
  </w:style>
  <w:style w:type="paragraph" w:styleId="Obsah1">
    <w:name w:val="toc 1"/>
    <w:hidden/>
    <w:pPr>
      <w:spacing w:after="46" w:line="256" w:lineRule="auto"/>
      <w:ind w:left="20" w:right="87" w:hanging="5"/>
    </w:pPr>
    <w:rPr>
      <w:rFonts w:ascii="Times New Roman" w:eastAsia="Times New Roman" w:hAnsi="Times New Roman" w:cs="Times New Roman"/>
      <w:color w:val="000000"/>
    </w:rPr>
  </w:style>
  <w:style w:type="paragraph" w:styleId="Obsah2">
    <w:name w:val="toc 2"/>
    <w:hidden/>
    <w:pPr>
      <w:spacing w:after="92" w:line="253" w:lineRule="auto"/>
      <w:ind w:left="257" w:right="8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bsah3">
    <w:name w:val="toc 3"/>
    <w:hidden/>
    <w:pPr>
      <w:spacing w:after="92" w:line="253" w:lineRule="auto"/>
      <w:ind w:left="257" w:right="8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bsah4">
    <w:name w:val="toc 4"/>
    <w:hidden/>
    <w:pPr>
      <w:spacing w:after="92" w:line="253" w:lineRule="auto"/>
      <w:ind w:left="465" w:right="8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bsah5">
    <w:name w:val="toc 5"/>
    <w:hidden/>
    <w:pPr>
      <w:spacing w:after="0" w:line="338" w:lineRule="auto"/>
      <w:ind w:left="257" w:right="87" w:hanging="10"/>
      <w:jc w:val="both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11904</Words>
  <Characters>70234</Characters>
  <Application>Microsoft Office Word</Application>
  <DocSecurity>0</DocSecurity>
  <Lines>585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ŠVP PV 2021-2022.docx</vt:lpstr>
    </vt:vector>
  </TitlesOfParts>
  <Company/>
  <LinksUpToDate>false</LinksUpToDate>
  <CharactersWithSpaces>81975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ŠVP PV 2021-2022.docx</dc:title>
  <dc:subject/>
  <dc:creator>skolka</dc:creator>
  <cp:keywords/>
  <cp:lastModifiedBy>reditelka</cp:lastModifiedBy>
  <cp:revision>3</cp:revision>
  <cp:lastPrinted>2022-09-20T10:36:00Z</cp:lastPrinted>
  <dcterms:created xsi:type="dcterms:W3CDTF">2022-09-27T09:17:00Z</dcterms:created>
  <dcterms:modified xsi:type="dcterms:W3CDTF">2022-09-27T09:17:00Z</dcterms:modified>
</cp:coreProperties>
</file>